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03" w:rsidRPr="0040523C" w:rsidRDefault="00E55D03" w:rsidP="00487183">
      <w:pPr>
        <w:jc w:val="center"/>
        <w:rPr>
          <w:sz w:val="28"/>
          <w:szCs w:val="28"/>
        </w:rPr>
      </w:pPr>
      <w:bookmarkStart w:id="0" w:name="_GoBack"/>
      <w:bookmarkEnd w:id="0"/>
      <w:r w:rsidRPr="0040523C">
        <w:rPr>
          <w:rFonts w:hint="eastAsia"/>
          <w:sz w:val="28"/>
          <w:szCs w:val="28"/>
        </w:rPr>
        <w:t>アンケート回答</w:t>
      </w:r>
      <w:r w:rsidR="00487183" w:rsidRPr="0040523C">
        <w:rPr>
          <w:rFonts w:hint="eastAsia"/>
          <w:sz w:val="28"/>
          <w:szCs w:val="28"/>
        </w:rPr>
        <w:t>（成人）</w:t>
      </w:r>
    </w:p>
    <w:p w:rsidR="00487183" w:rsidRDefault="00487183" w:rsidP="00E55D03">
      <w:pPr>
        <w:rPr>
          <w:sz w:val="26"/>
          <w:szCs w:val="26"/>
        </w:rPr>
      </w:pPr>
    </w:p>
    <w:p w:rsidR="00487183" w:rsidRPr="00487183" w:rsidRDefault="00487183" w:rsidP="00487183">
      <w:pPr>
        <w:ind w:leftChars="2021" w:left="4201" w:rightChars="47" w:right="98" w:firstLineChars="200" w:firstLine="456"/>
        <w:rPr>
          <w:sz w:val="24"/>
          <w:szCs w:val="24"/>
        </w:rPr>
      </w:pPr>
      <w:r w:rsidRPr="00557996">
        <w:rPr>
          <w:rFonts w:hint="eastAsia"/>
          <w:kern w:val="0"/>
          <w:sz w:val="24"/>
          <w:szCs w:val="24"/>
        </w:rPr>
        <w:t>アンケート実施</w:t>
      </w:r>
      <w:r w:rsidR="00557996">
        <w:rPr>
          <w:rFonts w:hint="eastAsia"/>
          <w:kern w:val="0"/>
          <w:sz w:val="24"/>
          <w:szCs w:val="24"/>
        </w:rPr>
        <w:t>期間</w:t>
      </w:r>
      <w:r w:rsidRPr="00487183">
        <w:rPr>
          <w:rFonts w:hint="eastAsia"/>
          <w:sz w:val="24"/>
          <w:szCs w:val="24"/>
        </w:rPr>
        <w:t>：</w:t>
      </w:r>
      <w:r w:rsidRPr="00487183">
        <w:rPr>
          <w:rFonts w:hint="eastAsia"/>
          <w:sz w:val="24"/>
          <w:szCs w:val="24"/>
          <w:u w:val="single"/>
        </w:rPr>
        <w:t>令和元年7月～10月</w:t>
      </w:r>
    </w:p>
    <w:p w:rsidR="00487183" w:rsidRPr="00487183" w:rsidRDefault="00487183" w:rsidP="00487183">
      <w:pPr>
        <w:ind w:leftChars="2021" w:left="4201" w:firstLineChars="150" w:firstLine="435"/>
        <w:rPr>
          <w:sz w:val="24"/>
          <w:szCs w:val="24"/>
        </w:rPr>
      </w:pPr>
      <w:r w:rsidRPr="00487183">
        <w:rPr>
          <w:rFonts w:hint="eastAsia"/>
          <w:spacing w:val="31"/>
          <w:kern w:val="0"/>
          <w:sz w:val="24"/>
          <w:szCs w:val="24"/>
          <w:fitText w:val="2052" w:id="-2055474944"/>
        </w:rPr>
        <w:t>アンケート総</w:t>
      </w:r>
      <w:r w:rsidRPr="00487183">
        <w:rPr>
          <w:rFonts w:hint="eastAsia"/>
          <w:kern w:val="0"/>
          <w:sz w:val="24"/>
          <w:szCs w:val="24"/>
          <w:fitText w:val="2052" w:id="-2055474944"/>
        </w:rPr>
        <w:t>数</w:t>
      </w:r>
      <w:r w:rsidRPr="00487183">
        <w:rPr>
          <w:rFonts w:hint="eastAsia"/>
          <w:sz w:val="24"/>
          <w:szCs w:val="24"/>
        </w:rPr>
        <w:t>：</w:t>
      </w:r>
      <w:r w:rsidR="00557996" w:rsidRPr="00557996">
        <w:rPr>
          <w:rFonts w:hint="eastAsia"/>
          <w:sz w:val="24"/>
          <w:szCs w:val="24"/>
          <w:u w:val="single"/>
        </w:rPr>
        <w:t xml:space="preserve">　</w:t>
      </w:r>
      <w:r w:rsidRPr="00557996">
        <w:rPr>
          <w:rFonts w:hint="eastAsia"/>
          <w:sz w:val="24"/>
          <w:szCs w:val="24"/>
          <w:u w:val="single"/>
        </w:rPr>
        <w:t>1,</w:t>
      </w:r>
      <w:r w:rsidRPr="00487183">
        <w:rPr>
          <w:rFonts w:hint="eastAsia"/>
          <w:sz w:val="24"/>
          <w:szCs w:val="24"/>
          <w:u w:val="single"/>
        </w:rPr>
        <w:t>178人</w:t>
      </w:r>
    </w:p>
    <w:p w:rsidR="00E55D03" w:rsidRPr="00E07B2E" w:rsidRDefault="00E55D03" w:rsidP="00E55D03"/>
    <w:p w:rsidR="00E55D03" w:rsidRDefault="00715405" w:rsidP="00FD4AE1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203.25pt">
            <v:imagedata r:id="rId7" o:title=""/>
          </v:shape>
        </w:pict>
      </w:r>
    </w:p>
    <w:p w:rsidR="00E55D03" w:rsidRDefault="00E55D03" w:rsidP="00E55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E55D03" w:rsidRPr="00E07B2E" w:rsidRDefault="00E55D03" w:rsidP="00E55D03"/>
    <w:p w:rsidR="00E55D03" w:rsidRDefault="00715405" w:rsidP="00FD4AE1">
      <w:pPr>
        <w:rPr>
          <w:noProof/>
        </w:rPr>
      </w:pPr>
      <w:r>
        <w:rPr>
          <w:noProof/>
        </w:rPr>
        <w:pict>
          <v:shape id="_x0000_i1026" type="#_x0000_t75" style="width:349.5pt;height:207pt">
            <v:imagedata r:id="rId8" o:title=""/>
          </v:shape>
        </w:pict>
      </w:r>
    </w:p>
    <w:p w:rsidR="00487183" w:rsidRDefault="00487183" w:rsidP="00FD4AE1">
      <w:pPr>
        <w:rPr>
          <w:noProof/>
        </w:rPr>
      </w:pPr>
    </w:p>
    <w:p w:rsidR="00487183" w:rsidRDefault="00487183" w:rsidP="00FD4AE1">
      <w:pPr>
        <w:rPr>
          <w:noProof/>
        </w:rPr>
      </w:pPr>
    </w:p>
    <w:p w:rsidR="00487183" w:rsidRDefault="00487183" w:rsidP="00FD4AE1">
      <w:pPr>
        <w:rPr>
          <w:noProof/>
        </w:rPr>
      </w:pPr>
    </w:p>
    <w:p w:rsidR="00487183" w:rsidRDefault="00487183" w:rsidP="00FD4AE1">
      <w:pPr>
        <w:rPr>
          <w:noProof/>
        </w:rPr>
      </w:pPr>
    </w:p>
    <w:p w:rsidR="00487183" w:rsidRDefault="00487183" w:rsidP="00FD4AE1">
      <w:pPr>
        <w:rPr>
          <w:noProof/>
        </w:rPr>
      </w:pPr>
    </w:p>
    <w:p w:rsidR="00487183" w:rsidRDefault="00487183" w:rsidP="00FD4AE1">
      <w:pPr>
        <w:rPr>
          <w:noProof/>
        </w:rPr>
      </w:pPr>
    </w:p>
    <w:p w:rsidR="00487183" w:rsidRDefault="00487183" w:rsidP="00FD4AE1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E55D03" w:rsidRDefault="00E55D03" w:rsidP="00E55D03">
      <w:pPr>
        <w:ind w:firstLineChars="150" w:firstLine="372"/>
        <w:rPr>
          <w:rFonts w:ascii="ＭＳ Ｐゴシック" w:eastAsia="ＭＳ Ｐゴシック" w:hAnsi="ＭＳ Ｐゴシック"/>
          <w:sz w:val="26"/>
          <w:szCs w:val="26"/>
        </w:rPr>
      </w:pPr>
    </w:p>
    <w:p w:rsidR="00487183" w:rsidRDefault="00487183" w:rsidP="00E55D03">
      <w:pPr>
        <w:rPr>
          <w:noProof/>
        </w:rPr>
      </w:pPr>
      <w:r>
        <w:rPr>
          <w:rFonts w:hint="eastAsia"/>
          <w:noProof/>
        </w:rPr>
        <w:lastRenderedPageBreak/>
        <w:t>問</w:t>
      </w:r>
      <w:r w:rsidR="00B352F2">
        <w:rPr>
          <w:rFonts w:hint="eastAsia"/>
          <w:noProof/>
        </w:rPr>
        <w:t>1</w:t>
      </w:r>
    </w:p>
    <w:p w:rsidR="00EB2ECC" w:rsidRDefault="00A24EBD" w:rsidP="00E55D03">
      <w:pPr>
        <w:rPr>
          <w:noProof/>
        </w:rPr>
      </w:pPr>
      <w:r>
        <w:rPr>
          <w:noProof/>
        </w:rPr>
        <w:drawing>
          <wp:inline distT="0" distB="0" distL="0" distR="0" wp14:anchorId="3D69B6F7" wp14:editId="34AC4D5E">
            <wp:extent cx="4161155" cy="2472055"/>
            <wp:effectExtent l="0" t="0" r="10795" b="4445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08D5" w:rsidRDefault="001F08D5" w:rsidP="00E55D03">
      <w:pPr>
        <w:rPr>
          <w:noProof/>
        </w:rPr>
      </w:pPr>
    </w:p>
    <w:p w:rsidR="008B5E8B" w:rsidRDefault="00B352F2" w:rsidP="00E55D03">
      <w:pPr>
        <w:rPr>
          <w:noProof/>
        </w:rPr>
      </w:pPr>
      <w:r>
        <w:rPr>
          <w:rFonts w:hint="eastAsia"/>
          <w:noProof/>
        </w:rPr>
        <w:t>問2</w:t>
      </w:r>
    </w:p>
    <w:p w:rsidR="00A24EBD" w:rsidRDefault="00A24EBD" w:rsidP="00E55D03">
      <w:pPr>
        <w:rPr>
          <w:noProof/>
        </w:rPr>
      </w:pPr>
      <w:r>
        <w:rPr>
          <w:noProof/>
        </w:rPr>
        <w:drawing>
          <wp:inline distT="0" distB="0" distL="0" distR="0" wp14:anchorId="50C587C2" wp14:editId="13854501">
            <wp:extent cx="4161155" cy="2483485"/>
            <wp:effectExtent l="0" t="0" r="10795" b="12065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52F2" w:rsidRDefault="00B352F2" w:rsidP="00E55D03">
      <w:pPr>
        <w:rPr>
          <w:noProof/>
        </w:rPr>
      </w:pPr>
    </w:p>
    <w:p w:rsidR="00B352F2" w:rsidRDefault="00B352F2" w:rsidP="00E55D03">
      <w:pPr>
        <w:rPr>
          <w:noProof/>
        </w:rPr>
      </w:pPr>
      <w:r>
        <w:rPr>
          <w:rFonts w:hint="eastAsia"/>
          <w:noProof/>
        </w:rPr>
        <w:t>問3</w:t>
      </w:r>
    </w:p>
    <w:p w:rsidR="001F08D5" w:rsidRDefault="001F08D5" w:rsidP="00E55D03">
      <w:pPr>
        <w:rPr>
          <w:noProof/>
        </w:rPr>
      </w:pPr>
      <w:r>
        <w:rPr>
          <w:noProof/>
        </w:rPr>
        <w:drawing>
          <wp:inline distT="0" distB="0" distL="0" distR="0" wp14:anchorId="627CA101" wp14:editId="6239909B">
            <wp:extent cx="4691380" cy="2677694"/>
            <wp:effectExtent l="0" t="0" r="0" b="889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962" cy="269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F2" w:rsidRDefault="000B358C" w:rsidP="00E55D0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F486B01" wp14:editId="2B907A07">
            <wp:extent cx="4029075" cy="2435860"/>
            <wp:effectExtent l="0" t="0" r="9525" b="2540"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08D5" w:rsidRDefault="001F08D5" w:rsidP="00E55D03">
      <w:pPr>
        <w:rPr>
          <w:noProof/>
        </w:rPr>
      </w:pPr>
    </w:p>
    <w:p w:rsidR="00557996" w:rsidRDefault="001F08D5" w:rsidP="00E55D03">
      <w:pPr>
        <w:rPr>
          <w:noProof/>
        </w:rPr>
      </w:pPr>
      <w:r>
        <w:rPr>
          <w:noProof/>
        </w:rPr>
        <w:drawing>
          <wp:inline distT="0" distB="0" distL="0" distR="0" wp14:anchorId="052671C2" wp14:editId="2EE6DFD7">
            <wp:extent cx="4691387" cy="2683510"/>
            <wp:effectExtent l="0" t="0" r="0" b="25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476" cy="268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996" w:rsidRDefault="001F08D5" w:rsidP="00E55D03">
      <w:pPr>
        <w:rPr>
          <w:noProof/>
        </w:rPr>
      </w:pPr>
      <w:r>
        <w:rPr>
          <w:noProof/>
        </w:rPr>
        <w:drawing>
          <wp:inline distT="0" distB="0" distL="0" distR="0" wp14:anchorId="60E7B713" wp14:editId="7A9F66A6">
            <wp:extent cx="3963035" cy="2481580"/>
            <wp:effectExtent l="0" t="0" r="18415" b="13970"/>
            <wp:docPr id="17" name="グラフ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08D5" w:rsidRDefault="001F08D5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B352F2" w:rsidRDefault="00B352F2" w:rsidP="00E55D03">
      <w:pPr>
        <w:rPr>
          <w:noProof/>
        </w:rPr>
      </w:pPr>
      <w:r>
        <w:rPr>
          <w:rFonts w:hint="eastAsia"/>
          <w:noProof/>
        </w:rPr>
        <w:lastRenderedPageBreak/>
        <w:t>問4</w:t>
      </w:r>
    </w:p>
    <w:p w:rsidR="00B352F2" w:rsidRDefault="00B352F2" w:rsidP="00E55D03">
      <w:pPr>
        <w:rPr>
          <w:noProof/>
        </w:rPr>
      </w:pPr>
      <w:r>
        <w:rPr>
          <w:noProof/>
        </w:rPr>
        <w:drawing>
          <wp:inline distT="0" distB="0" distL="0" distR="0">
            <wp:extent cx="3300988" cy="2393315"/>
            <wp:effectExtent l="0" t="0" r="0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3" cy="239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E7" w:rsidRDefault="00A445E7" w:rsidP="00E55D03">
      <w:pPr>
        <w:rPr>
          <w:noProof/>
        </w:rPr>
      </w:pPr>
    </w:p>
    <w:p w:rsidR="00B352F2" w:rsidRDefault="00B352F2" w:rsidP="00E55D03">
      <w:pPr>
        <w:rPr>
          <w:noProof/>
        </w:rPr>
      </w:pPr>
      <w:r>
        <w:rPr>
          <w:rFonts w:hint="eastAsia"/>
          <w:noProof/>
        </w:rPr>
        <w:t>問5</w:t>
      </w:r>
    </w:p>
    <w:p w:rsidR="00B352F2" w:rsidRDefault="00615D4E" w:rsidP="00E55D03">
      <w:pPr>
        <w:rPr>
          <w:noProof/>
        </w:rPr>
      </w:pPr>
      <w:r>
        <w:rPr>
          <w:noProof/>
        </w:rPr>
        <w:drawing>
          <wp:inline distT="0" distB="0" distL="0" distR="0" wp14:anchorId="5464938C" wp14:editId="76135A51">
            <wp:extent cx="4227195" cy="2447290"/>
            <wp:effectExtent l="0" t="0" r="1905" b="1016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445E7" w:rsidRDefault="00A445E7" w:rsidP="00E55D03">
      <w:pPr>
        <w:rPr>
          <w:noProof/>
        </w:rPr>
      </w:pPr>
    </w:p>
    <w:p w:rsidR="00B352F2" w:rsidRDefault="00B352F2" w:rsidP="00E55D03">
      <w:pPr>
        <w:rPr>
          <w:noProof/>
        </w:rPr>
      </w:pPr>
      <w:r>
        <w:rPr>
          <w:rFonts w:hint="eastAsia"/>
          <w:noProof/>
        </w:rPr>
        <w:t>問6</w:t>
      </w:r>
    </w:p>
    <w:p w:rsidR="00B352F2" w:rsidRDefault="00B352F2" w:rsidP="00E55D03">
      <w:pPr>
        <w:rPr>
          <w:noProof/>
        </w:rPr>
      </w:pPr>
      <w:r>
        <w:rPr>
          <w:noProof/>
        </w:rPr>
        <w:drawing>
          <wp:inline distT="0" distB="0" distL="0" distR="0">
            <wp:extent cx="4227195" cy="2906395"/>
            <wp:effectExtent l="0" t="0" r="1905" b="825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F2" w:rsidRDefault="00B352F2" w:rsidP="00E55D0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221480" cy="2464435"/>
            <wp:effectExtent l="0" t="0" r="762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F2" w:rsidRDefault="00B352F2" w:rsidP="00E55D03">
      <w:pPr>
        <w:rPr>
          <w:noProof/>
        </w:rPr>
      </w:pPr>
    </w:p>
    <w:p w:rsidR="00B352F2" w:rsidRDefault="00B352F2" w:rsidP="00E55D03">
      <w:pPr>
        <w:rPr>
          <w:noProof/>
        </w:rPr>
      </w:pPr>
      <w:r>
        <w:rPr>
          <w:noProof/>
        </w:rPr>
        <w:drawing>
          <wp:inline distT="0" distB="0" distL="0" distR="0">
            <wp:extent cx="4228465" cy="2460625"/>
            <wp:effectExtent l="0" t="0" r="63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E7" w:rsidRDefault="00A445E7" w:rsidP="00E55D03">
      <w:pPr>
        <w:rPr>
          <w:noProof/>
        </w:rPr>
      </w:pPr>
    </w:p>
    <w:p w:rsidR="00EB2ECC" w:rsidRDefault="00B352F2" w:rsidP="00E55D03">
      <w:pPr>
        <w:rPr>
          <w:noProof/>
        </w:rPr>
      </w:pPr>
      <w:r>
        <w:rPr>
          <w:rFonts w:hint="eastAsia"/>
          <w:noProof/>
        </w:rPr>
        <w:t>問7</w:t>
      </w:r>
    </w:p>
    <w:p w:rsidR="00331114" w:rsidRDefault="00331114" w:rsidP="00E55D03">
      <w:pPr>
        <w:rPr>
          <w:noProof/>
        </w:rPr>
      </w:pPr>
      <w:r>
        <w:rPr>
          <w:noProof/>
        </w:rPr>
        <w:drawing>
          <wp:inline distT="0" distB="0" distL="0" distR="0" wp14:anchorId="43004BE9" wp14:editId="6AD7FBAC">
            <wp:extent cx="4221480" cy="2371725"/>
            <wp:effectExtent l="0" t="0" r="7620" b="9525"/>
            <wp:docPr id="25" name="グラフ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B2ECC" w:rsidRDefault="00EB2ECC" w:rsidP="00E55D03">
      <w:pPr>
        <w:rPr>
          <w:noProof/>
        </w:rPr>
      </w:pPr>
    </w:p>
    <w:p w:rsidR="00715405" w:rsidRDefault="00715405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B352F2" w:rsidRDefault="00B352F2" w:rsidP="00E55D03">
      <w:pPr>
        <w:rPr>
          <w:noProof/>
        </w:rPr>
      </w:pPr>
      <w:r>
        <w:rPr>
          <w:rFonts w:hint="eastAsia"/>
          <w:noProof/>
        </w:rPr>
        <w:lastRenderedPageBreak/>
        <w:t>問8</w:t>
      </w:r>
    </w:p>
    <w:p w:rsidR="00B352F2" w:rsidRDefault="00B352F2" w:rsidP="00E55D03">
      <w:pPr>
        <w:rPr>
          <w:noProof/>
        </w:rPr>
      </w:pPr>
      <w:r>
        <w:rPr>
          <w:noProof/>
        </w:rPr>
        <w:drawing>
          <wp:inline distT="0" distB="0" distL="0" distR="0">
            <wp:extent cx="4297045" cy="2491105"/>
            <wp:effectExtent l="0" t="0" r="8255" b="444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8B" w:rsidRDefault="008B5E8B" w:rsidP="00FD4AE1"/>
    <w:sectPr w:rsidR="008B5E8B" w:rsidSect="008B5E8B">
      <w:pgSz w:w="11906" w:h="16838" w:code="9"/>
      <w:pgMar w:top="1304" w:right="1276" w:bottom="1247" w:left="1276" w:header="851" w:footer="992" w:gutter="0"/>
      <w:cols w:space="425"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20" w:rsidRDefault="00D60720" w:rsidP="00B65D56">
      <w:r>
        <w:separator/>
      </w:r>
    </w:p>
  </w:endnote>
  <w:endnote w:type="continuationSeparator" w:id="0">
    <w:p w:rsidR="00D60720" w:rsidRDefault="00D60720" w:rsidP="00B6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20" w:rsidRDefault="00D60720" w:rsidP="00B65D56">
      <w:r>
        <w:separator/>
      </w:r>
    </w:p>
  </w:footnote>
  <w:footnote w:type="continuationSeparator" w:id="0">
    <w:p w:rsidR="00D60720" w:rsidRDefault="00D60720" w:rsidP="00B65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03"/>
    <w:rsid w:val="000A3643"/>
    <w:rsid w:val="000B358C"/>
    <w:rsid w:val="001E373F"/>
    <w:rsid w:val="001F08D5"/>
    <w:rsid w:val="002A0F38"/>
    <w:rsid w:val="00331114"/>
    <w:rsid w:val="0040523C"/>
    <w:rsid w:val="00487183"/>
    <w:rsid w:val="004D75EE"/>
    <w:rsid w:val="00557996"/>
    <w:rsid w:val="00615D4E"/>
    <w:rsid w:val="006748A9"/>
    <w:rsid w:val="00715405"/>
    <w:rsid w:val="008B47D0"/>
    <w:rsid w:val="008B5E8B"/>
    <w:rsid w:val="00A24EBD"/>
    <w:rsid w:val="00A445E7"/>
    <w:rsid w:val="00AE4D01"/>
    <w:rsid w:val="00B352F2"/>
    <w:rsid w:val="00B65D56"/>
    <w:rsid w:val="00CA12EA"/>
    <w:rsid w:val="00D60720"/>
    <w:rsid w:val="00E55D03"/>
    <w:rsid w:val="00EB2ECC"/>
    <w:rsid w:val="00FC02D4"/>
    <w:rsid w:val="00FD4AE1"/>
    <w:rsid w:val="00FD7683"/>
    <w:rsid w:val="00F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FBBFFB"/>
  <w15:chartTrackingRefBased/>
  <w15:docId w15:val="{9C974D61-3C54-4D3E-9836-CD0453D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03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D56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65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D56"/>
    <w:rPr>
      <w:rFonts w:ascii="ＭＳ 明朝" w:eastAsia="ＭＳ 明朝" w:hAns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B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5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emf"/><Relationship Id="rId12" Type="http://schemas.openxmlformats.org/officeDocument/2006/relationships/chart" Target="charts/chart3.xml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2003sv30\&#22320;&#22495;&#20445;&#20581;&#35506;\60_&#22577;&#21578;&#12539;&#35336;&#30011;&#12539;&#20250;&#35696;&#12539;&#23550;&#31574;\&#9733;20_&#35336;&#30011;\&#65288;&#12464;&#12521;&#12501;&#36861;&#21152;&#65289;&#20581;&#24247;&#22679;&#36914;&#35336;&#30011;_&#20013;&#38291;&#35413;&#20385;_&#12487;&#12540;&#1247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2003sv30\&#22320;&#22495;&#20445;&#20581;&#35506;\60_&#22577;&#21578;&#12539;&#35336;&#30011;&#12539;&#20250;&#35696;&#12539;&#23550;&#31574;\&#9733;20_&#35336;&#30011;\&#9733;&#20581;&#24247;&#22679;&#36914;&#35336;&#30011;_&#20013;&#38291;&#35413;&#20385;_&#12487;&#12540;&#1247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2003sv30\&#22320;&#22495;&#20445;&#20581;&#35506;\60_&#22577;&#21578;&#12539;&#35336;&#30011;&#12539;&#20250;&#35696;&#12539;&#23550;&#31574;\&#9733;20_&#35336;&#30011;\&#65288;&#12464;&#12521;&#12501;&#36861;&#21152;&#65289;&#20581;&#24247;&#22679;&#36914;&#35336;&#30011;_&#20013;&#38291;&#35413;&#20385;_&#12487;&#12540;&#12479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2003sv30\&#22320;&#22495;&#20445;&#20581;&#35506;\60_&#22577;&#21578;&#12539;&#35336;&#30011;&#12539;&#20250;&#35696;&#12539;&#23550;&#31574;\&#9733;20_&#35336;&#30011;\&#65288;&#12464;&#12521;&#12501;&#36861;&#21152;&#65289;&#20581;&#24247;&#22679;&#36914;&#35336;&#30011;_&#20013;&#38291;&#35413;&#20385;_&#12487;&#12540;&#1247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2003sv30\&#22320;&#22495;&#20445;&#20581;&#35506;\60_&#22577;&#21578;&#12539;&#35336;&#30011;&#12539;&#20250;&#35696;&#12539;&#23550;&#31574;\&#9733;20_&#35336;&#30011;\&#65288;&#12464;&#12521;&#12501;&#36861;&#21152;&#65289;&#20581;&#24247;&#22679;&#36914;&#35336;&#30011;_&#20013;&#38291;&#35413;&#20385;_&#12487;&#12540;&#1247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50140\AppData\Roaming\Microsoft\Excel\&#9733;&#20581;&#24247;&#22679;&#36914;&#35336;&#30011;_&#20013;&#38291;&#35413;&#20385;_&#12487;&#12540;&#12479;%20(version%202).xlsb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r>
              <a:rPr lang="ja-JP" sz="1050" u="sng"/>
              <a:t>「メタボリックシンドローム」認知度（成人）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メタボグラフ!$B$11</c:f>
              <c:strCache>
                <c:ptCount val="1"/>
                <c:pt idx="0">
                  <c:v>内容を知っている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bg2">
                    <a:lumMod val="50000"/>
                  </a:schemeClr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メタボグラフ!$C$10:$E$10</c:f>
              <c:strCache>
                <c:ptCount val="3"/>
                <c:pt idx="0">
                  <c:v>中間</c:v>
                </c:pt>
                <c:pt idx="1">
                  <c:v>健増21</c:v>
                </c:pt>
                <c:pt idx="2">
                  <c:v>食育計画</c:v>
                </c:pt>
              </c:strCache>
            </c:strRef>
          </c:cat>
          <c:val>
            <c:numRef>
              <c:f>メタボグラフ!$C$11:$E$11</c:f>
              <c:numCache>
                <c:formatCode>0.0</c:formatCode>
                <c:ptCount val="3"/>
                <c:pt idx="0">
                  <c:v>68.166383701188465</c:v>
                </c:pt>
                <c:pt idx="1">
                  <c:v>68</c:v>
                </c:pt>
                <c:pt idx="2" formatCode="General">
                  <c:v>72.599999999999994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B0-4A42-A7C3-8F467993A8EF}"/>
            </c:ext>
          </c:extLst>
        </c:ser>
        <c:ser>
          <c:idx val="1"/>
          <c:order val="1"/>
          <c:tx>
            <c:strRef>
              <c:f>メタボグラフ!$B$12</c:f>
              <c:strCache>
                <c:ptCount val="1"/>
                <c:pt idx="0">
                  <c:v>聞いたことはあるが、内容は知らない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bg2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メタボグラフ!$C$10:$E$10</c:f>
              <c:strCache>
                <c:ptCount val="3"/>
                <c:pt idx="0">
                  <c:v>中間</c:v>
                </c:pt>
                <c:pt idx="1">
                  <c:v>健増21</c:v>
                </c:pt>
                <c:pt idx="2">
                  <c:v>食育計画</c:v>
                </c:pt>
              </c:strCache>
            </c:strRef>
          </c:cat>
          <c:val>
            <c:numRef>
              <c:f>メタボグラフ!$C$12:$E$12</c:f>
              <c:numCache>
                <c:formatCode>General</c:formatCode>
                <c:ptCount val="3"/>
                <c:pt idx="0" formatCode="0.0">
                  <c:v>28.268251273344653</c:v>
                </c:pt>
                <c:pt idx="1">
                  <c:v>27.7</c:v>
                </c:pt>
                <c:pt idx="2">
                  <c:v>19.3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B0-4A42-A7C3-8F467993A8EF}"/>
            </c:ext>
          </c:extLst>
        </c:ser>
        <c:ser>
          <c:idx val="2"/>
          <c:order val="2"/>
          <c:tx>
            <c:strRef>
              <c:f>メタボグラフ!$B$13</c:f>
              <c:strCache>
                <c:ptCount val="1"/>
                <c:pt idx="0">
                  <c:v>知らない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3.9702229802966831E-2"/>
                  <c:y val="-0.12658227848101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EB0-4A42-A7C3-8F467993A8EF}"/>
                </c:ext>
              </c:extLst>
            </c:dLbl>
            <c:dLbl>
              <c:idx val="1"/>
              <c:layout>
                <c:manualLayout>
                  <c:x val="-5.514198583745409E-2"/>
                  <c:y val="-0.105485232067510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EB0-4A42-A7C3-8F467993A8EF}"/>
                </c:ext>
              </c:extLst>
            </c:dLbl>
            <c:dLbl>
              <c:idx val="2"/>
              <c:layout>
                <c:manualLayout>
                  <c:x val="-5.7347665270952086E-2"/>
                  <c:y val="-0.126582278481012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EB0-4A42-A7C3-8F467993A8EF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bg2">
                    <a:lumMod val="50000"/>
                  </a:schemeClr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メタボグラフ!$C$10:$E$10</c:f>
              <c:strCache>
                <c:ptCount val="3"/>
                <c:pt idx="0">
                  <c:v>中間</c:v>
                </c:pt>
                <c:pt idx="1">
                  <c:v>健増21</c:v>
                </c:pt>
                <c:pt idx="2">
                  <c:v>食育計画</c:v>
                </c:pt>
              </c:strCache>
            </c:strRef>
          </c:cat>
          <c:val>
            <c:numRef>
              <c:f>メタボグラフ!$C$13:$E$13</c:f>
              <c:numCache>
                <c:formatCode>General</c:formatCode>
                <c:ptCount val="3"/>
                <c:pt idx="0" formatCode="0.0">
                  <c:v>3.3106960950764011</c:v>
                </c:pt>
                <c:pt idx="1">
                  <c:v>3.3</c:v>
                </c:pt>
                <c:pt idx="2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EB0-4A42-A7C3-8F467993A8EF}"/>
            </c:ext>
          </c:extLst>
        </c:ser>
        <c:ser>
          <c:idx val="3"/>
          <c:order val="3"/>
          <c:tx>
            <c:strRef>
              <c:f>メタボグラフ!$B$14</c:f>
              <c:strCache>
                <c:ptCount val="1"/>
                <c:pt idx="0">
                  <c:v>不明・無回答</c:v>
                </c:pt>
              </c:strCache>
            </c:strRef>
          </c:tx>
          <c:spPr>
            <a:pattFill prst="pct30">
              <a:fgClr>
                <a:srgbClr val="FFC000"/>
              </a:fgClr>
              <a:bgClr>
                <a:schemeClr val="bg1"/>
              </a:bgClr>
            </a:patt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3234076600988944E-2"/>
                  <c:y val="-7.5949367088607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EB0-4A42-A7C3-8F467993A8EF}"/>
                </c:ext>
              </c:extLst>
            </c:dLbl>
            <c:dLbl>
              <c:idx val="1"/>
              <c:layout>
                <c:manualLayout>
                  <c:x val="1.9851114901483415E-2"/>
                  <c:y val="-8.4388185654008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EB0-4A42-A7C3-8F467993A8EF}"/>
                </c:ext>
              </c:extLst>
            </c:dLbl>
            <c:dLbl>
              <c:idx val="2"/>
              <c:layout>
                <c:manualLayout>
                  <c:x val="1.9851114901483415E-2"/>
                  <c:y val="-0.101265822784810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EB0-4A42-A7C3-8F467993A8EF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bg2">
                    <a:lumMod val="50000"/>
                  </a:schemeClr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メタボグラフ!$C$10:$E$10</c:f>
              <c:strCache>
                <c:ptCount val="3"/>
                <c:pt idx="0">
                  <c:v>中間</c:v>
                </c:pt>
                <c:pt idx="1">
                  <c:v>健増21</c:v>
                </c:pt>
                <c:pt idx="2">
                  <c:v>食育計画</c:v>
                </c:pt>
              </c:strCache>
            </c:strRef>
          </c:cat>
          <c:val>
            <c:numRef>
              <c:f>メタボグラフ!$C$14:$E$14</c:f>
              <c:numCache>
                <c:formatCode>0.0</c:formatCode>
                <c:ptCount val="3"/>
                <c:pt idx="0">
                  <c:v>0.25466893039049238</c:v>
                </c:pt>
                <c:pt idx="1">
                  <c:v>1</c:v>
                </c:pt>
                <c:pt idx="2" formatCode="General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EB0-4A42-A7C3-8F467993A8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74198432"/>
        <c:axId val="1674196768"/>
      </c:barChart>
      <c:catAx>
        <c:axId val="1674198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674196768"/>
        <c:crosses val="autoZero"/>
        <c:auto val="1"/>
        <c:lblAlgn val="ctr"/>
        <c:lblOffset val="100"/>
        <c:noMultiLvlLbl val="0"/>
      </c:catAx>
      <c:valAx>
        <c:axId val="1674196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67419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r>
              <a:rPr lang="ja-JP" sz="1100" u="sng"/>
              <a:t>飲酒の適量についての認知度</a:t>
            </a:r>
            <a:r>
              <a:rPr lang="en-US" sz="1100" u="sng"/>
              <a:t>(</a:t>
            </a:r>
            <a:r>
              <a:rPr lang="ja-JP" sz="1100" u="sng"/>
              <a:t>成人</a:t>
            </a:r>
            <a:r>
              <a:rPr lang="en-US" sz="1100" u="sng"/>
              <a:t>)</a:t>
            </a:r>
            <a:endParaRPr lang="ja-JP" sz="1100" u="sng"/>
          </a:p>
        </c:rich>
      </c:tx>
      <c:layout>
        <c:manualLayout>
          <c:xMode val="edge"/>
          <c:yMode val="edge"/>
          <c:x val="0.25793066419906124"/>
          <c:y val="4.84848400711758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めざめ・酒・たばこ!$C$14</c:f>
              <c:strCache>
                <c:ptCount val="1"/>
                <c:pt idx="0">
                  <c:v>健増21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めざめ・酒・たばこ!$B$15:$B$17</c:f>
              <c:strCache>
                <c:ptCount val="3"/>
                <c:pt idx="0">
                  <c:v>知っている</c:v>
                </c:pt>
                <c:pt idx="1">
                  <c:v>知らない</c:v>
                </c:pt>
                <c:pt idx="2">
                  <c:v>不明・無回答</c:v>
                </c:pt>
              </c:strCache>
            </c:strRef>
          </c:cat>
          <c:val>
            <c:numRef>
              <c:f>めざめ・酒・たばこ!$C$15:$C$17</c:f>
              <c:numCache>
                <c:formatCode>0.0</c:formatCode>
                <c:ptCount val="3"/>
                <c:pt idx="0">
                  <c:v>45.8</c:v>
                </c:pt>
                <c:pt idx="1">
                  <c:v>44.7</c:v>
                </c:pt>
                <c:pt idx="2" formatCode="General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4F-4B68-9C09-0CFF62CEE4A8}"/>
            </c:ext>
          </c:extLst>
        </c:ser>
        <c:ser>
          <c:idx val="1"/>
          <c:order val="1"/>
          <c:tx>
            <c:strRef>
              <c:f>めざめ・酒・たばこ!$D$14</c:f>
              <c:strCache>
                <c:ptCount val="1"/>
                <c:pt idx="0">
                  <c:v>中間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めざめ・酒・たばこ!$B$15:$B$17</c:f>
              <c:strCache>
                <c:ptCount val="3"/>
                <c:pt idx="0">
                  <c:v>知っている</c:v>
                </c:pt>
                <c:pt idx="1">
                  <c:v>知らない</c:v>
                </c:pt>
                <c:pt idx="2">
                  <c:v>不明・無回答</c:v>
                </c:pt>
              </c:strCache>
            </c:strRef>
          </c:cat>
          <c:val>
            <c:numRef>
              <c:f>めざめ・酒・たばこ!$D$15:$D$17</c:f>
              <c:numCache>
                <c:formatCode>0.0</c:formatCode>
                <c:ptCount val="3"/>
                <c:pt idx="0">
                  <c:v>55.008488964346355</c:v>
                </c:pt>
                <c:pt idx="1">
                  <c:v>43.63327674023769</c:v>
                </c:pt>
                <c:pt idx="2" formatCode="General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4F-4B68-9C09-0CFF62CEE4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28693648"/>
        <c:axId val="-928692016"/>
      </c:barChart>
      <c:catAx>
        <c:axId val="-92869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928692016"/>
        <c:crosses val="autoZero"/>
        <c:auto val="1"/>
        <c:lblAlgn val="ctr"/>
        <c:lblOffset val="100"/>
        <c:noMultiLvlLbl val="0"/>
      </c:catAx>
      <c:valAx>
        <c:axId val="-9286920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&quot;％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92869364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728060437919413"/>
          <c:y val="0.89897522414260445"/>
          <c:w val="0.27366078596227111"/>
          <c:h val="7.45784994549359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HGSｺﾞｼｯｸM" panose="020B0600000000000000" pitchFamily="50" charset="-128"/>
          <a:ea typeface="HGSｺﾞｼｯｸM" panose="020B0600000000000000" pitchFamily="50" charset="-128"/>
        </a:defRPr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r>
              <a:rPr lang="ja-JP" sz="1100" u="sng"/>
              <a:t>１日２合以上飲酒している年代の割合（男性）</a:t>
            </a:r>
          </a:p>
        </c:rich>
      </c:tx>
      <c:layout>
        <c:manualLayout>
          <c:xMode val="edge"/>
          <c:yMode val="edge"/>
          <c:x val="0.16474798806177596"/>
          <c:y val="7.89959193057072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3056038594513486"/>
          <c:y val="0.21528642253051702"/>
          <c:w val="0.39284824997159357"/>
          <c:h val="0.69967635080097745"/>
        </c:manualLayout>
      </c:layout>
      <c:pieChart>
        <c:varyColors val="1"/>
        <c:ser>
          <c:idx val="0"/>
          <c:order val="0"/>
          <c:tx>
            <c:strRef>
              <c:f>めざめ・酒・たばこ!$F$51</c:f>
              <c:strCache>
                <c:ptCount val="1"/>
                <c:pt idx="0">
                  <c:v>２合以上・男</c:v>
                </c:pt>
              </c:strCache>
            </c:strRef>
          </c:tx>
          <c:spPr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dPt>
            <c:idx val="0"/>
            <c:bubble3D val="0"/>
            <c:spPr>
              <a:pattFill prst="pct5">
                <a:fgClr>
                  <a:sysClr val="window" lastClr="FFFFFF"/>
                </a:fgClr>
                <a:bgClr>
                  <a:sysClr val="window" lastClr="FFFFFF"/>
                </a:bgClr>
              </a:pattFill>
              <a:ln w="19050"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ACC-4266-B634-71CE0CFBA1A1}"/>
              </c:ext>
            </c:extLst>
          </c:dPt>
          <c:dPt>
            <c:idx val="1"/>
            <c:bubble3D val="0"/>
            <c:spPr>
              <a:pattFill prst="pct5">
                <a:fgClr>
                  <a:srgbClr val="5B9BD5"/>
                </a:fgClr>
                <a:bgClr>
                  <a:sysClr val="window" lastClr="FFFFFF"/>
                </a:bgClr>
              </a:pattFill>
              <a:ln w="19050"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ACC-4266-B634-71CE0CFBA1A1}"/>
              </c:ext>
            </c:extLst>
          </c:dPt>
          <c:dPt>
            <c:idx val="2"/>
            <c:bubble3D val="0"/>
            <c:spPr>
              <a:pattFill prst="pct5">
                <a:fgClr>
                  <a:sysClr val="window" lastClr="FFFFFF">
                    <a:lumMod val="85000"/>
                  </a:sysClr>
                </a:fgClr>
                <a:bgClr>
                  <a:sysClr val="window" lastClr="FFFFFF"/>
                </a:bgClr>
              </a:pattFill>
              <a:ln w="19050"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ACC-4266-B634-71CE0CFBA1A1}"/>
              </c:ext>
            </c:extLst>
          </c:dPt>
          <c:dPt>
            <c:idx val="3"/>
            <c:bubble3D val="0"/>
            <c:spPr>
              <a:pattFill prst="dkUpDiag">
                <a:fgClr>
                  <a:sysClr val="window" lastClr="FFFFFF">
                    <a:lumMod val="75000"/>
                  </a:sysClr>
                </a:fgClr>
                <a:bgClr>
                  <a:sysClr val="window" lastClr="FFFFFF"/>
                </a:bgClr>
              </a:pattFill>
              <a:ln w="19050"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ACC-4266-B634-71CE0CFBA1A1}"/>
              </c:ext>
            </c:extLst>
          </c:dPt>
          <c:dPt>
            <c:idx val="4"/>
            <c:bubble3D val="0"/>
            <c:spPr>
              <a:pattFill prst="pct20">
                <a:fgClr>
                  <a:srgbClr val="5B9BD5"/>
                </a:fgClr>
                <a:bgClr>
                  <a:sysClr val="window" lastClr="FFFFFF"/>
                </a:bgClr>
              </a:pattFill>
              <a:ln w="19050"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ACC-4266-B634-71CE0CFBA1A1}"/>
              </c:ext>
            </c:extLst>
          </c:dPt>
          <c:dPt>
            <c:idx val="5"/>
            <c:bubble3D val="0"/>
            <c:spPr>
              <a:pattFill prst="pct50">
                <a:fgClr>
                  <a:sysClr val="window" lastClr="FFFFFF">
                    <a:lumMod val="65000"/>
                  </a:sysClr>
                </a:fgClr>
                <a:bgClr>
                  <a:sysClr val="window" lastClr="FFFFFF"/>
                </a:bgClr>
              </a:pattFill>
              <a:ln w="19050"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ACC-4266-B634-71CE0CFBA1A1}"/>
              </c:ext>
            </c:extLst>
          </c:dPt>
          <c:dPt>
            <c:idx val="6"/>
            <c:bubble3D val="0"/>
            <c:spPr>
              <a:pattFill prst="pct5">
                <a:fgClr>
                  <a:sysClr val="window" lastClr="FFFFFF">
                    <a:lumMod val="65000"/>
                  </a:sysClr>
                </a:fgClr>
                <a:bgClr>
                  <a:sysClr val="window" lastClr="FFFFFF"/>
                </a:bgClr>
              </a:pattFill>
              <a:ln w="19050"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ACC-4266-B634-71CE0CFBA1A1}"/>
              </c:ext>
            </c:extLst>
          </c:dPt>
          <c:dPt>
            <c:idx val="7"/>
            <c:bubble3D val="0"/>
            <c:spPr>
              <a:solidFill>
                <a:sysClr val="windowText" lastClr="000000">
                  <a:lumMod val="50000"/>
                  <a:lumOff val="50000"/>
                </a:sysClr>
              </a:solidFill>
              <a:ln w="19050"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ACC-4266-B634-71CE0CFBA1A1}"/>
              </c:ext>
            </c:extLst>
          </c:dPt>
          <c:dLbls>
            <c:dLbl>
              <c:idx val="0"/>
              <c:layout>
                <c:manualLayout>
                  <c:x val="-8.0300743657042872E-2"/>
                  <c:y val="0.1507545931758530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ACC-4266-B634-71CE0CFBA1A1}"/>
                </c:ext>
              </c:extLst>
            </c:dLbl>
            <c:dLbl>
              <c:idx val="1"/>
              <c:layout>
                <c:manualLayout>
                  <c:x val="-0.13503762029746291"/>
                  <c:y val="-3.75174978127734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ACC-4266-B634-71CE0CFBA1A1}"/>
                </c:ext>
              </c:extLst>
            </c:dLbl>
            <c:dLbl>
              <c:idx val="2"/>
              <c:layout>
                <c:manualLayout>
                  <c:x val="-6.4194663167104218E-2"/>
                  <c:y val="-0.1680511811023622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ACC-4266-B634-71CE0CFBA1A1}"/>
                </c:ext>
              </c:extLst>
            </c:dLbl>
            <c:dLbl>
              <c:idx val="3"/>
              <c:layout>
                <c:manualLayout>
                  <c:x val="7.9450568678915187E-2"/>
                  <c:y val="-0.152609361329833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ACC-4266-B634-71CE0CFBA1A1}"/>
                </c:ext>
              </c:extLst>
            </c:dLbl>
            <c:dLbl>
              <c:idx val="5"/>
              <c:layout>
                <c:manualLayout>
                  <c:x val="0.10756189851268587"/>
                  <c:y val="0.1882068387284922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ACC-4266-B634-71CE0CFBA1A1}"/>
                </c:ext>
              </c:extLst>
            </c:dLbl>
            <c:dLbl>
              <c:idx val="6"/>
              <c:layout>
                <c:manualLayout>
                  <c:x val="0.16104111196234366"/>
                  <c:y val="6.189906479944896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ACC-4266-B634-71CE0CFBA1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めざめ・酒・たばこ!$B$52:$B$58</c:f>
              <c:strCache>
                <c:ptCount val="7"/>
                <c:pt idx="0">
                  <c:v>20歳代</c:v>
                </c:pt>
                <c:pt idx="1">
                  <c:v>30歳代</c:v>
                </c:pt>
                <c:pt idx="2">
                  <c:v>40歳代</c:v>
                </c:pt>
                <c:pt idx="3">
                  <c:v>50歳代</c:v>
                </c:pt>
                <c:pt idx="4">
                  <c:v>60歳代</c:v>
                </c:pt>
                <c:pt idx="5">
                  <c:v>70歳代以上</c:v>
                </c:pt>
                <c:pt idx="6">
                  <c:v>無回答</c:v>
                </c:pt>
              </c:strCache>
            </c:strRef>
          </c:cat>
          <c:val>
            <c:numRef>
              <c:f>めざめ・酒・たばこ!$F$52:$F$58</c:f>
              <c:numCache>
                <c:formatCode>General</c:formatCode>
                <c:ptCount val="7"/>
                <c:pt idx="0">
                  <c:v>10</c:v>
                </c:pt>
                <c:pt idx="1">
                  <c:v>13</c:v>
                </c:pt>
                <c:pt idx="2">
                  <c:v>7</c:v>
                </c:pt>
                <c:pt idx="3">
                  <c:v>9</c:v>
                </c:pt>
                <c:pt idx="4">
                  <c:v>10</c:v>
                </c:pt>
                <c:pt idx="5">
                  <c:v>10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ACC-4266-B634-71CE0CFBA1A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HGSｺﾞｼｯｸM" panose="020B0600000000000000" pitchFamily="50" charset="-128"/>
          <a:ea typeface="HGSｺﾞｼｯｸM" panose="020B0600000000000000" pitchFamily="50" charset="-128"/>
        </a:defRPr>
      </a:pPr>
      <a:endParaRPr lang="ja-JP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r>
              <a:rPr lang="ja-JP" sz="1100" u="sng"/>
              <a:t>１日１合以上飲酒している年代の割合（女性）</a:t>
            </a:r>
          </a:p>
        </c:rich>
      </c:tx>
      <c:layout>
        <c:manualLayout>
          <c:xMode val="edge"/>
          <c:yMode val="edge"/>
          <c:x val="0.16894757389002305"/>
          <c:y val="5.25252525252525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8528923624979935"/>
          <c:y val="0.25547092977014241"/>
          <c:w val="0.40335461258717603"/>
          <c:h val="0.62519971367215466"/>
        </c:manualLayout>
      </c:layout>
      <c:pieChart>
        <c:varyColors val="1"/>
        <c:ser>
          <c:idx val="0"/>
          <c:order val="0"/>
          <c:tx>
            <c:strRef>
              <c:f>めざめ・酒・たばこ!$AI$41</c:f>
              <c:strCache>
                <c:ptCount val="1"/>
                <c:pt idx="0">
                  <c:v>1合以上</c:v>
                </c:pt>
              </c:strCache>
            </c:strRef>
          </c:tx>
          <c:spPr>
            <a:pattFill prst="pct5">
              <a:fgClr>
                <a:schemeClr val="bg1">
                  <a:lumMod val="95000"/>
                </a:schemeClr>
              </a:fgClr>
              <a:bgClr>
                <a:schemeClr val="bg1"/>
              </a:bgClr>
            </a:patt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explosion val="1"/>
          <c:dPt>
            <c:idx val="0"/>
            <c:bubble3D val="0"/>
            <c:spPr>
              <a:pattFill prst="pct5">
                <a:fgClr>
                  <a:schemeClr val="bg1">
                    <a:lumMod val="95000"/>
                  </a:schemeClr>
                </a:fgClr>
                <a:bgClr>
                  <a:schemeClr val="bg1"/>
                </a:bgClr>
              </a:pattFill>
              <a:ln w="19050"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403-4817-B0A0-0AF7B25F9D0E}"/>
              </c:ext>
            </c:extLst>
          </c:dPt>
          <c:dPt>
            <c:idx val="1"/>
            <c:bubble3D val="0"/>
            <c:spPr>
              <a:pattFill prst="pct5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403-4817-B0A0-0AF7B25F9D0E}"/>
              </c:ext>
            </c:extLst>
          </c:dPt>
          <c:dPt>
            <c:idx val="2"/>
            <c:bubble3D val="0"/>
            <c:spPr>
              <a:pattFill prst="pct5">
                <a:fgClr>
                  <a:schemeClr val="bg1">
                    <a:lumMod val="95000"/>
                  </a:schemeClr>
                </a:fgClr>
                <a:bgClr>
                  <a:schemeClr val="bg1"/>
                </a:bgClr>
              </a:pattFill>
              <a:ln w="19050"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403-4817-B0A0-0AF7B25F9D0E}"/>
              </c:ext>
            </c:extLst>
          </c:dPt>
          <c:dPt>
            <c:idx val="3"/>
            <c:bubble3D val="0"/>
            <c:spPr>
              <a:pattFill prst="dkUpDiag">
                <a:fgClr>
                  <a:schemeClr val="bg1">
                    <a:lumMod val="75000"/>
                  </a:schemeClr>
                </a:fgClr>
                <a:bgClr>
                  <a:schemeClr val="bg1"/>
                </a:bgClr>
              </a:pattFill>
              <a:ln w="19050"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403-4817-B0A0-0AF7B25F9D0E}"/>
              </c:ext>
            </c:extLst>
          </c:dPt>
          <c:dPt>
            <c:idx val="4"/>
            <c:bubble3D val="0"/>
            <c:spPr>
              <a:pattFill prst="pct5">
                <a:fgClr>
                  <a:schemeClr val="accent1">
                    <a:lumMod val="75000"/>
                  </a:schemeClr>
                </a:fgClr>
                <a:bgClr>
                  <a:schemeClr val="bg1"/>
                </a:bgClr>
              </a:pattFill>
              <a:ln w="19050"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403-4817-B0A0-0AF7B25F9D0E}"/>
              </c:ext>
            </c:extLst>
          </c:dPt>
          <c:dPt>
            <c:idx val="5"/>
            <c:bubble3D val="0"/>
            <c:spPr>
              <a:pattFill prst="pct50">
                <a:fgClr>
                  <a:schemeClr val="bg1">
                    <a:lumMod val="75000"/>
                  </a:schemeClr>
                </a:fgClr>
                <a:bgClr>
                  <a:schemeClr val="bg1"/>
                </a:bgClr>
              </a:pattFill>
              <a:ln w="19050"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403-4817-B0A0-0AF7B25F9D0E}"/>
              </c:ext>
            </c:extLst>
          </c:dPt>
          <c:dPt>
            <c:idx val="6"/>
            <c:bubble3D val="0"/>
            <c:spPr>
              <a:pattFill prst="pct5">
                <a:fgClr>
                  <a:schemeClr val="bg1">
                    <a:lumMod val="95000"/>
                  </a:schemeClr>
                </a:fgClr>
                <a:bgClr>
                  <a:schemeClr val="bg1"/>
                </a:bgClr>
              </a:pattFill>
              <a:ln w="19050"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403-4817-B0A0-0AF7B25F9D0E}"/>
              </c:ext>
            </c:extLst>
          </c:dPt>
          <c:dLbls>
            <c:dLbl>
              <c:idx val="1"/>
              <c:layout>
                <c:manualLayout>
                  <c:x val="-0.12418109218359956"/>
                  <c:y val="-4.02236538614491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403-4817-B0A0-0AF7B25F9D0E}"/>
                </c:ext>
              </c:extLst>
            </c:dLbl>
            <c:dLbl>
              <c:idx val="2"/>
              <c:layout>
                <c:manualLayout>
                  <c:x val="6.1707236273608655E-2"/>
                  <c:y val="-0.168635965958800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403-4817-B0A0-0AF7B25F9D0E}"/>
                </c:ext>
              </c:extLst>
            </c:dLbl>
            <c:dLbl>
              <c:idx val="4"/>
              <c:layout>
                <c:manualLayout>
                  <c:x val="-4.6581122725233258E-2"/>
                  <c:y val="7.19080569474270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403-4817-B0A0-0AF7B25F9D0E}"/>
                </c:ext>
              </c:extLst>
            </c:dLbl>
            <c:dLbl>
              <c:idx val="5"/>
              <c:layout>
                <c:manualLayout>
                  <c:x val="-6.3326887023459219E-2"/>
                  <c:y val="3.18291577189214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403-4817-B0A0-0AF7B25F9D0E}"/>
                </c:ext>
              </c:extLst>
            </c:dLbl>
            <c:dLbl>
              <c:idx val="6"/>
              <c:layout>
                <c:manualLayout>
                  <c:x val="1.7910369336199758E-3"/>
                  <c:y val="1.93182215859381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E403-4817-B0A0-0AF7B25F9D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めざめ・酒・たばこ!$AH$42:$AH$48</c:f>
              <c:strCache>
                <c:ptCount val="7"/>
                <c:pt idx="0">
                  <c:v>20歳代</c:v>
                </c:pt>
                <c:pt idx="1">
                  <c:v>30歳代</c:v>
                </c:pt>
                <c:pt idx="2">
                  <c:v>40歳代</c:v>
                </c:pt>
                <c:pt idx="3">
                  <c:v>50歳代</c:v>
                </c:pt>
                <c:pt idx="4">
                  <c:v>60歳代</c:v>
                </c:pt>
                <c:pt idx="5">
                  <c:v>70歳代以上</c:v>
                </c:pt>
                <c:pt idx="6">
                  <c:v>無回答</c:v>
                </c:pt>
              </c:strCache>
            </c:strRef>
          </c:cat>
          <c:val>
            <c:numRef>
              <c:f>めざめ・酒・たばこ!$AI$42:$AI$48</c:f>
              <c:numCache>
                <c:formatCode>0%</c:formatCode>
                <c:ptCount val="7"/>
                <c:pt idx="0">
                  <c:v>0.31</c:v>
                </c:pt>
                <c:pt idx="1">
                  <c:v>0.53333333333333299</c:v>
                </c:pt>
                <c:pt idx="2">
                  <c:v>0.56666666666666698</c:v>
                </c:pt>
                <c:pt idx="3">
                  <c:v>0.27222222222222198</c:v>
                </c:pt>
                <c:pt idx="4">
                  <c:v>0.18888888888888899</c:v>
                </c:pt>
                <c:pt idx="5">
                  <c:v>0.133333333333333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403-4817-B0A0-0AF7B25F9D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HGSｺﾞｼｯｸM" panose="020B0600000000000000" pitchFamily="50" charset="-128"/>
          <a:ea typeface="HGSｺﾞｼｯｸM" panose="020B0600000000000000" pitchFamily="50" charset="-128"/>
        </a:defRPr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r>
              <a:rPr lang="ja-JP" sz="1100" u="sng"/>
              <a:t>過去１年間の歯科健診の受診有無</a:t>
            </a:r>
          </a:p>
        </c:rich>
      </c:tx>
      <c:layout>
        <c:manualLayout>
          <c:xMode val="edge"/>
          <c:yMode val="edge"/>
          <c:x val="0.19426742307137795"/>
          <c:y val="4.5407636738906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2826024330738842"/>
          <c:y val="0.14963880288957687"/>
          <c:w val="0.84456353952039864"/>
          <c:h val="0.671716437922039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歯!$D$42</c:f>
              <c:strCache>
                <c:ptCount val="1"/>
                <c:pt idx="0">
                  <c:v>健増２１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歯!$C$43:$C$45</c:f>
              <c:strCache>
                <c:ptCount val="3"/>
                <c:pt idx="0">
                  <c:v>受けた</c:v>
                </c:pt>
                <c:pt idx="1">
                  <c:v>受けていない</c:v>
                </c:pt>
                <c:pt idx="2">
                  <c:v>不明・無回答</c:v>
                </c:pt>
              </c:strCache>
            </c:strRef>
          </c:cat>
          <c:val>
            <c:numRef>
              <c:f>歯!$D$43:$D$45</c:f>
              <c:numCache>
                <c:formatCode>General</c:formatCode>
                <c:ptCount val="3"/>
                <c:pt idx="0">
                  <c:v>56.1</c:v>
                </c:pt>
                <c:pt idx="1">
                  <c:v>42.5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83-4C30-8FC3-6FC5C042A94F}"/>
            </c:ext>
          </c:extLst>
        </c:ser>
        <c:ser>
          <c:idx val="1"/>
          <c:order val="1"/>
          <c:tx>
            <c:strRef>
              <c:f>歯!$E$42</c:f>
              <c:strCache>
                <c:ptCount val="1"/>
                <c:pt idx="0">
                  <c:v>中間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歯!$C$43:$C$45</c:f>
              <c:strCache>
                <c:ptCount val="3"/>
                <c:pt idx="0">
                  <c:v>受けた</c:v>
                </c:pt>
                <c:pt idx="1">
                  <c:v>受けていない</c:v>
                </c:pt>
                <c:pt idx="2">
                  <c:v>不明・無回答</c:v>
                </c:pt>
              </c:strCache>
            </c:strRef>
          </c:cat>
          <c:val>
            <c:numRef>
              <c:f>歯!$E$43:$E$45</c:f>
              <c:numCache>
                <c:formatCode>General</c:formatCode>
                <c:ptCount val="3"/>
                <c:pt idx="0">
                  <c:v>60</c:v>
                </c:pt>
                <c:pt idx="1">
                  <c:v>36.299999999999997</c:v>
                </c:pt>
                <c:pt idx="2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83-4C30-8FC3-6FC5C042A9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8833904"/>
        <c:axId val="2118835984"/>
      </c:barChart>
      <c:catAx>
        <c:axId val="211883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2118835984"/>
        <c:crosses val="autoZero"/>
        <c:auto val="1"/>
        <c:lblAlgn val="ctr"/>
        <c:lblOffset val="100"/>
        <c:noMultiLvlLbl val="0"/>
      </c:catAx>
      <c:valAx>
        <c:axId val="21188359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&quot;％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211883390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226730698399352"/>
          <c:y val="0.90557226786280198"/>
          <c:w val="0.33809808742022007"/>
          <c:h val="6.96599302796128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HGSｺﾞｼｯｸM" panose="020B0600000000000000" pitchFamily="50" charset="-128"/>
          <a:ea typeface="HGSｺﾞｼｯｸM" panose="020B0600000000000000" pitchFamily="50" charset="-128"/>
        </a:defRPr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r>
              <a:rPr lang="ja-JP" sz="1100" u="sng"/>
              <a:t>「食育」という言葉や意味を知っているか（成人）</a:t>
            </a:r>
            <a:endParaRPr lang="en-US" sz="1100" u="sng"/>
          </a:p>
        </c:rich>
      </c:tx>
      <c:layout>
        <c:manualLayout>
          <c:xMode val="edge"/>
          <c:yMode val="edge"/>
          <c:x val="0.12642836599250043"/>
          <c:y val="4.12529798454092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8065839809239528"/>
          <c:y val="0.14810952363986177"/>
          <c:w val="0.7700096638247016"/>
          <c:h val="0.495772259236826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食育!$B$4</c:f>
              <c:strCache>
                <c:ptCount val="1"/>
                <c:pt idx="0">
                  <c:v>内容を知っている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食育!$C$3:$D$3</c:f>
              <c:strCache>
                <c:ptCount val="2"/>
                <c:pt idx="0">
                  <c:v>健増21</c:v>
                </c:pt>
                <c:pt idx="1">
                  <c:v>中間</c:v>
                </c:pt>
              </c:strCache>
            </c:strRef>
          </c:cat>
          <c:val>
            <c:numRef>
              <c:f>食育!$C$4:$D$4</c:f>
              <c:numCache>
                <c:formatCode>0.0_ </c:formatCode>
                <c:ptCount val="2"/>
                <c:pt idx="0" formatCode="0.0_);[Red]\(0.0\)">
                  <c:v>43.5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B5-418D-B6DE-FE6B10AA47CA}"/>
            </c:ext>
          </c:extLst>
        </c:ser>
        <c:ser>
          <c:idx val="1"/>
          <c:order val="1"/>
          <c:tx>
            <c:strRef>
              <c:f>食育!$B$5</c:f>
              <c:strCache>
                <c:ptCount val="1"/>
                <c:pt idx="0">
                  <c:v>聞いたことはあるが、内容は知らない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食育!$C$3:$D$3</c:f>
              <c:strCache>
                <c:ptCount val="2"/>
                <c:pt idx="0">
                  <c:v>健増21</c:v>
                </c:pt>
                <c:pt idx="1">
                  <c:v>中間</c:v>
                </c:pt>
              </c:strCache>
            </c:strRef>
          </c:cat>
          <c:val>
            <c:numRef>
              <c:f>食育!$C$5:$D$5</c:f>
              <c:numCache>
                <c:formatCode>0.0_ </c:formatCode>
                <c:ptCount val="2"/>
                <c:pt idx="0" formatCode="0.0_);[Red]\(0.0\)">
                  <c:v>35.799999999999997</c:v>
                </c:pt>
                <c:pt idx="1">
                  <c:v>36.700000000000003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B5-418D-B6DE-FE6B10AA47CA}"/>
            </c:ext>
          </c:extLst>
        </c:ser>
        <c:ser>
          <c:idx val="2"/>
          <c:order val="2"/>
          <c:tx>
            <c:strRef>
              <c:f>食育!$B$6</c:f>
              <c:strCache>
                <c:ptCount val="1"/>
                <c:pt idx="0">
                  <c:v>知らなかった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食育!$C$3:$D$3</c:f>
              <c:strCache>
                <c:ptCount val="2"/>
                <c:pt idx="0">
                  <c:v>健増21</c:v>
                </c:pt>
                <c:pt idx="1">
                  <c:v>中間</c:v>
                </c:pt>
              </c:strCache>
            </c:strRef>
          </c:cat>
          <c:val>
            <c:numRef>
              <c:f>食育!$C$6:$D$6</c:f>
              <c:numCache>
                <c:formatCode>0.0_ </c:formatCode>
                <c:ptCount val="2"/>
                <c:pt idx="0" formatCode="0.0_);[Red]\(0.0\)">
                  <c:v>19.2</c:v>
                </c:pt>
                <c:pt idx="1">
                  <c:v>10.199999999999999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B5-418D-B6DE-FE6B10AA47CA}"/>
            </c:ext>
          </c:extLst>
        </c:ser>
        <c:ser>
          <c:idx val="3"/>
          <c:order val="3"/>
          <c:tx>
            <c:strRef>
              <c:f>食育!$B$7</c:f>
              <c:strCache>
                <c:ptCount val="1"/>
                <c:pt idx="0">
                  <c:v>不明・無回答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食育!$C$3:$D$3</c:f>
              <c:strCache>
                <c:ptCount val="2"/>
                <c:pt idx="0">
                  <c:v>健増21</c:v>
                </c:pt>
                <c:pt idx="1">
                  <c:v>中間</c:v>
                </c:pt>
              </c:strCache>
            </c:strRef>
          </c:cat>
          <c:val>
            <c:numRef>
              <c:f>食育!$C$7:$D$7</c:f>
              <c:numCache>
                <c:formatCode>0.0_ </c:formatCode>
                <c:ptCount val="2"/>
                <c:pt idx="0" formatCode="0.0_);[Red]\(0.0\)">
                  <c:v>1.6</c:v>
                </c:pt>
                <c:pt idx="1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B5-418D-B6DE-FE6B10AA47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931876336"/>
        <c:axId val="-931883952"/>
      </c:barChart>
      <c:catAx>
        <c:axId val="-9318763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931883952"/>
        <c:crosses val="autoZero"/>
        <c:auto val="1"/>
        <c:lblAlgn val="ctr"/>
        <c:lblOffset val="100"/>
        <c:noMultiLvlLbl val="0"/>
      </c:catAx>
      <c:valAx>
        <c:axId val="-931883952"/>
        <c:scaling>
          <c:orientation val="minMax"/>
          <c:max val="10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&quot;％&quot;" sourceLinked="0"/>
        <c:majorTickMark val="none"/>
        <c:minorTickMark val="none"/>
        <c:tickLblPos val="high"/>
        <c:spPr>
          <a:noFill/>
          <a:ln>
            <a:solidFill>
              <a:schemeClr val="tx1">
                <a:lumMod val="15000"/>
                <a:lumOff val="85000"/>
                <a:alpha val="9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93187633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841541866090269"/>
          <c:y val="0.72985213952328354"/>
          <c:w val="0.61031227305737112"/>
          <c:h val="0.234660633484162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HGSｺﾞｼｯｸM" panose="020B0600000000000000" pitchFamily="50" charset="-128"/>
          <a:ea typeface="HGSｺﾞｼｯｸM" panose="020B0600000000000000" pitchFamily="50" charset="-128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8410-C87F-4D85-AA37-EC655160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2020-05-15T05:11:00Z</cp:lastPrinted>
  <dcterms:created xsi:type="dcterms:W3CDTF">2020-05-15T05:12:00Z</dcterms:created>
  <dcterms:modified xsi:type="dcterms:W3CDTF">2020-05-20T04:34:00Z</dcterms:modified>
</cp:coreProperties>
</file>