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E3" w:rsidRDefault="008330E3" w:rsidP="008330E3">
      <w:pPr>
        <w:jc w:val="center"/>
        <w:rPr>
          <w:rFonts w:ascii="ＭＳ ゴシック" w:eastAsia="ＭＳ ゴシック" w:hAnsi="ＭＳ ゴシック"/>
          <w:sz w:val="24"/>
        </w:rPr>
      </w:pPr>
      <w:r w:rsidRPr="008330E3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4615815</wp:posOffset>
                </wp:positionH>
                <wp:positionV relativeFrom="paragraph">
                  <wp:posOffset>15875</wp:posOffset>
                </wp:positionV>
                <wp:extent cx="809625" cy="2952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0E3" w:rsidRDefault="008330E3">
                            <w:pPr>
                              <w:rPr>
                                <w:rFonts w:hint="eastAsia"/>
                              </w:rPr>
                            </w:pPr>
                            <w:r w:rsidRPr="008330E3"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  <w:r w:rsidRPr="008330E3">
                              <w:rPr>
                                <w:sz w:val="24"/>
                              </w:rPr>
                              <w:t xml:space="preserve">　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45pt;margin-top:1.25pt;width:63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">
                <v:textbox>
                  <w:txbxContent>
                    <w:p w:rsidR="008330E3" w:rsidRDefault="008330E3">
                      <w:pPr>
                        <w:rPr>
                          <w:rFonts w:hint="eastAsia"/>
                        </w:rPr>
                      </w:pPr>
                      <w:r w:rsidRPr="008330E3">
                        <w:rPr>
                          <w:rFonts w:hint="eastAsia"/>
                          <w:sz w:val="24"/>
                        </w:rPr>
                        <w:t>資料</w:t>
                      </w:r>
                      <w:r w:rsidRPr="008330E3">
                        <w:rPr>
                          <w:sz w:val="24"/>
                        </w:rPr>
                        <w:t xml:space="preserve">　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330E3" w:rsidRDefault="008330E3" w:rsidP="008330E3">
      <w:pPr>
        <w:rPr>
          <w:rFonts w:ascii="ＭＳ ゴシック" w:eastAsia="ＭＳ ゴシック" w:hAnsi="ＭＳ ゴシック" w:hint="eastAsia"/>
          <w:sz w:val="24"/>
        </w:rPr>
      </w:pPr>
    </w:p>
    <w:p w:rsidR="008330E3" w:rsidRDefault="002F1A92" w:rsidP="008330E3">
      <w:pPr>
        <w:jc w:val="center"/>
        <w:rPr>
          <w:rFonts w:ascii="ＭＳ ゴシック" w:eastAsia="ＭＳ ゴシック" w:hAnsi="ＭＳ ゴシック"/>
          <w:sz w:val="24"/>
        </w:rPr>
      </w:pPr>
      <w:r w:rsidRPr="008330E3">
        <w:rPr>
          <w:rFonts w:ascii="ＭＳ ゴシック" w:eastAsia="ＭＳ ゴシック" w:hAnsi="ＭＳ ゴシック" w:hint="eastAsia"/>
          <w:sz w:val="24"/>
        </w:rPr>
        <w:t>大東市施設等利用費の支給に係る認可外保育施設の</w:t>
      </w:r>
      <w:r w:rsidR="00001FCE" w:rsidRPr="008330E3">
        <w:rPr>
          <w:rFonts w:ascii="ＭＳ ゴシック" w:eastAsia="ＭＳ ゴシック" w:hAnsi="ＭＳ ゴシック" w:hint="eastAsia"/>
          <w:sz w:val="24"/>
        </w:rPr>
        <w:t>人員、設備及び</w:t>
      </w:r>
    </w:p>
    <w:p w:rsidR="0066378F" w:rsidRPr="008330E3" w:rsidRDefault="00001FCE" w:rsidP="008330E3">
      <w:pPr>
        <w:jc w:val="center"/>
        <w:rPr>
          <w:rFonts w:ascii="ＭＳ ゴシック" w:eastAsia="ＭＳ ゴシック" w:hAnsi="ＭＳ ゴシック"/>
          <w:sz w:val="24"/>
        </w:rPr>
      </w:pPr>
      <w:r w:rsidRPr="008330E3">
        <w:rPr>
          <w:rFonts w:ascii="ＭＳ ゴシック" w:eastAsia="ＭＳ ゴシック" w:hAnsi="ＭＳ ゴシック" w:hint="eastAsia"/>
          <w:sz w:val="24"/>
        </w:rPr>
        <w:t>運営に関する</w:t>
      </w:r>
      <w:r w:rsidR="002F1A92" w:rsidRPr="008330E3">
        <w:rPr>
          <w:rFonts w:ascii="ＭＳ ゴシック" w:eastAsia="ＭＳ ゴシック" w:hAnsi="ＭＳ ゴシック" w:hint="eastAsia"/>
          <w:sz w:val="24"/>
        </w:rPr>
        <w:t>基準を定める条例（案）の概要</w:t>
      </w:r>
    </w:p>
    <w:p w:rsidR="002F1A92" w:rsidRPr="008330E3" w:rsidRDefault="002F1A92"/>
    <w:p w:rsidR="00001FCE" w:rsidRDefault="00001FCE"/>
    <w:p w:rsidR="002F1A92" w:rsidRPr="008330E3" w:rsidRDefault="002F1A92">
      <w:pPr>
        <w:rPr>
          <w:rFonts w:ascii="ＭＳ ゴシック" w:eastAsia="ＭＳ ゴシック" w:hAnsi="ＭＳ ゴシック"/>
          <w:sz w:val="22"/>
        </w:rPr>
      </w:pPr>
      <w:r w:rsidRPr="008330E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１．制定理由</w:t>
      </w:r>
    </w:p>
    <w:p w:rsidR="002F1A92" w:rsidRDefault="002F1A92">
      <w:r>
        <w:rPr>
          <w:rFonts w:hint="eastAsia"/>
        </w:rPr>
        <w:t xml:space="preserve">　令和元年１０月１日</w:t>
      </w:r>
      <w:r w:rsidR="004129CA">
        <w:rPr>
          <w:rFonts w:hint="eastAsia"/>
        </w:rPr>
        <w:t>より</w:t>
      </w:r>
      <w:r>
        <w:rPr>
          <w:rFonts w:hint="eastAsia"/>
        </w:rPr>
        <w:t>実施された幼児教育・保育の無償化の対象となる認可外保育施設</w:t>
      </w:r>
      <w:r w:rsidR="004129CA">
        <w:rPr>
          <w:rFonts w:hint="eastAsia"/>
        </w:rPr>
        <w:t>について</w:t>
      </w:r>
      <w:r>
        <w:rPr>
          <w:rFonts w:hint="eastAsia"/>
        </w:rPr>
        <w:t>は、児童福祉法に基づく届け出がされ、国が定める基準を満たすものに限られているが、</w:t>
      </w:r>
      <w:r w:rsidR="004129CA">
        <w:rPr>
          <w:rFonts w:hint="eastAsia"/>
        </w:rPr>
        <w:t>無償化実施以降</w:t>
      </w:r>
      <w:r>
        <w:rPr>
          <w:rFonts w:hint="eastAsia"/>
        </w:rPr>
        <w:t>５年間は当</w:t>
      </w:r>
      <w:r w:rsidR="004129CA">
        <w:rPr>
          <w:rFonts w:hint="eastAsia"/>
        </w:rPr>
        <w:t>該基準を満たさなくても、無償化の対象とする経過措置が設けられているところである。</w:t>
      </w:r>
    </w:p>
    <w:p w:rsidR="002F1A92" w:rsidRDefault="004129CA">
      <w:r>
        <w:rPr>
          <w:rFonts w:hint="eastAsia"/>
        </w:rPr>
        <w:t xml:space="preserve">　同時に、経過措置の期間内における</w:t>
      </w:r>
      <w:r w:rsidR="002F1A92">
        <w:rPr>
          <w:rFonts w:hint="eastAsia"/>
        </w:rPr>
        <w:t>、安全で安心な</w:t>
      </w:r>
      <w:r w:rsidR="007079BA">
        <w:rPr>
          <w:rFonts w:hint="eastAsia"/>
        </w:rPr>
        <w:t>保育を</w:t>
      </w:r>
      <w:r>
        <w:rPr>
          <w:rFonts w:hint="eastAsia"/>
        </w:rPr>
        <w:t>確保するため</w:t>
      </w:r>
      <w:r w:rsidR="007079BA">
        <w:rPr>
          <w:rFonts w:hint="eastAsia"/>
        </w:rPr>
        <w:t>、市が</w:t>
      </w:r>
      <w:r w:rsidR="008C4F4D">
        <w:rPr>
          <w:rFonts w:hint="eastAsia"/>
        </w:rPr>
        <w:t>条例で</w:t>
      </w:r>
      <w:r w:rsidR="007079BA">
        <w:rPr>
          <w:rFonts w:hint="eastAsia"/>
        </w:rPr>
        <w:t>基準を</w:t>
      </w:r>
      <w:r>
        <w:rPr>
          <w:rFonts w:hint="eastAsia"/>
        </w:rPr>
        <w:t>制定することが認められている。</w:t>
      </w:r>
    </w:p>
    <w:p w:rsidR="008C4F4D" w:rsidRDefault="008C4F4D">
      <w:r>
        <w:rPr>
          <w:rFonts w:hint="eastAsia"/>
        </w:rPr>
        <w:t xml:space="preserve">　以上の点を踏まえ、</w:t>
      </w:r>
      <w:r w:rsidR="004129CA">
        <w:rPr>
          <w:rFonts w:hint="eastAsia"/>
        </w:rPr>
        <w:t>認可外保育施設においても、就学前児童の健全な育成が図られるよう、一定の水準を確保するため、経過措置</w:t>
      </w:r>
      <w:r>
        <w:rPr>
          <w:rFonts w:hint="eastAsia"/>
        </w:rPr>
        <w:t>期間中に</w:t>
      </w:r>
      <w:r w:rsidR="004129CA">
        <w:rPr>
          <w:rFonts w:hint="eastAsia"/>
        </w:rPr>
        <w:t>おける認可外保育施設の運営等の基準を定めるものである。</w:t>
      </w:r>
    </w:p>
    <w:p w:rsidR="004129CA" w:rsidRDefault="004129CA"/>
    <w:p w:rsidR="006A7059" w:rsidRPr="008330E3" w:rsidRDefault="006A7059">
      <w:pPr>
        <w:rPr>
          <w:rFonts w:ascii="ＭＳ ゴシック" w:eastAsia="ＭＳ ゴシック" w:hAnsi="ＭＳ ゴシック"/>
        </w:rPr>
      </w:pPr>
      <w:r w:rsidRPr="008330E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２．条例案の概要</w:t>
      </w:r>
    </w:p>
    <w:p w:rsidR="006A7059" w:rsidRDefault="006A7059">
      <w:r>
        <w:rPr>
          <w:rFonts w:hint="eastAsia"/>
        </w:rPr>
        <w:t xml:space="preserve">　①６人以上認可外保育施設</w:t>
      </w:r>
    </w:p>
    <w:p w:rsidR="006A7059" w:rsidRDefault="006A7059">
      <w:r>
        <w:rPr>
          <w:rFonts w:hint="eastAsia"/>
        </w:rPr>
        <w:t xml:space="preserve">　・職員配置　　　　　　　０歳児　３：１、１・２歳児　６：１、３歳児　２０：１、</w:t>
      </w:r>
    </w:p>
    <w:p w:rsidR="006A7059" w:rsidRDefault="006A7059">
      <w:r>
        <w:rPr>
          <w:rFonts w:hint="eastAsia"/>
        </w:rPr>
        <w:t xml:space="preserve">　　　　　　　　　　　　　４歳児以上　３０：１</w:t>
      </w:r>
    </w:p>
    <w:p w:rsidR="006A7059" w:rsidRDefault="006A7059" w:rsidP="006A7059">
      <w:pPr>
        <w:ind w:left="2940" w:hangingChars="1400" w:hanging="2940"/>
      </w:pPr>
      <w:r>
        <w:rPr>
          <w:rFonts w:hint="eastAsia"/>
        </w:rPr>
        <w:t xml:space="preserve">　　　　　　　　　　　　　※配置は２人以上。１／３以上が保育士又は看護師（准看護師）資格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・面積／設備　　　　　　保育室（１．６５㎡以上／人）、調理室、便所（便器の数は概ね２０人：１人以上）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・非常災害に対する措置　消火用具、非常口の設置、非常災害に対する計画、定期的な訓練の実施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・その他　　　　　　　　保育内容の基準、給食の基準、健康・安全管理の基準</w:t>
      </w:r>
    </w:p>
    <w:p w:rsidR="006A7059" w:rsidRDefault="006A7059" w:rsidP="006A7059">
      <w:pPr>
        <w:ind w:left="2730" w:hangingChars="1300" w:hanging="2730"/>
      </w:pPr>
    </w:p>
    <w:p w:rsidR="004129CA" w:rsidRDefault="004129CA" w:rsidP="006A7059">
      <w:pPr>
        <w:ind w:left="2730" w:hangingChars="1300" w:hanging="2730"/>
      </w:pP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②５人以下認可外保育施設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・職員配置　　　　　　　３：１　※１人以上が保育士または看護師（准看護師）又は研修修了者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・面積／設備　　　　　　保育室（適切な広さ）、調理設備、便所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・非常災害に対する措置　消火用具、非常口の設置、定期的な訓練の実施</w:t>
      </w:r>
    </w:p>
    <w:p w:rsidR="004129CA" w:rsidRDefault="006A7059" w:rsidP="008330E3">
      <w:pPr>
        <w:ind w:left="2730" w:hangingChars="1300" w:hanging="2730"/>
        <w:rPr>
          <w:rFonts w:hint="eastAsia"/>
        </w:rPr>
      </w:pPr>
      <w:r>
        <w:rPr>
          <w:rFonts w:hint="eastAsia"/>
        </w:rPr>
        <w:t xml:space="preserve">　・その他　　　　　　　　保育内容の基準、給食の基準、健康・安全管理の基準</w:t>
      </w:r>
      <w:bookmarkStart w:id="0" w:name="_GoBack"/>
      <w:bookmarkEnd w:id="0"/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lastRenderedPageBreak/>
        <w:t xml:space="preserve">　③複数雇用認可外居宅訪問型保育施設（ベビーシッター会社）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・職員配置　　　　　　　１：１　※保育に従事する者すべてが保育士又は看護師（准看護師）又は研修修了者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・非常災害に対する措置　定期的な訓練の実施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・その他　　　　　　　　保育内容の基準、健康・安全管理の基準　※一部適用外</w:t>
      </w:r>
    </w:p>
    <w:p w:rsidR="006A7059" w:rsidRDefault="006A7059" w:rsidP="006A7059">
      <w:pPr>
        <w:ind w:left="2730" w:hangingChars="1300" w:hanging="2730"/>
      </w:pPr>
    </w:p>
    <w:p w:rsidR="004129CA" w:rsidRDefault="004129CA" w:rsidP="006A7059">
      <w:pPr>
        <w:ind w:left="2730" w:hangingChars="1300" w:hanging="2730"/>
      </w:pP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④その他認可外居宅訪問</w:t>
      </w:r>
      <w:r w:rsidR="005602BC">
        <w:rPr>
          <w:rFonts w:hint="eastAsia"/>
        </w:rPr>
        <w:t>型</w:t>
      </w:r>
      <w:r>
        <w:rPr>
          <w:rFonts w:hint="eastAsia"/>
        </w:rPr>
        <w:t>保育施設（ベビーシッター（個人事業主））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・職員配置　　　　　　　１：１　※保育に従事する者すべてが保育士又は看護師（准看護師）又は</w:t>
      </w:r>
      <w:r w:rsidR="005602BC">
        <w:rPr>
          <w:rFonts w:hint="eastAsia"/>
        </w:rPr>
        <w:t>研修修了者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・非常災害に対する措置　定期的な訓練の実施</w:t>
      </w:r>
    </w:p>
    <w:p w:rsidR="006A7059" w:rsidRDefault="006A7059" w:rsidP="006A7059">
      <w:pPr>
        <w:ind w:left="2730" w:hangingChars="1300" w:hanging="2730"/>
      </w:pPr>
      <w:r>
        <w:rPr>
          <w:rFonts w:hint="eastAsia"/>
        </w:rPr>
        <w:t xml:space="preserve">　・その他　　　　　　　　保育内容の基準、健康・安全管理の基準　※一部適用外</w:t>
      </w:r>
    </w:p>
    <w:p w:rsidR="006A7059" w:rsidRDefault="006A7059" w:rsidP="006A7059">
      <w:pPr>
        <w:ind w:left="2730" w:hangingChars="1300" w:hanging="2730"/>
      </w:pPr>
    </w:p>
    <w:p w:rsidR="004129CA" w:rsidRDefault="004129CA" w:rsidP="006A7059">
      <w:pPr>
        <w:ind w:left="2730" w:hangingChars="1300" w:hanging="2730"/>
      </w:pPr>
    </w:p>
    <w:p w:rsidR="006A7059" w:rsidRPr="008330E3" w:rsidRDefault="005602BC" w:rsidP="006A7059">
      <w:pPr>
        <w:ind w:left="2860" w:hangingChars="1300" w:hanging="2860"/>
        <w:rPr>
          <w:rFonts w:ascii="ＭＳ ゴシック" w:eastAsia="ＭＳ ゴシック" w:hAnsi="ＭＳ ゴシック"/>
        </w:rPr>
      </w:pPr>
      <w:r w:rsidRPr="008330E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３．</w:t>
      </w:r>
      <w:r w:rsidR="006A7059" w:rsidRPr="008330E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施行予定年月日</w:t>
      </w:r>
    </w:p>
    <w:p w:rsidR="006A7059" w:rsidRDefault="00001FCE" w:rsidP="006A7059">
      <w:pPr>
        <w:ind w:left="2730" w:hangingChars="1300" w:hanging="2730"/>
      </w:pPr>
      <w:r>
        <w:rPr>
          <w:rFonts w:hint="eastAsia"/>
        </w:rPr>
        <w:t xml:space="preserve">　　　令和２年４</w:t>
      </w:r>
      <w:r w:rsidR="006A7059">
        <w:rPr>
          <w:rFonts w:hint="eastAsia"/>
        </w:rPr>
        <w:t>月１日</w:t>
      </w:r>
    </w:p>
    <w:p w:rsidR="006A7059" w:rsidRDefault="006A7059" w:rsidP="006A7059">
      <w:pPr>
        <w:ind w:left="2730" w:hangingChars="1300" w:hanging="2730"/>
      </w:pPr>
    </w:p>
    <w:p w:rsidR="004129CA" w:rsidRDefault="004129CA" w:rsidP="006A7059">
      <w:pPr>
        <w:ind w:left="2730" w:hangingChars="1300" w:hanging="2730"/>
      </w:pPr>
    </w:p>
    <w:p w:rsidR="006A7059" w:rsidRPr="008330E3" w:rsidRDefault="005602BC" w:rsidP="006A7059">
      <w:pPr>
        <w:ind w:left="2860" w:hangingChars="1300" w:hanging="2860"/>
        <w:rPr>
          <w:rFonts w:ascii="ＭＳ ゴシック" w:eastAsia="ＭＳ ゴシック" w:hAnsi="ＭＳ ゴシック"/>
        </w:rPr>
      </w:pPr>
      <w:r w:rsidRPr="008330E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４．</w:t>
      </w:r>
      <w:r w:rsidR="006A7059" w:rsidRPr="008330E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議会の上程</w:t>
      </w:r>
    </w:p>
    <w:p w:rsidR="006A7059" w:rsidRPr="008C4F4D" w:rsidRDefault="006A7059" w:rsidP="006A7059">
      <w:pPr>
        <w:ind w:left="2730" w:hangingChars="1300" w:hanging="2730"/>
      </w:pPr>
      <w:r>
        <w:rPr>
          <w:rFonts w:hint="eastAsia"/>
        </w:rPr>
        <w:t xml:space="preserve">　　　令和元年</w:t>
      </w:r>
      <w:r w:rsidR="005602BC">
        <w:rPr>
          <w:rFonts w:hint="eastAsia"/>
        </w:rPr>
        <w:t>度</w:t>
      </w:r>
      <w:r>
        <w:rPr>
          <w:rFonts w:hint="eastAsia"/>
        </w:rPr>
        <w:t>１２月定例月議会</w:t>
      </w:r>
    </w:p>
    <w:sectPr w:rsidR="006A7059" w:rsidRPr="008C4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2"/>
    <w:rsid w:val="00001FCE"/>
    <w:rsid w:val="00283EFF"/>
    <w:rsid w:val="002F1A92"/>
    <w:rsid w:val="004129CA"/>
    <w:rsid w:val="005602BC"/>
    <w:rsid w:val="0066378F"/>
    <w:rsid w:val="006A7059"/>
    <w:rsid w:val="007079BA"/>
    <w:rsid w:val="008330E3"/>
    <w:rsid w:val="008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4826C"/>
  <w15:chartTrackingRefBased/>
  <w15:docId w15:val="{1CC7A7E0-76E6-4BA7-A452-24EDCD78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7059"/>
  </w:style>
  <w:style w:type="character" w:customStyle="1" w:styleId="a4">
    <w:name w:val="日付 (文字)"/>
    <w:basedOn w:val="a0"/>
    <w:link w:val="a3"/>
    <w:uiPriority w:val="99"/>
    <w:semiHidden/>
    <w:rsid w:val="006A7059"/>
  </w:style>
  <w:style w:type="paragraph" w:styleId="a5">
    <w:name w:val="Balloon Text"/>
    <w:basedOn w:val="a"/>
    <w:link w:val="a6"/>
    <w:uiPriority w:val="99"/>
    <w:semiHidden/>
    <w:unhideWhenUsed/>
    <w:rsid w:val="00707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7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2019-10-28T06:23:00Z</cp:lastPrinted>
  <dcterms:created xsi:type="dcterms:W3CDTF">2019-10-11T06:30:00Z</dcterms:created>
  <dcterms:modified xsi:type="dcterms:W3CDTF">2019-10-28T06:24:00Z</dcterms:modified>
</cp:coreProperties>
</file>