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7B15C" w14:textId="74F963DF" w:rsidR="000D3EC1" w:rsidRPr="00A4768C" w:rsidRDefault="00D05DE2">
      <w:pPr>
        <w:rPr>
          <w:rFonts w:ascii="ＭＳ ゴシック" w:eastAsia="ＭＳ ゴシック" w:hAnsi="ＭＳ ゴシック"/>
          <w:b/>
          <w:sz w:val="40"/>
          <w:szCs w:val="40"/>
        </w:rPr>
      </w:pPr>
      <w:r>
        <w:rPr>
          <w:rFonts w:ascii="ＭＳ ゴシック" w:eastAsia="ＭＳ ゴシック" w:hAnsi="ＭＳ ゴシック" w:hint="eastAsia"/>
          <w:b/>
          <w:noProof/>
          <w:sz w:val="40"/>
          <w:szCs w:val="40"/>
        </w:rPr>
        <mc:AlternateContent>
          <mc:Choice Requires="wps">
            <w:drawing>
              <wp:anchor distT="0" distB="0" distL="114300" distR="114300" simplePos="0" relativeHeight="251741184" behindDoc="0" locked="0" layoutInCell="1" allowOverlap="1" wp14:anchorId="2385B885" wp14:editId="0BEE86E7">
                <wp:simplePos x="0" y="0"/>
                <wp:positionH relativeFrom="column">
                  <wp:posOffset>5457825</wp:posOffset>
                </wp:positionH>
                <wp:positionV relativeFrom="paragraph">
                  <wp:posOffset>-171450</wp:posOffset>
                </wp:positionV>
                <wp:extent cx="10953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0953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87DBE6" w14:textId="28CCC6AC" w:rsidR="00D05DE2" w:rsidRPr="00853D6E" w:rsidRDefault="00853D6E" w:rsidP="00853D6E">
                            <w:pPr>
                              <w:jc w:val="center"/>
                              <w:rPr>
                                <w:rFonts w:ascii="ＭＳ ゴシック" w:eastAsia="ＭＳ ゴシック" w:hAnsi="ＭＳ ゴシック"/>
                                <w:b/>
                                <w:sz w:val="24"/>
                              </w:rPr>
                            </w:pPr>
                            <w:r>
                              <w:rPr>
                                <w:rFonts w:ascii="ＭＳ ゴシック" w:eastAsia="ＭＳ ゴシック" w:hAnsi="ＭＳ ゴシック" w:hint="eastAsia"/>
                                <w:b/>
                                <w:sz w:val="24"/>
                              </w:rPr>
                              <w:t>資料</w:t>
                            </w:r>
                            <w:r>
                              <w:rPr>
                                <w:rFonts w:ascii="ＭＳ ゴシック" w:eastAsia="ＭＳ ゴシック" w:hAnsi="ＭＳ ゴシック"/>
                                <w:b/>
                                <w:sz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85B885" id="_x0000_t202" coordsize="21600,21600" o:spt="202" path="m,l,21600r21600,l21600,xe">
                <v:stroke joinstyle="miter"/>
                <v:path gradientshapeok="t" o:connecttype="rect"/>
              </v:shapetype>
              <v:shape id="テキスト ボックス 1" o:spid="_x0000_s1026" type="#_x0000_t202" style="position:absolute;left:0;text-align:left;margin-left:429.75pt;margin-top:-13.5pt;width:86.25pt;height:2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" fillcolor="white [3201]" strokeweight=".5pt">
                <v:textbox>
                  <w:txbxContent>
                    <w:p w14:paraId="0787DBE6" w14:textId="28CCC6AC" w:rsidR="00D05DE2" w:rsidRPr="00853D6E" w:rsidRDefault="00853D6E" w:rsidP="00853D6E">
                      <w:pPr>
                        <w:jc w:val="center"/>
                        <w:rPr>
                          <w:rFonts w:ascii="ＭＳ ゴシック" w:eastAsia="ＭＳ ゴシック" w:hAnsi="ＭＳ ゴシック" w:hint="eastAsia"/>
                          <w:b/>
                          <w:sz w:val="24"/>
                        </w:rPr>
                      </w:pPr>
                      <w:r>
                        <w:rPr>
                          <w:rFonts w:ascii="ＭＳ ゴシック" w:eastAsia="ＭＳ ゴシック" w:hAnsi="ＭＳ ゴシック" w:hint="eastAsia"/>
                          <w:b/>
                          <w:sz w:val="24"/>
                        </w:rPr>
                        <w:t>資料</w:t>
                      </w:r>
                      <w:r>
                        <w:rPr>
                          <w:rFonts w:ascii="ＭＳ ゴシック" w:eastAsia="ＭＳ ゴシック" w:hAnsi="ＭＳ ゴシック"/>
                          <w:b/>
                          <w:sz w:val="24"/>
                        </w:rPr>
                        <w:t>７</w:t>
                      </w:r>
                    </w:p>
                  </w:txbxContent>
                </v:textbox>
              </v:shape>
            </w:pict>
          </mc:Fallback>
        </mc:AlternateContent>
      </w:r>
      <w:r w:rsidR="00A4768C" w:rsidRPr="00A4768C">
        <w:rPr>
          <w:rFonts w:ascii="ＭＳ ゴシック" w:eastAsia="ＭＳ ゴシック" w:hAnsi="ＭＳ ゴシック" w:hint="eastAsia"/>
          <w:b/>
          <w:sz w:val="40"/>
          <w:szCs w:val="40"/>
        </w:rPr>
        <w:t>北条幼稚園・北</w:t>
      </w:r>
      <w:r w:rsidR="001307BC" w:rsidRPr="00A4768C">
        <w:rPr>
          <w:rFonts w:ascii="ＭＳ ゴシック" w:eastAsia="ＭＳ ゴシック" w:hAnsi="ＭＳ ゴシック" w:hint="eastAsia"/>
          <w:b/>
          <w:sz w:val="40"/>
          <w:szCs w:val="40"/>
        </w:rPr>
        <w:t>条保育所の</w:t>
      </w:r>
      <w:r w:rsidR="00A4768C" w:rsidRPr="00A4768C">
        <w:rPr>
          <w:rFonts w:ascii="ＭＳ ゴシック" w:eastAsia="ＭＳ ゴシック" w:hAnsi="ＭＳ ゴシック" w:hint="eastAsia"/>
          <w:b/>
          <w:sz w:val="40"/>
          <w:szCs w:val="40"/>
        </w:rPr>
        <w:t>統合</w:t>
      </w:r>
      <w:r w:rsidR="001307BC" w:rsidRPr="00A4768C">
        <w:rPr>
          <w:rFonts w:ascii="ＭＳ ゴシック" w:eastAsia="ＭＳ ゴシック" w:hAnsi="ＭＳ ゴシック" w:hint="eastAsia"/>
          <w:b/>
          <w:sz w:val="40"/>
          <w:szCs w:val="40"/>
        </w:rPr>
        <w:t>について</w:t>
      </w:r>
      <w:r w:rsidR="00C23D80">
        <w:rPr>
          <w:rFonts w:ascii="ＭＳ ゴシック" w:eastAsia="ＭＳ ゴシック" w:hAnsi="ＭＳ ゴシック" w:hint="eastAsia"/>
          <w:b/>
          <w:sz w:val="40"/>
          <w:szCs w:val="40"/>
        </w:rPr>
        <w:t>（案）</w:t>
      </w:r>
      <w:bookmarkStart w:id="0" w:name="_GoBack"/>
      <w:bookmarkEnd w:id="0"/>
    </w:p>
    <w:p w14:paraId="5ED322C5" w14:textId="08F40942" w:rsidR="001307BC" w:rsidRDefault="001307BC" w:rsidP="0023064A">
      <w:pPr>
        <w:rPr>
          <w:rFonts w:ascii="ＭＳ ゴシック" w:eastAsia="ＭＳ ゴシック" w:hAnsi="ＭＳ ゴシック"/>
          <w:b/>
          <w:color w:val="000000"/>
          <w:sz w:val="24"/>
          <w:szCs w:val="24"/>
          <w:u w:val="single"/>
        </w:rPr>
      </w:pPr>
    </w:p>
    <w:p w14:paraId="64E9DBB8" w14:textId="14C06164" w:rsidR="001307BC" w:rsidRPr="00304210" w:rsidRDefault="00382753" w:rsidP="0023064A">
      <w:pPr>
        <w:rPr>
          <w:rFonts w:ascii="ＭＳ ゴシック" w:eastAsia="ＭＳ ゴシック" w:hAnsi="ＭＳ ゴシック"/>
          <w:b/>
          <w:color w:val="000000"/>
          <w:sz w:val="24"/>
          <w:szCs w:val="24"/>
          <w:u w:val="single"/>
        </w:rPr>
      </w:pPr>
      <w:r w:rsidRPr="00A4768C">
        <w:rPr>
          <w:rFonts w:ascii="ＭＳ ゴシック" w:eastAsia="ＭＳ ゴシック" w:hAnsi="ＭＳ ゴシック" w:hint="eastAsia"/>
          <w:b/>
          <w:color w:val="000000"/>
          <w:sz w:val="24"/>
          <w:szCs w:val="24"/>
        </w:rPr>
        <w:t>１．</w:t>
      </w:r>
      <w:r w:rsidRPr="00304210">
        <w:rPr>
          <w:rFonts w:ascii="ＭＳ ゴシック" w:eastAsia="ＭＳ ゴシック" w:hAnsi="ＭＳ ゴシック" w:hint="eastAsia"/>
          <w:b/>
          <w:color w:val="000000"/>
          <w:sz w:val="24"/>
          <w:szCs w:val="24"/>
          <w:u w:val="single"/>
        </w:rPr>
        <w:t>北条エリアにおける公立教育・保育施設の状況</w:t>
      </w:r>
    </w:p>
    <w:p w14:paraId="7A9F2138" w14:textId="40FC0DFE" w:rsidR="00591DD3" w:rsidRPr="00382753" w:rsidRDefault="00141A5A" w:rsidP="00591DD3">
      <w:pPr>
        <w:ind w:left="960" w:hangingChars="400" w:hanging="960"/>
        <w:rPr>
          <w:rFonts w:asciiTheme="majorEastAsia" w:eastAsiaTheme="majorEastAsia" w:hAnsiTheme="majorEastAsia"/>
          <w:color w:val="000000"/>
          <w:sz w:val="24"/>
          <w:szCs w:val="24"/>
        </w:rPr>
      </w:pPr>
      <w:r w:rsidRPr="00382753">
        <w:rPr>
          <w:rFonts w:asciiTheme="majorEastAsia" w:eastAsiaTheme="majorEastAsia" w:hAnsiTheme="majorEastAsia" w:hint="eastAsia"/>
          <w:color w:val="000000"/>
          <w:sz w:val="24"/>
          <w:szCs w:val="24"/>
        </w:rPr>
        <w:t>（１）就学前</w:t>
      </w:r>
      <w:r w:rsidR="00591DD3" w:rsidRPr="00382753">
        <w:rPr>
          <w:rFonts w:asciiTheme="majorEastAsia" w:eastAsiaTheme="majorEastAsia" w:hAnsiTheme="majorEastAsia" w:hint="eastAsia"/>
          <w:color w:val="000000"/>
          <w:sz w:val="24"/>
          <w:szCs w:val="24"/>
        </w:rPr>
        <w:t>教育・保育施設の利用状況</w:t>
      </w:r>
    </w:p>
    <w:p w14:paraId="45CA5974" w14:textId="7C7B6259" w:rsidR="007D48EB" w:rsidRDefault="007D48EB" w:rsidP="00ED4BC7">
      <w:pPr>
        <w:ind w:left="960" w:hangingChars="400" w:hanging="9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00A4768C">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 xml:space="preserve">　・</w:t>
      </w:r>
      <w:r w:rsidR="0030440B">
        <w:rPr>
          <w:rFonts w:asciiTheme="minorEastAsia" w:eastAsiaTheme="minorEastAsia" w:hAnsiTheme="minorEastAsia" w:hint="eastAsia"/>
          <w:color w:val="000000"/>
          <w:sz w:val="24"/>
          <w:szCs w:val="24"/>
        </w:rPr>
        <w:t>人口減少の一方で、</w:t>
      </w:r>
      <w:r w:rsidR="00A4768C">
        <w:rPr>
          <w:rFonts w:asciiTheme="minorEastAsia" w:eastAsiaTheme="minorEastAsia" w:hAnsiTheme="minorEastAsia" w:hint="eastAsia"/>
          <w:color w:val="000000"/>
          <w:sz w:val="24"/>
          <w:szCs w:val="24"/>
        </w:rPr>
        <w:t>就学前教育・保育施設</w:t>
      </w:r>
      <w:r w:rsidR="0030440B">
        <w:rPr>
          <w:rFonts w:asciiTheme="minorEastAsia" w:eastAsiaTheme="minorEastAsia" w:hAnsiTheme="minorEastAsia" w:hint="eastAsia"/>
          <w:color w:val="000000"/>
          <w:sz w:val="24"/>
          <w:szCs w:val="24"/>
        </w:rPr>
        <w:t>の利用率が</w:t>
      </w:r>
      <w:r w:rsidR="00ED4BC7">
        <w:rPr>
          <w:rFonts w:asciiTheme="minorEastAsia" w:eastAsiaTheme="minorEastAsia" w:hAnsiTheme="minorEastAsia" w:hint="eastAsia"/>
          <w:color w:val="000000"/>
          <w:sz w:val="24"/>
          <w:szCs w:val="24"/>
        </w:rPr>
        <w:t>上昇</w:t>
      </w:r>
    </w:p>
    <w:p w14:paraId="7ED69792" w14:textId="2478DFE7" w:rsidR="00ED4BC7" w:rsidRDefault="0030440B" w:rsidP="00ED4BC7">
      <w:pPr>
        <w:ind w:left="960" w:hangingChars="400" w:hanging="9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00A4768C">
        <w:rPr>
          <w:rFonts w:asciiTheme="minorEastAsia" w:eastAsiaTheme="minorEastAsia" w:hAnsiTheme="minorEastAsia" w:hint="eastAsia"/>
          <w:color w:val="000000"/>
          <w:sz w:val="24"/>
          <w:szCs w:val="24"/>
        </w:rPr>
        <w:t xml:space="preserve">　</w:t>
      </w:r>
      <w:r>
        <w:rPr>
          <w:rFonts w:asciiTheme="minorEastAsia" w:eastAsiaTheme="minorEastAsia" w:hAnsiTheme="minorEastAsia" w:hint="eastAsia"/>
          <w:color w:val="000000"/>
          <w:sz w:val="24"/>
          <w:szCs w:val="24"/>
        </w:rPr>
        <w:t>・幼稚園においては保育所利用</w:t>
      </w:r>
      <w:r w:rsidR="00CD494D">
        <w:rPr>
          <w:rFonts w:asciiTheme="minorEastAsia" w:eastAsiaTheme="minorEastAsia" w:hAnsiTheme="minorEastAsia" w:hint="eastAsia"/>
          <w:color w:val="000000"/>
          <w:sz w:val="24"/>
          <w:szCs w:val="24"/>
        </w:rPr>
        <w:t>の増加に伴い、相対的に</w:t>
      </w:r>
      <w:r w:rsidR="00D01A18">
        <w:rPr>
          <w:rFonts w:asciiTheme="minorEastAsia" w:eastAsiaTheme="minorEastAsia" w:hAnsiTheme="minorEastAsia" w:hint="eastAsia"/>
          <w:color w:val="000000"/>
          <w:sz w:val="24"/>
          <w:szCs w:val="24"/>
        </w:rPr>
        <w:t>利用減少が進む</w:t>
      </w:r>
    </w:p>
    <w:p w14:paraId="0981B37A" w14:textId="4C32663A" w:rsidR="00141A5A" w:rsidRDefault="00ED4BC7" w:rsidP="00ED4BC7">
      <w:pPr>
        <w:ind w:left="960" w:hangingChars="400" w:hanging="9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00A4768C">
        <w:rPr>
          <w:rFonts w:asciiTheme="minorEastAsia" w:eastAsiaTheme="minorEastAsia" w:hAnsiTheme="minorEastAsia" w:hint="eastAsia"/>
          <w:color w:val="000000"/>
          <w:sz w:val="24"/>
          <w:szCs w:val="24"/>
        </w:rPr>
        <w:t xml:space="preserve">　</w:t>
      </w:r>
      <w:r w:rsidR="00141A5A">
        <w:rPr>
          <w:rFonts w:asciiTheme="minorEastAsia" w:eastAsiaTheme="minorEastAsia" w:hAnsiTheme="minorEastAsia" w:hint="eastAsia"/>
          <w:color w:val="000000"/>
          <w:sz w:val="24"/>
          <w:szCs w:val="24"/>
        </w:rPr>
        <w:t>・西部・南部地域と比較して、北部・東部地域における定員割</w:t>
      </w:r>
      <w:r w:rsidR="00CD494D">
        <w:rPr>
          <w:rFonts w:asciiTheme="minorEastAsia" w:eastAsiaTheme="minorEastAsia" w:hAnsiTheme="minorEastAsia" w:hint="eastAsia"/>
          <w:color w:val="000000"/>
          <w:sz w:val="24"/>
          <w:szCs w:val="24"/>
        </w:rPr>
        <w:t>れが顕著</w:t>
      </w:r>
    </w:p>
    <w:p w14:paraId="4FCF177A" w14:textId="79917A5C" w:rsidR="00ED4BC7" w:rsidRDefault="00141A5A" w:rsidP="00A4768C">
      <w:pPr>
        <w:ind w:firstLineChars="400" w:firstLine="96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w:t>
      </w:r>
      <w:r w:rsidRPr="00CD494D">
        <w:rPr>
          <w:rFonts w:asciiTheme="majorEastAsia" w:eastAsiaTheme="majorEastAsia" w:hAnsiTheme="majorEastAsia" w:hint="eastAsia"/>
          <w:b/>
          <w:color w:val="000000"/>
          <w:sz w:val="24"/>
          <w:szCs w:val="24"/>
          <w:u w:val="single"/>
        </w:rPr>
        <w:t>特に北条幼稚園において</w:t>
      </w:r>
      <w:r w:rsidR="00ED4BC7" w:rsidRPr="00CD494D">
        <w:rPr>
          <w:rFonts w:asciiTheme="majorEastAsia" w:eastAsiaTheme="majorEastAsia" w:hAnsiTheme="majorEastAsia" w:hint="eastAsia"/>
          <w:b/>
          <w:color w:val="000000"/>
          <w:sz w:val="24"/>
          <w:szCs w:val="24"/>
          <w:u w:val="single"/>
        </w:rPr>
        <w:t>利用減少が著し</w:t>
      </w:r>
      <w:r w:rsidR="008262E1" w:rsidRPr="00CD494D">
        <w:rPr>
          <w:rFonts w:asciiTheme="majorEastAsia" w:eastAsiaTheme="majorEastAsia" w:hAnsiTheme="majorEastAsia" w:hint="eastAsia"/>
          <w:b/>
          <w:color w:val="000000"/>
          <w:sz w:val="24"/>
          <w:szCs w:val="24"/>
          <w:u w:val="single"/>
        </w:rPr>
        <w:t>く、現在の利用園児数は５０名前後</w:t>
      </w:r>
    </w:p>
    <w:p w14:paraId="56C47A16" w14:textId="7A91A019" w:rsidR="00141A5A" w:rsidRDefault="00141A5A" w:rsidP="00ED4BC7">
      <w:pPr>
        <w:ind w:left="960" w:hangingChars="400" w:hanging="960"/>
        <w:rPr>
          <w:rFonts w:asciiTheme="minorEastAsia" w:eastAsiaTheme="minorEastAsia" w:hAnsiTheme="minorEastAsia"/>
          <w:color w:val="000000"/>
          <w:sz w:val="24"/>
          <w:szCs w:val="24"/>
        </w:rPr>
      </w:pPr>
    </w:p>
    <w:p w14:paraId="4A8C84DE" w14:textId="77777777" w:rsidR="00ED4BC7" w:rsidRDefault="00ED4BC7" w:rsidP="0030440B">
      <w:pPr>
        <w:ind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《北条保育所、北条幼稚園の利用状況》</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0"/>
        <w:gridCol w:w="992"/>
        <w:gridCol w:w="993"/>
        <w:gridCol w:w="992"/>
        <w:gridCol w:w="992"/>
        <w:gridCol w:w="992"/>
        <w:gridCol w:w="1276"/>
      </w:tblGrid>
      <w:tr w:rsidR="00382753" w14:paraId="545E1F44" w14:textId="77777777" w:rsidTr="0030440B">
        <w:tc>
          <w:tcPr>
            <w:tcW w:w="1560" w:type="dxa"/>
            <w:shd w:val="clear" w:color="auto" w:fill="D9D9D9"/>
            <w:vAlign w:val="center"/>
          </w:tcPr>
          <w:p w14:paraId="0BD2218D" w14:textId="77777777" w:rsidR="00382753" w:rsidRDefault="00382753" w:rsidP="00935698">
            <w:pPr>
              <w:jc w:val="center"/>
            </w:pPr>
            <w:r>
              <w:rPr>
                <w:rFonts w:hint="eastAsia"/>
              </w:rPr>
              <w:t>施設名称</w:t>
            </w:r>
          </w:p>
        </w:tc>
        <w:tc>
          <w:tcPr>
            <w:tcW w:w="850" w:type="dxa"/>
            <w:shd w:val="clear" w:color="auto" w:fill="D9D9D9"/>
            <w:vAlign w:val="center"/>
          </w:tcPr>
          <w:p w14:paraId="175DDD17" w14:textId="77777777" w:rsidR="00382753" w:rsidRDefault="00382753" w:rsidP="00935698">
            <w:pPr>
              <w:jc w:val="center"/>
            </w:pPr>
            <w:r>
              <w:rPr>
                <w:rFonts w:hint="eastAsia"/>
              </w:rPr>
              <w:t>定員</w:t>
            </w:r>
          </w:p>
        </w:tc>
        <w:tc>
          <w:tcPr>
            <w:tcW w:w="992" w:type="dxa"/>
            <w:shd w:val="clear" w:color="auto" w:fill="D9D9D9"/>
            <w:vAlign w:val="center"/>
          </w:tcPr>
          <w:p w14:paraId="06F77E0C" w14:textId="77777777" w:rsidR="00382753" w:rsidRDefault="00382753" w:rsidP="00935698">
            <w:pPr>
              <w:jc w:val="center"/>
            </w:pPr>
            <w:r>
              <w:rPr>
                <w:rFonts w:hint="eastAsia"/>
              </w:rPr>
              <w:t>H27</w:t>
            </w:r>
          </w:p>
        </w:tc>
        <w:tc>
          <w:tcPr>
            <w:tcW w:w="993" w:type="dxa"/>
            <w:shd w:val="clear" w:color="auto" w:fill="D9D9D9"/>
          </w:tcPr>
          <w:p w14:paraId="5FAB38CC" w14:textId="77777777" w:rsidR="00382753" w:rsidRDefault="00382753" w:rsidP="00935698">
            <w:pPr>
              <w:jc w:val="center"/>
            </w:pPr>
            <w:r>
              <w:rPr>
                <w:rFonts w:hint="eastAsia"/>
              </w:rPr>
              <w:t>H28</w:t>
            </w:r>
          </w:p>
        </w:tc>
        <w:tc>
          <w:tcPr>
            <w:tcW w:w="992" w:type="dxa"/>
            <w:shd w:val="clear" w:color="auto" w:fill="D9D9D9"/>
          </w:tcPr>
          <w:p w14:paraId="46AECAEB" w14:textId="77777777" w:rsidR="00382753" w:rsidRDefault="00382753" w:rsidP="00935698">
            <w:pPr>
              <w:jc w:val="center"/>
            </w:pPr>
            <w:r>
              <w:rPr>
                <w:rFonts w:hint="eastAsia"/>
              </w:rPr>
              <w:t>H29</w:t>
            </w:r>
          </w:p>
        </w:tc>
        <w:tc>
          <w:tcPr>
            <w:tcW w:w="992" w:type="dxa"/>
            <w:shd w:val="clear" w:color="auto" w:fill="D9D9D9"/>
            <w:vAlign w:val="center"/>
          </w:tcPr>
          <w:p w14:paraId="3AAB66EC" w14:textId="77777777" w:rsidR="00382753" w:rsidRDefault="00382753" w:rsidP="00935698">
            <w:pPr>
              <w:jc w:val="center"/>
            </w:pPr>
            <w:r>
              <w:rPr>
                <w:rFonts w:hint="eastAsia"/>
              </w:rPr>
              <w:t>H</w:t>
            </w:r>
            <w:r>
              <w:t>30</w:t>
            </w:r>
          </w:p>
        </w:tc>
        <w:tc>
          <w:tcPr>
            <w:tcW w:w="992" w:type="dxa"/>
            <w:tcBorders>
              <w:bottom w:val="single" w:sz="4" w:space="0" w:color="auto"/>
            </w:tcBorders>
            <w:shd w:val="clear" w:color="auto" w:fill="D9D9D9"/>
          </w:tcPr>
          <w:p w14:paraId="5C98457F" w14:textId="77777777" w:rsidR="00382753" w:rsidRDefault="00382753" w:rsidP="00935698">
            <w:pPr>
              <w:jc w:val="center"/>
            </w:pPr>
            <w:r>
              <w:rPr>
                <w:rFonts w:hint="eastAsia"/>
              </w:rPr>
              <w:t>H31</w:t>
            </w:r>
          </w:p>
        </w:tc>
        <w:tc>
          <w:tcPr>
            <w:tcW w:w="1276" w:type="dxa"/>
            <w:tcBorders>
              <w:bottom w:val="single" w:sz="4" w:space="0" w:color="auto"/>
            </w:tcBorders>
            <w:shd w:val="clear" w:color="auto" w:fill="D9D9D9"/>
            <w:vAlign w:val="center"/>
          </w:tcPr>
          <w:p w14:paraId="4E274A67" w14:textId="77777777" w:rsidR="00382753" w:rsidRDefault="00382753" w:rsidP="00935698">
            <w:pPr>
              <w:jc w:val="center"/>
            </w:pPr>
            <w:r>
              <w:rPr>
                <w:rFonts w:hint="eastAsia"/>
              </w:rPr>
              <w:t>充足率(％)</w:t>
            </w:r>
          </w:p>
        </w:tc>
      </w:tr>
      <w:tr w:rsidR="00382753" w14:paraId="44ACBCAA" w14:textId="77777777" w:rsidTr="0030440B">
        <w:tc>
          <w:tcPr>
            <w:tcW w:w="1560" w:type="dxa"/>
            <w:tcBorders>
              <w:bottom w:val="single" w:sz="4" w:space="0" w:color="auto"/>
            </w:tcBorders>
            <w:shd w:val="clear" w:color="auto" w:fill="auto"/>
          </w:tcPr>
          <w:p w14:paraId="39E26957" w14:textId="5DDE3A8F" w:rsidR="00382753" w:rsidRDefault="00382753" w:rsidP="00935698">
            <w:pPr>
              <w:jc w:val="center"/>
            </w:pPr>
            <w:r>
              <w:rPr>
                <w:rFonts w:hint="eastAsia"/>
              </w:rPr>
              <w:t>北条幼稚園</w:t>
            </w:r>
          </w:p>
        </w:tc>
        <w:tc>
          <w:tcPr>
            <w:tcW w:w="850" w:type="dxa"/>
            <w:tcBorders>
              <w:bottom w:val="single" w:sz="4" w:space="0" w:color="auto"/>
            </w:tcBorders>
            <w:shd w:val="clear" w:color="auto" w:fill="auto"/>
          </w:tcPr>
          <w:p w14:paraId="3DF00F30" w14:textId="7CC4D18B" w:rsidR="00382753" w:rsidRDefault="00382753" w:rsidP="00935698">
            <w:pPr>
              <w:jc w:val="center"/>
            </w:pPr>
            <w:r>
              <w:t xml:space="preserve">150 </w:t>
            </w:r>
          </w:p>
        </w:tc>
        <w:tc>
          <w:tcPr>
            <w:tcW w:w="992" w:type="dxa"/>
            <w:tcBorders>
              <w:bottom w:val="single" w:sz="4" w:space="0" w:color="auto"/>
            </w:tcBorders>
            <w:shd w:val="clear" w:color="auto" w:fill="auto"/>
          </w:tcPr>
          <w:p w14:paraId="3D838372" w14:textId="2CC7E3EB" w:rsidR="00382753" w:rsidRDefault="00382753" w:rsidP="00935698">
            <w:pPr>
              <w:jc w:val="center"/>
            </w:pPr>
            <w:r>
              <w:rPr>
                <w:rFonts w:hint="eastAsia"/>
              </w:rPr>
              <w:t>81</w:t>
            </w:r>
          </w:p>
        </w:tc>
        <w:tc>
          <w:tcPr>
            <w:tcW w:w="993" w:type="dxa"/>
            <w:tcBorders>
              <w:bottom w:val="single" w:sz="4" w:space="0" w:color="auto"/>
            </w:tcBorders>
          </w:tcPr>
          <w:p w14:paraId="7956928A" w14:textId="63BF93C9" w:rsidR="00382753" w:rsidRDefault="00382753" w:rsidP="00935698">
            <w:pPr>
              <w:jc w:val="center"/>
            </w:pPr>
            <w:r>
              <w:rPr>
                <w:rFonts w:hint="eastAsia"/>
              </w:rPr>
              <w:t>52</w:t>
            </w:r>
          </w:p>
        </w:tc>
        <w:tc>
          <w:tcPr>
            <w:tcW w:w="992" w:type="dxa"/>
            <w:tcBorders>
              <w:bottom w:val="single" w:sz="4" w:space="0" w:color="auto"/>
            </w:tcBorders>
          </w:tcPr>
          <w:p w14:paraId="0940A814" w14:textId="3DAD395E" w:rsidR="00382753" w:rsidRDefault="00382753" w:rsidP="00935698">
            <w:pPr>
              <w:jc w:val="center"/>
            </w:pPr>
            <w:r>
              <w:rPr>
                <w:rFonts w:hint="eastAsia"/>
              </w:rPr>
              <w:t>46</w:t>
            </w:r>
          </w:p>
        </w:tc>
        <w:tc>
          <w:tcPr>
            <w:tcW w:w="992" w:type="dxa"/>
            <w:tcBorders>
              <w:bottom w:val="single" w:sz="4" w:space="0" w:color="auto"/>
            </w:tcBorders>
            <w:shd w:val="clear" w:color="auto" w:fill="auto"/>
          </w:tcPr>
          <w:p w14:paraId="107CC921" w14:textId="747857B1" w:rsidR="00382753" w:rsidRDefault="00382753" w:rsidP="00935698">
            <w:pPr>
              <w:jc w:val="center"/>
            </w:pPr>
            <w:r>
              <w:rPr>
                <w:rFonts w:hint="eastAsia"/>
              </w:rPr>
              <w:t>51</w:t>
            </w:r>
          </w:p>
        </w:tc>
        <w:tc>
          <w:tcPr>
            <w:tcW w:w="992" w:type="dxa"/>
            <w:tcBorders>
              <w:bottom w:val="single" w:sz="4" w:space="0" w:color="auto"/>
            </w:tcBorders>
            <w:shd w:val="clear" w:color="auto" w:fill="auto"/>
          </w:tcPr>
          <w:p w14:paraId="1E3CC3DE" w14:textId="26A8C3B7" w:rsidR="00382753" w:rsidRDefault="00382753" w:rsidP="00935698">
            <w:pPr>
              <w:jc w:val="center"/>
            </w:pPr>
            <w:r>
              <w:rPr>
                <w:rFonts w:hint="eastAsia"/>
              </w:rPr>
              <w:t>49</w:t>
            </w:r>
          </w:p>
        </w:tc>
        <w:tc>
          <w:tcPr>
            <w:tcW w:w="1276" w:type="dxa"/>
            <w:tcBorders>
              <w:bottom w:val="single" w:sz="4" w:space="0" w:color="auto"/>
            </w:tcBorders>
            <w:shd w:val="clear" w:color="auto" w:fill="auto"/>
          </w:tcPr>
          <w:p w14:paraId="6657783D" w14:textId="7741EF89" w:rsidR="00382753" w:rsidRDefault="00382753" w:rsidP="00935698">
            <w:pPr>
              <w:jc w:val="center"/>
            </w:pPr>
            <w:r>
              <w:rPr>
                <w:rFonts w:hint="eastAsia"/>
              </w:rPr>
              <w:t>32.7</w:t>
            </w:r>
          </w:p>
        </w:tc>
      </w:tr>
      <w:tr w:rsidR="00382753" w14:paraId="6D4E3827" w14:textId="77777777" w:rsidTr="0030440B">
        <w:tc>
          <w:tcPr>
            <w:tcW w:w="1560" w:type="dxa"/>
            <w:tcBorders>
              <w:bottom w:val="double" w:sz="4" w:space="0" w:color="auto"/>
            </w:tcBorders>
            <w:shd w:val="clear" w:color="auto" w:fill="auto"/>
          </w:tcPr>
          <w:p w14:paraId="31CE8CF1" w14:textId="602DF27F" w:rsidR="00382753" w:rsidRDefault="00382753" w:rsidP="00935698">
            <w:pPr>
              <w:jc w:val="center"/>
            </w:pPr>
            <w:r>
              <w:rPr>
                <w:rFonts w:hint="eastAsia"/>
              </w:rPr>
              <w:t>北条保育所</w:t>
            </w:r>
          </w:p>
        </w:tc>
        <w:tc>
          <w:tcPr>
            <w:tcW w:w="850" w:type="dxa"/>
            <w:tcBorders>
              <w:bottom w:val="double" w:sz="4" w:space="0" w:color="auto"/>
            </w:tcBorders>
            <w:shd w:val="clear" w:color="auto" w:fill="auto"/>
          </w:tcPr>
          <w:p w14:paraId="5C01C274" w14:textId="31F3C9F4" w:rsidR="00382753" w:rsidRDefault="00382753" w:rsidP="00935698">
            <w:pPr>
              <w:jc w:val="center"/>
            </w:pPr>
            <w:r>
              <w:rPr>
                <w:rFonts w:hint="eastAsia"/>
              </w:rPr>
              <w:t>90</w:t>
            </w:r>
          </w:p>
        </w:tc>
        <w:tc>
          <w:tcPr>
            <w:tcW w:w="992" w:type="dxa"/>
            <w:tcBorders>
              <w:bottom w:val="double" w:sz="4" w:space="0" w:color="auto"/>
            </w:tcBorders>
            <w:shd w:val="clear" w:color="auto" w:fill="auto"/>
          </w:tcPr>
          <w:p w14:paraId="4A8DD23A" w14:textId="33E49075" w:rsidR="00382753" w:rsidRDefault="00382753" w:rsidP="00935698">
            <w:pPr>
              <w:jc w:val="center"/>
            </w:pPr>
            <w:r>
              <w:rPr>
                <w:rFonts w:hint="eastAsia"/>
              </w:rPr>
              <w:t>8</w:t>
            </w:r>
            <w:r>
              <w:t>6</w:t>
            </w:r>
          </w:p>
        </w:tc>
        <w:tc>
          <w:tcPr>
            <w:tcW w:w="993" w:type="dxa"/>
            <w:tcBorders>
              <w:bottom w:val="double" w:sz="4" w:space="0" w:color="auto"/>
            </w:tcBorders>
          </w:tcPr>
          <w:p w14:paraId="3DC6DF1A" w14:textId="4CE3BA8B" w:rsidR="00382753" w:rsidRDefault="00382753" w:rsidP="00935698">
            <w:pPr>
              <w:jc w:val="center"/>
            </w:pPr>
            <w:r>
              <w:rPr>
                <w:rFonts w:hint="eastAsia"/>
              </w:rPr>
              <w:t>95</w:t>
            </w:r>
          </w:p>
        </w:tc>
        <w:tc>
          <w:tcPr>
            <w:tcW w:w="992" w:type="dxa"/>
            <w:tcBorders>
              <w:bottom w:val="double" w:sz="4" w:space="0" w:color="auto"/>
            </w:tcBorders>
          </w:tcPr>
          <w:p w14:paraId="1169AEBB" w14:textId="4B2A6878" w:rsidR="00382753" w:rsidRDefault="00382753" w:rsidP="00935698">
            <w:pPr>
              <w:jc w:val="center"/>
            </w:pPr>
            <w:r>
              <w:rPr>
                <w:rFonts w:hint="eastAsia"/>
              </w:rPr>
              <w:t>92</w:t>
            </w:r>
          </w:p>
        </w:tc>
        <w:tc>
          <w:tcPr>
            <w:tcW w:w="992" w:type="dxa"/>
            <w:tcBorders>
              <w:bottom w:val="double" w:sz="4" w:space="0" w:color="auto"/>
            </w:tcBorders>
            <w:shd w:val="clear" w:color="auto" w:fill="auto"/>
          </w:tcPr>
          <w:p w14:paraId="1E60FDF3" w14:textId="07B2DF3C" w:rsidR="00382753" w:rsidRDefault="00382753" w:rsidP="00935698">
            <w:pPr>
              <w:jc w:val="center"/>
            </w:pPr>
            <w:r>
              <w:rPr>
                <w:rFonts w:hint="eastAsia"/>
              </w:rPr>
              <w:t>87</w:t>
            </w:r>
          </w:p>
        </w:tc>
        <w:tc>
          <w:tcPr>
            <w:tcW w:w="992" w:type="dxa"/>
            <w:tcBorders>
              <w:bottom w:val="double" w:sz="4" w:space="0" w:color="auto"/>
            </w:tcBorders>
          </w:tcPr>
          <w:p w14:paraId="09FB07BB" w14:textId="5E0798F7" w:rsidR="00382753" w:rsidRDefault="00382753" w:rsidP="00935698">
            <w:pPr>
              <w:jc w:val="center"/>
            </w:pPr>
            <w:r>
              <w:rPr>
                <w:rFonts w:hint="eastAsia"/>
              </w:rPr>
              <w:t>88</w:t>
            </w:r>
          </w:p>
        </w:tc>
        <w:tc>
          <w:tcPr>
            <w:tcW w:w="1276" w:type="dxa"/>
            <w:tcBorders>
              <w:bottom w:val="double" w:sz="4" w:space="0" w:color="auto"/>
            </w:tcBorders>
            <w:shd w:val="clear" w:color="auto" w:fill="auto"/>
          </w:tcPr>
          <w:p w14:paraId="687BB7FC" w14:textId="10546335" w:rsidR="00382753" w:rsidRDefault="00382753" w:rsidP="00935698">
            <w:pPr>
              <w:jc w:val="center"/>
            </w:pPr>
            <w:r>
              <w:rPr>
                <w:rFonts w:hint="eastAsia"/>
              </w:rPr>
              <w:t>97.8</w:t>
            </w:r>
          </w:p>
        </w:tc>
      </w:tr>
      <w:tr w:rsidR="00382753" w14:paraId="427AC897" w14:textId="77777777" w:rsidTr="0030440B">
        <w:tc>
          <w:tcPr>
            <w:tcW w:w="2410" w:type="dxa"/>
            <w:gridSpan w:val="2"/>
            <w:tcBorders>
              <w:top w:val="double" w:sz="4" w:space="0" w:color="auto"/>
              <w:bottom w:val="double" w:sz="4" w:space="0" w:color="auto"/>
            </w:tcBorders>
            <w:shd w:val="clear" w:color="auto" w:fill="auto"/>
          </w:tcPr>
          <w:p w14:paraId="6CCD28CD" w14:textId="77777777" w:rsidR="00382753" w:rsidRDefault="00382753" w:rsidP="00935698">
            <w:pPr>
              <w:jc w:val="center"/>
            </w:pPr>
            <w:r>
              <w:rPr>
                <w:rFonts w:hint="eastAsia"/>
              </w:rPr>
              <w:t>就学前人口</w:t>
            </w:r>
          </w:p>
        </w:tc>
        <w:tc>
          <w:tcPr>
            <w:tcW w:w="992" w:type="dxa"/>
            <w:tcBorders>
              <w:top w:val="double" w:sz="4" w:space="0" w:color="auto"/>
              <w:bottom w:val="double" w:sz="4" w:space="0" w:color="auto"/>
            </w:tcBorders>
            <w:shd w:val="clear" w:color="auto" w:fill="auto"/>
          </w:tcPr>
          <w:p w14:paraId="15A32B66" w14:textId="77777777" w:rsidR="00382753" w:rsidRDefault="00382753" w:rsidP="00935698">
            <w:pPr>
              <w:jc w:val="center"/>
            </w:pPr>
            <w:r>
              <w:rPr>
                <w:rFonts w:hint="eastAsia"/>
              </w:rPr>
              <w:t>5,842</w:t>
            </w:r>
          </w:p>
        </w:tc>
        <w:tc>
          <w:tcPr>
            <w:tcW w:w="993" w:type="dxa"/>
            <w:tcBorders>
              <w:top w:val="double" w:sz="4" w:space="0" w:color="auto"/>
              <w:bottom w:val="double" w:sz="4" w:space="0" w:color="auto"/>
            </w:tcBorders>
          </w:tcPr>
          <w:p w14:paraId="2FC4A353" w14:textId="77777777" w:rsidR="00382753" w:rsidRDefault="00382753" w:rsidP="00935698">
            <w:pPr>
              <w:jc w:val="center"/>
            </w:pPr>
            <w:r>
              <w:rPr>
                <w:rFonts w:hint="eastAsia"/>
              </w:rPr>
              <w:t>5,703</w:t>
            </w:r>
          </w:p>
        </w:tc>
        <w:tc>
          <w:tcPr>
            <w:tcW w:w="992" w:type="dxa"/>
            <w:tcBorders>
              <w:top w:val="double" w:sz="4" w:space="0" w:color="auto"/>
              <w:bottom w:val="double" w:sz="4" w:space="0" w:color="auto"/>
            </w:tcBorders>
          </w:tcPr>
          <w:p w14:paraId="25BA74A1" w14:textId="77777777" w:rsidR="00382753" w:rsidRDefault="00382753" w:rsidP="00935698">
            <w:pPr>
              <w:jc w:val="center"/>
            </w:pPr>
            <w:r>
              <w:rPr>
                <w:rFonts w:hint="eastAsia"/>
              </w:rPr>
              <w:t>5,519</w:t>
            </w:r>
          </w:p>
        </w:tc>
        <w:tc>
          <w:tcPr>
            <w:tcW w:w="992" w:type="dxa"/>
            <w:tcBorders>
              <w:top w:val="double" w:sz="4" w:space="0" w:color="auto"/>
              <w:bottom w:val="double" w:sz="4" w:space="0" w:color="auto"/>
            </w:tcBorders>
            <w:shd w:val="clear" w:color="auto" w:fill="auto"/>
          </w:tcPr>
          <w:p w14:paraId="7D191748" w14:textId="77777777" w:rsidR="00382753" w:rsidRDefault="00382753" w:rsidP="00935698">
            <w:pPr>
              <w:jc w:val="center"/>
            </w:pPr>
            <w:r>
              <w:rPr>
                <w:rFonts w:hint="eastAsia"/>
              </w:rPr>
              <w:t>5,300</w:t>
            </w:r>
          </w:p>
        </w:tc>
        <w:tc>
          <w:tcPr>
            <w:tcW w:w="992" w:type="dxa"/>
            <w:tcBorders>
              <w:top w:val="double" w:sz="4" w:space="0" w:color="auto"/>
              <w:bottom w:val="double" w:sz="4" w:space="0" w:color="auto"/>
            </w:tcBorders>
          </w:tcPr>
          <w:p w14:paraId="469F1A58" w14:textId="77777777" w:rsidR="00382753" w:rsidRDefault="00382753" w:rsidP="00935698">
            <w:pPr>
              <w:jc w:val="center"/>
            </w:pPr>
            <w:r>
              <w:rPr>
                <w:rFonts w:hint="eastAsia"/>
              </w:rPr>
              <w:t>5,222</w:t>
            </w:r>
          </w:p>
        </w:tc>
        <w:tc>
          <w:tcPr>
            <w:tcW w:w="1276" w:type="dxa"/>
            <w:tcBorders>
              <w:top w:val="double" w:sz="4" w:space="0" w:color="auto"/>
              <w:bottom w:val="double" w:sz="4" w:space="0" w:color="auto"/>
            </w:tcBorders>
            <w:shd w:val="clear" w:color="auto" w:fill="auto"/>
          </w:tcPr>
          <w:p w14:paraId="2093002F" w14:textId="77777777" w:rsidR="00382753" w:rsidRDefault="00382753" w:rsidP="00935698">
            <w:pPr>
              <w:jc w:val="center"/>
            </w:pPr>
          </w:p>
        </w:tc>
      </w:tr>
      <w:tr w:rsidR="00382753" w14:paraId="51638E1F" w14:textId="77777777" w:rsidTr="0030440B">
        <w:tc>
          <w:tcPr>
            <w:tcW w:w="2410" w:type="dxa"/>
            <w:gridSpan w:val="2"/>
            <w:tcBorders>
              <w:top w:val="double" w:sz="4" w:space="0" w:color="auto"/>
            </w:tcBorders>
            <w:shd w:val="clear" w:color="auto" w:fill="auto"/>
          </w:tcPr>
          <w:p w14:paraId="7B6E2790" w14:textId="77777777" w:rsidR="00382753" w:rsidRDefault="00382753" w:rsidP="00935698">
            <w:pPr>
              <w:jc w:val="center"/>
            </w:pPr>
            <w:r>
              <w:rPr>
                <w:rFonts w:hint="eastAsia"/>
              </w:rPr>
              <w:t>幼稚園利用率</w:t>
            </w:r>
          </w:p>
        </w:tc>
        <w:tc>
          <w:tcPr>
            <w:tcW w:w="992" w:type="dxa"/>
            <w:tcBorders>
              <w:top w:val="double" w:sz="4" w:space="0" w:color="auto"/>
            </w:tcBorders>
            <w:shd w:val="clear" w:color="auto" w:fill="auto"/>
          </w:tcPr>
          <w:p w14:paraId="4BF0AFEE" w14:textId="77777777" w:rsidR="00382753" w:rsidRDefault="00382753" w:rsidP="00935698">
            <w:pPr>
              <w:jc w:val="center"/>
            </w:pPr>
            <w:r>
              <w:rPr>
                <w:rFonts w:hint="eastAsia"/>
              </w:rPr>
              <w:t>15.2</w:t>
            </w:r>
          </w:p>
        </w:tc>
        <w:tc>
          <w:tcPr>
            <w:tcW w:w="993" w:type="dxa"/>
            <w:tcBorders>
              <w:top w:val="double" w:sz="4" w:space="0" w:color="auto"/>
            </w:tcBorders>
          </w:tcPr>
          <w:p w14:paraId="6B9A1799" w14:textId="77777777" w:rsidR="00382753" w:rsidRDefault="00382753" w:rsidP="00935698">
            <w:pPr>
              <w:jc w:val="center"/>
            </w:pPr>
            <w:r>
              <w:rPr>
                <w:rFonts w:hint="eastAsia"/>
              </w:rPr>
              <w:t>12.0</w:t>
            </w:r>
          </w:p>
        </w:tc>
        <w:tc>
          <w:tcPr>
            <w:tcW w:w="992" w:type="dxa"/>
            <w:tcBorders>
              <w:top w:val="double" w:sz="4" w:space="0" w:color="auto"/>
            </w:tcBorders>
          </w:tcPr>
          <w:p w14:paraId="11883621" w14:textId="77777777" w:rsidR="00382753" w:rsidRDefault="00382753" w:rsidP="00077AA0">
            <w:pPr>
              <w:jc w:val="center"/>
            </w:pPr>
            <w:r>
              <w:rPr>
                <w:rFonts w:hint="eastAsia"/>
              </w:rPr>
              <w:t>12.4</w:t>
            </w:r>
          </w:p>
        </w:tc>
        <w:tc>
          <w:tcPr>
            <w:tcW w:w="992" w:type="dxa"/>
            <w:tcBorders>
              <w:top w:val="double" w:sz="4" w:space="0" w:color="auto"/>
            </w:tcBorders>
            <w:shd w:val="clear" w:color="auto" w:fill="auto"/>
          </w:tcPr>
          <w:p w14:paraId="3191590B" w14:textId="77777777" w:rsidR="00382753" w:rsidRDefault="00382753" w:rsidP="00935698">
            <w:pPr>
              <w:jc w:val="center"/>
            </w:pPr>
            <w:r>
              <w:rPr>
                <w:rFonts w:hint="eastAsia"/>
              </w:rPr>
              <w:t>12.0</w:t>
            </w:r>
          </w:p>
        </w:tc>
        <w:tc>
          <w:tcPr>
            <w:tcW w:w="992" w:type="dxa"/>
            <w:tcBorders>
              <w:top w:val="double" w:sz="4" w:space="0" w:color="auto"/>
            </w:tcBorders>
          </w:tcPr>
          <w:p w14:paraId="3011D8A8" w14:textId="77777777" w:rsidR="00382753" w:rsidRDefault="00382753" w:rsidP="00935698">
            <w:pPr>
              <w:jc w:val="center"/>
            </w:pPr>
            <w:r>
              <w:rPr>
                <w:rFonts w:hint="eastAsia"/>
              </w:rPr>
              <w:t>9.4%</w:t>
            </w:r>
          </w:p>
        </w:tc>
        <w:tc>
          <w:tcPr>
            <w:tcW w:w="1276" w:type="dxa"/>
            <w:tcBorders>
              <w:top w:val="double" w:sz="4" w:space="0" w:color="auto"/>
            </w:tcBorders>
            <w:shd w:val="clear" w:color="auto" w:fill="auto"/>
          </w:tcPr>
          <w:p w14:paraId="2FA7BF53" w14:textId="77777777" w:rsidR="00382753" w:rsidRDefault="00382753" w:rsidP="00935698">
            <w:pPr>
              <w:jc w:val="center"/>
            </w:pPr>
          </w:p>
        </w:tc>
      </w:tr>
    </w:tbl>
    <w:p w14:paraId="61FE7B59" w14:textId="77777777" w:rsidR="00063FA8" w:rsidRDefault="00063FA8" w:rsidP="00591DD3">
      <w:pPr>
        <w:rPr>
          <w:rFonts w:asciiTheme="minorEastAsia" w:eastAsiaTheme="minorEastAsia" w:hAnsiTheme="minorEastAsia"/>
          <w:color w:val="000000"/>
          <w:sz w:val="24"/>
          <w:szCs w:val="24"/>
        </w:rPr>
      </w:pPr>
    </w:p>
    <w:p w14:paraId="7ACEF918" w14:textId="7A3E78FD" w:rsidR="00ED4BC7" w:rsidRPr="00382753" w:rsidRDefault="00591DD3" w:rsidP="009D2A54">
      <w:pPr>
        <w:ind w:left="960" w:hangingChars="400" w:hanging="960"/>
        <w:rPr>
          <w:rFonts w:asciiTheme="majorEastAsia" w:eastAsiaTheme="majorEastAsia" w:hAnsiTheme="majorEastAsia"/>
          <w:color w:val="000000"/>
          <w:sz w:val="24"/>
          <w:szCs w:val="24"/>
        </w:rPr>
      </w:pPr>
      <w:r w:rsidRPr="00382753">
        <w:rPr>
          <w:rFonts w:asciiTheme="majorEastAsia" w:eastAsiaTheme="majorEastAsia" w:hAnsiTheme="majorEastAsia" w:hint="eastAsia"/>
          <w:color w:val="000000"/>
          <w:sz w:val="24"/>
          <w:szCs w:val="24"/>
        </w:rPr>
        <w:t>（２）</w:t>
      </w:r>
      <w:r w:rsidR="006456C0" w:rsidRPr="00382753">
        <w:rPr>
          <w:rFonts w:asciiTheme="majorEastAsia" w:eastAsiaTheme="majorEastAsia" w:hAnsiTheme="majorEastAsia" w:hint="eastAsia"/>
          <w:color w:val="000000"/>
          <w:sz w:val="24"/>
          <w:szCs w:val="24"/>
        </w:rPr>
        <w:t>平成２７年度以降の民間幼稚園の動向</w:t>
      </w:r>
      <w:r w:rsidR="00D05DE2">
        <w:rPr>
          <w:rFonts w:asciiTheme="majorEastAsia" w:eastAsiaTheme="majorEastAsia" w:hAnsiTheme="majorEastAsia" w:hint="eastAsia"/>
          <w:color w:val="000000"/>
          <w:sz w:val="24"/>
          <w:szCs w:val="24"/>
        </w:rPr>
        <w:t>（令和２年度当初時点）</w:t>
      </w:r>
    </w:p>
    <w:tbl>
      <w:tblPr>
        <w:tblStyle w:val="a3"/>
        <w:tblW w:w="0" w:type="auto"/>
        <w:tblInd w:w="1129" w:type="dxa"/>
        <w:tblLook w:val="04A0" w:firstRow="1" w:lastRow="0" w:firstColumn="1" w:lastColumn="0" w:noHBand="0" w:noVBand="1"/>
      </w:tblPr>
      <w:tblGrid>
        <w:gridCol w:w="2835"/>
        <w:gridCol w:w="1134"/>
        <w:gridCol w:w="4678"/>
      </w:tblGrid>
      <w:tr w:rsidR="006456C0" w14:paraId="2FE92B2A" w14:textId="77777777" w:rsidTr="00E6453D">
        <w:tc>
          <w:tcPr>
            <w:tcW w:w="2835" w:type="dxa"/>
            <w:shd w:val="clear" w:color="auto" w:fill="D9D9D9" w:themeFill="background1" w:themeFillShade="D9"/>
          </w:tcPr>
          <w:p w14:paraId="7136FFE8" w14:textId="77777777" w:rsidR="006456C0" w:rsidRPr="00EF4745" w:rsidRDefault="006456C0" w:rsidP="006456C0">
            <w:pPr>
              <w:jc w:val="center"/>
              <w:rPr>
                <w:rFonts w:asciiTheme="minorEastAsia" w:eastAsiaTheme="minorEastAsia" w:hAnsiTheme="minorEastAsia"/>
                <w:color w:val="000000"/>
                <w:sz w:val="21"/>
                <w:szCs w:val="21"/>
              </w:rPr>
            </w:pPr>
            <w:r w:rsidRPr="00EF4745">
              <w:rPr>
                <w:rFonts w:asciiTheme="minorEastAsia" w:eastAsiaTheme="minorEastAsia" w:hAnsiTheme="minorEastAsia" w:hint="eastAsia"/>
                <w:color w:val="000000"/>
                <w:sz w:val="21"/>
                <w:szCs w:val="21"/>
              </w:rPr>
              <w:t>方向性</w:t>
            </w:r>
          </w:p>
        </w:tc>
        <w:tc>
          <w:tcPr>
            <w:tcW w:w="1134" w:type="dxa"/>
            <w:shd w:val="clear" w:color="auto" w:fill="D9D9D9" w:themeFill="background1" w:themeFillShade="D9"/>
          </w:tcPr>
          <w:p w14:paraId="66046097" w14:textId="77777777" w:rsidR="006456C0" w:rsidRPr="00EF4745" w:rsidRDefault="006456C0" w:rsidP="006456C0">
            <w:pPr>
              <w:jc w:val="center"/>
              <w:rPr>
                <w:rFonts w:asciiTheme="minorEastAsia" w:eastAsiaTheme="minorEastAsia" w:hAnsiTheme="minorEastAsia"/>
                <w:color w:val="000000"/>
                <w:sz w:val="21"/>
                <w:szCs w:val="21"/>
              </w:rPr>
            </w:pPr>
            <w:r w:rsidRPr="00EF4745">
              <w:rPr>
                <w:rFonts w:asciiTheme="minorEastAsia" w:eastAsiaTheme="minorEastAsia" w:hAnsiTheme="minorEastAsia" w:hint="eastAsia"/>
                <w:color w:val="000000"/>
                <w:sz w:val="21"/>
                <w:szCs w:val="21"/>
              </w:rPr>
              <w:t>施設数</w:t>
            </w:r>
          </w:p>
        </w:tc>
        <w:tc>
          <w:tcPr>
            <w:tcW w:w="4678" w:type="dxa"/>
            <w:shd w:val="clear" w:color="auto" w:fill="D9D9D9" w:themeFill="background1" w:themeFillShade="D9"/>
          </w:tcPr>
          <w:p w14:paraId="50FA5DB1" w14:textId="77777777" w:rsidR="006456C0" w:rsidRPr="00EF4745" w:rsidRDefault="006456C0" w:rsidP="006456C0">
            <w:pPr>
              <w:jc w:val="center"/>
              <w:rPr>
                <w:rFonts w:asciiTheme="minorEastAsia" w:eastAsiaTheme="minorEastAsia" w:hAnsiTheme="minorEastAsia"/>
                <w:color w:val="000000"/>
                <w:sz w:val="21"/>
                <w:szCs w:val="21"/>
              </w:rPr>
            </w:pPr>
            <w:r w:rsidRPr="00EF4745">
              <w:rPr>
                <w:rFonts w:asciiTheme="minorEastAsia" w:eastAsiaTheme="minorEastAsia" w:hAnsiTheme="minorEastAsia" w:hint="eastAsia"/>
                <w:color w:val="000000"/>
                <w:sz w:val="21"/>
                <w:szCs w:val="21"/>
              </w:rPr>
              <w:t>施設名</w:t>
            </w:r>
          </w:p>
        </w:tc>
      </w:tr>
      <w:tr w:rsidR="006456C0" w14:paraId="56B3180D" w14:textId="77777777" w:rsidTr="00E6453D">
        <w:tc>
          <w:tcPr>
            <w:tcW w:w="2835" w:type="dxa"/>
          </w:tcPr>
          <w:p w14:paraId="1F29B843" w14:textId="77777777" w:rsidR="006456C0" w:rsidRPr="00EF4745" w:rsidRDefault="006456C0" w:rsidP="009D2A54">
            <w:pPr>
              <w:rPr>
                <w:rFonts w:asciiTheme="minorEastAsia" w:eastAsiaTheme="minorEastAsia" w:hAnsiTheme="minorEastAsia"/>
                <w:color w:val="000000"/>
                <w:sz w:val="21"/>
                <w:szCs w:val="21"/>
              </w:rPr>
            </w:pPr>
            <w:r w:rsidRPr="00EF4745">
              <w:rPr>
                <w:rFonts w:asciiTheme="minorEastAsia" w:eastAsiaTheme="minorEastAsia" w:hAnsiTheme="minorEastAsia" w:hint="eastAsia"/>
                <w:color w:val="000000"/>
                <w:sz w:val="21"/>
                <w:szCs w:val="21"/>
              </w:rPr>
              <w:t>認定こども</w:t>
            </w:r>
            <w:r w:rsidR="00EF4745">
              <w:rPr>
                <w:rFonts w:asciiTheme="minorEastAsia" w:eastAsiaTheme="minorEastAsia" w:hAnsiTheme="minorEastAsia" w:hint="eastAsia"/>
                <w:color w:val="000000"/>
                <w:sz w:val="21"/>
                <w:szCs w:val="21"/>
              </w:rPr>
              <w:t>園へ移行</w:t>
            </w:r>
          </w:p>
        </w:tc>
        <w:tc>
          <w:tcPr>
            <w:tcW w:w="1134" w:type="dxa"/>
          </w:tcPr>
          <w:p w14:paraId="1E8E9931" w14:textId="163D2680" w:rsidR="006456C0" w:rsidRPr="00EF4745" w:rsidRDefault="00304210" w:rsidP="00B5649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4678" w:type="dxa"/>
          </w:tcPr>
          <w:p w14:paraId="5F979EC7" w14:textId="2E48540C" w:rsidR="006456C0" w:rsidRPr="00EF4745" w:rsidRDefault="00E6453D" w:rsidP="009D2A54">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愛真、住道、秀英、朋来、四條畷学園附属</w:t>
            </w:r>
          </w:p>
        </w:tc>
      </w:tr>
      <w:tr w:rsidR="006456C0" w14:paraId="05B4409C" w14:textId="77777777" w:rsidTr="00E6453D">
        <w:tc>
          <w:tcPr>
            <w:tcW w:w="2835" w:type="dxa"/>
          </w:tcPr>
          <w:p w14:paraId="2FAE89CF" w14:textId="77777777" w:rsidR="006456C0" w:rsidRPr="00EF4745" w:rsidRDefault="006456C0" w:rsidP="009D2A54">
            <w:pPr>
              <w:rPr>
                <w:rFonts w:asciiTheme="minorEastAsia" w:eastAsiaTheme="minorEastAsia" w:hAnsiTheme="minorEastAsia"/>
                <w:color w:val="000000"/>
                <w:sz w:val="21"/>
                <w:szCs w:val="21"/>
              </w:rPr>
            </w:pPr>
            <w:r w:rsidRPr="00EF4745">
              <w:rPr>
                <w:rFonts w:asciiTheme="minorEastAsia" w:eastAsiaTheme="minorEastAsia" w:hAnsiTheme="minorEastAsia" w:hint="eastAsia"/>
                <w:color w:val="000000"/>
                <w:sz w:val="21"/>
                <w:szCs w:val="21"/>
              </w:rPr>
              <w:t>企業主導型保育所を併設</w:t>
            </w:r>
          </w:p>
        </w:tc>
        <w:tc>
          <w:tcPr>
            <w:tcW w:w="1134" w:type="dxa"/>
          </w:tcPr>
          <w:p w14:paraId="55E990EE" w14:textId="2A684B84" w:rsidR="006456C0" w:rsidRPr="00EF4745" w:rsidRDefault="00304210" w:rsidP="00B56495">
            <w:pPr>
              <w:jc w:val="cente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4678" w:type="dxa"/>
          </w:tcPr>
          <w:p w14:paraId="7C69E648" w14:textId="00386D7C" w:rsidR="006456C0" w:rsidRPr="00EF4745" w:rsidRDefault="00E6453D" w:rsidP="009D2A54">
            <w:pPr>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大東中央</w:t>
            </w:r>
          </w:p>
        </w:tc>
      </w:tr>
    </w:tbl>
    <w:p w14:paraId="6F1F5C3D" w14:textId="792BBD38" w:rsidR="009D2A54" w:rsidRDefault="009D2A54" w:rsidP="009D2A54">
      <w:pPr>
        <w:ind w:left="960" w:hangingChars="400" w:hanging="960"/>
        <w:rPr>
          <w:rFonts w:asciiTheme="minorEastAsia" w:eastAsiaTheme="minorEastAsia" w:hAnsiTheme="minorEastAsia"/>
          <w:color w:val="000000"/>
          <w:sz w:val="24"/>
          <w:szCs w:val="24"/>
        </w:rPr>
      </w:pPr>
    </w:p>
    <w:p w14:paraId="16C02F4F" w14:textId="7097FB01" w:rsidR="00EA515B" w:rsidRPr="00304210" w:rsidRDefault="00382753" w:rsidP="000C7D17">
      <w:pPr>
        <w:rPr>
          <w:rFonts w:asciiTheme="majorEastAsia" w:eastAsiaTheme="majorEastAsia" w:hAnsiTheme="majorEastAsia"/>
          <w:b/>
          <w:color w:val="000000"/>
          <w:sz w:val="24"/>
          <w:szCs w:val="24"/>
          <w:u w:val="single"/>
        </w:rPr>
      </w:pPr>
      <w:r w:rsidRPr="00A4768C">
        <w:rPr>
          <w:rFonts w:asciiTheme="majorEastAsia" w:eastAsiaTheme="majorEastAsia" w:hAnsiTheme="majorEastAsia" w:hint="eastAsia"/>
          <w:b/>
          <w:color w:val="000000"/>
          <w:sz w:val="24"/>
          <w:szCs w:val="24"/>
        </w:rPr>
        <w:t>２．</w:t>
      </w:r>
      <w:r w:rsidR="00304210">
        <w:rPr>
          <w:rFonts w:asciiTheme="majorEastAsia" w:eastAsiaTheme="majorEastAsia" w:hAnsiTheme="majorEastAsia" w:hint="eastAsia"/>
          <w:b/>
          <w:color w:val="000000"/>
          <w:sz w:val="24"/>
          <w:szCs w:val="24"/>
          <w:u w:val="single"/>
        </w:rPr>
        <w:t>北条地域における公立施設</w:t>
      </w:r>
      <w:r w:rsidRPr="00304210">
        <w:rPr>
          <w:rFonts w:asciiTheme="majorEastAsia" w:eastAsiaTheme="majorEastAsia" w:hAnsiTheme="majorEastAsia" w:hint="eastAsia"/>
          <w:b/>
          <w:color w:val="000000"/>
          <w:sz w:val="24"/>
          <w:szCs w:val="24"/>
          <w:u w:val="single"/>
        </w:rPr>
        <w:t>の方向性について</w:t>
      </w:r>
    </w:p>
    <w:p w14:paraId="0B41780C" w14:textId="2EC1D917" w:rsidR="00EA515B" w:rsidRPr="00382753" w:rsidRDefault="00304210" w:rsidP="00EA515B">
      <w:pPr>
        <w:rPr>
          <w:rFonts w:asciiTheme="majorEastAsia" w:eastAsiaTheme="majorEastAsia" w:hAnsiTheme="majorEastAsia"/>
          <w:color w:val="000000"/>
          <w:sz w:val="24"/>
          <w:szCs w:val="24"/>
        </w:rPr>
      </w:pPr>
      <w:r>
        <w:rPr>
          <w:rFonts w:asciiTheme="majorEastAsia" w:eastAsiaTheme="majorEastAsia" w:hAnsiTheme="majorEastAsia" w:hint="eastAsia"/>
          <w:color w:val="000000"/>
          <w:sz w:val="24"/>
          <w:szCs w:val="24"/>
        </w:rPr>
        <w:t>（１）公立</w:t>
      </w:r>
      <w:r w:rsidR="00522072" w:rsidRPr="00382753">
        <w:rPr>
          <w:rFonts w:asciiTheme="majorEastAsia" w:eastAsiaTheme="majorEastAsia" w:hAnsiTheme="majorEastAsia" w:hint="eastAsia"/>
          <w:color w:val="000000"/>
          <w:sz w:val="24"/>
          <w:szCs w:val="24"/>
        </w:rPr>
        <w:t>施設の比較</w:t>
      </w:r>
    </w:p>
    <w:tbl>
      <w:tblPr>
        <w:tblStyle w:val="a3"/>
        <w:tblW w:w="0" w:type="auto"/>
        <w:tblInd w:w="1129" w:type="dxa"/>
        <w:tblLook w:val="04A0" w:firstRow="1" w:lastRow="0" w:firstColumn="1" w:lastColumn="0" w:noHBand="0" w:noVBand="1"/>
      </w:tblPr>
      <w:tblGrid>
        <w:gridCol w:w="1560"/>
        <w:gridCol w:w="1275"/>
        <w:gridCol w:w="1134"/>
        <w:gridCol w:w="851"/>
        <w:gridCol w:w="1559"/>
      </w:tblGrid>
      <w:tr w:rsidR="00E6453D" w14:paraId="38E8679A" w14:textId="77777777" w:rsidTr="00C94C6E">
        <w:tc>
          <w:tcPr>
            <w:tcW w:w="1560" w:type="dxa"/>
            <w:shd w:val="clear" w:color="auto" w:fill="D9D9D9" w:themeFill="background1" w:themeFillShade="D9"/>
          </w:tcPr>
          <w:p w14:paraId="69A70DDE" w14:textId="77777777" w:rsidR="00E6453D" w:rsidRPr="00E6453D" w:rsidRDefault="00E6453D" w:rsidP="00791ABA">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 xml:space="preserve">　施設名</w:t>
            </w:r>
          </w:p>
        </w:tc>
        <w:tc>
          <w:tcPr>
            <w:tcW w:w="1275" w:type="dxa"/>
            <w:shd w:val="clear" w:color="auto" w:fill="D9D9D9" w:themeFill="background1" w:themeFillShade="D9"/>
          </w:tcPr>
          <w:p w14:paraId="52B43E70" w14:textId="77777777" w:rsidR="00E6453D" w:rsidRPr="00E6453D" w:rsidRDefault="00E6453D" w:rsidP="00791ABA">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敷地面積</w:t>
            </w:r>
          </w:p>
        </w:tc>
        <w:tc>
          <w:tcPr>
            <w:tcW w:w="1134" w:type="dxa"/>
            <w:shd w:val="clear" w:color="auto" w:fill="D9D9D9" w:themeFill="background1" w:themeFillShade="D9"/>
          </w:tcPr>
          <w:p w14:paraId="67CC37CF" w14:textId="77777777" w:rsidR="00E6453D" w:rsidRPr="00E6453D" w:rsidRDefault="00E6453D" w:rsidP="00791ABA">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延床面積</w:t>
            </w:r>
          </w:p>
        </w:tc>
        <w:tc>
          <w:tcPr>
            <w:tcW w:w="851" w:type="dxa"/>
            <w:shd w:val="clear" w:color="auto" w:fill="D9D9D9" w:themeFill="background1" w:themeFillShade="D9"/>
          </w:tcPr>
          <w:p w14:paraId="2085FA56" w14:textId="51CCA77B" w:rsidR="00E6453D" w:rsidRPr="00E6453D" w:rsidRDefault="00E6453D" w:rsidP="00791ABA">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クラス</w:t>
            </w:r>
          </w:p>
        </w:tc>
        <w:tc>
          <w:tcPr>
            <w:tcW w:w="1559" w:type="dxa"/>
            <w:shd w:val="clear" w:color="auto" w:fill="D9D9D9" w:themeFill="background1" w:themeFillShade="D9"/>
          </w:tcPr>
          <w:p w14:paraId="4EE16B91" w14:textId="77777777" w:rsidR="00E6453D" w:rsidRPr="00E6453D" w:rsidRDefault="00E6453D" w:rsidP="00791ABA">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職員配置</w:t>
            </w:r>
          </w:p>
        </w:tc>
      </w:tr>
      <w:tr w:rsidR="00E6453D" w14:paraId="2E98CFFC" w14:textId="77777777" w:rsidTr="00C94C6E">
        <w:tc>
          <w:tcPr>
            <w:tcW w:w="1560" w:type="dxa"/>
            <w:vAlign w:val="center"/>
          </w:tcPr>
          <w:p w14:paraId="46DB5530" w14:textId="77777777" w:rsidR="00E6453D" w:rsidRPr="00E6453D" w:rsidRDefault="00E6453D" w:rsidP="00791ABA">
            <w:pP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北条幼稚園</w:t>
            </w:r>
          </w:p>
        </w:tc>
        <w:tc>
          <w:tcPr>
            <w:tcW w:w="1275" w:type="dxa"/>
            <w:vAlign w:val="center"/>
          </w:tcPr>
          <w:p w14:paraId="665CCCF0" w14:textId="77777777" w:rsidR="00E6453D" w:rsidRPr="00E6453D" w:rsidRDefault="00E6453D" w:rsidP="00791ABA">
            <w:pP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2,130.00</w:t>
            </w:r>
          </w:p>
        </w:tc>
        <w:tc>
          <w:tcPr>
            <w:tcW w:w="1134" w:type="dxa"/>
            <w:vAlign w:val="center"/>
          </w:tcPr>
          <w:p w14:paraId="112EF5CC" w14:textId="77777777" w:rsidR="00E6453D" w:rsidRPr="00E6453D" w:rsidRDefault="00E6453D" w:rsidP="00A74294">
            <w:pPr>
              <w:ind w:firstLineChars="100" w:firstLine="210"/>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818.39</w:t>
            </w:r>
          </w:p>
        </w:tc>
        <w:tc>
          <w:tcPr>
            <w:tcW w:w="851" w:type="dxa"/>
            <w:vAlign w:val="center"/>
          </w:tcPr>
          <w:p w14:paraId="5A123794" w14:textId="1182447C" w:rsidR="00E6453D" w:rsidRPr="00E6453D" w:rsidRDefault="00E6453D" w:rsidP="00E6453D">
            <w:pPr>
              <w:jc w:val="center"/>
              <w:rPr>
                <w:rFonts w:asciiTheme="minorEastAsia" w:eastAsiaTheme="minorEastAsia" w:hAnsiTheme="minorEastAsia"/>
                <w:color w:val="000000"/>
                <w:sz w:val="21"/>
                <w:szCs w:val="21"/>
              </w:rPr>
            </w:pPr>
            <w:r w:rsidRPr="00E6453D">
              <w:rPr>
                <w:rFonts w:asciiTheme="minorEastAsia" w:eastAsiaTheme="minorEastAsia" w:hAnsiTheme="minorEastAsia"/>
                <w:color w:val="000000"/>
                <w:sz w:val="21"/>
                <w:szCs w:val="21"/>
              </w:rPr>
              <w:t>2</w:t>
            </w:r>
          </w:p>
        </w:tc>
        <w:tc>
          <w:tcPr>
            <w:tcW w:w="1559" w:type="dxa"/>
          </w:tcPr>
          <w:p w14:paraId="731CAFFF" w14:textId="58FA62A5" w:rsidR="00E6453D" w:rsidRPr="00E6453D" w:rsidRDefault="00D05DE2" w:rsidP="00791ABA">
            <w:pPr>
              <w:rPr>
                <w:rFonts w:asciiTheme="minorEastAsia" w:eastAsiaTheme="minorEastAsia" w:hAnsiTheme="minorEastAsia"/>
                <w:color w:val="000000"/>
                <w:sz w:val="21"/>
                <w:szCs w:val="21"/>
                <w:u w:val="single"/>
              </w:rPr>
            </w:pPr>
            <w:r>
              <w:rPr>
                <w:rFonts w:asciiTheme="minorEastAsia" w:eastAsiaTheme="minorEastAsia" w:hAnsiTheme="minorEastAsia" w:hint="eastAsia"/>
                <w:color w:val="000000"/>
                <w:sz w:val="21"/>
                <w:szCs w:val="21"/>
                <w:u w:val="single"/>
              </w:rPr>
              <w:t>職員数 12</w:t>
            </w:r>
          </w:p>
        </w:tc>
      </w:tr>
      <w:tr w:rsidR="00E6453D" w14:paraId="52FB8F27" w14:textId="77777777" w:rsidTr="00C94C6E">
        <w:tc>
          <w:tcPr>
            <w:tcW w:w="1560" w:type="dxa"/>
            <w:vAlign w:val="center"/>
          </w:tcPr>
          <w:p w14:paraId="376FC440" w14:textId="77777777" w:rsidR="00E6453D" w:rsidRPr="00E6453D" w:rsidRDefault="00E6453D" w:rsidP="00791ABA">
            <w:pP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北条保育所</w:t>
            </w:r>
          </w:p>
        </w:tc>
        <w:tc>
          <w:tcPr>
            <w:tcW w:w="1275" w:type="dxa"/>
            <w:vAlign w:val="center"/>
          </w:tcPr>
          <w:p w14:paraId="09C63F52" w14:textId="77777777" w:rsidR="00E6453D" w:rsidRPr="00E6453D" w:rsidRDefault="00E6453D" w:rsidP="00791ABA">
            <w:pP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2</w:t>
            </w:r>
            <w:r w:rsidRPr="00E6453D">
              <w:rPr>
                <w:rFonts w:asciiTheme="minorEastAsia" w:eastAsiaTheme="minorEastAsia" w:hAnsiTheme="minorEastAsia"/>
                <w:color w:val="000000"/>
                <w:sz w:val="21"/>
                <w:szCs w:val="21"/>
              </w:rPr>
              <w:t>,</w:t>
            </w:r>
            <w:r w:rsidRPr="00E6453D">
              <w:rPr>
                <w:rFonts w:asciiTheme="minorEastAsia" w:eastAsiaTheme="minorEastAsia" w:hAnsiTheme="minorEastAsia" w:hint="eastAsia"/>
                <w:color w:val="000000"/>
                <w:sz w:val="21"/>
                <w:szCs w:val="21"/>
              </w:rPr>
              <w:t>371.27</w:t>
            </w:r>
          </w:p>
        </w:tc>
        <w:tc>
          <w:tcPr>
            <w:tcW w:w="1134" w:type="dxa"/>
            <w:vAlign w:val="center"/>
          </w:tcPr>
          <w:p w14:paraId="1577E4B0" w14:textId="77777777" w:rsidR="00E6453D" w:rsidRPr="00E6453D" w:rsidRDefault="00E6453D" w:rsidP="00791ABA">
            <w:pP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1</w:t>
            </w:r>
            <w:r w:rsidRPr="00E6453D">
              <w:rPr>
                <w:rFonts w:asciiTheme="minorEastAsia" w:eastAsiaTheme="minorEastAsia" w:hAnsiTheme="minorEastAsia"/>
                <w:color w:val="000000"/>
                <w:sz w:val="21"/>
                <w:szCs w:val="21"/>
              </w:rPr>
              <w:t>,</w:t>
            </w:r>
            <w:r w:rsidRPr="00E6453D">
              <w:rPr>
                <w:rFonts w:asciiTheme="minorEastAsia" w:eastAsiaTheme="minorEastAsia" w:hAnsiTheme="minorEastAsia" w:hint="eastAsia"/>
                <w:color w:val="000000"/>
                <w:sz w:val="21"/>
                <w:szCs w:val="21"/>
              </w:rPr>
              <w:t>508.10</w:t>
            </w:r>
          </w:p>
        </w:tc>
        <w:tc>
          <w:tcPr>
            <w:tcW w:w="851" w:type="dxa"/>
            <w:vAlign w:val="center"/>
          </w:tcPr>
          <w:p w14:paraId="427C3DD0" w14:textId="33D77EAA" w:rsidR="00E6453D" w:rsidRPr="00E6453D" w:rsidRDefault="00E6453D" w:rsidP="00E6453D">
            <w:pPr>
              <w:jc w:val="center"/>
              <w:rPr>
                <w:rFonts w:asciiTheme="minorEastAsia" w:eastAsiaTheme="minorEastAsia" w:hAnsiTheme="minorEastAsia"/>
                <w:color w:val="000000"/>
                <w:sz w:val="21"/>
                <w:szCs w:val="21"/>
              </w:rPr>
            </w:pPr>
            <w:r w:rsidRPr="00E6453D">
              <w:rPr>
                <w:rFonts w:asciiTheme="minorEastAsia" w:eastAsiaTheme="minorEastAsia" w:hAnsiTheme="minorEastAsia" w:hint="eastAsia"/>
                <w:color w:val="000000"/>
                <w:sz w:val="21"/>
                <w:szCs w:val="21"/>
              </w:rPr>
              <w:t>6</w:t>
            </w:r>
          </w:p>
        </w:tc>
        <w:tc>
          <w:tcPr>
            <w:tcW w:w="1559" w:type="dxa"/>
          </w:tcPr>
          <w:p w14:paraId="6D9A4951" w14:textId="71FB83C0" w:rsidR="00E6453D" w:rsidRPr="00E6453D" w:rsidRDefault="00E6453D" w:rsidP="00D05DE2">
            <w:pPr>
              <w:rPr>
                <w:rFonts w:asciiTheme="minorEastAsia" w:eastAsiaTheme="minorEastAsia" w:hAnsiTheme="minorEastAsia"/>
                <w:color w:val="000000"/>
                <w:sz w:val="21"/>
                <w:szCs w:val="21"/>
                <w:u w:val="single"/>
              </w:rPr>
            </w:pPr>
            <w:r w:rsidRPr="00E6453D">
              <w:rPr>
                <w:rFonts w:asciiTheme="minorEastAsia" w:eastAsiaTheme="minorEastAsia" w:hAnsiTheme="minorEastAsia" w:hint="eastAsia"/>
                <w:color w:val="000000"/>
                <w:sz w:val="21"/>
                <w:szCs w:val="21"/>
                <w:u w:val="single"/>
              </w:rPr>
              <w:t>職員</w:t>
            </w:r>
            <w:r w:rsidR="00D05DE2">
              <w:rPr>
                <w:rFonts w:asciiTheme="minorEastAsia" w:eastAsiaTheme="minorEastAsia" w:hAnsiTheme="minorEastAsia" w:hint="eastAsia"/>
                <w:color w:val="000000"/>
                <w:sz w:val="21"/>
                <w:szCs w:val="21"/>
                <w:u w:val="single"/>
              </w:rPr>
              <w:t>数 33</w:t>
            </w:r>
          </w:p>
        </w:tc>
      </w:tr>
    </w:tbl>
    <w:p w14:paraId="03479288" w14:textId="3ED01DEF" w:rsidR="00370399" w:rsidRPr="00370399" w:rsidRDefault="00330B41" w:rsidP="00EA515B">
      <w:pPr>
        <w:rPr>
          <w:bCs/>
          <w:color w:val="000000"/>
          <w:sz w:val="24"/>
          <w:szCs w:val="24"/>
        </w:rPr>
      </w:pPr>
      <w:r>
        <w:rPr>
          <w:rFonts w:hint="eastAsia"/>
          <w:bCs/>
          <w:color w:val="000000"/>
          <w:sz w:val="24"/>
          <w:szCs w:val="24"/>
        </w:rPr>
        <w:t xml:space="preserve">　　　</w:t>
      </w:r>
    </w:p>
    <w:p w14:paraId="48880D54" w14:textId="77777777" w:rsidR="00EA515B" w:rsidRPr="00E6453D" w:rsidRDefault="00EA515B" w:rsidP="00EA515B">
      <w:pPr>
        <w:rPr>
          <w:rFonts w:ascii="ＭＳ ゴシック" w:eastAsia="ＭＳ ゴシック" w:hAnsi="ＭＳ ゴシック"/>
          <w:color w:val="000000"/>
          <w:sz w:val="24"/>
          <w:szCs w:val="24"/>
        </w:rPr>
      </w:pPr>
      <w:r w:rsidRPr="00E6453D">
        <w:rPr>
          <w:rFonts w:ascii="ＭＳ ゴシック" w:eastAsia="ＭＳ ゴシック" w:hAnsi="ＭＳ ゴシック" w:hint="eastAsia"/>
          <w:color w:val="000000"/>
          <w:sz w:val="24"/>
          <w:szCs w:val="24"/>
        </w:rPr>
        <w:t>（２）</w:t>
      </w:r>
      <w:r w:rsidR="008F1FDB" w:rsidRPr="00E6453D">
        <w:rPr>
          <w:rFonts w:ascii="ＭＳ ゴシック" w:eastAsia="ＭＳ ゴシック" w:hAnsi="ＭＳ ゴシック" w:hint="eastAsia"/>
          <w:color w:val="000000"/>
          <w:sz w:val="24"/>
          <w:szCs w:val="24"/>
        </w:rPr>
        <w:t>統合のメリット</w:t>
      </w:r>
    </w:p>
    <w:p w14:paraId="0A177B91" w14:textId="43130669" w:rsidR="00AB14C1" w:rsidRDefault="00F867BB" w:rsidP="00EA515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A515B" w:rsidRPr="00622CC6">
        <w:rPr>
          <w:rFonts w:asciiTheme="minorEastAsia" w:eastAsiaTheme="minorEastAsia" w:hAnsiTheme="minorEastAsia" w:hint="eastAsia"/>
          <w:sz w:val="24"/>
          <w:szCs w:val="24"/>
        </w:rPr>
        <w:t xml:space="preserve">　</w:t>
      </w:r>
      <w:r w:rsidR="00A4768C">
        <w:rPr>
          <w:rFonts w:asciiTheme="minorEastAsia" w:eastAsiaTheme="minorEastAsia" w:hAnsiTheme="minorEastAsia" w:hint="eastAsia"/>
          <w:sz w:val="24"/>
          <w:szCs w:val="24"/>
        </w:rPr>
        <w:t xml:space="preserve">　</w:t>
      </w:r>
      <w:r w:rsidR="0094024F">
        <w:rPr>
          <w:rFonts w:asciiTheme="minorEastAsia" w:eastAsiaTheme="minorEastAsia" w:hAnsiTheme="minorEastAsia" w:hint="eastAsia"/>
          <w:sz w:val="24"/>
          <w:szCs w:val="24"/>
        </w:rPr>
        <w:t>・保護者</w:t>
      </w:r>
      <w:r w:rsidR="00A4768C">
        <w:rPr>
          <w:rFonts w:asciiTheme="minorEastAsia" w:eastAsiaTheme="minorEastAsia" w:hAnsiTheme="minorEastAsia" w:hint="eastAsia"/>
          <w:sz w:val="24"/>
          <w:szCs w:val="24"/>
        </w:rPr>
        <w:t>の就労</w:t>
      </w:r>
      <w:r w:rsidR="00F013EE">
        <w:rPr>
          <w:rFonts w:asciiTheme="minorEastAsia" w:eastAsiaTheme="minorEastAsia" w:hAnsiTheme="minorEastAsia" w:hint="eastAsia"/>
          <w:sz w:val="24"/>
          <w:szCs w:val="24"/>
        </w:rPr>
        <w:t>に左右されない就学前教育・保育サービスの提供</w:t>
      </w:r>
    </w:p>
    <w:p w14:paraId="5FCDEE01" w14:textId="014959D6" w:rsidR="000575F0" w:rsidRDefault="000575F0" w:rsidP="00EA515B">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76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・０～</w:t>
      </w:r>
      <w:r w:rsidR="00F013EE">
        <w:rPr>
          <w:rFonts w:asciiTheme="minorEastAsia" w:eastAsiaTheme="minorEastAsia" w:hAnsiTheme="minorEastAsia" w:hint="eastAsia"/>
          <w:sz w:val="24"/>
          <w:szCs w:val="24"/>
        </w:rPr>
        <w:t>５歳の幅広い年齢の子どもが一体的に生活することによる社会性の獲得</w:t>
      </w:r>
    </w:p>
    <w:p w14:paraId="4BE9B479" w14:textId="77777777" w:rsidR="00A4768C" w:rsidRDefault="00A4768C" w:rsidP="00EA515B">
      <w:pPr>
        <w:rPr>
          <w:rFonts w:asciiTheme="minorEastAsia" w:eastAsiaTheme="minorEastAsia" w:hAnsiTheme="minorEastAsia"/>
          <w:sz w:val="24"/>
          <w:szCs w:val="24"/>
        </w:rPr>
      </w:pPr>
    </w:p>
    <w:p w14:paraId="77E55E5B" w14:textId="0DFD47CE" w:rsidR="00522072" w:rsidRDefault="00C365B6" w:rsidP="00EA515B">
      <w:pPr>
        <w:rPr>
          <w:rFonts w:asciiTheme="minorEastAsia" w:eastAsiaTheme="minorEastAsia" w:hAnsiTheme="minorEastAsia"/>
          <w:sz w:val="24"/>
          <w:szCs w:val="24"/>
        </w:rPr>
      </w:pPr>
      <w:r>
        <w:rPr>
          <w:rFonts w:asciiTheme="minorEastAsia" w:eastAsiaTheme="minorEastAsia" w:hAnsiTheme="minorEastAsia"/>
          <w:noProof/>
          <w:color w:val="000000"/>
          <w:sz w:val="32"/>
          <w:szCs w:val="32"/>
        </w:rPr>
        <mc:AlternateContent>
          <mc:Choice Requires="wps">
            <w:drawing>
              <wp:anchor distT="0" distB="0" distL="114300" distR="114300" simplePos="0" relativeHeight="251739136" behindDoc="0" locked="0" layoutInCell="1" allowOverlap="1" wp14:anchorId="3CCC61A1" wp14:editId="16C48F78">
                <wp:simplePos x="0" y="0"/>
                <wp:positionH relativeFrom="column">
                  <wp:posOffset>400050</wp:posOffset>
                </wp:positionH>
                <wp:positionV relativeFrom="paragraph">
                  <wp:posOffset>104775</wp:posOffset>
                </wp:positionV>
                <wp:extent cx="1514475" cy="3810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1514475" cy="381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C0AC88" w14:textId="697D1DBA" w:rsidR="003D4A7B" w:rsidRPr="003D4A7B" w:rsidRDefault="003D4A7B" w:rsidP="003D4A7B">
                            <w:pPr>
                              <w:jc w:val="center"/>
                              <w:rPr>
                                <w:rFonts w:asciiTheme="majorEastAsia" w:eastAsiaTheme="majorEastAsia" w:hAnsiTheme="majorEastAsia"/>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C61A1" id="正方形/長方形 11" o:spid="_x0000_s1026" style="position:absolute;left:0;text-align:left;margin-left:31.5pt;margin-top:8.25pt;width:119.25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" fillcolor="#4f81bd [3204]" strokecolor="#243f60 [1604]" strokeweight="2pt">
                <v:textbox>
                  <w:txbxContent>
                    <w:p w14:paraId="34C0AC88" w14:textId="697D1DBA" w:rsidR="003D4A7B" w:rsidRPr="003D4A7B" w:rsidRDefault="003D4A7B" w:rsidP="003D4A7B">
                      <w:pPr>
                        <w:jc w:val="center"/>
                        <w:rPr>
                          <w:rFonts w:asciiTheme="majorEastAsia" w:eastAsiaTheme="majorEastAsia" w:hAnsiTheme="majorEastAsia" w:hint="eastAsia"/>
                          <w:b/>
                          <w:sz w:val="28"/>
                          <w:szCs w:val="28"/>
                        </w:rPr>
                      </w:pPr>
                    </w:p>
                  </w:txbxContent>
                </v:textbox>
              </v:rect>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740160" behindDoc="0" locked="0" layoutInCell="1" allowOverlap="1" wp14:anchorId="7A5C87A2" wp14:editId="48B859A4">
                <wp:simplePos x="0" y="0"/>
                <wp:positionH relativeFrom="column">
                  <wp:posOffset>523875</wp:posOffset>
                </wp:positionH>
                <wp:positionV relativeFrom="paragraph">
                  <wp:posOffset>8890</wp:posOffset>
                </wp:positionV>
                <wp:extent cx="1781175" cy="5048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81175"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84712" w14:textId="7027A0ED" w:rsidR="003D4A7B" w:rsidRPr="003D4A7B" w:rsidRDefault="00304210">
                            <w:pPr>
                              <w:rPr>
                                <w:rFonts w:asciiTheme="majorEastAsia" w:eastAsiaTheme="majorEastAsia" w:hAnsiTheme="majorEastAsia"/>
                                <w:b/>
                                <w:sz w:val="28"/>
                                <w:szCs w:val="28"/>
                              </w:rPr>
                            </w:pPr>
                            <w:r>
                              <w:rPr>
                                <w:rFonts w:asciiTheme="majorEastAsia" w:eastAsiaTheme="majorEastAsia" w:hAnsiTheme="majorEastAsia" w:hint="eastAsia"/>
                                <w:b/>
                                <w:sz w:val="28"/>
                                <w:szCs w:val="28"/>
                              </w:rPr>
                              <w:t>統合</w:t>
                            </w:r>
                            <w:r w:rsidR="003D4A7B" w:rsidRPr="003D4A7B">
                              <w:rPr>
                                <w:rFonts w:asciiTheme="majorEastAsia" w:eastAsiaTheme="majorEastAsia" w:hAnsiTheme="majorEastAsia" w:hint="eastAsia"/>
                                <w:b/>
                                <w:sz w:val="28"/>
                                <w:szCs w:val="28"/>
                              </w:rPr>
                              <w:t>の</w:t>
                            </w:r>
                            <w:r w:rsidR="003D4A7B" w:rsidRPr="003D4A7B">
                              <w:rPr>
                                <w:rFonts w:asciiTheme="majorEastAsia" w:eastAsiaTheme="majorEastAsia" w:hAnsiTheme="majorEastAsia"/>
                                <w:b/>
                                <w:sz w:val="28"/>
                                <w:szCs w:val="28"/>
                              </w:rPr>
                              <w:t>方向性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C87A2" id="_x0000_t202" coordsize="21600,21600" o:spt="202" path="m,l,21600r21600,l21600,xe">
                <v:stroke joinstyle="miter"/>
                <v:path gradientshapeok="t" o:connecttype="rect"/>
              </v:shapetype>
              <v:shape id="テキスト ボックス 12" o:spid="_x0000_s1027" type="#_x0000_t202" style="position:absolute;left:0;text-align:left;margin-left:41.25pt;margin-top:.7pt;width:140.25pt;height:39.7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" filled="f" stroked="f" strokeweight=".5pt">
                <v:textbox>
                  <w:txbxContent>
                    <w:p w14:paraId="1CA84712" w14:textId="7027A0ED" w:rsidR="003D4A7B" w:rsidRPr="003D4A7B" w:rsidRDefault="00304210">
                      <w:pPr>
                        <w:rPr>
                          <w:rFonts w:asciiTheme="majorEastAsia" w:eastAsiaTheme="majorEastAsia" w:hAnsiTheme="majorEastAsia" w:hint="eastAsia"/>
                          <w:b/>
                          <w:sz w:val="28"/>
                          <w:szCs w:val="28"/>
                        </w:rPr>
                      </w:pPr>
                      <w:r>
                        <w:rPr>
                          <w:rFonts w:asciiTheme="majorEastAsia" w:eastAsiaTheme="majorEastAsia" w:hAnsiTheme="majorEastAsia" w:hint="eastAsia"/>
                          <w:b/>
                          <w:sz w:val="28"/>
                          <w:szCs w:val="28"/>
                        </w:rPr>
                        <w:t>統合</w:t>
                      </w:r>
                      <w:r w:rsidR="003D4A7B" w:rsidRPr="003D4A7B">
                        <w:rPr>
                          <w:rFonts w:asciiTheme="majorEastAsia" w:eastAsiaTheme="majorEastAsia" w:hAnsiTheme="majorEastAsia" w:hint="eastAsia"/>
                          <w:b/>
                          <w:sz w:val="28"/>
                          <w:szCs w:val="28"/>
                        </w:rPr>
                        <w:t>の</w:t>
                      </w:r>
                      <w:r w:rsidR="003D4A7B" w:rsidRPr="003D4A7B">
                        <w:rPr>
                          <w:rFonts w:asciiTheme="majorEastAsia" w:eastAsiaTheme="majorEastAsia" w:hAnsiTheme="majorEastAsia"/>
                          <w:b/>
                          <w:sz w:val="28"/>
                          <w:szCs w:val="28"/>
                        </w:rPr>
                        <w:t>方向性</w:t>
                      </w:r>
                    </w:p>
                  </w:txbxContent>
                </v:textbox>
              </v:shape>
            </w:pict>
          </mc:Fallback>
        </mc:AlternateContent>
      </w:r>
      <w:r w:rsidR="005C77DE">
        <w:rPr>
          <w:rFonts w:asciiTheme="minorEastAsia" w:eastAsiaTheme="minorEastAsia" w:hAnsiTheme="minorEastAsia"/>
          <w:noProof/>
          <w:color w:val="000000"/>
          <w:sz w:val="32"/>
          <w:szCs w:val="32"/>
        </w:rPr>
        <mc:AlternateContent>
          <mc:Choice Requires="wps">
            <w:drawing>
              <wp:anchor distT="0" distB="0" distL="114300" distR="114300" simplePos="0" relativeHeight="251737088" behindDoc="0" locked="0" layoutInCell="1" allowOverlap="1" wp14:anchorId="040EBE09" wp14:editId="150AB65E">
                <wp:simplePos x="0" y="0"/>
                <wp:positionH relativeFrom="margin">
                  <wp:posOffset>7286625</wp:posOffset>
                </wp:positionH>
                <wp:positionV relativeFrom="paragraph">
                  <wp:posOffset>107950</wp:posOffset>
                </wp:positionV>
                <wp:extent cx="7124700" cy="1314450"/>
                <wp:effectExtent l="0" t="0" r="19050" b="19050"/>
                <wp:wrapNone/>
                <wp:docPr id="26" name="角丸四角形 26"/>
                <wp:cNvGraphicFramePr/>
                <a:graphic xmlns:a="http://schemas.openxmlformats.org/drawingml/2006/main">
                  <a:graphicData uri="http://schemas.microsoft.com/office/word/2010/wordprocessingShape">
                    <wps:wsp>
                      <wps:cNvSpPr/>
                      <wps:spPr>
                        <a:xfrm>
                          <a:off x="0" y="0"/>
                          <a:ext cx="7124700" cy="1314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6D060D" id="角丸四角形 26" o:spid="_x0000_s1026" style="position:absolute;left:0;text-align:left;margin-left:573.75pt;margin-top:8.5pt;width:561pt;height:103.5pt;z-index:251737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" filled="f" strokecolor="#243f60 [1604]" strokeweight="2pt">
                <w10:wrap anchorx="margin"/>
              </v:roundrect>
            </w:pict>
          </mc:Fallback>
        </mc:AlternateContent>
      </w:r>
    </w:p>
    <w:p w14:paraId="5702E108" w14:textId="19F96D36" w:rsidR="00F013EE" w:rsidRPr="003D4A7B" w:rsidRDefault="003D4A7B" w:rsidP="003D4A7B">
      <w:pPr>
        <w:spacing w:line="0" w:lineRule="atLeast"/>
        <w:rPr>
          <w:rFonts w:asciiTheme="majorEastAsia" w:eastAsiaTheme="majorEastAsia" w:hAnsiTheme="majorEastAsia"/>
          <w:color w:val="000000" w:themeColor="text1"/>
          <w:sz w:val="32"/>
          <w:szCs w:val="32"/>
          <w:bdr w:val="single" w:sz="4" w:space="0" w:color="auto"/>
        </w:rPr>
      </w:pPr>
      <w:r>
        <w:rPr>
          <w:rFonts w:asciiTheme="majorEastAsia" w:eastAsiaTheme="majorEastAsia" w:hAnsiTheme="majorEastAsia" w:hint="eastAsia"/>
          <w:noProof/>
          <w:color w:val="000000" w:themeColor="text1"/>
          <w:sz w:val="32"/>
          <w:szCs w:val="32"/>
        </w:rPr>
        <mc:AlternateContent>
          <mc:Choice Requires="wps">
            <w:drawing>
              <wp:anchor distT="0" distB="0" distL="114300" distR="114300" simplePos="0" relativeHeight="251738112" behindDoc="0" locked="0" layoutInCell="1" allowOverlap="1" wp14:anchorId="48B37A3E" wp14:editId="318512F1">
                <wp:simplePos x="0" y="0"/>
                <wp:positionH relativeFrom="column">
                  <wp:posOffset>200025</wp:posOffset>
                </wp:positionH>
                <wp:positionV relativeFrom="paragraph">
                  <wp:posOffset>104775</wp:posOffset>
                </wp:positionV>
                <wp:extent cx="6067425" cy="117157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6067425" cy="1171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196197" id="角丸四角形 10" o:spid="_x0000_s1026" style="position:absolute;left:0;text-align:left;margin-left:15.75pt;margin-top:8.25pt;width:477.75pt;height:92.25pt;z-index:251738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" filled="f" strokecolor="#243f60 [1604]" strokeweight="2pt"/>
            </w:pict>
          </mc:Fallback>
        </mc:AlternateContent>
      </w:r>
    </w:p>
    <w:p w14:paraId="3561C7EA" w14:textId="017F890B" w:rsidR="00522072" w:rsidRPr="003D4A7B" w:rsidRDefault="00C04C29" w:rsidP="00F013EE">
      <w:pPr>
        <w:spacing w:line="0" w:lineRule="atLeast"/>
        <w:ind w:leftChars="200" w:left="420"/>
        <w:rPr>
          <w:rFonts w:asciiTheme="majorEastAsia" w:eastAsiaTheme="majorEastAsia" w:hAnsiTheme="majorEastAsia"/>
          <w:b/>
          <w:color w:val="000000" w:themeColor="text1"/>
          <w:sz w:val="32"/>
          <w:szCs w:val="32"/>
          <w:u w:val="single"/>
        </w:rPr>
      </w:pPr>
      <w:r w:rsidRPr="003D4A7B">
        <w:rPr>
          <w:rFonts w:asciiTheme="majorEastAsia" w:eastAsiaTheme="majorEastAsia" w:hAnsiTheme="majorEastAsia" w:hint="eastAsia"/>
          <w:color w:val="000000" w:themeColor="text1"/>
          <w:sz w:val="32"/>
          <w:szCs w:val="32"/>
        </w:rPr>
        <w:t>・</w:t>
      </w:r>
      <w:r w:rsidR="00522072" w:rsidRPr="003D4A7B">
        <w:rPr>
          <w:rFonts w:asciiTheme="majorEastAsia" w:eastAsiaTheme="majorEastAsia" w:hAnsiTheme="majorEastAsia" w:hint="eastAsia"/>
          <w:b/>
          <w:color w:val="000000" w:themeColor="text1"/>
          <w:sz w:val="32"/>
          <w:szCs w:val="32"/>
          <w:u w:val="single"/>
        </w:rPr>
        <w:t>北条保育所を幼保連携型認定こども園として</w:t>
      </w:r>
      <w:r w:rsidR="003D4A7B" w:rsidRPr="003D4A7B">
        <w:rPr>
          <w:rFonts w:asciiTheme="majorEastAsia" w:eastAsiaTheme="majorEastAsia" w:hAnsiTheme="majorEastAsia" w:hint="eastAsia"/>
          <w:b/>
          <w:color w:val="000000" w:themeColor="text1"/>
          <w:sz w:val="32"/>
          <w:szCs w:val="32"/>
          <w:u w:val="single"/>
        </w:rPr>
        <w:t>統合</w:t>
      </w:r>
      <w:r w:rsidR="00522072" w:rsidRPr="003D4A7B">
        <w:rPr>
          <w:rFonts w:asciiTheme="majorEastAsia" w:eastAsiaTheme="majorEastAsia" w:hAnsiTheme="majorEastAsia" w:hint="eastAsia"/>
          <w:b/>
          <w:color w:val="000000" w:themeColor="text1"/>
          <w:sz w:val="32"/>
          <w:szCs w:val="32"/>
          <w:u w:val="single"/>
        </w:rPr>
        <w:t>整備</w:t>
      </w:r>
    </w:p>
    <w:p w14:paraId="283E7752" w14:textId="619A940C" w:rsidR="000B2781" w:rsidRPr="003D4A7B" w:rsidRDefault="000B2781" w:rsidP="00BF17B8">
      <w:pPr>
        <w:spacing w:line="0" w:lineRule="atLeast"/>
        <w:ind w:leftChars="200" w:left="420"/>
        <w:rPr>
          <w:rFonts w:asciiTheme="majorEastAsia" w:eastAsiaTheme="majorEastAsia" w:hAnsiTheme="majorEastAsia"/>
          <w:b/>
          <w:color w:val="000000" w:themeColor="text1"/>
          <w:sz w:val="32"/>
          <w:szCs w:val="32"/>
          <w:u w:val="single"/>
        </w:rPr>
      </w:pPr>
      <w:r w:rsidRPr="003D4A7B">
        <w:rPr>
          <w:rFonts w:asciiTheme="majorEastAsia" w:eastAsiaTheme="majorEastAsia" w:hAnsiTheme="majorEastAsia" w:hint="eastAsia"/>
          <w:color w:val="000000" w:themeColor="text1"/>
          <w:sz w:val="32"/>
          <w:szCs w:val="32"/>
        </w:rPr>
        <w:t>・</w:t>
      </w:r>
      <w:r w:rsidR="003D4A7B" w:rsidRPr="003D4A7B">
        <w:rPr>
          <w:rFonts w:asciiTheme="majorEastAsia" w:eastAsiaTheme="majorEastAsia" w:hAnsiTheme="majorEastAsia" w:hint="eastAsia"/>
          <w:b/>
          <w:color w:val="000000" w:themeColor="text1"/>
          <w:sz w:val="32"/>
          <w:szCs w:val="32"/>
          <w:u w:val="single"/>
        </w:rPr>
        <w:t>移行時期は令和４年４月当初を目指す</w:t>
      </w:r>
    </w:p>
    <w:p w14:paraId="28F65B23" w14:textId="191E1EF4" w:rsidR="0073327D" w:rsidRPr="003D4A7B" w:rsidRDefault="0073327D" w:rsidP="0073327D">
      <w:pPr>
        <w:spacing w:line="0" w:lineRule="atLeast"/>
        <w:ind w:leftChars="200" w:left="420"/>
        <w:rPr>
          <w:rFonts w:asciiTheme="majorEastAsia" w:eastAsiaTheme="majorEastAsia" w:hAnsiTheme="majorEastAsia"/>
          <w:color w:val="000000" w:themeColor="text1"/>
          <w:sz w:val="32"/>
          <w:szCs w:val="32"/>
          <w:u w:val="single"/>
        </w:rPr>
      </w:pPr>
      <w:r w:rsidRPr="003D4A7B">
        <w:rPr>
          <w:rFonts w:asciiTheme="majorEastAsia" w:eastAsiaTheme="majorEastAsia" w:hAnsiTheme="majorEastAsia" w:hint="eastAsia"/>
          <w:color w:val="000000" w:themeColor="text1"/>
          <w:sz w:val="32"/>
          <w:szCs w:val="32"/>
        </w:rPr>
        <w:t>・</w:t>
      </w:r>
      <w:r w:rsidR="00C94C6E">
        <w:rPr>
          <w:rFonts w:asciiTheme="majorEastAsia" w:eastAsiaTheme="majorEastAsia" w:hAnsiTheme="majorEastAsia" w:hint="eastAsia"/>
          <w:b/>
          <w:bCs/>
          <w:color w:val="000000" w:themeColor="text1"/>
          <w:sz w:val="32"/>
          <w:szCs w:val="32"/>
          <w:u w:val="single"/>
        </w:rPr>
        <w:t>移行に伴い１号認定の利用年齢を</w:t>
      </w:r>
      <w:r w:rsidR="00DA0202" w:rsidRPr="003D4A7B">
        <w:rPr>
          <w:rFonts w:asciiTheme="majorEastAsia" w:eastAsiaTheme="majorEastAsia" w:hAnsiTheme="majorEastAsia" w:hint="eastAsia"/>
          <w:b/>
          <w:bCs/>
          <w:color w:val="000000" w:themeColor="text1"/>
          <w:sz w:val="32"/>
          <w:szCs w:val="32"/>
          <w:u w:val="single"/>
        </w:rPr>
        <w:t>拡大</w:t>
      </w:r>
      <w:r w:rsidR="003D4A7B" w:rsidRPr="003D4A7B">
        <w:rPr>
          <w:rFonts w:asciiTheme="majorEastAsia" w:eastAsiaTheme="majorEastAsia" w:hAnsiTheme="majorEastAsia" w:hint="eastAsia"/>
          <w:b/>
          <w:bCs/>
          <w:color w:val="000000" w:themeColor="text1"/>
          <w:sz w:val="32"/>
          <w:szCs w:val="32"/>
          <w:u w:val="single"/>
        </w:rPr>
        <w:t>する</w:t>
      </w:r>
    </w:p>
    <w:sectPr w:rsidR="0073327D" w:rsidRPr="003D4A7B" w:rsidSect="004A24FC">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E325E" w14:textId="77777777" w:rsidR="006F338C" w:rsidRDefault="006F338C" w:rsidP="001273AF">
      <w:r>
        <w:separator/>
      </w:r>
    </w:p>
  </w:endnote>
  <w:endnote w:type="continuationSeparator" w:id="0">
    <w:p w14:paraId="2B47DBF7" w14:textId="77777777" w:rsidR="006F338C" w:rsidRDefault="006F338C" w:rsidP="0012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FCF9D" w14:textId="77777777" w:rsidR="006F338C" w:rsidRDefault="006F338C" w:rsidP="001273AF">
      <w:r>
        <w:separator/>
      </w:r>
    </w:p>
  </w:footnote>
  <w:footnote w:type="continuationSeparator" w:id="0">
    <w:p w14:paraId="45696680" w14:textId="77777777" w:rsidR="006F338C" w:rsidRDefault="006F338C" w:rsidP="001273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DA"/>
    <w:rsid w:val="000036F4"/>
    <w:rsid w:val="00017E8B"/>
    <w:rsid w:val="000308B4"/>
    <w:rsid w:val="0004751F"/>
    <w:rsid w:val="000570E8"/>
    <w:rsid w:val="000575F0"/>
    <w:rsid w:val="00060393"/>
    <w:rsid w:val="00062733"/>
    <w:rsid w:val="00063FA8"/>
    <w:rsid w:val="00066BD5"/>
    <w:rsid w:val="00077AA0"/>
    <w:rsid w:val="00091F9A"/>
    <w:rsid w:val="00094336"/>
    <w:rsid w:val="0009508A"/>
    <w:rsid w:val="00097077"/>
    <w:rsid w:val="000A1C58"/>
    <w:rsid w:val="000A20E6"/>
    <w:rsid w:val="000A66F8"/>
    <w:rsid w:val="000B2781"/>
    <w:rsid w:val="000B4179"/>
    <w:rsid w:val="000B67F7"/>
    <w:rsid w:val="000C7D17"/>
    <w:rsid w:val="000D02B1"/>
    <w:rsid w:val="000D2AB8"/>
    <w:rsid w:val="000D3EC1"/>
    <w:rsid w:val="000E2DC6"/>
    <w:rsid w:val="000E4292"/>
    <w:rsid w:val="000E792A"/>
    <w:rsid w:val="000F13BD"/>
    <w:rsid w:val="000F28F3"/>
    <w:rsid w:val="000F6D87"/>
    <w:rsid w:val="00104C29"/>
    <w:rsid w:val="00112603"/>
    <w:rsid w:val="00116A01"/>
    <w:rsid w:val="001273AF"/>
    <w:rsid w:val="001307BC"/>
    <w:rsid w:val="00130FF1"/>
    <w:rsid w:val="00136975"/>
    <w:rsid w:val="00141A5A"/>
    <w:rsid w:val="00150406"/>
    <w:rsid w:val="00153A89"/>
    <w:rsid w:val="00154ED0"/>
    <w:rsid w:val="00160CEB"/>
    <w:rsid w:val="00163854"/>
    <w:rsid w:val="0016443D"/>
    <w:rsid w:val="00172832"/>
    <w:rsid w:val="001739AD"/>
    <w:rsid w:val="00181C09"/>
    <w:rsid w:val="00182371"/>
    <w:rsid w:val="001830BF"/>
    <w:rsid w:val="001859C0"/>
    <w:rsid w:val="001A1F29"/>
    <w:rsid w:val="001A345B"/>
    <w:rsid w:val="001A5D64"/>
    <w:rsid w:val="001B13BA"/>
    <w:rsid w:val="001B6DB2"/>
    <w:rsid w:val="001C42B0"/>
    <w:rsid w:val="001D578C"/>
    <w:rsid w:val="001E1FCE"/>
    <w:rsid w:val="001E348D"/>
    <w:rsid w:val="001E7823"/>
    <w:rsid w:val="00200E08"/>
    <w:rsid w:val="0020371C"/>
    <w:rsid w:val="00207223"/>
    <w:rsid w:val="00207E9F"/>
    <w:rsid w:val="00214C29"/>
    <w:rsid w:val="00216839"/>
    <w:rsid w:val="0023064A"/>
    <w:rsid w:val="002331CC"/>
    <w:rsid w:val="0023385C"/>
    <w:rsid w:val="00240F4C"/>
    <w:rsid w:val="002426A5"/>
    <w:rsid w:val="00244029"/>
    <w:rsid w:val="0024601F"/>
    <w:rsid w:val="00255F50"/>
    <w:rsid w:val="00261FD6"/>
    <w:rsid w:val="002660BF"/>
    <w:rsid w:val="00276DB9"/>
    <w:rsid w:val="00277700"/>
    <w:rsid w:val="00282BB2"/>
    <w:rsid w:val="002859C3"/>
    <w:rsid w:val="002B5C3B"/>
    <w:rsid w:val="002C3623"/>
    <w:rsid w:val="002C4687"/>
    <w:rsid w:val="002C48AA"/>
    <w:rsid w:val="002C5211"/>
    <w:rsid w:val="002D060A"/>
    <w:rsid w:val="002F2CCA"/>
    <w:rsid w:val="002F473B"/>
    <w:rsid w:val="00304210"/>
    <w:rsid w:val="0030440B"/>
    <w:rsid w:val="00304985"/>
    <w:rsid w:val="00306C4A"/>
    <w:rsid w:val="00313999"/>
    <w:rsid w:val="00313D54"/>
    <w:rsid w:val="00313EE9"/>
    <w:rsid w:val="00330B41"/>
    <w:rsid w:val="00337AAC"/>
    <w:rsid w:val="00340E06"/>
    <w:rsid w:val="003522DB"/>
    <w:rsid w:val="00357447"/>
    <w:rsid w:val="00370399"/>
    <w:rsid w:val="0037217A"/>
    <w:rsid w:val="00375B88"/>
    <w:rsid w:val="00376761"/>
    <w:rsid w:val="00382753"/>
    <w:rsid w:val="003849A3"/>
    <w:rsid w:val="00395772"/>
    <w:rsid w:val="003A148F"/>
    <w:rsid w:val="003A1AE3"/>
    <w:rsid w:val="003B3F19"/>
    <w:rsid w:val="003B49B4"/>
    <w:rsid w:val="003C01B2"/>
    <w:rsid w:val="003C2A73"/>
    <w:rsid w:val="003C4D27"/>
    <w:rsid w:val="003D2328"/>
    <w:rsid w:val="003D4A7B"/>
    <w:rsid w:val="003D4FBB"/>
    <w:rsid w:val="003E00E2"/>
    <w:rsid w:val="003E2188"/>
    <w:rsid w:val="003E7DF8"/>
    <w:rsid w:val="003F74D4"/>
    <w:rsid w:val="004050D9"/>
    <w:rsid w:val="00413367"/>
    <w:rsid w:val="00424B71"/>
    <w:rsid w:val="00430003"/>
    <w:rsid w:val="0043607A"/>
    <w:rsid w:val="00441A5E"/>
    <w:rsid w:val="00450EB6"/>
    <w:rsid w:val="00454B8E"/>
    <w:rsid w:val="00463892"/>
    <w:rsid w:val="00487449"/>
    <w:rsid w:val="004922AB"/>
    <w:rsid w:val="00492B9F"/>
    <w:rsid w:val="00496C72"/>
    <w:rsid w:val="004A064A"/>
    <w:rsid w:val="004A24FC"/>
    <w:rsid w:val="004B7F40"/>
    <w:rsid w:val="004C192B"/>
    <w:rsid w:val="004C67C2"/>
    <w:rsid w:val="004D198A"/>
    <w:rsid w:val="004D4DEE"/>
    <w:rsid w:val="004E19C5"/>
    <w:rsid w:val="004F0B8D"/>
    <w:rsid w:val="004F419B"/>
    <w:rsid w:val="004F6261"/>
    <w:rsid w:val="00504B07"/>
    <w:rsid w:val="005064DD"/>
    <w:rsid w:val="005153CD"/>
    <w:rsid w:val="00522072"/>
    <w:rsid w:val="00523B54"/>
    <w:rsid w:val="00532999"/>
    <w:rsid w:val="00532A87"/>
    <w:rsid w:val="00534080"/>
    <w:rsid w:val="00544590"/>
    <w:rsid w:val="005565C9"/>
    <w:rsid w:val="00563EB6"/>
    <w:rsid w:val="00583470"/>
    <w:rsid w:val="00586749"/>
    <w:rsid w:val="00591DD3"/>
    <w:rsid w:val="005958A7"/>
    <w:rsid w:val="005A0F19"/>
    <w:rsid w:val="005A4D45"/>
    <w:rsid w:val="005C398E"/>
    <w:rsid w:val="005C7025"/>
    <w:rsid w:val="005C709F"/>
    <w:rsid w:val="005C77DE"/>
    <w:rsid w:val="005D7BEE"/>
    <w:rsid w:val="005E7CE0"/>
    <w:rsid w:val="005F4225"/>
    <w:rsid w:val="00615826"/>
    <w:rsid w:val="00617B04"/>
    <w:rsid w:val="00622CC6"/>
    <w:rsid w:val="00632C55"/>
    <w:rsid w:val="006349B2"/>
    <w:rsid w:val="00635CD4"/>
    <w:rsid w:val="00641355"/>
    <w:rsid w:val="006456C0"/>
    <w:rsid w:val="0066378F"/>
    <w:rsid w:val="006741EA"/>
    <w:rsid w:val="006802D4"/>
    <w:rsid w:val="00680623"/>
    <w:rsid w:val="00686C37"/>
    <w:rsid w:val="006A1FDD"/>
    <w:rsid w:val="006A75DF"/>
    <w:rsid w:val="006B1D36"/>
    <w:rsid w:val="006C394E"/>
    <w:rsid w:val="006C7D47"/>
    <w:rsid w:val="006F2D7F"/>
    <w:rsid w:val="006F338C"/>
    <w:rsid w:val="00702017"/>
    <w:rsid w:val="007148F2"/>
    <w:rsid w:val="0073327D"/>
    <w:rsid w:val="00733905"/>
    <w:rsid w:val="007470C7"/>
    <w:rsid w:val="007503BF"/>
    <w:rsid w:val="007557C1"/>
    <w:rsid w:val="00766AD0"/>
    <w:rsid w:val="00775DC7"/>
    <w:rsid w:val="00790E27"/>
    <w:rsid w:val="007C4380"/>
    <w:rsid w:val="007D48EB"/>
    <w:rsid w:val="007E2EFC"/>
    <w:rsid w:val="007F2DDE"/>
    <w:rsid w:val="008011CC"/>
    <w:rsid w:val="00805724"/>
    <w:rsid w:val="00824E14"/>
    <w:rsid w:val="008262E1"/>
    <w:rsid w:val="00835660"/>
    <w:rsid w:val="00835681"/>
    <w:rsid w:val="00853B20"/>
    <w:rsid w:val="00853D6E"/>
    <w:rsid w:val="00856627"/>
    <w:rsid w:val="008613E3"/>
    <w:rsid w:val="00872A68"/>
    <w:rsid w:val="00872F82"/>
    <w:rsid w:val="008746EA"/>
    <w:rsid w:val="0088197C"/>
    <w:rsid w:val="00891E3E"/>
    <w:rsid w:val="008A017C"/>
    <w:rsid w:val="008A11D8"/>
    <w:rsid w:val="008A1857"/>
    <w:rsid w:val="008D2599"/>
    <w:rsid w:val="008D7B73"/>
    <w:rsid w:val="008E0B0C"/>
    <w:rsid w:val="008F1FDB"/>
    <w:rsid w:val="0090233F"/>
    <w:rsid w:val="009040EB"/>
    <w:rsid w:val="009119D9"/>
    <w:rsid w:val="00917886"/>
    <w:rsid w:val="00920B96"/>
    <w:rsid w:val="00921712"/>
    <w:rsid w:val="00935698"/>
    <w:rsid w:val="0094024F"/>
    <w:rsid w:val="00945B5D"/>
    <w:rsid w:val="00947C53"/>
    <w:rsid w:val="00962318"/>
    <w:rsid w:val="009659C7"/>
    <w:rsid w:val="00983F6F"/>
    <w:rsid w:val="00995FE2"/>
    <w:rsid w:val="009A52D9"/>
    <w:rsid w:val="009B3E81"/>
    <w:rsid w:val="009B646E"/>
    <w:rsid w:val="009D2A54"/>
    <w:rsid w:val="009D626F"/>
    <w:rsid w:val="009E18B7"/>
    <w:rsid w:val="009E5446"/>
    <w:rsid w:val="00A0008E"/>
    <w:rsid w:val="00A01334"/>
    <w:rsid w:val="00A03E4F"/>
    <w:rsid w:val="00A06BC5"/>
    <w:rsid w:val="00A13D3A"/>
    <w:rsid w:val="00A14038"/>
    <w:rsid w:val="00A145C6"/>
    <w:rsid w:val="00A16B82"/>
    <w:rsid w:val="00A22A43"/>
    <w:rsid w:val="00A262E9"/>
    <w:rsid w:val="00A27B74"/>
    <w:rsid w:val="00A36E6A"/>
    <w:rsid w:val="00A41B23"/>
    <w:rsid w:val="00A43FFB"/>
    <w:rsid w:val="00A4768C"/>
    <w:rsid w:val="00A53442"/>
    <w:rsid w:val="00A539D2"/>
    <w:rsid w:val="00A5678B"/>
    <w:rsid w:val="00A6102B"/>
    <w:rsid w:val="00A736A7"/>
    <w:rsid w:val="00A74294"/>
    <w:rsid w:val="00A85587"/>
    <w:rsid w:val="00A93252"/>
    <w:rsid w:val="00A96272"/>
    <w:rsid w:val="00A97F85"/>
    <w:rsid w:val="00AB14C1"/>
    <w:rsid w:val="00AB25CD"/>
    <w:rsid w:val="00AB6D9E"/>
    <w:rsid w:val="00AC0D8F"/>
    <w:rsid w:val="00AC157A"/>
    <w:rsid w:val="00AD6A48"/>
    <w:rsid w:val="00AF084C"/>
    <w:rsid w:val="00B00655"/>
    <w:rsid w:val="00B13948"/>
    <w:rsid w:val="00B158DA"/>
    <w:rsid w:val="00B16A43"/>
    <w:rsid w:val="00B16B4D"/>
    <w:rsid w:val="00B2229A"/>
    <w:rsid w:val="00B32D04"/>
    <w:rsid w:val="00B350C4"/>
    <w:rsid w:val="00B508D2"/>
    <w:rsid w:val="00B56029"/>
    <w:rsid w:val="00B56495"/>
    <w:rsid w:val="00B57F88"/>
    <w:rsid w:val="00B719F4"/>
    <w:rsid w:val="00B75D8E"/>
    <w:rsid w:val="00B77A40"/>
    <w:rsid w:val="00B94BEB"/>
    <w:rsid w:val="00BB1017"/>
    <w:rsid w:val="00BC005A"/>
    <w:rsid w:val="00BC1BF3"/>
    <w:rsid w:val="00BD056D"/>
    <w:rsid w:val="00BE045E"/>
    <w:rsid w:val="00BE4A5E"/>
    <w:rsid w:val="00BF17B8"/>
    <w:rsid w:val="00BF4011"/>
    <w:rsid w:val="00C0059C"/>
    <w:rsid w:val="00C04C29"/>
    <w:rsid w:val="00C06B78"/>
    <w:rsid w:val="00C1793E"/>
    <w:rsid w:val="00C22A4F"/>
    <w:rsid w:val="00C236CA"/>
    <w:rsid w:val="00C23D80"/>
    <w:rsid w:val="00C30753"/>
    <w:rsid w:val="00C31EF5"/>
    <w:rsid w:val="00C365B6"/>
    <w:rsid w:val="00C36617"/>
    <w:rsid w:val="00C46878"/>
    <w:rsid w:val="00C52FA6"/>
    <w:rsid w:val="00C56DFF"/>
    <w:rsid w:val="00C6170F"/>
    <w:rsid w:val="00C62127"/>
    <w:rsid w:val="00C77092"/>
    <w:rsid w:val="00C8455A"/>
    <w:rsid w:val="00C84CCE"/>
    <w:rsid w:val="00C8662D"/>
    <w:rsid w:val="00C94C6E"/>
    <w:rsid w:val="00CA4ACF"/>
    <w:rsid w:val="00CB2A50"/>
    <w:rsid w:val="00CB3061"/>
    <w:rsid w:val="00CB7404"/>
    <w:rsid w:val="00CC637A"/>
    <w:rsid w:val="00CD494D"/>
    <w:rsid w:val="00CD5956"/>
    <w:rsid w:val="00CE6323"/>
    <w:rsid w:val="00D00043"/>
    <w:rsid w:val="00D01A18"/>
    <w:rsid w:val="00D0306F"/>
    <w:rsid w:val="00D05DE2"/>
    <w:rsid w:val="00D1196C"/>
    <w:rsid w:val="00D135FB"/>
    <w:rsid w:val="00D13B3F"/>
    <w:rsid w:val="00D163A7"/>
    <w:rsid w:val="00D21233"/>
    <w:rsid w:val="00D37B60"/>
    <w:rsid w:val="00D46DB2"/>
    <w:rsid w:val="00D521DD"/>
    <w:rsid w:val="00D635B1"/>
    <w:rsid w:val="00D6707D"/>
    <w:rsid w:val="00D71454"/>
    <w:rsid w:val="00D85678"/>
    <w:rsid w:val="00D90AED"/>
    <w:rsid w:val="00DA0202"/>
    <w:rsid w:val="00DA19A6"/>
    <w:rsid w:val="00DA649A"/>
    <w:rsid w:val="00DB7D64"/>
    <w:rsid w:val="00DC0BE2"/>
    <w:rsid w:val="00DC5907"/>
    <w:rsid w:val="00DD2FF3"/>
    <w:rsid w:val="00DF1E9E"/>
    <w:rsid w:val="00DF7964"/>
    <w:rsid w:val="00DF7ADC"/>
    <w:rsid w:val="00E005A0"/>
    <w:rsid w:val="00E0752D"/>
    <w:rsid w:val="00E26152"/>
    <w:rsid w:val="00E30B7D"/>
    <w:rsid w:val="00E33933"/>
    <w:rsid w:val="00E354D9"/>
    <w:rsid w:val="00E42108"/>
    <w:rsid w:val="00E42A56"/>
    <w:rsid w:val="00E479BF"/>
    <w:rsid w:val="00E50EE1"/>
    <w:rsid w:val="00E528A1"/>
    <w:rsid w:val="00E56422"/>
    <w:rsid w:val="00E5646C"/>
    <w:rsid w:val="00E57654"/>
    <w:rsid w:val="00E6453D"/>
    <w:rsid w:val="00E663A3"/>
    <w:rsid w:val="00E7100A"/>
    <w:rsid w:val="00E747CA"/>
    <w:rsid w:val="00E75923"/>
    <w:rsid w:val="00E764BD"/>
    <w:rsid w:val="00E7656A"/>
    <w:rsid w:val="00E76DE8"/>
    <w:rsid w:val="00E77CE0"/>
    <w:rsid w:val="00E97C08"/>
    <w:rsid w:val="00EA4A01"/>
    <w:rsid w:val="00EA515B"/>
    <w:rsid w:val="00EB1112"/>
    <w:rsid w:val="00EB7198"/>
    <w:rsid w:val="00EC14F8"/>
    <w:rsid w:val="00EC1925"/>
    <w:rsid w:val="00EC4481"/>
    <w:rsid w:val="00ED415A"/>
    <w:rsid w:val="00ED4BC7"/>
    <w:rsid w:val="00EF0283"/>
    <w:rsid w:val="00EF0D22"/>
    <w:rsid w:val="00EF4745"/>
    <w:rsid w:val="00F013EE"/>
    <w:rsid w:val="00F121C2"/>
    <w:rsid w:val="00F15466"/>
    <w:rsid w:val="00F21A7A"/>
    <w:rsid w:val="00F24BD5"/>
    <w:rsid w:val="00F37C01"/>
    <w:rsid w:val="00F57997"/>
    <w:rsid w:val="00F71294"/>
    <w:rsid w:val="00F73434"/>
    <w:rsid w:val="00F867BB"/>
    <w:rsid w:val="00F8774E"/>
    <w:rsid w:val="00F92213"/>
    <w:rsid w:val="00F978EE"/>
    <w:rsid w:val="00FA01D6"/>
    <w:rsid w:val="00FB0246"/>
    <w:rsid w:val="00FC55FD"/>
    <w:rsid w:val="00FD0668"/>
    <w:rsid w:val="00FD10C2"/>
    <w:rsid w:val="00FD6FD7"/>
    <w:rsid w:val="00FE1D5B"/>
    <w:rsid w:val="00FE48A0"/>
    <w:rsid w:val="00FF261C"/>
    <w:rsid w:val="00FF3E95"/>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06CB9A0B"/>
  <w15:docId w15:val="{16B4E96C-1C26-4DF5-9237-B07D2128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D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158D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C22A4F"/>
    <w:rPr>
      <w:rFonts w:ascii="游ゴシック Light" w:eastAsia="游ゴシック Light" w:hAnsi="游ゴシック Light"/>
      <w:sz w:val="18"/>
      <w:szCs w:val="18"/>
    </w:rPr>
  </w:style>
  <w:style w:type="character" w:customStyle="1" w:styleId="a5">
    <w:name w:val="吹き出し (文字)"/>
    <w:basedOn w:val="a0"/>
    <w:link w:val="a4"/>
    <w:uiPriority w:val="99"/>
    <w:semiHidden/>
    <w:locked/>
    <w:rsid w:val="00C22A4F"/>
    <w:rPr>
      <w:rFonts w:ascii="游ゴシック Light" w:eastAsia="游ゴシック Light" w:hAnsi="游ゴシック Light" w:cs="Times New Roman"/>
      <w:sz w:val="18"/>
      <w:szCs w:val="18"/>
    </w:rPr>
  </w:style>
  <w:style w:type="paragraph" w:styleId="a6">
    <w:name w:val="header"/>
    <w:basedOn w:val="a"/>
    <w:link w:val="a7"/>
    <w:uiPriority w:val="99"/>
    <w:rsid w:val="001273AF"/>
    <w:pPr>
      <w:tabs>
        <w:tab w:val="center" w:pos="4252"/>
        <w:tab w:val="right" w:pos="8504"/>
      </w:tabs>
      <w:snapToGrid w:val="0"/>
    </w:pPr>
  </w:style>
  <w:style w:type="character" w:customStyle="1" w:styleId="a7">
    <w:name w:val="ヘッダー (文字)"/>
    <w:basedOn w:val="a0"/>
    <w:link w:val="a6"/>
    <w:uiPriority w:val="99"/>
    <w:locked/>
    <w:rsid w:val="001273AF"/>
    <w:rPr>
      <w:rFonts w:cs="Times New Roman"/>
    </w:rPr>
  </w:style>
  <w:style w:type="paragraph" w:styleId="a8">
    <w:name w:val="footer"/>
    <w:basedOn w:val="a"/>
    <w:link w:val="a9"/>
    <w:uiPriority w:val="99"/>
    <w:rsid w:val="001273AF"/>
    <w:pPr>
      <w:tabs>
        <w:tab w:val="center" w:pos="4252"/>
        <w:tab w:val="right" w:pos="8504"/>
      </w:tabs>
      <w:snapToGrid w:val="0"/>
    </w:pPr>
  </w:style>
  <w:style w:type="character" w:customStyle="1" w:styleId="a9">
    <w:name w:val="フッター (文字)"/>
    <w:basedOn w:val="a0"/>
    <w:link w:val="a8"/>
    <w:uiPriority w:val="99"/>
    <w:locked/>
    <w:rsid w:val="001273AF"/>
    <w:rPr>
      <w:rFonts w:cs="Times New Roman"/>
    </w:rPr>
  </w:style>
  <w:style w:type="paragraph" w:customStyle="1" w:styleId="aa">
    <w:name w:val="本文　２"/>
    <w:basedOn w:val="a"/>
    <w:link w:val="ab"/>
    <w:qFormat/>
    <w:rsid w:val="00635CD4"/>
    <w:pPr>
      <w:spacing w:line="400" w:lineRule="exact"/>
      <w:ind w:left="210" w:firstLine="210"/>
    </w:pPr>
    <w:rPr>
      <w:rFonts w:ascii="HG丸ｺﾞｼｯｸM-PRO" w:eastAsia="HG丸ｺﾞｼｯｸM-PRO" w:hAnsi="Century"/>
      <w:color w:val="000000"/>
      <w:sz w:val="24"/>
      <w:szCs w:val="24"/>
    </w:rPr>
  </w:style>
  <w:style w:type="character" w:customStyle="1" w:styleId="ab">
    <w:name w:val="本文　２ (文字)"/>
    <w:link w:val="aa"/>
    <w:rsid w:val="00635CD4"/>
    <w:rPr>
      <w:rFonts w:ascii="HG丸ｺﾞｼｯｸM-PRO" w:eastAsia="HG丸ｺﾞｼｯｸM-PRO" w:hAnsi="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5D025-F456-4536-A64D-91061613B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564</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栗田 英治</cp:lastModifiedBy>
  <cp:revision>37</cp:revision>
  <cp:lastPrinted>2019-10-29T00:47:00Z</cp:lastPrinted>
  <dcterms:created xsi:type="dcterms:W3CDTF">2019-10-06T15:37:00Z</dcterms:created>
  <dcterms:modified xsi:type="dcterms:W3CDTF">2019-10-29T03:45:00Z</dcterms:modified>
</cp:coreProperties>
</file>