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3E7" w:rsidRPr="00CF56E9" w:rsidRDefault="00BD13E7" w:rsidP="00BD13E7">
      <w:pPr>
        <w:rPr>
          <w:rFonts w:hAnsi="Century"/>
        </w:rPr>
      </w:pPr>
      <w:r w:rsidRPr="00CF56E9">
        <w:rPr>
          <w:rFonts w:hAnsi="Century" w:hint="eastAsia"/>
        </w:rPr>
        <w:t>様式第１号（第３条関係）</w:t>
      </w:r>
    </w:p>
    <w:p w:rsidR="00BD13E7" w:rsidRPr="00CF56E9" w:rsidRDefault="00BD13E7" w:rsidP="00AD7542">
      <w:pPr>
        <w:jc w:val="center"/>
      </w:pPr>
    </w:p>
    <w:p w:rsidR="00BD13E7" w:rsidRPr="00CF56E9" w:rsidRDefault="00BD13E7" w:rsidP="00BD13E7">
      <w:pPr>
        <w:jc w:val="center"/>
        <w:rPr>
          <w:szCs w:val="24"/>
        </w:rPr>
      </w:pPr>
      <w:r w:rsidRPr="00D60CA0">
        <w:rPr>
          <w:rFonts w:hint="eastAsia"/>
          <w:szCs w:val="24"/>
        </w:rPr>
        <w:t>ごみ散乱防止ネットボックス貸与に係る申込書</w:t>
      </w:r>
    </w:p>
    <w:p w:rsidR="00AA28A2" w:rsidRPr="00CF56E9" w:rsidRDefault="00AA28A2" w:rsidP="00BD13E7">
      <w:pPr>
        <w:jc w:val="center"/>
      </w:pPr>
    </w:p>
    <w:tbl>
      <w:tblPr>
        <w:tblStyle w:val="a7"/>
        <w:tblW w:w="9655" w:type="dxa"/>
        <w:tblLook w:val="04A0" w:firstRow="1" w:lastRow="0" w:firstColumn="1" w:lastColumn="0" w:noHBand="0" w:noVBand="1"/>
      </w:tblPr>
      <w:tblGrid>
        <w:gridCol w:w="3880"/>
        <w:gridCol w:w="5775"/>
      </w:tblGrid>
      <w:tr w:rsidR="00BD13E7" w:rsidTr="00D15A0C">
        <w:tc>
          <w:tcPr>
            <w:tcW w:w="3880" w:type="dxa"/>
          </w:tcPr>
          <w:p w:rsidR="00C00371" w:rsidRPr="00CF56E9" w:rsidRDefault="00BD13E7" w:rsidP="00D15A0C">
            <w:pPr>
              <w:rPr>
                <w:sz w:val="24"/>
              </w:rPr>
            </w:pPr>
            <w:r>
              <w:rPr>
                <w:rFonts w:hint="eastAsia"/>
                <w:sz w:val="24"/>
              </w:rPr>
              <w:t>管理責任者（代表者）</w:t>
            </w:r>
          </w:p>
          <w:p w:rsidR="00BD13E7" w:rsidRPr="00CF56E9" w:rsidRDefault="00BD13E7" w:rsidP="00D15A0C">
            <w:pPr>
              <w:rPr>
                <w:sz w:val="24"/>
              </w:rPr>
            </w:pPr>
            <w:r>
              <w:rPr>
                <w:rFonts w:hint="eastAsia"/>
                <w:sz w:val="24"/>
              </w:rPr>
              <w:t>氏名</w:t>
            </w:r>
          </w:p>
          <w:p w:rsidR="00BD13E7" w:rsidRPr="00752973" w:rsidRDefault="00BD13E7" w:rsidP="00D15A0C">
            <w:pPr>
              <w:rPr>
                <w:sz w:val="24"/>
              </w:rPr>
            </w:pPr>
          </w:p>
        </w:tc>
        <w:tc>
          <w:tcPr>
            <w:tcW w:w="5775" w:type="dxa"/>
          </w:tcPr>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tc>
      </w:tr>
      <w:tr w:rsidR="00BD13E7" w:rsidTr="00D15A0C">
        <w:tc>
          <w:tcPr>
            <w:tcW w:w="3880" w:type="dxa"/>
          </w:tcPr>
          <w:p w:rsidR="00C00371" w:rsidRPr="00CF56E9" w:rsidRDefault="00BD13E7" w:rsidP="00D15A0C">
            <w:pPr>
              <w:rPr>
                <w:sz w:val="24"/>
              </w:rPr>
            </w:pPr>
            <w:r>
              <w:rPr>
                <w:rFonts w:hint="eastAsia"/>
                <w:sz w:val="24"/>
              </w:rPr>
              <w:t>管理責任者（代表者）</w:t>
            </w:r>
          </w:p>
          <w:p w:rsidR="00BD13E7" w:rsidRPr="00CF56E9" w:rsidRDefault="00BD13E7" w:rsidP="00D15A0C">
            <w:pPr>
              <w:rPr>
                <w:sz w:val="24"/>
              </w:rPr>
            </w:pPr>
            <w:r>
              <w:rPr>
                <w:rFonts w:hint="eastAsia"/>
                <w:sz w:val="24"/>
              </w:rPr>
              <w:t>住所</w:t>
            </w:r>
          </w:p>
          <w:p w:rsidR="00BD13E7" w:rsidRDefault="00BD13E7" w:rsidP="00D15A0C">
            <w:pPr>
              <w:rPr>
                <w:sz w:val="24"/>
              </w:rPr>
            </w:pPr>
          </w:p>
        </w:tc>
        <w:tc>
          <w:tcPr>
            <w:tcW w:w="5775" w:type="dxa"/>
          </w:tcPr>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tc>
      </w:tr>
      <w:tr w:rsidR="00BD13E7" w:rsidTr="00D15A0C">
        <w:tc>
          <w:tcPr>
            <w:tcW w:w="3880" w:type="dxa"/>
          </w:tcPr>
          <w:p w:rsidR="00C00371" w:rsidRPr="00CF56E9" w:rsidRDefault="00BD13E7" w:rsidP="00D15A0C">
            <w:pPr>
              <w:rPr>
                <w:sz w:val="24"/>
              </w:rPr>
            </w:pPr>
            <w:r>
              <w:rPr>
                <w:rFonts w:hint="eastAsia"/>
                <w:sz w:val="24"/>
              </w:rPr>
              <w:t>管理責任者（代表者）</w:t>
            </w:r>
          </w:p>
          <w:p w:rsidR="00BD13E7" w:rsidRPr="00CF56E9" w:rsidRDefault="00BD13E7" w:rsidP="00D15A0C">
            <w:pPr>
              <w:rPr>
                <w:sz w:val="24"/>
              </w:rPr>
            </w:pPr>
            <w:r>
              <w:rPr>
                <w:rFonts w:hint="eastAsia"/>
                <w:sz w:val="24"/>
              </w:rPr>
              <w:t>電話番号</w:t>
            </w:r>
          </w:p>
          <w:p w:rsidR="00BD13E7" w:rsidRDefault="00BD13E7" w:rsidP="00D15A0C">
            <w:pPr>
              <w:rPr>
                <w:sz w:val="24"/>
              </w:rPr>
            </w:pPr>
          </w:p>
        </w:tc>
        <w:tc>
          <w:tcPr>
            <w:tcW w:w="5775" w:type="dxa"/>
          </w:tcPr>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p w:rsidR="00BD13E7" w:rsidRPr="00CF56E9" w:rsidRDefault="00BD13E7" w:rsidP="00D15A0C">
            <w:pPr>
              <w:ind w:firstLineChars="100" w:firstLine="240"/>
              <w:rPr>
                <w:sz w:val="24"/>
              </w:rPr>
            </w:pPr>
          </w:p>
        </w:tc>
      </w:tr>
      <w:tr w:rsidR="00BD13E7" w:rsidTr="00D15A0C">
        <w:tc>
          <w:tcPr>
            <w:tcW w:w="3880" w:type="dxa"/>
          </w:tcPr>
          <w:p w:rsidR="00BD13E7" w:rsidRPr="00CF56E9" w:rsidRDefault="00BD13E7" w:rsidP="00D15A0C">
            <w:pPr>
              <w:rPr>
                <w:sz w:val="24"/>
              </w:rPr>
            </w:pPr>
            <w:r>
              <w:rPr>
                <w:rFonts w:hint="eastAsia"/>
                <w:sz w:val="24"/>
              </w:rPr>
              <w:t>利用世帯数</w:t>
            </w:r>
          </w:p>
          <w:p w:rsidR="00BD13E7" w:rsidRPr="00CF56E9" w:rsidRDefault="00BD13E7" w:rsidP="00F76F7E">
            <w:pPr>
              <w:rPr>
                <w:sz w:val="24"/>
              </w:rPr>
            </w:pPr>
            <w:r>
              <w:rPr>
                <w:rFonts w:hint="eastAsia"/>
                <w:sz w:val="24"/>
              </w:rPr>
              <w:t>※管理責任者</w:t>
            </w:r>
            <w:r w:rsidR="00F9094E">
              <w:rPr>
                <w:rFonts w:hint="eastAsia"/>
                <w:sz w:val="24"/>
              </w:rPr>
              <w:t>の属する世帯</w:t>
            </w:r>
            <w:r>
              <w:rPr>
                <w:rFonts w:hint="eastAsia"/>
                <w:sz w:val="24"/>
              </w:rPr>
              <w:t>を含む。</w:t>
            </w:r>
          </w:p>
          <w:p w:rsidR="00BD13E7" w:rsidRDefault="00F9094E" w:rsidP="00D15A0C">
            <w:pPr>
              <w:rPr>
                <w:sz w:val="24"/>
              </w:rPr>
            </w:pPr>
            <w:r>
              <w:rPr>
                <w:rFonts w:hint="eastAsia"/>
                <w:sz w:val="24"/>
              </w:rPr>
              <w:t>※世帯の住所等は別紙のとおり。</w:t>
            </w:r>
          </w:p>
        </w:tc>
        <w:tc>
          <w:tcPr>
            <w:tcW w:w="5775" w:type="dxa"/>
          </w:tcPr>
          <w:p w:rsidR="00BD13E7" w:rsidRPr="00CF56E9" w:rsidRDefault="00BD13E7" w:rsidP="00D15A0C">
            <w:pPr>
              <w:rPr>
                <w:sz w:val="24"/>
              </w:rPr>
            </w:pPr>
          </w:p>
          <w:p w:rsidR="00BD13E7" w:rsidRPr="00CF56E9" w:rsidRDefault="00BD13E7" w:rsidP="00D15A0C">
            <w:pPr>
              <w:rPr>
                <w:sz w:val="24"/>
              </w:rPr>
            </w:pPr>
          </w:p>
          <w:p w:rsidR="00BD13E7" w:rsidRPr="00CF56E9" w:rsidRDefault="00BD13E7" w:rsidP="00D15A0C">
            <w:pPr>
              <w:rPr>
                <w:sz w:val="24"/>
              </w:rPr>
            </w:pPr>
          </w:p>
          <w:p w:rsidR="00BD13E7" w:rsidRPr="00CF56E9" w:rsidRDefault="00BD13E7" w:rsidP="00D15A0C">
            <w:pPr>
              <w:rPr>
                <w:sz w:val="24"/>
              </w:rPr>
            </w:pPr>
          </w:p>
        </w:tc>
      </w:tr>
      <w:tr w:rsidR="00BD13E7" w:rsidTr="00D15A0C">
        <w:tc>
          <w:tcPr>
            <w:tcW w:w="3880" w:type="dxa"/>
          </w:tcPr>
          <w:p w:rsidR="00BD13E7" w:rsidRPr="00CF56E9" w:rsidRDefault="00BD13E7" w:rsidP="00D15A0C">
            <w:pPr>
              <w:rPr>
                <w:sz w:val="24"/>
              </w:rPr>
            </w:pPr>
            <w:r>
              <w:rPr>
                <w:rFonts w:hint="eastAsia"/>
                <w:sz w:val="24"/>
              </w:rPr>
              <w:t>設置場所</w:t>
            </w:r>
          </w:p>
          <w:p w:rsidR="00BD13E7" w:rsidRPr="00CF56E9" w:rsidRDefault="00BD13E7" w:rsidP="00F9094E">
            <w:pPr>
              <w:rPr>
                <w:sz w:val="24"/>
              </w:rPr>
            </w:pPr>
            <w:r>
              <w:rPr>
                <w:rFonts w:hint="eastAsia"/>
                <w:sz w:val="24"/>
              </w:rPr>
              <w:t>※できるだけ具体的に記載すること。</w:t>
            </w:r>
          </w:p>
          <w:p w:rsidR="00BD13E7" w:rsidRDefault="00D3618D" w:rsidP="00D15A0C">
            <w:pPr>
              <w:rPr>
                <w:sz w:val="24"/>
              </w:rPr>
            </w:pPr>
            <w:r>
              <w:rPr>
                <w:rFonts w:hint="eastAsia"/>
                <w:sz w:val="24"/>
              </w:rPr>
              <w:t>※別途地図を添付</w:t>
            </w:r>
            <w:r w:rsidR="000B34AE">
              <w:rPr>
                <w:rFonts w:hint="eastAsia"/>
                <w:sz w:val="24"/>
              </w:rPr>
              <w:t>すること</w:t>
            </w:r>
            <w:r>
              <w:rPr>
                <w:rFonts w:hint="eastAsia"/>
                <w:sz w:val="24"/>
              </w:rPr>
              <w:t>。</w:t>
            </w:r>
          </w:p>
        </w:tc>
        <w:tc>
          <w:tcPr>
            <w:tcW w:w="5775" w:type="dxa"/>
          </w:tcPr>
          <w:p w:rsidR="00BD13E7" w:rsidRPr="00CF56E9" w:rsidRDefault="00BD13E7" w:rsidP="00D15A0C">
            <w:pPr>
              <w:rPr>
                <w:sz w:val="24"/>
              </w:rPr>
            </w:pPr>
          </w:p>
          <w:p w:rsidR="00BD13E7" w:rsidRPr="00CF56E9" w:rsidRDefault="00BD13E7" w:rsidP="00D15A0C">
            <w:pPr>
              <w:rPr>
                <w:sz w:val="24"/>
              </w:rPr>
            </w:pPr>
          </w:p>
          <w:p w:rsidR="00BD13E7" w:rsidRPr="00CF56E9" w:rsidRDefault="00BD13E7" w:rsidP="00D15A0C">
            <w:pPr>
              <w:rPr>
                <w:sz w:val="24"/>
              </w:rPr>
            </w:pPr>
          </w:p>
          <w:p w:rsidR="00BD13E7" w:rsidRPr="00CF56E9" w:rsidRDefault="00BD13E7" w:rsidP="00D15A0C">
            <w:pPr>
              <w:rPr>
                <w:sz w:val="24"/>
              </w:rPr>
            </w:pPr>
          </w:p>
        </w:tc>
      </w:tr>
      <w:tr w:rsidR="00BD13E7" w:rsidTr="00D15A0C">
        <w:tc>
          <w:tcPr>
            <w:tcW w:w="3880" w:type="dxa"/>
          </w:tcPr>
          <w:p w:rsidR="00BD13E7" w:rsidRPr="00CF56E9" w:rsidRDefault="00BD13E7" w:rsidP="00D15A0C">
            <w:pPr>
              <w:rPr>
                <w:sz w:val="24"/>
              </w:rPr>
            </w:pPr>
            <w:r>
              <w:rPr>
                <w:rFonts w:hint="eastAsia"/>
                <w:sz w:val="24"/>
              </w:rPr>
              <w:t>希望サイズ</w:t>
            </w:r>
          </w:p>
          <w:p w:rsidR="00BD13E7" w:rsidRDefault="00BD13E7" w:rsidP="00D15A0C">
            <w:pPr>
              <w:rPr>
                <w:sz w:val="24"/>
              </w:rPr>
            </w:pPr>
          </w:p>
        </w:tc>
        <w:tc>
          <w:tcPr>
            <w:tcW w:w="5775" w:type="dxa"/>
          </w:tcPr>
          <w:p w:rsidR="00BD13E7" w:rsidRPr="00CF56E9" w:rsidRDefault="00BD13E7" w:rsidP="00D15A0C">
            <w:pPr>
              <w:rPr>
                <w:sz w:val="24"/>
              </w:rPr>
            </w:pPr>
            <w:r>
              <w:rPr>
                <w:rFonts w:hint="eastAsia"/>
                <w:sz w:val="24"/>
              </w:rPr>
              <w:t>いずれかに〇</w:t>
            </w:r>
          </w:p>
          <w:p w:rsidR="00BD13E7" w:rsidRPr="00CF56E9" w:rsidRDefault="00BD13E7" w:rsidP="00D15A0C">
            <w:pPr>
              <w:rPr>
                <w:sz w:val="24"/>
              </w:rPr>
            </w:pPr>
            <w:r>
              <w:rPr>
                <w:rFonts w:hint="eastAsia"/>
                <w:sz w:val="24"/>
              </w:rPr>
              <w:t>（　　）</w:t>
            </w:r>
            <w:r w:rsidR="00AD7542">
              <w:rPr>
                <w:rFonts w:hint="eastAsia"/>
                <w:sz w:val="24"/>
              </w:rPr>
              <w:t>特</w:t>
            </w:r>
            <w:r>
              <w:rPr>
                <w:rFonts w:hint="eastAsia"/>
                <w:sz w:val="24"/>
              </w:rPr>
              <w:t>大（</w:t>
            </w:r>
            <w:r>
              <w:rPr>
                <w:rFonts w:ascii="Segoe UI Symbol" w:hAnsi="Segoe UI Symbol" w:cs="Segoe UI Symbol" w:hint="eastAsia"/>
                <w:sz w:val="24"/>
              </w:rPr>
              <w:t>Ⅼ</w:t>
            </w:r>
            <w:r w:rsidR="00AD7542">
              <w:rPr>
                <w:rFonts w:ascii="Segoe UI Symbol" w:hAnsi="Segoe UI Symbol" w:cs="Segoe UI Symbol" w:hint="eastAsia"/>
                <w:sz w:val="24"/>
              </w:rPr>
              <w:t>Ⅼ</w:t>
            </w:r>
            <w:r>
              <w:rPr>
                <w:rFonts w:ascii="Segoe UI Symbol" w:hAnsi="Segoe UI Symbol" w:cs="Segoe UI Symbol" w:hint="eastAsia"/>
                <w:sz w:val="24"/>
              </w:rPr>
              <w:t>）</w:t>
            </w:r>
            <w:r w:rsidR="00AD7542">
              <w:rPr>
                <w:rFonts w:ascii="Segoe UI Symbol" w:hAnsi="Segoe UI Symbol" w:cs="Segoe UI Symbol" w:hint="eastAsia"/>
                <w:sz w:val="24"/>
              </w:rPr>
              <w:t>※</w:t>
            </w:r>
          </w:p>
          <w:p w:rsidR="00BD13E7" w:rsidRPr="00CF56E9" w:rsidRDefault="00BD13E7" w:rsidP="00D15A0C">
            <w:pPr>
              <w:rPr>
                <w:sz w:val="24"/>
              </w:rPr>
            </w:pPr>
            <w:r>
              <w:rPr>
                <w:rFonts w:hint="eastAsia"/>
                <w:sz w:val="24"/>
              </w:rPr>
              <w:t>（　　）</w:t>
            </w:r>
            <w:r w:rsidR="00AD7542">
              <w:rPr>
                <w:rFonts w:hint="eastAsia"/>
                <w:sz w:val="24"/>
              </w:rPr>
              <w:t>大</w:t>
            </w:r>
            <w:r>
              <w:rPr>
                <w:rFonts w:hint="eastAsia"/>
                <w:sz w:val="24"/>
              </w:rPr>
              <w:t>（</w:t>
            </w:r>
            <w:r w:rsidR="00AD7542">
              <w:rPr>
                <w:rFonts w:ascii="Segoe UI Symbol" w:hAnsi="Segoe UI Symbol" w:cs="Segoe UI Symbol" w:hint="eastAsia"/>
                <w:sz w:val="24"/>
              </w:rPr>
              <w:t>Ⅼ</w:t>
            </w:r>
            <w:r>
              <w:rPr>
                <w:rFonts w:hint="eastAsia"/>
                <w:sz w:val="24"/>
              </w:rPr>
              <w:t>）</w:t>
            </w:r>
            <w:r w:rsidR="00AD7542">
              <w:rPr>
                <w:rFonts w:hint="eastAsia"/>
                <w:sz w:val="24"/>
              </w:rPr>
              <w:t>※</w:t>
            </w:r>
          </w:p>
          <w:p w:rsidR="00BD13E7" w:rsidRPr="00CF56E9" w:rsidRDefault="00BD13E7" w:rsidP="00D15A0C">
            <w:pPr>
              <w:rPr>
                <w:sz w:val="24"/>
              </w:rPr>
            </w:pPr>
            <w:r>
              <w:rPr>
                <w:rFonts w:hint="eastAsia"/>
                <w:sz w:val="24"/>
              </w:rPr>
              <w:t>（　　）中（Ｍ）</w:t>
            </w:r>
          </w:p>
          <w:p w:rsidR="00BD13E7" w:rsidRPr="00CF56E9" w:rsidRDefault="00BD13E7" w:rsidP="00D15A0C">
            <w:pPr>
              <w:rPr>
                <w:sz w:val="24"/>
              </w:rPr>
            </w:pPr>
            <w:r>
              <w:rPr>
                <w:rFonts w:hint="eastAsia"/>
                <w:sz w:val="24"/>
              </w:rPr>
              <w:t>（　　）小（Ｓ）</w:t>
            </w:r>
          </w:p>
          <w:p w:rsidR="00BD13E7" w:rsidRPr="00CF56E9" w:rsidRDefault="00BD13E7" w:rsidP="00D15A0C">
            <w:pPr>
              <w:rPr>
                <w:sz w:val="24"/>
              </w:rPr>
            </w:pPr>
            <w:r>
              <w:rPr>
                <w:rFonts w:hint="eastAsia"/>
                <w:sz w:val="24"/>
              </w:rPr>
              <w:t>（　　）ミニ（ＭＩＮＩ）</w:t>
            </w:r>
          </w:p>
          <w:p w:rsidR="00BD13E7" w:rsidRPr="00CF56E9" w:rsidRDefault="00BD13E7" w:rsidP="00D15A0C">
            <w:pPr>
              <w:rPr>
                <w:sz w:val="24"/>
              </w:rPr>
            </w:pPr>
            <w:r>
              <w:rPr>
                <w:rFonts w:hint="eastAsia"/>
                <w:sz w:val="24"/>
              </w:rPr>
              <w:t>（　　）その他</w:t>
            </w:r>
          </w:p>
          <w:p w:rsidR="00BD13E7" w:rsidRDefault="00AD7542" w:rsidP="00D15A0C">
            <w:pPr>
              <w:rPr>
                <w:sz w:val="24"/>
              </w:rPr>
            </w:pPr>
            <w:r>
              <w:rPr>
                <w:rFonts w:hint="eastAsia"/>
                <w:sz w:val="24"/>
              </w:rPr>
              <w:t>サイズの名称はメーカーの名称とは異なります</w:t>
            </w:r>
          </w:p>
        </w:tc>
      </w:tr>
      <w:tr w:rsidR="00BD13E7" w:rsidTr="00D15A0C">
        <w:tc>
          <w:tcPr>
            <w:tcW w:w="3880" w:type="dxa"/>
          </w:tcPr>
          <w:p w:rsidR="00BD13E7" w:rsidRDefault="00BD13E7" w:rsidP="00D15A0C">
            <w:pPr>
              <w:rPr>
                <w:sz w:val="24"/>
              </w:rPr>
            </w:pPr>
            <w:r>
              <w:rPr>
                <w:rFonts w:hint="eastAsia"/>
                <w:sz w:val="24"/>
              </w:rPr>
              <w:t>現在の収集方法</w:t>
            </w:r>
          </w:p>
        </w:tc>
        <w:tc>
          <w:tcPr>
            <w:tcW w:w="5775" w:type="dxa"/>
          </w:tcPr>
          <w:p w:rsidR="00BD13E7" w:rsidRPr="00CF56E9" w:rsidRDefault="00BD13E7" w:rsidP="00D15A0C">
            <w:pPr>
              <w:rPr>
                <w:sz w:val="24"/>
              </w:rPr>
            </w:pPr>
            <w:r>
              <w:rPr>
                <w:rFonts w:hint="eastAsia"/>
                <w:sz w:val="24"/>
              </w:rPr>
              <w:t>いずれかに〇</w:t>
            </w:r>
          </w:p>
          <w:p w:rsidR="00BD13E7" w:rsidRPr="00CF56E9" w:rsidRDefault="00BD13E7" w:rsidP="00D15A0C">
            <w:pPr>
              <w:rPr>
                <w:sz w:val="24"/>
              </w:rPr>
            </w:pPr>
            <w:r>
              <w:rPr>
                <w:rFonts w:hint="eastAsia"/>
                <w:sz w:val="24"/>
              </w:rPr>
              <w:t>（　　）戸別収集</w:t>
            </w:r>
          </w:p>
          <w:p w:rsidR="00BD13E7" w:rsidRPr="00CF56E9" w:rsidRDefault="00BD13E7" w:rsidP="00D15A0C">
            <w:pPr>
              <w:rPr>
                <w:sz w:val="24"/>
              </w:rPr>
            </w:pPr>
            <w:r>
              <w:rPr>
                <w:rFonts w:hint="eastAsia"/>
                <w:sz w:val="24"/>
              </w:rPr>
              <w:t>（　　）ステーション収集（集積収集）</w:t>
            </w:r>
          </w:p>
          <w:p w:rsidR="00BD13E7" w:rsidRPr="00CF56E9" w:rsidRDefault="00BD13E7" w:rsidP="00D15A0C">
            <w:pPr>
              <w:rPr>
                <w:sz w:val="24"/>
              </w:rPr>
            </w:pPr>
            <w:r>
              <w:rPr>
                <w:rFonts w:hint="eastAsia"/>
                <w:sz w:val="24"/>
              </w:rPr>
              <w:t>（　　）その他（　　　　　　　　　）</w:t>
            </w:r>
          </w:p>
          <w:p w:rsidR="00BD13E7" w:rsidRDefault="00BD13E7" w:rsidP="00D15A0C">
            <w:pPr>
              <w:rPr>
                <w:sz w:val="24"/>
              </w:rPr>
            </w:pPr>
          </w:p>
        </w:tc>
      </w:tr>
    </w:tbl>
    <w:p w:rsidR="00BD13E7" w:rsidRPr="00CF56E9" w:rsidRDefault="00BD13E7" w:rsidP="00BD13E7">
      <w:pPr>
        <w:widowControl w:val="0"/>
        <w:autoSpaceDE w:val="0"/>
        <w:autoSpaceDN w:val="0"/>
      </w:pPr>
    </w:p>
    <w:p w:rsidR="00BD13E7" w:rsidRPr="00CF56E9" w:rsidRDefault="00816A4E" w:rsidP="00BD13E7">
      <w:pPr>
        <w:widowControl w:val="0"/>
        <w:wordWrap w:val="0"/>
        <w:autoSpaceDE w:val="0"/>
        <w:autoSpaceDN w:val="0"/>
        <w:jc w:val="right"/>
      </w:pPr>
      <w:r>
        <w:rPr>
          <w:noProof/>
        </w:rPr>
        <mc:AlternateContent>
          <mc:Choice Requires="wps">
            <w:drawing>
              <wp:inline distT="0" distB="0" distL="0" distR="0">
                <wp:extent cx="1070610" cy="342900"/>
                <wp:effectExtent l="0" t="0" r="0" b="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610" cy="342900"/>
                        </a:xfrm>
                        <a:prstGeom prst="rect">
                          <a:avLst/>
                        </a:prstGeom>
                        <a:solidFill>
                          <a:schemeClr val="lt1"/>
                        </a:solidFill>
                        <a:ln w="6350">
                          <a:solidFill>
                            <a:prstClr val="black"/>
                          </a:solidFill>
                        </a:ln>
                      </wps:spPr>
                      <wps:txbx>
                        <w:txbxContent>
                          <w:p w:rsidR="00BD13E7" w:rsidRPr="00744CE3" w:rsidRDefault="00BD13E7" w:rsidP="00BD13E7">
                            <w:pPr>
                              <w:jc w:val="center"/>
                            </w:pPr>
                            <w:r w:rsidRPr="00744CE3">
                              <w:rPr>
                                <w:rFonts w:hint="eastAsia"/>
                              </w:rPr>
                              <w:t>裏面あり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84.3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" fillcolor="white [3201]" strokeweight=".5pt">
                <v:path arrowok="t"/>
                <v:textbox>
                  <w:txbxContent>
                    <w:p w:rsidR="00BD13E7" w:rsidRPr="00744CE3" w:rsidRDefault="00BD13E7" w:rsidP="00BD13E7">
                      <w:pPr>
                        <w:jc w:val="center"/>
                      </w:pPr>
                      <w:r w:rsidRPr="00744CE3">
                        <w:rPr>
                          <w:rFonts w:hint="eastAsia"/>
                        </w:rPr>
                        <w:t>裏面あり</w:t>
                      </w:r>
                    </w:p>
                  </w:txbxContent>
                </v:textbox>
                <w10:anchorlock/>
              </v:shape>
            </w:pict>
          </mc:Fallback>
        </mc:AlternateContent>
      </w:r>
      <w:r w:rsidR="00BD13E7">
        <w:rPr>
          <w:rFonts w:hint="eastAsia"/>
        </w:rPr>
        <w:t xml:space="preserve">　</w:t>
      </w:r>
    </w:p>
    <w:p w:rsidR="00BD13E7" w:rsidRPr="00CF56E9" w:rsidRDefault="00BD13E7" w:rsidP="00BD13E7">
      <w:pPr>
        <w:jc w:val="center"/>
      </w:pPr>
    </w:p>
    <w:p w:rsidR="00BD13E7" w:rsidRPr="00CF56E9" w:rsidRDefault="00BD13E7" w:rsidP="00BD13E7">
      <w:pPr>
        <w:jc w:val="left"/>
      </w:pPr>
    </w:p>
    <w:tbl>
      <w:tblPr>
        <w:tblStyle w:val="a7"/>
        <w:tblW w:w="0" w:type="auto"/>
        <w:tblLook w:val="04A0" w:firstRow="1" w:lastRow="0" w:firstColumn="1" w:lastColumn="0" w:noHBand="0" w:noVBand="1"/>
      </w:tblPr>
      <w:tblGrid>
        <w:gridCol w:w="3823"/>
        <w:gridCol w:w="5805"/>
      </w:tblGrid>
      <w:tr w:rsidR="00BD13E7" w:rsidTr="00D15A0C">
        <w:tc>
          <w:tcPr>
            <w:tcW w:w="3823" w:type="dxa"/>
          </w:tcPr>
          <w:p w:rsidR="00BD13E7" w:rsidRPr="00CF56E9" w:rsidRDefault="00BD13E7" w:rsidP="00D15A0C">
            <w:pPr>
              <w:rPr>
                <w:sz w:val="24"/>
              </w:rPr>
            </w:pPr>
            <w:r>
              <w:rPr>
                <w:rFonts w:hint="eastAsia"/>
                <w:sz w:val="24"/>
              </w:rPr>
              <w:t>からす等</w:t>
            </w:r>
            <w:r w:rsidR="00AB42E7">
              <w:rPr>
                <w:rFonts w:hint="eastAsia"/>
                <w:sz w:val="24"/>
              </w:rPr>
              <w:t>によるごみの散乱の</w:t>
            </w:r>
            <w:r>
              <w:rPr>
                <w:rFonts w:hint="eastAsia"/>
                <w:sz w:val="24"/>
              </w:rPr>
              <w:t>被害状況について</w:t>
            </w:r>
          </w:p>
          <w:p w:rsidR="00BD13E7" w:rsidRPr="00CF56E9" w:rsidRDefault="00BD13E7" w:rsidP="00D15A0C">
            <w:pPr>
              <w:rPr>
                <w:sz w:val="24"/>
              </w:rPr>
            </w:pPr>
          </w:p>
          <w:p w:rsidR="00BD13E7" w:rsidRPr="00CF56E9" w:rsidRDefault="00BD13E7" w:rsidP="00D15A0C">
            <w:pPr>
              <w:rPr>
                <w:sz w:val="24"/>
              </w:rPr>
            </w:pPr>
          </w:p>
          <w:p w:rsidR="00BD13E7" w:rsidRDefault="00BD13E7" w:rsidP="00D15A0C">
            <w:pPr>
              <w:rPr>
                <w:sz w:val="24"/>
              </w:rPr>
            </w:pPr>
          </w:p>
        </w:tc>
        <w:tc>
          <w:tcPr>
            <w:tcW w:w="5805" w:type="dxa"/>
          </w:tcPr>
          <w:p w:rsidR="00BD13E7" w:rsidRPr="00CF56E9" w:rsidRDefault="00BD13E7" w:rsidP="00D15A0C">
            <w:pPr>
              <w:rPr>
                <w:sz w:val="24"/>
              </w:rPr>
            </w:pPr>
          </w:p>
        </w:tc>
      </w:tr>
      <w:tr w:rsidR="00BD13E7" w:rsidTr="00D15A0C">
        <w:tc>
          <w:tcPr>
            <w:tcW w:w="3823" w:type="dxa"/>
          </w:tcPr>
          <w:p w:rsidR="00BD13E7" w:rsidRPr="00CF56E9" w:rsidRDefault="00BD13E7" w:rsidP="00D15A0C">
            <w:pPr>
              <w:rPr>
                <w:sz w:val="24"/>
              </w:rPr>
            </w:pPr>
            <w:r>
              <w:rPr>
                <w:rFonts w:hint="eastAsia"/>
                <w:sz w:val="24"/>
              </w:rPr>
              <w:t>当初貸与日</w:t>
            </w:r>
          </w:p>
          <w:p w:rsidR="00BD13E7" w:rsidRPr="00CF56E9" w:rsidRDefault="00BD13E7" w:rsidP="00D15A0C">
            <w:pPr>
              <w:rPr>
                <w:sz w:val="24"/>
              </w:rPr>
            </w:pPr>
            <w:r>
              <w:rPr>
                <w:rFonts w:hint="eastAsia"/>
                <w:sz w:val="24"/>
              </w:rPr>
              <w:t>（再度</w:t>
            </w:r>
            <w:r w:rsidR="00AB42E7">
              <w:rPr>
                <w:rFonts w:hint="eastAsia"/>
                <w:sz w:val="24"/>
              </w:rPr>
              <w:t>申込みを行う</w:t>
            </w:r>
            <w:r>
              <w:rPr>
                <w:rFonts w:hint="eastAsia"/>
                <w:sz w:val="24"/>
              </w:rPr>
              <w:t>場合）</w:t>
            </w:r>
          </w:p>
          <w:p w:rsidR="00BD13E7" w:rsidRPr="00AB42E7" w:rsidRDefault="00BD13E7" w:rsidP="00D15A0C">
            <w:pPr>
              <w:rPr>
                <w:sz w:val="24"/>
              </w:rPr>
            </w:pPr>
          </w:p>
        </w:tc>
        <w:tc>
          <w:tcPr>
            <w:tcW w:w="5805" w:type="dxa"/>
          </w:tcPr>
          <w:p w:rsidR="00BD13E7" w:rsidRPr="00CF56E9" w:rsidRDefault="00BD13E7" w:rsidP="00D15A0C">
            <w:pPr>
              <w:ind w:firstLineChars="600" w:firstLine="1440"/>
              <w:rPr>
                <w:sz w:val="24"/>
              </w:rPr>
            </w:pPr>
          </w:p>
          <w:p w:rsidR="00BD13E7" w:rsidRDefault="00BD13E7" w:rsidP="00D15A0C">
            <w:pPr>
              <w:spacing w:line="276" w:lineRule="auto"/>
              <w:ind w:firstLineChars="600" w:firstLine="1440"/>
              <w:rPr>
                <w:sz w:val="24"/>
              </w:rPr>
            </w:pPr>
            <w:r>
              <w:rPr>
                <w:rFonts w:hint="eastAsia"/>
                <w:sz w:val="24"/>
              </w:rPr>
              <w:t>年　　月　　日</w:t>
            </w:r>
          </w:p>
        </w:tc>
      </w:tr>
    </w:tbl>
    <w:p w:rsidR="00BD13E7" w:rsidRPr="00CF56E9" w:rsidRDefault="00BD13E7" w:rsidP="00BD13E7">
      <w:pPr>
        <w:jc w:val="left"/>
      </w:pPr>
    </w:p>
    <w:p w:rsidR="00BD13E7" w:rsidRPr="00CF56E9" w:rsidRDefault="00BD13E7" w:rsidP="00BD13E7">
      <w:pPr>
        <w:jc w:val="left"/>
      </w:pPr>
    </w:p>
    <w:p w:rsidR="00BD13E7" w:rsidRPr="00CF56E9" w:rsidRDefault="00BD13E7" w:rsidP="00BD13E7">
      <w:pPr>
        <w:jc w:val="left"/>
      </w:pPr>
    </w:p>
    <w:p w:rsidR="00BD13E7" w:rsidRPr="00CF56E9" w:rsidRDefault="00BD13E7" w:rsidP="00BD13E7">
      <w:pPr>
        <w:jc w:val="left"/>
      </w:pPr>
      <w:r>
        <w:rPr>
          <w:rFonts w:hint="eastAsia"/>
        </w:rPr>
        <w:t>〇以下の事項について、利用者全員が理解の上、遵守する旨</w:t>
      </w:r>
      <w:r w:rsidR="00AB42E7">
        <w:rPr>
          <w:rFonts w:hint="eastAsia"/>
        </w:rPr>
        <w:t>を</w:t>
      </w:r>
      <w:r>
        <w:rPr>
          <w:rFonts w:hint="eastAsia"/>
        </w:rPr>
        <w:t>確認しました。</w:t>
      </w:r>
    </w:p>
    <w:p w:rsidR="00AB42E7" w:rsidRPr="00CF56E9" w:rsidRDefault="00AB42E7" w:rsidP="00BD13E7">
      <w:pPr>
        <w:jc w:val="left"/>
      </w:pPr>
    </w:p>
    <w:tbl>
      <w:tblPr>
        <w:tblStyle w:val="a7"/>
        <w:tblW w:w="0" w:type="auto"/>
        <w:tblInd w:w="240" w:type="dxa"/>
        <w:tblLook w:val="04A0" w:firstRow="1" w:lastRow="0" w:firstColumn="1" w:lastColumn="0" w:noHBand="0" w:noVBand="1"/>
      </w:tblPr>
      <w:tblGrid>
        <w:gridCol w:w="9388"/>
      </w:tblGrid>
      <w:tr w:rsidR="00AB42E7" w:rsidTr="00AB42E7">
        <w:tc>
          <w:tcPr>
            <w:tcW w:w="9628" w:type="dxa"/>
          </w:tcPr>
          <w:p w:rsidR="00AB42E7" w:rsidRPr="00CF56E9" w:rsidRDefault="00AB42E7" w:rsidP="00AB42E7">
            <w:pPr>
              <w:widowControl w:val="0"/>
              <w:autoSpaceDE w:val="0"/>
              <w:autoSpaceDN w:val="0"/>
              <w:jc w:val="both"/>
              <w:rPr>
                <w:sz w:val="24"/>
                <w:szCs w:val="24"/>
              </w:rPr>
            </w:pPr>
            <w:r>
              <w:rPr>
                <w:rFonts w:hint="eastAsia"/>
                <w:sz w:val="24"/>
                <w:szCs w:val="24"/>
              </w:rPr>
              <w:t>①</w:t>
            </w:r>
            <w:r w:rsidRPr="00AB42E7">
              <w:rPr>
                <w:sz w:val="24"/>
                <w:szCs w:val="24"/>
              </w:rPr>
              <w:t xml:space="preserve"> </w:t>
            </w:r>
            <w:r w:rsidRPr="003E35AA">
              <w:rPr>
                <w:rFonts w:hint="eastAsia"/>
                <w:sz w:val="24"/>
                <w:szCs w:val="24"/>
              </w:rPr>
              <w:t>ごみ（粗大ごみを除く。）を排出する際にボックスを使用すること。</w:t>
            </w:r>
          </w:p>
          <w:p w:rsidR="00AB42E7" w:rsidRPr="00CF56E9" w:rsidRDefault="00AB42E7" w:rsidP="00AB42E7">
            <w:pPr>
              <w:widowControl w:val="0"/>
              <w:autoSpaceDE w:val="0"/>
              <w:autoSpaceDN w:val="0"/>
              <w:jc w:val="both"/>
              <w:rPr>
                <w:sz w:val="24"/>
                <w:szCs w:val="24"/>
              </w:rPr>
            </w:pPr>
            <w:r w:rsidRPr="003E35AA">
              <w:rPr>
                <w:rFonts w:hint="eastAsia"/>
                <w:sz w:val="24"/>
                <w:szCs w:val="24"/>
              </w:rPr>
              <w:t>②</w:t>
            </w:r>
            <w:r w:rsidRPr="003E35AA">
              <w:rPr>
                <w:sz w:val="24"/>
                <w:szCs w:val="24"/>
              </w:rPr>
              <w:t xml:space="preserve"> </w:t>
            </w:r>
            <w:r w:rsidRPr="003E35AA">
              <w:rPr>
                <w:rFonts w:hint="eastAsia"/>
                <w:sz w:val="24"/>
                <w:szCs w:val="24"/>
              </w:rPr>
              <w:t>通行の妨げにならないよう適切な措置を講じてボックスを使用すること。</w:t>
            </w:r>
          </w:p>
          <w:p w:rsidR="00AB42E7" w:rsidRPr="00CF56E9" w:rsidRDefault="00AB42E7" w:rsidP="00AB42E7">
            <w:pPr>
              <w:widowControl w:val="0"/>
              <w:autoSpaceDE w:val="0"/>
              <w:autoSpaceDN w:val="0"/>
              <w:jc w:val="both"/>
              <w:rPr>
                <w:sz w:val="24"/>
                <w:szCs w:val="24"/>
              </w:rPr>
            </w:pPr>
            <w:r w:rsidRPr="003E35AA">
              <w:rPr>
                <w:rFonts w:hint="eastAsia"/>
                <w:sz w:val="24"/>
                <w:szCs w:val="24"/>
              </w:rPr>
              <w:t>③</w:t>
            </w:r>
            <w:r w:rsidRPr="003E35AA">
              <w:rPr>
                <w:sz w:val="24"/>
                <w:szCs w:val="24"/>
              </w:rPr>
              <w:t xml:space="preserve"> </w:t>
            </w:r>
            <w:r w:rsidRPr="003E35AA">
              <w:rPr>
                <w:rFonts w:hint="eastAsia"/>
                <w:sz w:val="24"/>
                <w:szCs w:val="24"/>
              </w:rPr>
              <w:t>ボックス内にごみを収納すること。</w:t>
            </w:r>
          </w:p>
          <w:p w:rsidR="00AB42E7" w:rsidRPr="00CF56E9" w:rsidRDefault="00AB42E7" w:rsidP="00AB42E7">
            <w:pPr>
              <w:widowControl w:val="0"/>
              <w:autoSpaceDE w:val="0"/>
              <w:autoSpaceDN w:val="0"/>
              <w:jc w:val="both"/>
              <w:rPr>
                <w:sz w:val="24"/>
                <w:szCs w:val="24"/>
              </w:rPr>
            </w:pPr>
            <w:r w:rsidRPr="003E35AA">
              <w:rPr>
                <w:rFonts w:hint="eastAsia"/>
                <w:sz w:val="24"/>
                <w:szCs w:val="24"/>
              </w:rPr>
              <w:t>④</w:t>
            </w:r>
            <w:r w:rsidRPr="003E35AA">
              <w:rPr>
                <w:sz w:val="24"/>
                <w:szCs w:val="24"/>
              </w:rPr>
              <w:t xml:space="preserve"> </w:t>
            </w:r>
            <w:r w:rsidRPr="003E35AA">
              <w:rPr>
                <w:rFonts w:hint="eastAsia"/>
                <w:sz w:val="24"/>
                <w:szCs w:val="24"/>
              </w:rPr>
              <w:t>４５リットルの</w:t>
            </w:r>
            <w:r w:rsidR="00F72659">
              <w:rPr>
                <w:rFonts w:hint="eastAsia"/>
                <w:sz w:val="24"/>
                <w:szCs w:val="24"/>
              </w:rPr>
              <w:t>ごみ</w:t>
            </w:r>
            <w:r w:rsidRPr="003E35AA">
              <w:rPr>
                <w:rFonts w:hint="eastAsia"/>
                <w:sz w:val="24"/>
                <w:szCs w:val="24"/>
              </w:rPr>
              <w:t>袋を使用すること。</w:t>
            </w:r>
          </w:p>
          <w:p w:rsidR="00AB42E7" w:rsidRPr="00CF56E9" w:rsidRDefault="00AB42E7" w:rsidP="00AB42E7">
            <w:pPr>
              <w:widowControl w:val="0"/>
              <w:autoSpaceDE w:val="0"/>
              <w:autoSpaceDN w:val="0"/>
              <w:ind w:left="240" w:hangingChars="100" w:hanging="240"/>
              <w:jc w:val="both"/>
              <w:rPr>
                <w:sz w:val="24"/>
                <w:szCs w:val="24"/>
              </w:rPr>
            </w:pPr>
            <w:r w:rsidRPr="003E35AA">
              <w:rPr>
                <w:rFonts w:hint="eastAsia"/>
                <w:sz w:val="24"/>
                <w:szCs w:val="24"/>
              </w:rPr>
              <w:t>⑤</w:t>
            </w:r>
            <w:r w:rsidRPr="003E35AA">
              <w:rPr>
                <w:sz w:val="24"/>
                <w:szCs w:val="24"/>
              </w:rPr>
              <w:t xml:space="preserve"> </w:t>
            </w:r>
            <w:r w:rsidRPr="003E35AA">
              <w:rPr>
                <w:rFonts w:hint="eastAsia"/>
                <w:sz w:val="24"/>
                <w:szCs w:val="24"/>
              </w:rPr>
              <w:t>ごみの収集後、ごみの</w:t>
            </w:r>
            <w:r w:rsidRPr="004529E2">
              <w:rPr>
                <w:rFonts w:hint="eastAsia"/>
                <w:sz w:val="24"/>
                <w:szCs w:val="24"/>
              </w:rPr>
              <w:t>持ち出し</w:t>
            </w:r>
            <w:r w:rsidRPr="003E35AA">
              <w:rPr>
                <w:rFonts w:hint="eastAsia"/>
                <w:sz w:val="24"/>
                <w:szCs w:val="24"/>
              </w:rPr>
              <w:t>場所付近にごみが散乱している場合は、清掃すること。</w:t>
            </w:r>
          </w:p>
          <w:p w:rsidR="00AB42E7" w:rsidRPr="00CF56E9" w:rsidRDefault="00AB42E7" w:rsidP="00AB42E7">
            <w:pPr>
              <w:widowControl w:val="0"/>
              <w:autoSpaceDE w:val="0"/>
              <w:autoSpaceDN w:val="0"/>
              <w:ind w:left="240" w:hangingChars="100" w:hanging="240"/>
              <w:jc w:val="both"/>
              <w:rPr>
                <w:sz w:val="24"/>
                <w:szCs w:val="24"/>
              </w:rPr>
            </w:pPr>
            <w:r w:rsidRPr="003E35AA">
              <w:rPr>
                <w:rFonts w:hint="eastAsia"/>
                <w:sz w:val="24"/>
                <w:szCs w:val="24"/>
              </w:rPr>
              <w:t>⑥</w:t>
            </w:r>
            <w:r w:rsidRPr="003E35AA">
              <w:rPr>
                <w:sz w:val="24"/>
                <w:szCs w:val="24"/>
              </w:rPr>
              <w:t xml:space="preserve"> </w:t>
            </w:r>
            <w:r w:rsidRPr="003E35AA">
              <w:rPr>
                <w:rFonts w:hint="eastAsia"/>
                <w:sz w:val="24"/>
                <w:szCs w:val="24"/>
              </w:rPr>
              <w:t>貸与の決定に当たり市長が指定したボックスの設置場所において、ボックスを使用すること。</w:t>
            </w:r>
          </w:p>
          <w:p w:rsidR="00AB42E7" w:rsidRPr="00CF56E9" w:rsidRDefault="00AB42E7" w:rsidP="00AB42E7">
            <w:pPr>
              <w:widowControl w:val="0"/>
              <w:autoSpaceDE w:val="0"/>
              <w:autoSpaceDN w:val="0"/>
              <w:ind w:left="240" w:hangingChars="100" w:hanging="240"/>
              <w:jc w:val="both"/>
              <w:rPr>
                <w:sz w:val="24"/>
                <w:szCs w:val="24"/>
              </w:rPr>
            </w:pPr>
            <w:r w:rsidRPr="003E35AA">
              <w:rPr>
                <w:rFonts w:hint="eastAsia"/>
                <w:sz w:val="24"/>
                <w:szCs w:val="24"/>
              </w:rPr>
              <w:t>⑦</w:t>
            </w:r>
            <w:r w:rsidRPr="003E35AA">
              <w:rPr>
                <w:sz w:val="24"/>
                <w:szCs w:val="24"/>
              </w:rPr>
              <w:t xml:space="preserve"> </w:t>
            </w:r>
            <w:r w:rsidRPr="003E35AA">
              <w:rPr>
                <w:rFonts w:hint="eastAsia"/>
                <w:sz w:val="24"/>
                <w:szCs w:val="24"/>
              </w:rPr>
              <w:t>ボックスの設置場所を変更しようとするときは、</w:t>
            </w:r>
            <w:r w:rsidR="00D112EB" w:rsidRPr="003E35AA">
              <w:rPr>
                <w:rFonts w:hint="eastAsia"/>
                <w:sz w:val="24"/>
                <w:szCs w:val="24"/>
              </w:rPr>
              <w:t>大東市ごみ散乱防止ネットボックスの貸与に関する要綱第６条の規定による</w:t>
            </w:r>
            <w:r w:rsidRPr="003E35AA">
              <w:rPr>
                <w:rFonts w:hint="eastAsia"/>
                <w:sz w:val="24"/>
                <w:szCs w:val="24"/>
              </w:rPr>
              <w:t>届出の前に市長と協議すること。</w:t>
            </w:r>
          </w:p>
          <w:p w:rsidR="00AB42E7" w:rsidRPr="00AB42E7" w:rsidRDefault="00AB42E7" w:rsidP="00AB42E7">
            <w:pPr>
              <w:widowControl w:val="0"/>
              <w:autoSpaceDE w:val="0"/>
              <w:autoSpaceDN w:val="0"/>
              <w:ind w:left="240" w:hangingChars="100" w:hanging="240"/>
              <w:jc w:val="both"/>
            </w:pPr>
            <w:r w:rsidRPr="003E35AA">
              <w:rPr>
                <w:rFonts w:hint="eastAsia"/>
                <w:sz w:val="24"/>
                <w:szCs w:val="24"/>
              </w:rPr>
              <w:t>⑧</w:t>
            </w:r>
            <w:r w:rsidRPr="003E35AA">
              <w:rPr>
                <w:sz w:val="24"/>
                <w:szCs w:val="24"/>
              </w:rPr>
              <w:t xml:space="preserve"> </w:t>
            </w:r>
            <w:bookmarkStart w:id="0" w:name="OLE_LINK1"/>
            <w:bookmarkStart w:id="1" w:name="OLE_LINK2"/>
            <w:r w:rsidRPr="00881425">
              <w:rPr>
                <w:rFonts w:hint="eastAsia"/>
                <w:sz w:val="24"/>
                <w:szCs w:val="24"/>
              </w:rPr>
              <w:t>ボ</w:t>
            </w:r>
            <w:r w:rsidRPr="003E35AA">
              <w:rPr>
                <w:rFonts w:hint="eastAsia"/>
                <w:sz w:val="24"/>
                <w:szCs w:val="24"/>
              </w:rPr>
              <w:t>ックスを紛失し、又は破損したときは、自らの責任及び負担により</w:t>
            </w:r>
            <w:r w:rsidR="000B34AE" w:rsidRPr="000B34AE">
              <w:rPr>
                <w:rFonts w:hint="eastAsia"/>
                <w:sz w:val="24"/>
                <w:szCs w:val="24"/>
              </w:rPr>
              <w:t>代替品として市長が適当と認めるもの</w:t>
            </w:r>
            <w:r w:rsidRPr="003E35AA">
              <w:rPr>
                <w:rFonts w:hint="eastAsia"/>
                <w:sz w:val="24"/>
                <w:szCs w:val="24"/>
              </w:rPr>
              <w:t>の購入又は補修を行</w:t>
            </w:r>
            <w:r w:rsidR="003E35AA">
              <w:rPr>
                <w:rFonts w:hint="eastAsia"/>
                <w:sz w:val="24"/>
                <w:szCs w:val="24"/>
              </w:rPr>
              <w:t>うこと</w:t>
            </w:r>
            <w:bookmarkEnd w:id="0"/>
            <w:bookmarkEnd w:id="1"/>
            <w:r w:rsidRPr="003E35AA">
              <w:rPr>
                <w:rFonts w:hint="eastAsia"/>
                <w:szCs w:val="24"/>
              </w:rPr>
              <w:t>。</w:t>
            </w:r>
          </w:p>
        </w:tc>
      </w:tr>
    </w:tbl>
    <w:p w:rsidR="00BD13E7" w:rsidRPr="00CF56E9" w:rsidRDefault="00BD13E7" w:rsidP="00BD13E7">
      <w:pPr>
        <w:ind w:left="240" w:hangingChars="100" w:hanging="240"/>
      </w:pPr>
    </w:p>
    <w:p w:rsidR="00BD13E7" w:rsidRPr="00CF56E9" w:rsidRDefault="00BD13E7" w:rsidP="00BD13E7">
      <w:pPr>
        <w:ind w:left="240" w:hangingChars="100" w:hanging="240"/>
      </w:pPr>
    </w:p>
    <w:p w:rsidR="00BD13E7" w:rsidRPr="00CF56E9" w:rsidRDefault="00F9094E" w:rsidP="00BD13E7">
      <w:pPr>
        <w:ind w:firstLineChars="100" w:firstLine="240"/>
        <w:jc w:val="left"/>
      </w:pPr>
      <w:r>
        <w:rPr>
          <w:rFonts w:hint="eastAsia"/>
        </w:rPr>
        <w:t>（宛先）</w:t>
      </w:r>
      <w:r w:rsidR="00BD13E7">
        <w:rPr>
          <w:rFonts w:hint="eastAsia"/>
        </w:rPr>
        <w:t xml:space="preserve">大東市長　</w:t>
      </w:r>
    </w:p>
    <w:p w:rsidR="00BD13E7" w:rsidRPr="00CF56E9" w:rsidRDefault="00BD13E7" w:rsidP="00BD13E7">
      <w:pPr>
        <w:jc w:val="left"/>
      </w:pPr>
    </w:p>
    <w:p w:rsidR="00BD13E7" w:rsidRPr="00CF56E9" w:rsidRDefault="00BD13E7" w:rsidP="00BD13E7">
      <w:pPr>
        <w:ind w:firstLineChars="100" w:firstLine="240"/>
        <w:jc w:val="left"/>
      </w:pPr>
      <w:r>
        <w:rPr>
          <w:rFonts w:hint="eastAsia"/>
        </w:rPr>
        <w:t xml:space="preserve">　　年　　　月　　</w:t>
      </w:r>
      <w:bookmarkStart w:id="2" w:name="_GoBack"/>
      <w:bookmarkEnd w:id="2"/>
      <w:r>
        <w:rPr>
          <w:rFonts w:hint="eastAsia"/>
        </w:rPr>
        <w:t xml:space="preserve">　日</w:t>
      </w:r>
    </w:p>
    <w:p w:rsidR="00BD13E7" w:rsidRPr="00CF56E9" w:rsidRDefault="00BD13E7" w:rsidP="00BD13E7">
      <w:pPr>
        <w:jc w:val="left"/>
      </w:pPr>
    </w:p>
    <w:p w:rsidR="00BD13E7" w:rsidRPr="00645C66" w:rsidRDefault="00C656A2" w:rsidP="00BD13E7">
      <w:pPr>
        <w:ind w:firstLineChars="1200" w:firstLine="2880"/>
        <w:jc w:val="left"/>
      </w:pPr>
      <w:r w:rsidRPr="00645C66">
        <w:rPr>
          <w:rFonts w:hint="eastAsia"/>
        </w:rPr>
        <w:t xml:space="preserve">　　　　　　</w:t>
      </w:r>
      <w:r w:rsidR="00BD13E7" w:rsidRPr="00645C66">
        <w:rPr>
          <w:rFonts w:hint="eastAsia"/>
        </w:rPr>
        <w:t xml:space="preserve">　　　　　　　　　　　　　　　　　　　　　</w:t>
      </w:r>
    </w:p>
    <w:p w:rsidR="00BD13E7" w:rsidRPr="00CF56E9" w:rsidRDefault="00BD13E7" w:rsidP="00BD13E7">
      <w:pPr>
        <w:ind w:firstLineChars="1500" w:firstLine="3600"/>
        <w:jc w:val="left"/>
      </w:pPr>
      <w:r>
        <w:rPr>
          <w:rFonts w:ascii="Century" w:hAnsi="Century" w:hint="eastAsia"/>
          <w:szCs w:val="21"/>
        </w:rPr>
        <w:t>管理責任者（代表者）</w:t>
      </w:r>
    </w:p>
    <w:p w:rsidR="00BD13E7" w:rsidRPr="00CF56E9" w:rsidRDefault="00BD13E7" w:rsidP="00BD13E7">
      <w:pPr>
        <w:ind w:firstLineChars="1300" w:firstLine="3120"/>
        <w:jc w:val="left"/>
      </w:pPr>
    </w:p>
    <w:p w:rsidR="00BD13E7" w:rsidRPr="00CF56E9" w:rsidRDefault="00BD13E7" w:rsidP="00BD13E7">
      <w:pPr>
        <w:ind w:firstLineChars="1200" w:firstLine="2880"/>
        <w:jc w:val="left"/>
        <w:rPr>
          <w:u w:val="single"/>
        </w:rPr>
      </w:pPr>
      <w:r>
        <w:rPr>
          <w:rFonts w:hint="eastAsia"/>
          <w:u w:val="single"/>
        </w:rPr>
        <w:t xml:space="preserve">　　　　　　　　　　　　　　　　　　　　　　　　　　　</w:t>
      </w:r>
    </w:p>
    <w:p w:rsidR="00BD13E7" w:rsidRPr="00CF56E9" w:rsidRDefault="00BD13E7" w:rsidP="00BD13E7">
      <w:pPr>
        <w:jc w:val="left"/>
      </w:pPr>
    </w:p>
    <w:p w:rsidR="00BD13E7" w:rsidRPr="00CF56E9" w:rsidRDefault="00BD13E7" w:rsidP="00BD13E7">
      <w:pPr>
        <w:jc w:val="left"/>
      </w:pPr>
    </w:p>
    <w:p w:rsidR="003C7A43" w:rsidRPr="00CF56E9" w:rsidRDefault="003C7A43" w:rsidP="00811073">
      <w:pPr>
        <w:widowControl w:val="0"/>
        <w:autoSpaceDE w:val="0"/>
        <w:autoSpaceDN w:val="0"/>
      </w:pPr>
    </w:p>
    <w:sectPr w:rsidR="003C7A43" w:rsidRPr="00CF56E9" w:rsidSect="00811073">
      <w:pgSz w:w="11906" w:h="16838" w:code="9"/>
      <w:pgMar w:top="1134" w:right="1134" w:bottom="1134" w:left="1134" w:header="850" w:footer="85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B92" w:rsidRDefault="00EF2B92" w:rsidP="00A81F7C">
      <w:r>
        <w:separator/>
      </w:r>
    </w:p>
  </w:endnote>
  <w:endnote w:type="continuationSeparator" w:id="0">
    <w:p w:rsidR="00EF2B92" w:rsidRDefault="00EF2B92" w:rsidP="00A81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B92" w:rsidRDefault="00EF2B92" w:rsidP="00A81F7C">
      <w:r>
        <w:separator/>
      </w:r>
    </w:p>
  </w:footnote>
  <w:footnote w:type="continuationSeparator" w:id="0">
    <w:p w:rsidR="00EF2B92" w:rsidRDefault="00EF2B92" w:rsidP="00A81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63457"/>
    <w:multiLevelType w:val="hybridMultilevel"/>
    <w:tmpl w:val="7A4EA0B2"/>
    <w:lvl w:ilvl="0" w:tplc="0CA443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7107AA"/>
    <w:multiLevelType w:val="hybridMultilevel"/>
    <w:tmpl w:val="1804CADC"/>
    <w:lvl w:ilvl="0" w:tplc="5A9ED2FE">
      <w:start w:val="5"/>
      <w:numFmt w:val="decimalEnclosedCircle"/>
      <w:lvlText w:val="%1"/>
      <w:lvlJc w:val="left"/>
      <w:pPr>
        <w:ind w:left="360" w:hanging="360"/>
      </w:pPr>
      <w:rPr>
        <w:rFonts w:ascii="ＭＳ 明朝" w:eastAsia="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8A02DA6"/>
    <w:multiLevelType w:val="hybridMultilevel"/>
    <w:tmpl w:val="4FCCD764"/>
    <w:lvl w:ilvl="0" w:tplc="EDB4CC76">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noPunctuationKerning/>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5A"/>
    <w:rsid w:val="0000795A"/>
    <w:rsid w:val="000442A2"/>
    <w:rsid w:val="0006046F"/>
    <w:rsid w:val="000B34AE"/>
    <w:rsid w:val="000C3EC3"/>
    <w:rsid w:val="00105F29"/>
    <w:rsid w:val="001075BE"/>
    <w:rsid w:val="00125266"/>
    <w:rsid w:val="0012680C"/>
    <w:rsid w:val="00126ADB"/>
    <w:rsid w:val="0014516A"/>
    <w:rsid w:val="00174657"/>
    <w:rsid w:val="00184E71"/>
    <w:rsid w:val="00187FBA"/>
    <w:rsid w:val="001A1983"/>
    <w:rsid w:val="00242B4C"/>
    <w:rsid w:val="0024576F"/>
    <w:rsid w:val="00271DEF"/>
    <w:rsid w:val="002F4B50"/>
    <w:rsid w:val="00346DE3"/>
    <w:rsid w:val="00354076"/>
    <w:rsid w:val="003677A9"/>
    <w:rsid w:val="003726EC"/>
    <w:rsid w:val="00373043"/>
    <w:rsid w:val="00393856"/>
    <w:rsid w:val="00395362"/>
    <w:rsid w:val="003C7A43"/>
    <w:rsid w:val="003D1A30"/>
    <w:rsid w:val="003E35AA"/>
    <w:rsid w:val="003F62DC"/>
    <w:rsid w:val="004320F7"/>
    <w:rsid w:val="004431BE"/>
    <w:rsid w:val="004529E2"/>
    <w:rsid w:val="004B4ABA"/>
    <w:rsid w:val="004B7B3C"/>
    <w:rsid w:val="004C2EED"/>
    <w:rsid w:val="004D5EDA"/>
    <w:rsid w:val="004D69C8"/>
    <w:rsid w:val="0054370E"/>
    <w:rsid w:val="00566D8C"/>
    <w:rsid w:val="0057343A"/>
    <w:rsid w:val="00587E51"/>
    <w:rsid w:val="005D5073"/>
    <w:rsid w:val="005F66AB"/>
    <w:rsid w:val="00624F42"/>
    <w:rsid w:val="00645C66"/>
    <w:rsid w:val="00651B72"/>
    <w:rsid w:val="00681EAF"/>
    <w:rsid w:val="006840B6"/>
    <w:rsid w:val="00704206"/>
    <w:rsid w:val="00725801"/>
    <w:rsid w:val="00744CE3"/>
    <w:rsid w:val="00752973"/>
    <w:rsid w:val="00754AB8"/>
    <w:rsid w:val="00785FF3"/>
    <w:rsid w:val="0079001C"/>
    <w:rsid w:val="007B6149"/>
    <w:rsid w:val="00811073"/>
    <w:rsid w:val="00816A4E"/>
    <w:rsid w:val="00832D72"/>
    <w:rsid w:val="00860301"/>
    <w:rsid w:val="00871F97"/>
    <w:rsid w:val="00881425"/>
    <w:rsid w:val="008A1B70"/>
    <w:rsid w:val="008A26D7"/>
    <w:rsid w:val="008A6497"/>
    <w:rsid w:val="008B421B"/>
    <w:rsid w:val="008D173E"/>
    <w:rsid w:val="008E4302"/>
    <w:rsid w:val="00980961"/>
    <w:rsid w:val="0098143E"/>
    <w:rsid w:val="009C1E6C"/>
    <w:rsid w:val="009E245A"/>
    <w:rsid w:val="00A066D1"/>
    <w:rsid w:val="00A53D32"/>
    <w:rsid w:val="00A5740B"/>
    <w:rsid w:val="00A81F7C"/>
    <w:rsid w:val="00A8645A"/>
    <w:rsid w:val="00AA28A2"/>
    <w:rsid w:val="00AB42E7"/>
    <w:rsid w:val="00AC3080"/>
    <w:rsid w:val="00AD7542"/>
    <w:rsid w:val="00B40A5B"/>
    <w:rsid w:val="00BB6A31"/>
    <w:rsid w:val="00BB7DA1"/>
    <w:rsid w:val="00BD13E7"/>
    <w:rsid w:val="00C00371"/>
    <w:rsid w:val="00C4134B"/>
    <w:rsid w:val="00C6228E"/>
    <w:rsid w:val="00C656A2"/>
    <w:rsid w:val="00C809CE"/>
    <w:rsid w:val="00C82EAD"/>
    <w:rsid w:val="00CB734A"/>
    <w:rsid w:val="00CF56E9"/>
    <w:rsid w:val="00D03BED"/>
    <w:rsid w:val="00D112EB"/>
    <w:rsid w:val="00D15A0C"/>
    <w:rsid w:val="00D22200"/>
    <w:rsid w:val="00D3618D"/>
    <w:rsid w:val="00D40052"/>
    <w:rsid w:val="00D60454"/>
    <w:rsid w:val="00D60CA0"/>
    <w:rsid w:val="00D71F7C"/>
    <w:rsid w:val="00D76424"/>
    <w:rsid w:val="00D91611"/>
    <w:rsid w:val="00DC1A74"/>
    <w:rsid w:val="00DD5FBA"/>
    <w:rsid w:val="00E10FA4"/>
    <w:rsid w:val="00E27E79"/>
    <w:rsid w:val="00E32362"/>
    <w:rsid w:val="00E400B7"/>
    <w:rsid w:val="00E52F0E"/>
    <w:rsid w:val="00E57C88"/>
    <w:rsid w:val="00EF2B92"/>
    <w:rsid w:val="00F021F2"/>
    <w:rsid w:val="00F27DCA"/>
    <w:rsid w:val="00F312BD"/>
    <w:rsid w:val="00F6358C"/>
    <w:rsid w:val="00F72659"/>
    <w:rsid w:val="00F76F7E"/>
    <w:rsid w:val="00F9094E"/>
    <w:rsid w:val="00FB1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170E0E31-CAD0-4BDB-B718-B3459EFB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F7C"/>
    <w:pPr>
      <w:tabs>
        <w:tab w:val="center" w:pos="4252"/>
        <w:tab w:val="right" w:pos="8504"/>
      </w:tabs>
      <w:snapToGrid w:val="0"/>
    </w:pPr>
  </w:style>
  <w:style w:type="character" w:customStyle="1" w:styleId="a4">
    <w:name w:val="ヘッダー (文字)"/>
    <w:basedOn w:val="a0"/>
    <w:link w:val="a3"/>
    <w:uiPriority w:val="99"/>
    <w:locked/>
    <w:rsid w:val="00A81F7C"/>
    <w:rPr>
      <w:rFonts w:cs="Times New Roman"/>
    </w:rPr>
  </w:style>
  <w:style w:type="paragraph" w:styleId="a5">
    <w:name w:val="footer"/>
    <w:basedOn w:val="a"/>
    <w:link w:val="a6"/>
    <w:uiPriority w:val="99"/>
    <w:unhideWhenUsed/>
    <w:rsid w:val="00A81F7C"/>
    <w:pPr>
      <w:tabs>
        <w:tab w:val="center" w:pos="4252"/>
        <w:tab w:val="right" w:pos="8504"/>
      </w:tabs>
      <w:snapToGrid w:val="0"/>
    </w:pPr>
  </w:style>
  <w:style w:type="character" w:customStyle="1" w:styleId="a6">
    <w:name w:val="フッター (文字)"/>
    <w:basedOn w:val="a0"/>
    <w:link w:val="a5"/>
    <w:uiPriority w:val="99"/>
    <w:locked/>
    <w:rsid w:val="00A81F7C"/>
    <w:rPr>
      <w:rFonts w:cs="Times New Roman"/>
    </w:rPr>
  </w:style>
  <w:style w:type="table" w:styleId="a7">
    <w:name w:val="Table Grid"/>
    <w:basedOn w:val="a1"/>
    <w:uiPriority w:val="39"/>
    <w:rsid w:val="00BD13E7"/>
    <w:pPr>
      <w:jc w:val="left"/>
    </w:pPr>
    <w:rPr>
      <w:rFonts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qFormat/>
    <w:rsid w:val="008A6497"/>
    <w:pPr>
      <w:widowControl w:val="0"/>
      <w:autoSpaceDE w:val="0"/>
      <w:autoSpaceDN w:val="0"/>
      <w:adjustRightInd w:val="0"/>
      <w:jc w:val="center"/>
    </w:pPr>
    <w:rPr>
      <w:rFonts w:cs="Arial"/>
      <w:kern w:val="0"/>
      <w:szCs w:val="24"/>
    </w:rPr>
  </w:style>
  <w:style w:type="character" w:customStyle="1" w:styleId="a9">
    <w:name w:val="記 (文字)"/>
    <w:basedOn w:val="a0"/>
    <w:link w:val="a8"/>
    <w:uiPriority w:val="99"/>
    <w:qFormat/>
    <w:locked/>
    <w:rsid w:val="008A6497"/>
    <w:rPr>
      <w:rFonts w:cs="Arial"/>
      <w:kern w:val="0"/>
      <w:sz w:val="24"/>
      <w:szCs w:val="24"/>
    </w:rPr>
  </w:style>
  <w:style w:type="paragraph" w:styleId="aa">
    <w:name w:val="List Paragraph"/>
    <w:basedOn w:val="a"/>
    <w:uiPriority w:val="34"/>
    <w:qFormat/>
    <w:rsid w:val="00E32362"/>
    <w:pPr>
      <w:widowControl w:val="0"/>
      <w:ind w:leftChars="400" w:left="840"/>
    </w:pPr>
    <w:rPr>
      <w:rFonts w:asciiTheme="minorHAnsi" w:eastAsiaTheme="minorEastAsia" w:hAnsiTheme="minorHAnsi"/>
      <w:sz w:val="21"/>
    </w:rPr>
  </w:style>
  <w:style w:type="paragraph" w:styleId="ab">
    <w:name w:val="Balloon Text"/>
    <w:basedOn w:val="a"/>
    <w:link w:val="ac"/>
    <w:uiPriority w:val="99"/>
    <w:semiHidden/>
    <w:unhideWhenUsed/>
    <w:rsid w:val="00DC1A7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DC1A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6ECB-8857-49A2-8524-7B498C43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桒原 優志</dc:creator>
  <cp:keywords/>
  <dc:description/>
  <cp:lastModifiedBy>桒原 優志</cp:lastModifiedBy>
  <cp:revision>8</cp:revision>
  <cp:lastPrinted>2024-05-21T08:15:00Z</cp:lastPrinted>
  <dcterms:created xsi:type="dcterms:W3CDTF">2024-05-14T11:03:00Z</dcterms:created>
  <dcterms:modified xsi:type="dcterms:W3CDTF">2024-05-21T08:19:00Z</dcterms:modified>
</cp:coreProperties>
</file>