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504" w:rsidRDefault="00F95504" w:rsidP="001C2B67">
      <w:pPr>
        <w:jc w:val="center"/>
        <w:rPr>
          <w:rFonts w:ascii="ＭＳ 明朝" w:hAnsi="ＭＳ 明朝"/>
          <w:color w:val="000000" w:themeColor="text1"/>
          <w:szCs w:val="24"/>
        </w:rPr>
      </w:pPr>
      <w:bookmarkStart w:id="0" w:name="OLE_LINK10"/>
      <w:bookmarkStart w:id="1" w:name="OLE_LINK11"/>
      <w:bookmarkStart w:id="2" w:name="OLE_LINK18"/>
      <w:bookmarkStart w:id="3" w:name="OLE_LINK19"/>
      <w:bookmarkStart w:id="4" w:name="OLE_LINK20"/>
      <w:r>
        <w:rPr>
          <w:rFonts w:ascii="ＭＳ 明朝" w:hAnsi="ＭＳ 明朝" w:hint="eastAsia"/>
          <w:color w:val="000000" w:themeColor="text1"/>
          <w:szCs w:val="24"/>
        </w:rPr>
        <w:t>大東市</w:t>
      </w:r>
      <w:r w:rsidR="00943C37">
        <w:rPr>
          <w:rFonts w:ascii="ＭＳ 明朝" w:hAnsi="ＭＳ 明朝" w:hint="eastAsia"/>
          <w:color w:val="000000" w:themeColor="text1"/>
          <w:szCs w:val="24"/>
        </w:rPr>
        <w:t xml:space="preserve"> </w:t>
      </w:r>
      <w:r w:rsidR="00943C37">
        <w:rPr>
          <w:rFonts w:ascii="ＭＳ 明朝" w:hAnsi="ＭＳ 明朝" w:hint="eastAsia"/>
          <w:color w:val="000000" w:themeColor="text1"/>
          <w:szCs w:val="24"/>
        </w:rPr>
        <w:t>市勢要覧（</w:t>
      </w:r>
      <w:r w:rsidRPr="00C01634">
        <w:rPr>
          <w:rFonts w:ascii="ＭＳ 明朝" w:hAnsi="ＭＳ 明朝" w:hint="eastAsia"/>
          <w:color w:val="000000" w:themeColor="text1"/>
          <w:szCs w:val="24"/>
        </w:rPr>
        <w:t>動画</w:t>
      </w:r>
      <w:r w:rsidR="0065601C">
        <w:rPr>
          <w:rFonts w:ascii="ＭＳ 明朝" w:hAnsi="ＭＳ 明朝" w:hint="eastAsia"/>
          <w:color w:val="000000" w:themeColor="text1"/>
          <w:szCs w:val="24"/>
        </w:rPr>
        <w:t>・冊子</w:t>
      </w:r>
      <w:r w:rsidR="00943C37">
        <w:rPr>
          <w:rFonts w:ascii="ＭＳ 明朝" w:hAnsi="ＭＳ 明朝" w:hint="eastAsia"/>
          <w:color w:val="000000" w:themeColor="text1"/>
          <w:szCs w:val="24"/>
        </w:rPr>
        <w:t>）</w:t>
      </w:r>
      <w:r>
        <w:rPr>
          <w:rFonts w:ascii="ＭＳ 明朝" w:hAnsi="ＭＳ 明朝" w:hint="eastAsia"/>
          <w:color w:val="000000" w:themeColor="text1"/>
          <w:szCs w:val="24"/>
        </w:rPr>
        <w:t>制作業務</w:t>
      </w:r>
      <w:r w:rsidRPr="000907E0">
        <w:rPr>
          <w:rFonts w:ascii="ＭＳ 明朝" w:hAnsi="ＭＳ 明朝" w:hint="eastAsia"/>
          <w:color w:val="000000" w:themeColor="text1"/>
          <w:szCs w:val="24"/>
        </w:rPr>
        <w:t>委託</w:t>
      </w:r>
      <w:bookmarkEnd w:id="0"/>
      <w:bookmarkEnd w:id="1"/>
      <w:r w:rsidRPr="000907E0">
        <w:rPr>
          <w:rFonts w:ascii="ＭＳ 明朝" w:hAnsi="ＭＳ 明朝" w:hint="eastAsia"/>
          <w:color w:val="000000" w:themeColor="text1"/>
          <w:szCs w:val="24"/>
        </w:rPr>
        <w:t>に係る</w:t>
      </w:r>
      <w:bookmarkEnd w:id="2"/>
      <w:bookmarkEnd w:id="3"/>
      <w:bookmarkEnd w:id="4"/>
      <w:r>
        <w:rPr>
          <w:rFonts w:ascii="ＭＳ 明朝" w:hAnsi="ＭＳ 明朝" w:hint="eastAsia"/>
          <w:color w:val="000000" w:themeColor="text1"/>
          <w:szCs w:val="24"/>
        </w:rPr>
        <w:t>仕様書</w:t>
      </w:r>
    </w:p>
    <w:p w:rsidR="00654DA0" w:rsidRDefault="00654DA0">
      <w:pPr>
        <w:rPr>
          <w:rFonts w:ascii="ＭＳ 明朝" w:hAnsi="ＭＳ 明朝"/>
          <w:color w:val="000000" w:themeColor="text1"/>
          <w:szCs w:val="24"/>
        </w:rPr>
      </w:pPr>
    </w:p>
    <w:p w:rsidR="00F95504" w:rsidRDefault="006F40A9">
      <w:pPr>
        <w:rPr>
          <w:rFonts w:ascii="ＭＳ 明朝" w:hAnsi="ＭＳ 明朝"/>
          <w:color w:val="000000" w:themeColor="text1"/>
          <w:szCs w:val="24"/>
        </w:rPr>
      </w:pPr>
      <w:r>
        <w:rPr>
          <w:rFonts w:ascii="ＭＳ 明朝" w:hAnsi="ＭＳ 明朝" w:hint="eastAsia"/>
          <w:color w:val="000000" w:themeColor="text1"/>
          <w:szCs w:val="24"/>
        </w:rPr>
        <w:t>１．</w:t>
      </w:r>
      <w:r w:rsidR="00F95504">
        <w:rPr>
          <w:rFonts w:ascii="ＭＳ 明朝" w:hAnsi="ＭＳ 明朝" w:hint="eastAsia"/>
          <w:color w:val="000000" w:themeColor="text1"/>
          <w:szCs w:val="24"/>
        </w:rPr>
        <w:t>基本的事項</w:t>
      </w:r>
    </w:p>
    <w:p w:rsidR="00F95504" w:rsidRDefault="00F95504">
      <w:pPr>
        <w:rPr>
          <w:rFonts w:ascii="ＭＳ 明朝" w:hAnsi="ＭＳ 明朝"/>
          <w:color w:val="000000" w:themeColor="text1"/>
          <w:szCs w:val="24"/>
        </w:rPr>
      </w:pPr>
      <w:r>
        <w:rPr>
          <w:rFonts w:ascii="ＭＳ 明朝" w:hAnsi="ＭＳ 明朝" w:hint="eastAsia"/>
          <w:color w:val="000000" w:themeColor="text1"/>
          <w:szCs w:val="24"/>
        </w:rPr>
        <w:t>（１）目的</w:t>
      </w:r>
    </w:p>
    <w:p w:rsidR="00525FB2" w:rsidRDefault="0084624F">
      <w:pPr>
        <w:rPr>
          <w:rFonts w:ascii="ＭＳ 明朝" w:hAnsi="ＭＳ 明朝"/>
          <w:color w:val="000000" w:themeColor="text1"/>
          <w:szCs w:val="24"/>
        </w:rPr>
      </w:pPr>
      <w:r>
        <w:rPr>
          <w:rFonts w:ascii="ＭＳ 明朝" w:hAnsi="ＭＳ 明朝" w:hint="eastAsia"/>
          <w:color w:val="000000" w:themeColor="text1"/>
          <w:szCs w:val="24"/>
        </w:rPr>
        <w:t xml:space="preserve">　</w:t>
      </w:r>
      <w:bookmarkStart w:id="5" w:name="OLE_LINK21"/>
      <w:bookmarkStart w:id="6" w:name="OLE_LINK22"/>
      <w:r w:rsidR="00F95504" w:rsidRPr="00F95504">
        <w:rPr>
          <w:rFonts w:ascii="ＭＳ 明朝" w:hAnsi="ＭＳ 明朝" w:hint="eastAsia"/>
          <w:color w:val="000000" w:themeColor="text1"/>
          <w:szCs w:val="24"/>
        </w:rPr>
        <w:t>大東市（以下「本市」という。）</w:t>
      </w:r>
      <w:r w:rsidR="00525FB2">
        <w:rPr>
          <w:rFonts w:ascii="ＭＳ 明朝" w:hAnsi="ＭＳ 明朝" w:hint="eastAsia"/>
          <w:color w:val="000000" w:themeColor="text1"/>
          <w:szCs w:val="24"/>
        </w:rPr>
        <w:t>が令和８年４月に市制施行７０周年を迎えるにあたり、</w:t>
      </w:r>
      <w:r w:rsidR="00525FB2" w:rsidRPr="00525FB2">
        <w:rPr>
          <w:rFonts w:ascii="ＭＳ 明朝" w:hAnsi="ＭＳ 明朝"/>
          <w:color w:val="000000" w:themeColor="text1"/>
          <w:szCs w:val="24"/>
        </w:rPr>
        <w:t>節目を記念し、市勢の過去・現在・未来が概観できる形で、市内外（特に市外）に本市の魅力を広く発信するとともに、本市への理解を深め、本市に訪れたくなるような気持ちを醸成する</w:t>
      </w:r>
      <w:r w:rsidR="00EC401F">
        <w:rPr>
          <w:rFonts w:ascii="ＭＳ 明朝" w:hAnsi="ＭＳ 明朝" w:hint="eastAsia"/>
          <w:color w:val="000000" w:themeColor="text1"/>
          <w:szCs w:val="24"/>
        </w:rPr>
        <w:t>こと</w:t>
      </w:r>
      <w:r w:rsidR="00DA1171">
        <w:rPr>
          <w:rFonts w:ascii="ＭＳ 明朝" w:hAnsi="ＭＳ 明朝" w:hint="eastAsia"/>
          <w:color w:val="000000" w:themeColor="text1"/>
          <w:szCs w:val="24"/>
        </w:rPr>
        <w:t>。</w:t>
      </w:r>
      <w:bookmarkEnd w:id="5"/>
      <w:bookmarkEnd w:id="6"/>
    </w:p>
    <w:p w:rsidR="00665566" w:rsidRPr="00F1148E" w:rsidRDefault="00665566">
      <w:pPr>
        <w:rPr>
          <w:rFonts w:ascii="ＭＳ 明朝" w:hAnsi="ＭＳ 明朝"/>
          <w:color w:val="000000" w:themeColor="text1"/>
          <w:szCs w:val="24"/>
        </w:rPr>
      </w:pPr>
    </w:p>
    <w:p w:rsidR="00F95504" w:rsidRDefault="00F95504">
      <w:pPr>
        <w:rPr>
          <w:rFonts w:ascii="ＭＳ 明朝" w:hAnsi="ＭＳ 明朝"/>
          <w:color w:val="000000" w:themeColor="text1"/>
          <w:szCs w:val="24"/>
        </w:rPr>
      </w:pPr>
      <w:r>
        <w:rPr>
          <w:rFonts w:ascii="ＭＳ 明朝" w:hAnsi="ＭＳ 明朝" w:hint="eastAsia"/>
          <w:color w:val="000000" w:themeColor="text1"/>
          <w:szCs w:val="24"/>
        </w:rPr>
        <w:t>（２）業務名</w:t>
      </w:r>
    </w:p>
    <w:p w:rsidR="00F95504" w:rsidRDefault="0084624F">
      <w:pPr>
        <w:rPr>
          <w:rFonts w:ascii="ＭＳ 明朝" w:hAnsi="ＭＳ 明朝"/>
          <w:color w:val="000000" w:themeColor="text1"/>
          <w:szCs w:val="24"/>
        </w:rPr>
      </w:pPr>
      <w:r>
        <w:rPr>
          <w:rFonts w:ascii="ＭＳ 明朝" w:hAnsi="ＭＳ 明朝" w:hint="eastAsia"/>
          <w:color w:val="000000" w:themeColor="text1"/>
          <w:szCs w:val="24"/>
        </w:rPr>
        <w:t xml:space="preserve">　</w:t>
      </w:r>
      <w:r w:rsidR="00525FB2">
        <w:rPr>
          <w:rFonts w:ascii="ＭＳ 明朝" w:hAnsi="ＭＳ 明朝" w:hint="eastAsia"/>
          <w:color w:val="000000" w:themeColor="text1"/>
          <w:szCs w:val="24"/>
        </w:rPr>
        <w:t>大東市</w:t>
      </w:r>
      <w:r w:rsidR="00525FB2">
        <w:rPr>
          <w:rFonts w:ascii="ＭＳ 明朝" w:hAnsi="ＭＳ 明朝" w:hint="eastAsia"/>
          <w:color w:val="000000" w:themeColor="text1"/>
          <w:szCs w:val="24"/>
        </w:rPr>
        <w:t xml:space="preserve"> </w:t>
      </w:r>
      <w:r w:rsidR="00525FB2">
        <w:rPr>
          <w:rFonts w:ascii="ＭＳ 明朝" w:hAnsi="ＭＳ 明朝" w:hint="eastAsia"/>
          <w:color w:val="000000" w:themeColor="text1"/>
          <w:szCs w:val="24"/>
        </w:rPr>
        <w:t>市勢要覧（</w:t>
      </w:r>
      <w:r w:rsidR="00525FB2" w:rsidRPr="00C01634">
        <w:rPr>
          <w:rFonts w:ascii="ＭＳ 明朝" w:hAnsi="ＭＳ 明朝" w:hint="eastAsia"/>
          <w:color w:val="000000" w:themeColor="text1"/>
          <w:szCs w:val="24"/>
        </w:rPr>
        <w:t>動画</w:t>
      </w:r>
      <w:r w:rsidR="0065601C">
        <w:rPr>
          <w:rFonts w:ascii="ＭＳ 明朝" w:hAnsi="ＭＳ 明朝" w:hint="eastAsia"/>
          <w:color w:val="000000" w:themeColor="text1"/>
          <w:szCs w:val="24"/>
        </w:rPr>
        <w:t>・冊子</w:t>
      </w:r>
      <w:r w:rsidR="00525FB2">
        <w:rPr>
          <w:rFonts w:ascii="ＭＳ 明朝" w:hAnsi="ＭＳ 明朝" w:hint="eastAsia"/>
          <w:color w:val="000000" w:themeColor="text1"/>
          <w:szCs w:val="24"/>
        </w:rPr>
        <w:t>）制作業務</w:t>
      </w:r>
      <w:r w:rsidR="00525FB2" w:rsidRPr="000907E0">
        <w:rPr>
          <w:rFonts w:ascii="ＭＳ 明朝" w:hAnsi="ＭＳ 明朝" w:hint="eastAsia"/>
          <w:color w:val="000000" w:themeColor="text1"/>
          <w:szCs w:val="24"/>
        </w:rPr>
        <w:t>委託</w:t>
      </w:r>
    </w:p>
    <w:p w:rsidR="00F95504" w:rsidRDefault="00F95504">
      <w:pPr>
        <w:rPr>
          <w:rFonts w:ascii="ＭＳ 明朝" w:hAnsi="ＭＳ 明朝"/>
          <w:color w:val="000000" w:themeColor="text1"/>
          <w:szCs w:val="24"/>
        </w:rPr>
      </w:pPr>
    </w:p>
    <w:p w:rsidR="00F95504" w:rsidRDefault="00F95504">
      <w:pPr>
        <w:rPr>
          <w:rFonts w:ascii="ＭＳ 明朝" w:hAnsi="ＭＳ 明朝"/>
          <w:color w:val="000000" w:themeColor="text1"/>
          <w:szCs w:val="24"/>
        </w:rPr>
      </w:pPr>
      <w:r>
        <w:rPr>
          <w:rFonts w:ascii="ＭＳ 明朝" w:hAnsi="ＭＳ 明朝" w:hint="eastAsia"/>
          <w:color w:val="000000" w:themeColor="text1"/>
          <w:szCs w:val="24"/>
        </w:rPr>
        <w:t>（３）</w:t>
      </w:r>
      <w:r w:rsidR="00E82092">
        <w:rPr>
          <w:rFonts w:ascii="ＭＳ 明朝" w:hAnsi="ＭＳ 明朝" w:hint="eastAsia"/>
          <w:color w:val="000000" w:themeColor="text1"/>
          <w:szCs w:val="24"/>
        </w:rPr>
        <w:t>業務</w:t>
      </w:r>
      <w:r>
        <w:rPr>
          <w:rFonts w:ascii="ＭＳ 明朝" w:hAnsi="ＭＳ 明朝" w:hint="eastAsia"/>
          <w:color w:val="000000" w:themeColor="text1"/>
          <w:szCs w:val="24"/>
        </w:rPr>
        <w:t>期間</w:t>
      </w:r>
    </w:p>
    <w:p w:rsidR="00F95504" w:rsidRDefault="0084624F">
      <w:pPr>
        <w:rPr>
          <w:rFonts w:ascii="ＭＳ 明朝" w:hAnsi="ＭＳ 明朝"/>
          <w:color w:val="000000" w:themeColor="text1"/>
          <w:szCs w:val="24"/>
        </w:rPr>
      </w:pPr>
      <w:r>
        <w:rPr>
          <w:rFonts w:ascii="ＭＳ 明朝" w:hAnsi="ＭＳ 明朝" w:hint="eastAsia"/>
          <w:color w:val="000000" w:themeColor="text1"/>
          <w:szCs w:val="24"/>
        </w:rPr>
        <w:t xml:space="preserve">　</w:t>
      </w:r>
      <w:bookmarkStart w:id="7" w:name="OLE_LINK46"/>
      <w:bookmarkStart w:id="8" w:name="OLE_LINK47"/>
      <w:r w:rsidR="00F95504" w:rsidRPr="00F95504">
        <w:rPr>
          <w:rFonts w:ascii="ＭＳ 明朝" w:hAnsi="ＭＳ 明朝" w:hint="eastAsia"/>
          <w:color w:val="000000" w:themeColor="text1"/>
          <w:szCs w:val="24"/>
        </w:rPr>
        <w:t>契約締結日から令和</w:t>
      </w:r>
      <w:r w:rsidR="00525FB2">
        <w:rPr>
          <w:rFonts w:ascii="ＭＳ 明朝" w:hAnsi="ＭＳ 明朝" w:hint="eastAsia"/>
          <w:color w:val="000000" w:themeColor="text1"/>
          <w:szCs w:val="24"/>
        </w:rPr>
        <w:t>８</w:t>
      </w:r>
      <w:r w:rsidR="00F95504">
        <w:rPr>
          <w:rFonts w:ascii="ＭＳ 明朝" w:hAnsi="ＭＳ 明朝" w:hint="eastAsia"/>
          <w:color w:val="000000" w:themeColor="text1"/>
          <w:szCs w:val="24"/>
        </w:rPr>
        <w:t>年３月３１日まで</w:t>
      </w:r>
      <w:bookmarkEnd w:id="7"/>
      <w:bookmarkEnd w:id="8"/>
    </w:p>
    <w:p w:rsidR="00F95504" w:rsidRDefault="00F95504">
      <w:pPr>
        <w:rPr>
          <w:rFonts w:ascii="ＭＳ 明朝" w:hAnsi="ＭＳ 明朝"/>
          <w:color w:val="000000" w:themeColor="text1"/>
          <w:szCs w:val="24"/>
        </w:rPr>
      </w:pPr>
    </w:p>
    <w:p w:rsidR="00F95504" w:rsidRDefault="00F95504">
      <w:pPr>
        <w:rPr>
          <w:rFonts w:ascii="ＭＳ 明朝" w:hAnsi="ＭＳ 明朝"/>
          <w:color w:val="000000" w:themeColor="text1"/>
          <w:szCs w:val="24"/>
        </w:rPr>
      </w:pPr>
      <w:r>
        <w:rPr>
          <w:rFonts w:ascii="ＭＳ 明朝" w:hAnsi="ＭＳ 明朝" w:hint="eastAsia"/>
          <w:color w:val="000000" w:themeColor="text1"/>
          <w:szCs w:val="24"/>
        </w:rPr>
        <w:t>（４）納期及びスケジュール</w:t>
      </w:r>
    </w:p>
    <w:p w:rsidR="00F95504" w:rsidRDefault="0084624F" w:rsidP="00F95504">
      <w:pPr>
        <w:rPr>
          <w:rFonts w:ascii="ＭＳ 明朝" w:hAnsi="ＭＳ 明朝"/>
          <w:color w:val="000000" w:themeColor="text1"/>
          <w:szCs w:val="24"/>
        </w:rPr>
      </w:pPr>
      <w:r>
        <w:rPr>
          <w:rFonts w:ascii="ＭＳ 明朝" w:hAnsi="ＭＳ 明朝" w:hint="eastAsia"/>
          <w:color w:val="000000" w:themeColor="text1"/>
          <w:szCs w:val="24"/>
        </w:rPr>
        <w:t xml:space="preserve">　</w:t>
      </w:r>
      <w:r w:rsidR="004253D5">
        <w:rPr>
          <w:rFonts w:ascii="ＭＳ 明朝" w:hAnsi="ＭＳ 明朝" w:hint="eastAsia"/>
          <w:color w:val="000000" w:themeColor="text1"/>
          <w:szCs w:val="24"/>
        </w:rPr>
        <w:t>本市</w:t>
      </w:r>
      <w:r w:rsidR="00F95504" w:rsidRPr="00F95504">
        <w:rPr>
          <w:rFonts w:ascii="ＭＳ 明朝" w:hAnsi="ＭＳ 明朝"/>
          <w:color w:val="000000" w:themeColor="text1"/>
          <w:szCs w:val="24"/>
        </w:rPr>
        <w:t>と協議の上、</w:t>
      </w:r>
      <w:r w:rsidR="00F95504" w:rsidRPr="00F95504">
        <w:rPr>
          <w:rFonts w:ascii="ＭＳ 明朝" w:hAnsi="ＭＳ 明朝"/>
          <w:color w:val="000000" w:themeColor="text1"/>
          <w:szCs w:val="24"/>
        </w:rPr>
        <w:t xml:space="preserve"> </w:t>
      </w:r>
      <w:r w:rsidR="00F95504" w:rsidRPr="00F95504">
        <w:rPr>
          <w:rFonts w:ascii="ＭＳ 明朝" w:hAnsi="ＭＳ 明朝"/>
          <w:color w:val="000000" w:themeColor="text1"/>
          <w:szCs w:val="24"/>
        </w:rPr>
        <w:t>契約締結から納品までの具体的なスケジュールを策定すること</w:t>
      </w:r>
    </w:p>
    <w:p w:rsidR="00525FB2" w:rsidRDefault="00525FB2" w:rsidP="00F95504">
      <w:pPr>
        <w:rPr>
          <w:rFonts w:ascii="ＭＳ 明朝" w:hAnsi="ＭＳ 明朝"/>
          <w:color w:val="000000" w:themeColor="text1"/>
          <w:szCs w:val="24"/>
        </w:rPr>
      </w:pPr>
    </w:p>
    <w:p w:rsidR="00525FB2" w:rsidRDefault="00525FB2" w:rsidP="00F95504">
      <w:pPr>
        <w:rPr>
          <w:rFonts w:ascii="ＭＳ 明朝" w:hAnsi="ＭＳ 明朝"/>
          <w:color w:val="000000" w:themeColor="text1"/>
          <w:szCs w:val="24"/>
        </w:rPr>
      </w:pPr>
      <w:r>
        <w:rPr>
          <w:rFonts w:ascii="ＭＳ 明朝" w:hAnsi="ＭＳ 明朝" w:hint="eastAsia"/>
          <w:color w:val="000000" w:themeColor="text1"/>
          <w:szCs w:val="24"/>
        </w:rPr>
        <w:t>（５）編集の方針</w:t>
      </w:r>
    </w:p>
    <w:p w:rsidR="003A7487" w:rsidRPr="003A7487" w:rsidRDefault="00525FB2" w:rsidP="003A7487">
      <w:pPr>
        <w:pStyle w:val="a8"/>
        <w:numPr>
          <w:ilvl w:val="0"/>
          <w:numId w:val="1"/>
        </w:numPr>
        <w:ind w:leftChars="0"/>
        <w:rPr>
          <w:rFonts w:ascii="ＭＳ 明朝" w:hAnsi="ＭＳ 明朝"/>
          <w:color w:val="000000" w:themeColor="text1"/>
          <w:szCs w:val="24"/>
        </w:rPr>
      </w:pPr>
      <w:r w:rsidRPr="00525FB2">
        <w:rPr>
          <w:rFonts w:ascii="ＭＳ 明朝" w:hAnsi="ＭＳ 明朝"/>
          <w:color w:val="000000" w:themeColor="text1"/>
          <w:szCs w:val="24"/>
        </w:rPr>
        <w:t>「幸せデザイン</w:t>
      </w:r>
      <w:r w:rsidRPr="00525FB2">
        <w:rPr>
          <w:rFonts w:ascii="ＭＳ 明朝" w:hAnsi="ＭＳ 明朝"/>
          <w:color w:val="000000" w:themeColor="text1"/>
          <w:szCs w:val="24"/>
        </w:rPr>
        <w:t xml:space="preserve"> </w:t>
      </w:r>
      <w:r w:rsidRPr="00525FB2">
        <w:rPr>
          <w:rFonts w:ascii="ＭＳ 明朝" w:hAnsi="ＭＳ 明朝"/>
          <w:color w:val="000000" w:themeColor="text1"/>
          <w:szCs w:val="24"/>
        </w:rPr>
        <w:t>大東」を踏まえながら、主要事業等を取り上げ、</w:t>
      </w:r>
      <w:r w:rsidR="00DA1171">
        <w:rPr>
          <w:rFonts w:ascii="ＭＳ 明朝" w:hAnsi="ＭＳ 明朝" w:hint="eastAsia"/>
          <w:color w:val="000000" w:themeColor="text1"/>
          <w:szCs w:val="24"/>
        </w:rPr>
        <w:t>施政方針</w:t>
      </w:r>
      <w:r w:rsidR="00665566">
        <w:rPr>
          <w:rFonts w:ascii="ＭＳ 明朝" w:hAnsi="ＭＳ 明朝" w:hint="eastAsia"/>
          <w:color w:val="000000" w:themeColor="text1"/>
          <w:szCs w:val="24"/>
        </w:rPr>
        <w:t>の</w:t>
      </w:r>
      <w:r w:rsidR="00B00D59">
        <w:rPr>
          <w:rFonts w:ascii="ＭＳ 明朝" w:hAnsi="ＭＳ 明朝" w:hint="eastAsia"/>
          <w:color w:val="000000" w:themeColor="text1"/>
          <w:szCs w:val="24"/>
        </w:rPr>
        <w:t>取り組みの要素を</w:t>
      </w:r>
      <w:r w:rsidRPr="00525FB2">
        <w:rPr>
          <w:rFonts w:ascii="ＭＳ 明朝" w:hAnsi="ＭＳ 明朝"/>
          <w:color w:val="000000" w:themeColor="text1"/>
          <w:szCs w:val="24"/>
        </w:rPr>
        <w:t>理解しやす</w:t>
      </w:r>
      <w:r w:rsidR="003A7487">
        <w:rPr>
          <w:rFonts w:ascii="ＭＳ 明朝" w:hAnsi="ＭＳ 明朝" w:hint="eastAsia"/>
          <w:color w:val="000000" w:themeColor="text1"/>
          <w:szCs w:val="24"/>
        </w:rPr>
        <w:t>いように含み、目的別に動画を複数作成する。</w:t>
      </w:r>
    </w:p>
    <w:p w:rsidR="00525FB2" w:rsidRDefault="00525FB2" w:rsidP="00525FB2">
      <w:pPr>
        <w:pStyle w:val="a8"/>
        <w:numPr>
          <w:ilvl w:val="0"/>
          <w:numId w:val="1"/>
        </w:numPr>
        <w:ind w:leftChars="0"/>
        <w:rPr>
          <w:rFonts w:ascii="ＭＳ 明朝" w:hAnsi="ＭＳ 明朝"/>
          <w:color w:val="000000" w:themeColor="text1"/>
          <w:szCs w:val="24"/>
        </w:rPr>
      </w:pPr>
      <w:r w:rsidRPr="00525FB2">
        <w:rPr>
          <w:rFonts w:ascii="ＭＳ 明朝" w:hAnsi="ＭＳ 明朝"/>
          <w:color w:val="000000" w:themeColor="text1"/>
          <w:szCs w:val="24"/>
        </w:rPr>
        <w:t>「子育てするなら</w:t>
      </w:r>
      <w:r w:rsidR="00F0371C">
        <w:rPr>
          <w:rFonts w:ascii="ＭＳ 明朝" w:hAnsi="ＭＳ 明朝" w:hint="eastAsia"/>
          <w:color w:val="000000" w:themeColor="text1"/>
          <w:szCs w:val="24"/>
        </w:rPr>
        <w:t>、</w:t>
      </w:r>
      <w:r w:rsidRPr="00525FB2">
        <w:rPr>
          <w:rFonts w:ascii="ＭＳ 明朝" w:hAnsi="ＭＳ 明朝"/>
          <w:color w:val="000000" w:themeColor="text1"/>
          <w:szCs w:val="24"/>
        </w:rPr>
        <w:t>大都市よりも大東市</w:t>
      </w:r>
      <w:r w:rsidR="00F0371C">
        <w:rPr>
          <w:rFonts w:ascii="ＭＳ 明朝" w:hAnsi="ＭＳ 明朝" w:hint="eastAsia"/>
          <w:color w:val="000000" w:themeColor="text1"/>
          <w:szCs w:val="24"/>
        </w:rPr>
        <w:t>。</w:t>
      </w:r>
      <w:r w:rsidRPr="00525FB2">
        <w:rPr>
          <w:rFonts w:ascii="ＭＳ 明朝" w:hAnsi="ＭＳ 明朝"/>
          <w:color w:val="000000" w:themeColor="text1"/>
          <w:szCs w:val="24"/>
        </w:rPr>
        <w:t>」のブランドメッセージ</w:t>
      </w:r>
      <w:r w:rsidR="00F0371C">
        <w:rPr>
          <w:rFonts w:ascii="ＭＳ 明朝" w:hAnsi="ＭＳ 明朝" w:hint="eastAsia"/>
          <w:color w:val="000000" w:themeColor="text1"/>
          <w:szCs w:val="24"/>
        </w:rPr>
        <w:t>を掲げ</w:t>
      </w:r>
      <w:r w:rsidR="00220D43">
        <w:rPr>
          <w:rFonts w:ascii="ＭＳ 明朝" w:hAnsi="ＭＳ 明朝" w:hint="eastAsia"/>
          <w:color w:val="000000" w:themeColor="text1"/>
          <w:szCs w:val="24"/>
        </w:rPr>
        <w:t>ながら</w:t>
      </w:r>
      <w:r w:rsidRPr="00525FB2">
        <w:rPr>
          <w:rFonts w:ascii="ＭＳ 明朝" w:hAnsi="ＭＳ 明朝"/>
          <w:color w:val="000000" w:themeColor="text1"/>
          <w:szCs w:val="24"/>
        </w:rPr>
        <w:t>、子育て世帯</w:t>
      </w:r>
      <w:r w:rsidR="00220D43">
        <w:rPr>
          <w:rFonts w:ascii="ＭＳ 明朝" w:hAnsi="ＭＳ 明朝" w:hint="eastAsia"/>
          <w:color w:val="000000" w:themeColor="text1"/>
          <w:szCs w:val="24"/>
        </w:rPr>
        <w:t>を含む</w:t>
      </w:r>
      <w:r w:rsidRPr="00525FB2">
        <w:rPr>
          <w:rFonts w:ascii="ＭＳ 明朝" w:hAnsi="ＭＳ 明朝"/>
          <w:color w:val="000000" w:themeColor="text1"/>
          <w:szCs w:val="24"/>
        </w:rPr>
        <w:t>全世代にとって未来あるまちとしてのイメージをアピールすること。</w:t>
      </w:r>
    </w:p>
    <w:p w:rsidR="006B0AF5" w:rsidRPr="006B0AF5" w:rsidRDefault="006B0AF5" w:rsidP="006B0AF5">
      <w:pPr>
        <w:pStyle w:val="a8"/>
        <w:numPr>
          <w:ilvl w:val="0"/>
          <w:numId w:val="1"/>
        </w:numPr>
        <w:ind w:leftChars="0"/>
        <w:rPr>
          <w:rFonts w:ascii="ＭＳ 明朝" w:hAnsi="ＭＳ 明朝"/>
          <w:color w:val="000000" w:themeColor="text1"/>
          <w:szCs w:val="24"/>
        </w:rPr>
      </w:pPr>
      <w:r>
        <w:rPr>
          <w:rFonts w:ascii="ＭＳ 明朝" w:hAnsi="ＭＳ 明朝" w:hint="eastAsia"/>
          <w:color w:val="000000" w:themeColor="text1"/>
          <w:szCs w:val="24"/>
        </w:rPr>
        <w:t>動画は原則１本あたり６０秒程度とする（式典用</w:t>
      </w:r>
      <w:r w:rsidR="002D5823">
        <w:rPr>
          <w:rFonts w:ascii="ＭＳ 明朝" w:hAnsi="ＭＳ 明朝" w:hint="eastAsia"/>
          <w:color w:val="000000" w:themeColor="text1"/>
          <w:szCs w:val="24"/>
        </w:rPr>
        <w:t>はこれに含まず、</w:t>
      </w:r>
      <w:r>
        <w:rPr>
          <w:rFonts w:ascii="ＭＳ 明朝" w:hAnsi="ＭＳ 明朝" w:hint="eastAsia"/>
          <w:color w:val="000000" w:themeColor="text1"/>
          <w:szCs w:val="24"/>
        </w:rPr>
        <w:t>３分程度とする）。</w:t>
      </w:r>
    </w:p>
    <w:p w:rsidR="00525FB2" w:rsidRPr="00525FB2" w:rsidRDefault="005741B3" w:rsidP="00525FB2">
      <w:pPr>
        <w:pStyle w:val="a8"/>
        <w:numPr>
          <w:ilvl w:val="0"/>
          <w:numId w:val="1"/>
        </w:numPr>
        <w:ind w:leftChars="0"/>
        <w:rPr>
          <w:rFonts w:ascii="ＭＳ 明朝" w:hAnsi="ＭＳ 明朝"/>
          <w:color w:val="000000" w:themeColor="text1"/>
          <w:szCs w:val="24"/>
        </w:rPr>
      </w:pPr>
      <w:r>
        <w:rPr>
          <w:rFonts w:ascii="ＭＳ 明朝" w:hAnsi="ＭＳ 明朝" w:hint="eastAsia"/>
          <w:color w:val="000000" w:themeColor="text1"/>
          <w:szCs w:val="24"/>
        </w:rPr>
        <w:t>前回（市制施行６５周年）まで</w:t>
      </w:r>
      <w:r w:rsidR="00220D43">
        <w:rPr>
          <w:rFonts w:ascii="ＭＳ 明朝" w:hAnsi="ＭＳ 明朝" w:hint="eastAsia"/>
          <w:color w:val="000000" w:themeColor="text1"/>
          <w:szCs w:val="24"/>
        </w:rPr>
        <w:t>と異なり</w:t>
      </w:r>
      <w:r>
        <w:rPr>
          <w:rFonts w:ascii="ＭＳ 明朝" w:hAnsi="ＭＳ 明朝" w:hint="eastAsia"/>
          <w:color w:val="000000" w:themeColor="text1"/>
          <w:szCs w:val="24"/>
        </w:rPr>
        <w:t>、冊子</w:t>
      </w:r>
      <w:r w:rsidR="00220D43">
        <w:rPr>
          <w:rFonts w:ascii="ＭＳ 明朝" w:hAnsi="ＭＳ 明朝" w:hint="eastAsia"/>
          <w:color w:val="000000" w:themeColor="text1"/>
          <w:szCs w:val="24"/>
        </w:rPr>
        <w:t>だけの</w:t>
      </w:r>
      <w:r>
        <w:rPr>
          <w:rFonts w:ascii="ＭＳ 明朝" w:hAnsi="ＭＳ 明朝" w:hint="eastAsia"/>
          <w:color w:val="000000" w:themeColor="text1"/>
          <w:szCs w:val="24"/>
        </w:rPr>
        <w:t>作成</w:t>
      </w:r>
      <w:r w:rsidR="00220D43">
        <w:rPr>
          <w:rFonts w:ascii="ＭＳ 明朝" w:hAnsi="ＭＳ 明朝" w:hint="eastAsia"/>
          <w:color w:val="000000" w:themeColor="text1"/>
          <w:szCs w:val="24"/>
        </w:rPr>
        <w:t>ではなく</w:t>
      </w:r>
      <w:r>
        <w:rPr>
          <w:rFonts w:ascii="ＭＳ 明朝" w:hAnsi="ＭＳ 明朝" w:hint="eastAsia"/>
          <w:color w:val="000000" w:themeColor="text1"/>
          <w:szCs w:val="24"/>
        </w:rPr>
        <w:t>、動画</w:t>
      </w:r>
      <w:r w:rsidR="0065601C">
        <w:rPr>
          <w:rFonts w:ascii="ＭＳ 明朝" w:hAnsi="ＭＳ 明朝" w:hint="eastAsia"/>
          <w:color w:val="000000" w:themeColor="text1"/>
          <w:szCs w:val="24"/>
        </w:rPr>
        <w:t>と冊子</w:t>
      </w:r>
      <w:r w:rsidR="00220D43">
        <w:rPr>
          <w:rFonts w:ascii="ＭＳ 明朝" w:hAnsi="ＭＳ 明朝" w:hint="eastAsia"/>
          <w:color w:val="000000" w:themeColor="text1"/>
          <w:szCs w:val="24"/>
        </w:rPr>
        <w:t>の両方</w:t>
      </w:r>
      <w:r w:rsidR="0065601C">
        <w:rPr>
          <w:rFonts w:ascii="ＭＳ 明朝" w:hAnsi="ＭＳ 明朝" w:hint="eastAsia"/>
          <w:color w:val="000000" w:themeColor="text1"/>
          <w:szCs w:val="24"/>
        </w:rPr>
        <w:t>を作成</w:t>
      </w:r>
      <w:r>
        <w:rPr>
          <w:rFonts w:ascii="ＭＳ 明朝" w:hAnsi="ＭＳ 明朝" w:hint="eastAsia"/>
          <w:color w:val="000000" w:themeColor="text1"/>
          <w:szCs w:val="24"/>
        </w:rPr>
        <w:t>する。</w:t>
      </w:r>
      <w:r w:rsidR="0065601C">
        <w:rPr>
          <w:rFonts w:ascii="ＭＳ 明朝" w:hAnsi="ＭＳ 明朝" w:hint="eastAsia"/>
          <w:color w:val="000000" w:themeColor="text1"/>
          <w:szCs w:val="24"/>
        </w:rPr>
        <w:t>冊子は、</w:t>
      </w:r>
      <w:r>
        <w:rPr>
          <w:rFonts w:ascii="ＭＳ 明朝" w:hAnsi="ＭＳ 明朝" w:hint="eastAsia"/>
          <w:color w:val="000000" w:themeColor="text1"/>
          <w:szCs w:val="24"/>
        </w:rPr>
        <w:t>作成した動画一覧を文字情報により補助するブックレット</w:t>
      </w:r>
      <w:r w:rsidR="0065601C">
        <w:rPr>
          <w:rFonts w:ascii="ＭＳ 明朝" w:hAnsi="ＭＳ 明朝" w:hint="eastAsia"/>
          <w:color w:val="000000" w:themeColor="text1"/>
          <w:szCs w:val="24"/>
        </w:rPr>
        <w:t>とする</w:t>
      </w:r>
      <w:r w:rsidR="00525FB2" w:rsidRPr="00525FB2">
        <w:rPr>
          <w:rFonts w:ascii="ＭＳ 明朝" w:hAnsi="ＭＳ 明朝"/>
          <w:color w:val="000000" w:themeColor="text1"/>
          <w:szCs w:val="24"/>
        </w:rPr>
        <w:t>。</w:t>
      </w:r>
    </w:p>
    <w:p w:rsidR="00525FB2" w:rsidRPr="00525FB2" w:rsidRDefault="00DA3083" w:rsidP="00525FB2">
      <w:pPr>
        <w:pStyle w:val="a8"/>
        <w:numPr>
          <w:ilvl w:val="0"/>
          <w:numId w:val="1"/>
        </w:numPr>
        <w:ind w:leftChars="0"/>
        <w:rPr>
          <w:rFonts w:ascii="ＭＳ 明朝" w:hAnsi="ＭＳ 明朝"/>
          <w:color w:val="000000" w:themeColor="text1"/>
          <w:szCs w:val="24"/>
        </w:rPr>
      </w:pPr>
      <w:r>
        <w:rPr>
          <w:rFonts w:ascii="ＭＳ 明朝" w:hAnsi="ＭＳ 明朝" w:hint="eastAsia"/>
          <w:color w:val="000000" w:themeColor="text1"/>
          <w:szCs w:val="24"/>
        </w:rPr>
        <w:t>成果物は</w:t>
      </w:r>
      <w:r w:rsidR="00665566">
        <w:rPr>
          <w:rFonts w:ascii="ＭＳ 明朝" w:hAnsi="ＭＳ 明朝" w:hint="eastAsia"/>
          <w:color w:val="000000" w:themeColor="text1"/>
          <w:szCs w:val="24"/>
        </w:rPr>
        <w:t>、</w:t>
      </w:r>
      <w:r w:rsidR="00665566" w:rsidRPr="00665566">
        <w:rPr>
          <w:rFonts w:ascii="ＭＳ 明朝" w:hAnsi="ＭＳ 明朝" w:hint="eastAsia"/>
          <w:color w:val="000000" w:themeColor="text1"/>
          <w:szCs w:val="24"/>
        </w:rPr>
        <w:t>シビックプライド</w:t>
      </w:r>
      <w:r w:rsidR="00665566">
        <w:rPr>
          <w:rFonts w:ascii="ＭＳ 明朝" w:hAnsi="ＭＳ 明朝" w:hint="eastAsia"/>
          <w:color w:val="000000" w:themeColor="text1"/>
          <w:szCs w:val="24"/>
        </w:rPr>
        <w:t>の</w:t>
      </w:r>
      <w:r w:rsidR="00665566" w:rsidRPr="00665566">
        <w:rPr>
          <w:rFonts w:ascii="ＭＳ 明朝" w:hAnsi="ＭＳ 明朝" w:hint="eastAsia"/>
          <w:color w:val="000000" w:themeColor="text1"/>
          <w:szCs w:val="24"/>
        </w:rPr>
        <w:t>醸成</w:t>
      </w:r>
      <w:r w:rsidR="00665566">
        <w:rPr>
          <w:rFonts w:ascii="ＭＳ 明朝" w:hAnsi="ＭＳ 明朝" w:hint="eastAsia"/>
          <w:color w:val="000000" w:themeColor="text1"/>
          <w:szCs w:val="24"/>
        </w:rPr>
        <w:t>を目的として、シリーズ化して</w:t>
      </w:r>
      <w:r w:rsidR="00665566" w:rsidRPr="00665566">
        <w:rPr>
          <w:rFonts w:ascii="ＭＳ 明朝" w:hAnsi="ＭＳ 明朝" w:hint="eastAsia"/>
          <w:color w:val="000000" w:themeColor="text1"/>
          <w:szCs w:val="24"/>
        </w:rPr>
        <w:t>完成後も市民を巻き込みながら</w:t>
      </w:r>
      <w:r>
        <w:rPr>
          <w:rFonts w:ascii="ＭＳ 明朝" w:hAnsi="ＭＳ 明朝" w:hint="eastAsia"/>
          <w:color w:val="000000" w:themeColor="text1"/>
          <w:szCs w:val="24"/>
        </w:rPr>
        <w:t>展開・活用可能な仕様の構成と</w:t>
      </w:r>
      <w:r w:rsidR="00665566" w:rsidRPr="00665566">
        <w:rPr>
          <w:rFonts w:ascii="ＭＳ 明朝" w:hAnsi="ＭＳ 明朝" w:hint="eastAsia"/>
          <w:color w:val="000000" w:themeColor="text1"/>
          <w:szCs w:val="24"/>
        </w:rPr>
        <w:t>する。</w:t>
      </w:r>
    </w:p>
    <w:p w:rsidR="00F95504" w:rsidRDefault="00F95504" w:rsidP="00F95504">
      <w:pPr>
        <w:rPr>
          <w:rFonts w:ascii="ＭＳ 明朝" w:hAnsi="ＭＳ 明朝"/>
          <w:color w:val="000000" w:themeColor="text1"/>
          <w:szCs w:val="24"/>
        </w:rPr>
      </w:pPr>
    </w:p>
    <w:p w:rsidR="00F95504" w:rsidRDefault="006F40A9" w:rsidP="00F95504">
      <w:pPr>
        <w:rPr>
          <w:rFonts w:ascii="ＭＳ 明朝" w:hAnsi="ＭＳ 明朝"/>
          <w:color w:val="000000" w:themeColor="text1"/>
          <w:szCs w:val="24"/>
        </w:rPr>
      </w:pPr>
      <w:r>
        <w:rPr>
          <w:rFonts w:ascii="ＭＳ 明朝" w:hAnsi="ＭＳ 明朝" w:hint="eastAsia"/>
          <w:color w:val="000000" w:themeColor="text1"/>
          <w:szCs w:val="24"/>
        </w:rPr>
        <w:t>２．</w:t>
      </w:r>
      <w:r w:rsidR="00F95504">
        <w:rPr>
          <w:rFonts w:ascii="ＭＳ 明朝" w:hAnsi="ＭＳ 明朝" w:hint="eastAsia"/>
          <w:color w:val="000000" w:themeColor="text1"/>
          <w:szCs w:val="24"/>
        </w:rPr>
        <w:t>業務内容</w:t>
      </w:r>
    </w:p>
    <w:p w:rsidR="00816A83" w:rsidRDefault="0084624F" w:rsidP="00F95504">
      <w:pPr>
        <w:rPr>
          <w:rFonts w:ascii="ＭＳ 明朝" w:hAnsi="ＭＳ 明朝"/>
          <w:color w:val="000000" w:themeColor="text1"/>
          <w:szCs w:val="24"/>
        </w:rPr>
      </w:pPr>
      <w:r>
        <w:rPr>
          <w:rFonts w:ascii="ＭＳ 明朝" w:hAnsi="ＭＳ 明朝" w:hint="eastAsia"/>
          <w:color w:val="000000" w:themeColor="text1"/>
          <w:szCs w:val="24"/>
        </w:rPr>
        <w:t xml:space="preserve">　</w:t>
      </w:r>
      <w:r w:rsidR="006B746E">
        <w:rPr>
          <w:rFonts w:ascii="ＭＳ 明朝" w:hAnsi="ＭＳ 明朝" w:hint="eastAsia"/>
          <w:color w:val="000000" w:themeColor="text1"/>
          <w:szCs w:val="24"/>
        </w:rPr>
        <w:t>受託</w:t>
      </w:r>
      <w:r w:rsidR="00F95504" w:rsidRPr="00F95504">
        <w:rPr>
          <w:rFonts w:ascii="ＭＳ 明朝" w:hAnsi="ＭＳ 明朝" w:hint="eastAsia"/>
          <w:color w:val="000000" w:themeColor="text1"/>
          <w:szCs w:val="24"/>
        </w:rPr>
        <w:t>者は制作目的を理解し、</w:t>
      </w:r>
      <w:r w:rsidR="00220D43">
        <w:rPr>
          <w:rFonts w:ascii="ＭＳ 明朝" w:hAnsi="ＭＳ 明朝" w:hint="eastAsia"/>
          <w:color w:val="000000" w:themeColor="text1"/>
          <w:szCs w:val="24"/>
        </w:rPr>
        <w:t>成果物は</w:t>
      </w:r>
      <w:r w:rsidR="00F95504" w:rsidRPr="00F95504">
        <w:rPr>
          <w:rFonts w:ascii="ＭＳ 明朝" w:hAnsi="ＭＳ 明朝" w:hint="eastAsia"/>
          <w:color w:val="000000" w:themeColor="text1"/>
          <w:szCs w:val="24"/>
        </w:rPr>
        <w:t>視聴者の興味・関心を引き付け</w:t>
      </w:r>
      <w:r w:rsidR="00E57D15">
        <w:rPr>
          <w:rFonts w:ascii="ＭＳ 明朝" w:hAnsi="ＭＳ 明朝" w:hint="eastAsia"/>
          <w:color w:val="000000" w:themeColor="text1"/>
          <w:szCs w:val="24"/>
        </w:rPr>
        <w:t>、また視聴者からのリアクションを図</w:t>
      </w:r>
      <w:r w:rsidR="00F95504" w:rsidRPr="00F95504">
        <w:rPr>
          <w:rFonts w:ascii="ＭＳ 明朝" w:hAnsi="ＭＳ 明朝" w:hint="eastAsia"/>
          <w:color w:val="000000" w:themeColor="text1"/>
          <w:szCs w:val="24"/>
        </w:rPr>
        <w:t>る</w:t>
      </w:r>
      <w:r w:rsidR="00E57D15">
        <w:rPr>
          <w:rFonts w:ascii="ＭＳ 明朝" w:hAnsi="ＭＳ 明朝" w:hint="eastAsia"/>
          <w:color w:val="000000" w:themeColor="text1"/>
          <w:szCs w:val="24"/>
        </w:rPr>
        <w:t>ことができ</w:t>
      </w:r>
      <w:r w:rsidR="00220D43">
        <w:rPr>
          <w:rFonts w:ascii="ＭＳ 明朝" w:hAnsi="ＭＳ 明朝" w:hint="eastAsia"/>
          <w:color w:val="000000" w:themeColor="text1"/>
          <w:szCs w:val="24"/>
        </w:rPr>
        <w:t>るものとし</w:t>
      </w:r>
      <w:r w:rsidR="002A27A0">
        <w:rPr>
          <w:rFonts w:ascii="ＭＳ 明朝" w:hAnsi="ＭＳ 明朝" w:hint="eastAsia"/>
          <w:color w:val="000000" w:themeColor="text1"/>
          <w:szCs w:val="24"/>
        </w:rPr>
        <w:t>、</w:t>
      </w:r>
      <w:r w:rsidR="00220D43">
        <w:rPr>
          <w:rFonts w:ascii="ＭＳ 明朝" w:hAnsi="ＭＳ 明朝" w:hint="eastAsia"/>
          <w:color w:val="000000" w:themeColor="text1"/>
          <w:szCs w:val="24"/>
        </w:rPr>
        <w:t>作成後も魅力発信媒体として継続して活用できるよう</w:t>
      </w:r>
      <w:r w:rsidR="0022002D">
        <w:rPr>
          <w:rFonts w:ascii="ＭＳ 明朝" w:hAnsi="ＭＳ 明朝" w:hint="eastAsia"/>
          <w:color w:val="000000" w:themeColor="text1"/>
          <w:szCs w:val="24"/>
        </w:rPr>
        <w:t>、</w:t>
      </w:r>
      <w:r w:rsidR="002A27A0">
        <w:rPr>
          <w:rFonts w:ascii="ＭＳ 明朝" w:hAnsi="ＭＳ 明朝" w:hint="eastAsia"/>
          <w:color w:val="000000" w:themeColor="text1"/>
          <w:szCs w:val="24"/>
        </w:rPr>
        <w:t>動画</w:t>
      </w:r>
      <w:r w:rsidR="0022002D">
        <w:rPr>
          <w:rFonts w:ascii="ＭＳ 明朝" w:hAnsi="ＭＳ 明朝" w:hint="eastAsia"/>
          <w:color w:val="000000" w:themeColor="text1"/>
          <w:szCs w:val="24"/>
        </w:rPr>
        <w:t>の展開・活用を見込める</w:t>
      </w:r>
      <w:r w:rsidR="00E57D15">
        <w:rPr>
          <w:rFonts w:ascii="ＭＳ 明朝" w:hAnsi="ＭＳ 明朝" w:hint="eastAsia"/>
          <w:color w:val="000000" w:themeColor="text1"/>
          <w:szCs w:val="24"/>
        </w:rPr>
        <w:t>内容とする。</w:t>
      </w:r>
      <w:r w:rsidR="00930266">
        <w:rPr>
          <w:rFonts w:ascii="ＭＳ 明朝" w:hAnsi="ＭＳ 明朝" w:hint="eastAsia"/>
          <w:color w:val="000000" w:themeColor="text1"/>
          <w:szCs w:val="24"/>
        </w:rPr>
        <w:t>また</w:t>
      </w:r>
      <w:r w:rsidR="00220D43">
        <w:rPr>
          <w:rFonts w:ascii="ＭＳ 明朝" w:hAnsi="ＭＳ 明朝" w:hint="eastAsia"/>
          <w:color w:val="000000" w:themeColor="text1"/>
          <w:szCs w:val="24"/>
        </w:rPr>
        <w:t>動画・冊子の</w:t>
      </w:r>
      <w:r w:rsidR="00F95504" w:rsidRPr="00F95504">
        <w:rPr>
          <w:rFonts w:ascii="ＭＳ 明朝" w:hAnsi="ＭＳ 明朝" w:hint="eastAsia"/>
          <w:color w:val="000000" w:themeColor="text1"/>
          <w:szCs w:val="24"/>
        </w:rPr>
        <w:t>企画段階から創意工夫をこらし、制作に係る全ての業務を行うものとする。</w:t>
      </w:r>
    </w:p>
    <w:p w:rsidR="00442A02" w:rsidRDefault="00442A02" w:rsidP="00F95504">
      <w:pPr>
        <w:rPr>
          <w:rFonts w:ascii="ＭＳ 明朝" w:hAnsi="ＭＳ 明朝"/>
          <w:color w:val="000000" w:themeColor="text1"/>
          <w:szCs w:val="24"/>
        </w:rPr>
      </w:pPr>
    </w:p>
    <w:p w:rsidR="0000332E" w:rsidRDefault="0000332E" w:rsidP="00F95504">
      <w:pPr>
        <w:rPr>
          <w:rFonts w:ascii="ＭＳ 明朝" w:hAnsi="ＭＳ 明朝"/>
          <w:color w:val="000000" w:themeColor="text1"/>
          <w:szCs w:val="24"/>
        </w:rPr>
      </w:pPr>
    </w:p>
    <w:p w:rsidR="004253D5" w:rsidRDefault="004253D5" w:rsidP="00F95504">
      <w:pPr>
        <w:rPr>
          <w:rFonts w:ascii="ＭＳ 明朝" w:hAnsi="ＭＳ 明朝"/>
          <w:color w:val="000000" w:themeColor="text1"/>
          <w:szCs w:val="24"/>
        </w:rPr>
      </w:pPr>
      <w:r>
        <w:rPr>
          <w:rFonts w:ascii="ＭＳ 明朝" w:hAnsi="ＭＳ 明朝" w:hint="eastAsia"/>
          <w:color w:val="000000" w:themeColor="text1"/>
          <w:szCs w:val="24"/>
        </w:rPr>
        <w:lastRenderedPageBreak/>
        <w:t>（１）動画の</w:t>
      </w:r>
      <w:r w:rsidR="003670BB">
        <w:rPr>
          <w:rFonts w:ascii="ＭＳ 明朝" w:hAnsi="ＭＳ 明朝" w:hint="eastAsia"/>
          <w:color w:val="000000" w:themeColor="text1"/>
          <w:szCs w:val="24"/>
        </w:rPr>
        <w:t>方針・</w:t>
      </w:r>
      <w:r>
        <w:rPr>
          <w:rFonts w:ascii="ＭＳ 明朝" w:hAnsi="ＭＳ 明朝" w:hint="eastAsia"/>
          <w:color w:val="000000" w:themeColor="text1"/>
          <w:szCs w:val="24"/>
        </w:rPr>
        <w:t>企画・構成</w:t>
      </w:r>
    </w:p>
    <w:p w:rsidR="003670BB" w:rsidRDefault="003670BB" w:rsidP="001921B5">
      <w:pPr>
        <w:pStyle w:val="a8"/>
        <w:numPr>
          <w:ilvl w:val="0"/>
          <w:numId w:val="3"/>
        </w:numPr>
        <w:ind w:leftChars="0"/>
        <w:rPr>
          <w:rFonts w:ascii="ＭＳ 明朝" w:hAnsi="ＭＳ 明朝"/>
          <w:color w:val="000000" w:themeColor="text1"/>
          <w:szCs w:val="24"/>
        </w:rPr>
      </w:pPr>
      <w:r>
        <w:rPr>
          <w:rFonts w:ascii="ＭＳ 明朝" w:hAnsi="ＭＳ 明朝" w:hint="eastAsia"/>
          <w:color w:val="000000" w:themeColor="text1"/>
          <w:szCs w:val="24"/>
        </w:rPr>
        <w:t>方針</w:t>
      </w:r>
    </w:p>
    <w:p w:rsidR="003670BB" w:rsidRDefault="003670BB" w:rsidP="003670BB">
      <w:pPr>
        <w:pStyle w:val="a8"/>
        <w:ind w:leftChars="0" w:left="420"/>
        <w:rPr>
          <w:rFonts w:ascii="ＭＳ 明朝" w:hAnsi="ＭＳ 明朝"/>
          <w:color w:val="000000" w:themeColor="text1"/>
          <w:szCs w:val="24"/>
        </w:rPr>
      </w:pPr>
      <w:r>
        <w:rPr>
          <w:rFonts w:ascii="ＭＳ 明朝" w:hAnsi="ＭＳ 明朝" w:hint="eastAsia"/>
          <w:color w:val="000000" w:themeColor="text1"/>
          <w:szCs w:val="24"/>
        </w:rPr>
        <w:t xml:space="preserve">　</w:t>
      </w:r>
      <w:r w:rsidRPr="001921B5">
        <w:rPr>
          <w:rFonts w:ascii="ＭＳ 明朝" w:hAnsi="ＭＳ 明朝" w:hint="eastAsia"/>
          <w:color w:val="000000" w:themeColor="text1"/>
          <w:szCs w:val="24"/>
        </w:rPr>
        <w:t>本市と協議を行い、内容を決定する。決定した内容を基に、タイトルや</w:t>
      </w:r>
      <w:r w:rsidRPr="001921B5">
        <w:rPr>
          <w:rFonts w:ascii="ＭＳ 明朝" w:hAnsi="ＭＳ 明朝"/>
          <w:color w:val="000000" w:themeColor="text1"/>
          <w:szCs w:val="24"/>
        </w:rPr>
        <w:t>台本</w:t>
      </w:r>
      <w:r w:rsidRPr="001921B5">
        <w:rPr>
          <w:rFonts w:ascii="ＭＳ 明朝" w:hAnsi="ＭＳ 明朝" w:hint="eastAsia"/>
          <w:color w:val="000000" w:themeColor="text1"/>
          <w:szCs w:val="24"/>
        </w:rPr>
        <w:t>、</w:t>
      </w:r>
      <w:r w:rsidRPr="001921B5">
        <w:rPr>
          <w:rFonts w:ascii="ＭＳ 明朝" w:hAnsi="ＭＳ 明朝"/>
          <w:color w:val="000000" w:themeColor="text1"/>
          <w:szCs w:val="24"/>
        </w:rPr>
        <w:t>絵コンテ</w:t>
      </w:r>
      <w:r w:rsidRPr="001921B5">
        <w:rPr>
          <w:rFonts w:ascii="ＭＳ 明朝" w:hAnsi="ＭＳ 明朝" w:hint="eastAsia"/>
          <w:color w:val="000000" w:themeColor="text1"/>
          <w:szCs w:val="24"/>
        </w:rPr>
        <w:t>、工程表</w:t>
      </w:r>
      <w:r w:rsidRPr="001921B5">
        <w:rPr>
          <w:rFonts w:ascii="ＭＳ 明朝" w:hAnsi="ＭＳ 明朝"/>
          <w:color w:val="000000" w:themeColor="text1"/>
          <w:szCs w:val="24"/>
        </w:rPr>
        <w:t>の作成など、動画</w:t>
      </w:r>
      <w:r w:rsidRPr="001921B5">
        <w:rPr>
          <w:rFonts w:ascii="ＭＳ 明朝" w:hAnsi="ＭＳ 明朝" w:hint="eastAsia"/>
          <w:color w:val="000000" w:themeColor="text1"/>
          <w:szCs w:val="24"/>
        </w:rPr>
        <w:t>制作</w:t>
      </w:r>
      <w:r w:rsidRPr="001921B5">
        <w:rPr>
          <w:rFonts w:ascii="ＭＳ 明朝" w:hAnsi="ＭＳ 明朝"/>
          <w:color w:val="000000" w:themeColor="text1"/>
          <w:szCs w:val="24"/>
        </w:rPr>
        <w:t>に必要な作業を行う</w:t>
      </w:r>
      <w:r w:rsidRPr="001921B5">
        <w:rPr>
          <w:rFonts w:ascii="ＭＳ 明朝" w:hAnsi="ＭＳ 明朝" w:hint="eastAsia"/>
          <w:color w:val="000000" w:themeColor="text1"/>
          <w:szCs w:val="24"/>
        </w:rPr>
        <w:t>こと。</w:t>
      </w:r>
    </w:p>
    <w:p w:rsidR="003670BB" w:rsidRDefault="003670BB" w:rsidP="003670BB">
      <w:pPr>
        <w:pStyle w:val="a8"/>
        <w:ind w:leftChars="0" w:left="420"/>
        <w:rPr>
          <w:rFonts w:ascii="ＭＳ 明朝" w:hAnsi="ＭＳ 明朝"/>
          <w:color w:val="000000" w:themeColor="text1"/>
          <w:szCs w:val="24"/>
        </w:rPr>
      </w:pPr>
    </w:p>
    <w:p w:rsidR="001921B5" w:rsidRDefault="001921B5" w:rsidP="001921B5">
      <w:pPr>
        <w:pStyle w:val="a8"/>
        <w:numPr>
          <w:ilvl w:val="0"/>
          <w:numId w:val="3"/>
        </w:numPr>
        <w:ind w:leftChars="0"/>
        <w:rPr>
          <w:rFonts w:ascii="ＭＳ 明朝" w:hAnsi="ＭＳ 明朝"/>
          <w:color w:val="000000" w:themeColor="text1"/>
          <w:szCs w:val="24"/>
        </w:rPr>
      </w:pPr>
      <w:r>
        <w:rPr>
          <w:rFonts w:ascii="ＭＳ 明朝" w:hAnsi="ＭＳ 明朝" w:hint="eastAsia"/>
          <w:color w:val="000000" w:themeColor="text1"/>
          <w:szCs w:val="24"/>
        </w:rPr>
        <w:t>企画</w:t>
      </w:r>
    </w:p>
    <w:p w:rsidR="003670BB" w:rsidRDefault="003670BB" w:rsidP="003670BB">
      <w:pPr>
        <w:pStyle w:val="a8"/>
        <w:ind w:leftChars="0" w:left="420"/>
        <w:rPr>
          <w:rFonts w:ascii="ＭＳ 明朝" w:hAnsi="ＭＳ 明朝"/>
          <w:color w:val="000000" w:themeColor="text1"/>
          <w:szCs w:val="24"/>
        </w:rPr>
      </w:pPr>
      <w:r>
        <w:rPr>
          <w:rFonts w:ascii="ＭＳ 明朝" w:hAnsi="ＭＳ 明朝" w:hint="eastAsia"/>
          <w:color w:val="000000" w:themeColor="text1"/>
          <w:szCs w:val="24"/>
        </w:rPr>
        <w:t xml:space="preserve">　</w:t>
      </w:r>
      <w:r w:rsidR="001921B5">
        <w:rPr>
          <w:rFonts w:ascii="ＭＳ 明朝" w:hAnsi="ＭＳ 明朝" w:hint="eastAsia"/>
          <w:color w:val="000000" w:themeColor="text1"/>
          <w:szCs w:val="24"/>
        </w:rPr>
        <w:t>施政方針の「①こども・若者、②子育て世帯、③働く人・企業、④高齢者、⑤社会とのつながりにくさを感じている人、</w:t>
      </w:r>
      <w:r w:rsidR="00F0371C">
        <w:rPr>
          <w:rFonts w:ascii="ＭＳ 明朝" w:hAnsi="ＭＳ 明朝" w:hint="eastAsia"/>
          <w:color w:val="000000" w:themeColor="text1"/>
          <w:szCs w:val="24"/>
        </w:rPr>
        <w:t>⑥まちづくり</w:t>
      </w:r>
      <w:r w:rsidR="001921B5">
        <w:rPr>
          <w:rFonts w:ascii="ＭＳ 明朝" w:hAnsi="ＭＳ 明朝" w:hint="eastAsia"/>
          <w:color w:val="000000" w:themeColor="text1"/>
          <w:szCs w:val="24"/>
        </w:rPr>
        <w:t>」と</w:t>
      </w:r>
      <w:r w:rsidR="008F4791">
        <w:rPr>
          <w:rFonts w:ascii="ＭＳ 明朝" w:hAnsi="ＭＳ 明朝" w:hint="eastAsia"/>
          <w:color w:val="000000" w:themeColor="text1"/>
          <w:szCs w:val="24"/>
        </w:rPr>
        <w:t>⑦ＳＤＧｓと</w:t>
      </w:r>
      <w:r w:rsidR="001921B5">
        <w:rPr>
          <w:rFonts w:ascii="ＭＳ 明朝" w:hAnsi="ＭＳ 明朝" w:hint="eastAsia"/>
          <w:color w:val="000000" w:themeColor="text1"/>
          <w:szCs w:val="24"/>
        </w:rPr>
        <w:t>いう、７つの要素を含めた</w:t>
      </w:r>
      <w:r>
        <w:rPr>
          <w:rFonts w:ascii="ＭＳ 明朝" w:hAnsi="ＭＳ 明朝" w:hint="eastAsia"/>
          <w:color w:val="000000" w:themeColor="text1"/>
          <w:szCs w:val="24"/>
        </w:rPr>
        <w:t>動画を複数本（</w:t>
      </w:r>
      <w:r w:rsidR="00C5588D" w:rsidRPr="00AB3C84">
        <w:rPr>
          <w:rFonts w:ascii="ＭＳ 明朝" w:hAnsi="ＭＳ 明朝" w:hint="eastAsia"/>
          <w:color w:val="000000" w:themeColor="text1"/>
          <w:szCs w:val="24"/>
        </w:rPr>
        <w:t>９</w:t>
      </w:r>
      <w:r>
        <w:rPr>
          <w:rFonts w:ascii="ＭＳ 明朝" w:hAnsi="ＭＳ 明朝" w:hint="eastAsia"/>
          <w:color w:val="000000" w:themeColor="text1"/>
          <w:szCs w:val="24"/>
        </w:rPr>
        <w:t>本程度）制作する。</w:t>
      </w:r>
      <w:r w:rsidR="00721975">
        <w:rPr>
          <w:rFonts w:ascii="ＭＳ 明朝" w:hAnsi="ＭＳ 明朝" w:hint="eastAsia"/>
          <w:color w:val="000000" w:themeColor="text1"/>
          <w:szCs w:val="24"/>
        </w:rPr>
        <w:t>うち１本は記念式典で使用する動画とすること。</w:t>
      </w:r>
    </w:p>
    <w:p w:rsidR="003670BB" w:rsidRPr="003670BB" w:rsidRDefault="003670BB" w:rsidP="003670BB">
      <w:pPr>
        <w:pStyle w:val="a8"/>
        <w:ind w:leftChars="0" w:left="420"/>
        <w:rPr>
          <w:rFonts w:ascii="ＭＳ 明朝" w:hAnsi="ＭＳ 明朝"/>
          <w:color w:val="000000" w:themeColor="text1"/>
          <w:szCs w:val="24"/>
        </w:rPr>
      </w:pPr>
    </w:p>
    <w:p w:rsidR="003670BB" w:rsidRDefault="003670BB" w:rsidP="001921B5">
      <w:pPr>
        <w:pStyle w:val="a8"/>
        <w:numPr>
          <w:ilvl w:val="0"/>
          <w:numId w:val="3"/>
        </w:numPr>
        <w:ind w:leftChars="0"/>
        <w:rPr>
          <w:rFonts w:ascii="ＭＳ 明朝" w:hAnsi="ＭＳ 明朝"/>
          <w:color w:val="000000" w:themeColor="text1"/>
          <w:szCs w:val="24"/>
        </w:rPr>
      </w:pPr>
      <w:r>
        <w:rPr>
          <w:rFonts w:ascii="ＭＳ 明朝" w:hAnsi="ＭＳ 明朝" w:hint="eastAsia"/>
          <w:color w:val="000000" w:themeColor="text1"/>
          <w:szCs w:val="24"/>
        </w:rPr>
        <w:t>構成（</w:t>
      </w:r>
      <w:r w:rsidR="00576999">
        <w:rPr>
          <w:rFonts w:ascii="ＭＳ 明朝" w:hAnsi="ＭＳ 明朝" w:hint="eastAsia"/>
          <w:color w:val="000000" w:themeColor="text1"/>
          <w:szCs w:val="24"/>
        </w:rPr>
        <w:t>例</w:t>
      </w:r>
      <w:r>
        <w:rPr>
          <w:rFonts w:ascii="ＭＳ 明朝" w:hAnsi="ＭＳ 明朝" w:hint="eastAsia"/>
          <w:color w:val="000000" w:themeColor="text1"/>
          <w:szCs w:val="24"/>
        </w:rPr>
        <w:t>）</w:t>
      </w:r>
    </w:p>
    <w:p w:rsidR="00576999" w:rsidRDefault="00576999" w:rsidP="00576999">
      <w:pPr>
        <w:pStyle w:val="a8"/>
        <w:ind w:leftChars="0" w:left="420"/>
        <w:rPr>
          <w:rFonts w:ascii="ＭＳ 明朝" w:hAnsi="ＭＳ 明朝"/>
          <w:color w:val="000000" w:themeColor="text1"/>
          <w:szCs w:val="24"/>
        </w:rPr>
      </w:pPr>
      <w:r>
        <w:rPr>
          <w:rFonts w:ascii="ＭＳ 明朝" w:hAnsi="ＭＳ 明朝" w:hint="eastAsia"/>
          <w:color w:val="000000" w:themeColor="text1"/>
          <w:szCs w:val="24"/>
        </w:rPr>
        <w:t xml:space="preserve">　下記の例を参考にして構成を提案し、本市と協議を行い、内容を決定する。ただし、下記は一例であり、</w:t>
      </w:r>
      <w:r w:rsidR="003B6772">
        <w:rPr>
          <w:rFonts w:ascii="ＭＳ 明朝" w:hAnsi="ＭＳ 明朝" w:hint="eastAsia"/>
          <w:color w:val="000000" w:themeColor="text1"/>
          <w:szCs w:val="24"/>
        </w:rPr>
        <w:t>目的に応じた構成案を企画し、市と協議して決定</w:t>
      </w:r>
      <w:r>
        <w:rPr>
          <w:rFonts w:ascii="ＭＳ 明朝" w:hAnsi="ＭＳ 明朝" w:hint="eastAsia"/>
          <w:color w:val="000000" w:themeColor="text1"/>
          <w:szCs w:val="24"/>
        </w:rPr>
        <w:t>すること。</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7"/>
        <w:gridCol w:w="1276"/>
        <w:gridCol w:w="2126"/>
        <w:gridCol w:w="1843"/>
        <w:gridCol w:w="1701"/>
      </w:tblGrid>
      <w:tr w:rsidR="003670BB" w:rsidRPr="00162044" w:rsidTr="00131A53">
        <w:trPr>
          <w:trHeight w:val="375"/>
        </w:trPr>
        <w:tc>
          <w:tcPr>
            <w:tcW w:w="1597" w:type="dxa"/>
            <w:noWrap/>
            <w:vAlign w:val="center"/>
            <w:hideMark/>
          </w:tcPr>
          <w:p w:rsidR="003670BB" w:rsidRPr="003670BB" w:rsidRDefault="003670BB" w:rsidP="00CB076E">
            <w:pPr>
              <w:pStyle w:val="a8"/>
              <w:widowControl/>
              <w:ind w:leftChars="0" w:left="420"/>
              <w:rPr>
                <w:rFonts w:ascii="BIZ UDP明朝 Medium" w:eastAsia="BIZ UDP明朝 Medium" w:hAnsi="BIZ UDP明朝 Medium" w:cs="ＭＳ Ｐゴシック"/>
                <w:color w:val="000000"/>
                <w:kern w:val="0"/>
                <w:sz w:val="18"/>
                <w:szCs w:val="18"/>
              </w:rPr>
            </w:pPr>
            <w:r w:rsidRPr="003670BB">
              <w:rPr>
                <w:rFonts w:ascii="BIZ UDP明朝 Medium" w:eastAsia="BIZ UDP明朝 Medium" w:hAnsi="BIZ UDP明朝 Medium" w:cs="ＭＳ Ｐゴシック" w:hint="eastAsia"/>
                <w:color w:val="000000"/>
                <w:kern w:val="0"/>
                <w:sz w:val="18"/>
                <w:szCs w:val="18"/>
              </w:rPr>
              <w:t>目的</w:t>
            </w:r>
          </w:p>
        </w:tc>
        <w:tc>
          <w:tcPr>
            <w:tcW w:w="1276" w:type="dxa"/>
            <w:noWrap/>
            <w:vAlign w:val="center"/>
            <w:hideMark/>
          </w:tcPr>
          <w:p w:rsidR="003670BB" w:rsidRPr="003670BB" w:rsidRDefault="003670BB" w:rsidP="00A8764B">
            <w:pPr>
              <w:widowControl/>
              <w:jc w:val="left"/>
              <w:rPr>
                <w:rFonts w:ascii="BIZ UDP明朝 Medium" w:eastAsia="BIZ UDP明朝 Medium" w:hAnsi="BIZ UDP明朝 Medium" w:cs="ＭＳ Ｐゴシック"/>
                <w:color w:val="000000"/>
                <w:kern w:val="0"/>
                <w:sz w:val="18"/>
                <w:szCs w:val="18"/>
              </w:rPr>
            </w:pPr>
            <w:r w:rsidRPr="003670BB">
              <w:rPr>
                <w:rFonts w:ascii="BIZ UDP明朝 Medium" w:eastAsia="BIZ UDP明朝 Medium" w:hAnsi="BIZ UDP明朝 Medium" w:cs="ＭＳ Ｐゴシック" w:hint="eastAsia"/>
                <w:color w:val="000000"/>
                <w:kern w:val="0"/>
                <w:sz w:val="18"/>
                <w:szCs w:val="18"/>
              </w:rPr>
              <w:t>ターゲット</w:t>
            </w:r>
          </w:p>
        </w:tc>
        <w:tc>
          <w:tcPr>
            <w:tcW w:w="2126" w:type="dxa"/>
            <w:noWrap/>
            <w:vAlign w:val="center"/>
            <w:hideMark/>
          </w:tcPr>
          <w:p w:rsidR="003670BB" w:rsidRPr="003670BB" w:rsidRDefault="003670BB" w:rsidP="00A8764B">
            <w:pPr>
              <w:widowControl/>
              <w:jc w:val="left"/>
              <w:rPr>
                <w:rFonts w:ascii="BIZ UDP明朝 Medium" w:eastAsia="BIZ UDP明朝 Medium" w:hAnsi="BIZ UDP明朝 Medium" w:cs="ＭＳ Ｐゴシック"/>
                <w:color w:val="000000"/>
                <w:kern w:val="0"/>
                <w:sz w:val="18"/>
                <w:szCs w:val="18"/>
              </w:rPr>
            </w:pPr>
            <w:r w:rsidRPr="003670BB">
              <w:rPr>
                <w:rFonts w:ascii="BIZ UDP明朝 Medium" w:eastAsia="BIZ UDP明朝 Medium" w:hAnsi="BIZ UDP明朝 Medium" w:cs="ＭＳ Ｐゴシック"/>
                <w:color w:val="000000"/>
                <w:kern w:val="0"/>
                <w:sz w:val="18"/>
                <w:szCs w:val="18"/>
              </w:rPr>
              <w:t>PR</w:t>
            </w:r>
            <w:r w:rsidRPr="003670BB">
              <w:rPr>
                <w:rFonts w:ascii="BIZ UDP明朝 Medium" w:eastAsia="BIZ UDP明朝 Medium" w:hAnsi="BIZ UDP明朝 Medium" w:cs="ＭＳ Ｐゴシック" w:hint="eastAsia"/>
                <w:color w:val="000000"/>
                <w:kern w:val="0"/>
                <w:sz w:val="18"/>
                <w:szCs w:val="18"/>
              </w:rPr>
              <w:t>内容</w:t>
            </w:r>
          </w:p>
        </w:tc>
        <w:tc>
          <w:tcPr>
            <w:tcW w:w="1843" w:type="dxa"/>
            <w:noWrap/>
            <w:vAlign w:val="center"/>
            <w:hideMark/>
          </w:tcPr>
          <w:p w:rsidR="003670BB" w:rsidRPr="003670BB" w:rsidRDefault="003670BB" w:rsidP="00A8764B">
            <w:pPr>
              <w:widowControl/>
              <w:jc w:val="left"/>
              <w:rPr>
                <w:rFonts w:ascii="BIZ UDP明朝 Medium" w:eastAsia="BIZ UDP明朝 Medium" w:hAnsi="BIZ UDP明朝 Medium" w:cs="ＭＳ Ｐゴシック"/>
                <w:color w:val="000000"/>
                <w:kern w:val="0"/>
                <w:sz w:val="18"/>
                <w:szCs w:val="18"/>
              </w:rPr>
            </w:pPr>
            <w:r w:rsidRPr="003670BB">
              <w:rPr>
                <w:rFonts w:ascii="BIZ UDP明朝 Medium" w:eastAsia="BIZ UDP明朝 Medium" w:hAnsi="BIZ UDP明朝 Medium" w:cs="ＭＳ Ｐゴシック" w:hint="eastAsia"/>
                <w:color w:val="000000"/>
                <w:kern w:val="0"/>
                <w:sz w:val="18"/>
                <w:szCs w:val="18"/>
              </w:rPr>
              <w:t>施政方針</w:t>
            </w:r>
          </w:p>
        </w:tc>
        <w:tc>
          <w:tcPr>
            <w:tcW w:w="1701" w:type="dxa"/>
            <w:noWrap/>
            <w:vAlign w:val="center"/>
            <w:hideMark/>
          </w:tcPr>
          <w:p w:rsidR="003670BB" w:rsidRPr="003670BB" w:rsidRDefault="00C5588D" w:rsidP="00A8764B">
            <w:pPr>
              <w:widowControl/>
              <w:jc w:val="left"/>
              <w:rPr>
                <w:rFonts w:ascii="BIZ UDP明朝 Medium" w:eastAsia="BIZ UDP明朝 Medium" w:hAnsi="BIZ UDP明朝 Medium" w:cs="ＭＳ Ｐゴシック"/>
                <w:color w:val="000000"/>
                <w:kern w:val="0"/>
                <w:sz w:val="18"/>
                <w:szCs w:val="18"/>
              </w:rPr>
            </w:pPr>
            <w:r>
              <w:rPr>
                <w:rFonts w:ascii="BIZ UDP明朝 Medium" w:eastAsia="BIZ UDP明朝 Medium" w:hAnsi="BIZ UDP明朝 Medium" w:cs="ＭＳ Ｐゴシック" w:hint="eastAsia"/>
                <w:color w:val="000000"/>
                <w:kern w:val="0"/>
                <w:sz w:val="18"/>
                <w:szCs w:val="18"/>
              </w:rPr>
              <w:t>本市所有</w:t>
            </w:r>
            <w:r w:rsidR="000822B4">
              <w:rPr>
                <w:rFonts w:ascii="BIZ UDP明朝 Medium" w:eastAsia="BIZ UDP明朝 Medium" w:hAnsi="BIZ UDP明朝 Medium" w:cs="ＭＳ Ｐゴシック" w:hint="eastAsia"/>
                <w:color w:val="000000"/>
                <w:kern w:val="0"/>
                <w:sz w:val="18"/>
                <w:szCs w:val="18"/>
              </w:rPr>
              <w:t>素材の例</w:t>
            </w:r>
          </w:p>
        </w:tc>
      </w:tr>
      <w:tr w:rsidR="003670BB" w:rsidRPr="00162044" w:rsidTr="00131A53">
        <w:trPr>
          <w:trHeight w:val="765"/>
        </w:trPr>
        <w:tc>
          <w:tcPr>
            <w:tcW w:w="1597" w:type="dxa"/>
            <w:vAlign w:val="center"/>
            <w:hideMark/>
          </w:tcPr>
          <w:p w:rsidR="003670BB" w:rsidRPr="003670BB" w:rsidRDefault="003670BB" w:rsidP="00A8764B">
            <w:pPr>
              <w:widowControl/>
              <w:jc w:val="left"/>
              <w:rPr>
                <w:rFonts w:ascii="BIZ UDP明朝 Medium" w:eastAsia="BIZ UDP明朝 Medium" w:hAnsi="BIZ UDP明朝 Medium" w:cs="ＭＳ Ｐゴシック"/>
                <w:color w:val="000000"/>
                <w:kern w:val="0"/>
                <w:sz w:val="18"/>
                <w:szCs w:val="18"/>
              </w:rPr>
            </w:pPr>
            <w:r w:rsidRPr="003670BB">
              <w:rPr>
                <w:rFonts w:ascii="BIZ UDP明朝 Medium" w:eastAsia="BIZ UDP明朝 Medium" w:hAnsi="BIZ UDP明朝 Medium" w:cs="ＭＳ Ｐゴシック" w:hint="eastAsia"/>
                <w:color w:val="000000"/>
                <w:kern w:val="0"/>
                <w:sz w:val="18"/>
                <w:szCs w:val="18"/>
              </w:rPr>
              <w:t>大東市の教育を説明</w:t>
            </w:r>
          </w:p>
        </w:tc>
        <w:tc>
          <w:tcPr>
            <w:tcW w:w="1276" w:type="dxa"/>
            <w:vAlign w:val="center"/>
            <w:hideMark/>
          </w:tcPr>
          <w:p w:rsidR="003670BB" w:rsidRPr="003670BB" w:rsidRDefault="004C7A6E" w:rsidP="00A8764B">
            <w:pPr>
              <w:widowControl/>
              <w:jc w:val="left"/>
              <w:rPr>
                <w:rFonts w:ascii="BIZ UDP明朝 Medium" w:eastAsia="BIZ UDP明朝 Medium" w:hAnsi="BIZ UDP明朝 Medium" w:cs="ＭＳ Ｐゴシック"/>
                <w:color w:val="000000"/>
                <w:kern w:val="0"/>
                <w:sz w:val="18"/>
                <w:szCs w:val="18"/>
              </w:rPr>
            </w:pPr>
            <w:r>
              <w:rPr>
                <w:rFonts w:ascii="BIZ UDP明朝 Medium" w:eastAsia="BIZ UDP明朝 Medium" w:hAnsi="BIZ UDP明朝 Medium" w:cs="ＭＳ Ｐゴシック" w:hint="eastAsia"/>
                <w:color w:val="000000"/>
                <w:kern w:val="0"/>
                <w:sz w:val="18"/>
                <w:szCs w:val="18"/>
              </w:rPr>
              <w:t>市外の</w:t>
            </w:r>
            <w:r w:rsidR="003670BB" w:rsidRPr="003670BB">
              <w:rPr>
                <w:rFonts w:ascii="BIZ UDP明朝 Medium" w:eastAsia="BIZ UDP明朝 Medium" w:hAnsi="BIZ UDP明朝 Medium" w:cs="ＭＳ Ｐゴシック" w:hint="eastAsia"/>
                <w:color w:val="000000"/>
                <w:kern w:val="0"/>
                <w:sz w:val="18"/>
                <w:szCs w:val="18"/>
              </w:rPr>
              <w:t>教員候補者と保護者</w:t>
            </w:r>
          </w:p>
        </w:tc>
        <w:tc>
          <w:tcPr>
            <w:tcW w:w="2126" w:type="dxa"/>
            <w:vAlign w:val="center"/>
            <w:hideMark/>
          </w:tcPr>
          <w:p w:rsidR="003670BB" w:rsidRPr="003670BB" w:rsidRDefault="003670BB" w:rsidP="00A8764B">
            <w:pPr>
              <w:widowControl/>
              <w:jc w:val="left"/>
              <w:rPr>
                <w:rFonts w:ascii="BIZ UDP明朝 Medium" w:eastAsia="BIZ UDP明朝 Medium" w:hAnsi="BIZ UDP明朝 Medium" w:cs="ＭＳ Ｐゴシック"/>
                <w:color w:val="000000"/>
                <w:kern w:val="0"/>
                <w:sz w:val="18"/>
                <w:szCs w:val="18"/>
              </w:rPr>
            </w:pPr>
            <w:r w:rsidRPr="003670BB">
              <w:rPr>
                <w:rFonts w:ascii="BIZ UDP明朝 Medium" w:eastAsia="BIZ UDP明朝 Medium" w:hAnsi="BIZ UDP明朝 Medium" w:cs="ＭＳ Ｐゴシック" w:hint="eastAsia"/>
                <w:color w:val="000000"/>
                <w:kern w:val="0"/>
                <w:sz w:val="18"/>
                <w:szCs w:val="18"/>
              </w:rPr>
              <w:t>大東市が教育に力を入れているという保護者の安心感につなげる動画</w:t>
            </w:r>
          </w:p>
        </w:tc>
        <w:tc>
          <w:tcPr>
            <w:tcW w:w="1843" w:type="dxa"/>
            <w:vAlign w:val="center"/>
            <w:hideMark/>
          </w:tcPr>
          <w:p w:rsidR="003670BB" w:rsidRPr="003670BB" w:rsidRDefault="003670BB" w:rsidP="00A8764B">
            <w:pPr>
              <w:widowControl/>
              <w:jc w:val="left"/>
              <w:rPr>
                <w:rFonts w:ascii="BIZ UDP明朝 Medium" w:eastAsia="BIZ UDP明朝 Medium" w:hAnsi="BIZ UDP明朝 Medium" w:cs="ＭＳ Ｐゴシック"/>
                <w:color w:val="000000"/>
                <w:kern w:val="0"/>
                <w:sz w:val="18"/>
                <w:szCs w:val="18"/>
              </w:rPr>
            </w:pPr>
            <w:r w:rsidRPr="003670BB">
              <w:rPr>
                <w:rFonts w:ascii="BIZ UDP明朝 Medium" w:eastAsia="BIZ UDP明朝 Medium" w:hAnsi="BIZ UDP明朝 Medium" w:cs="ＭＳ Ｐゴシック" w:hint="eastAsia"/>
                <w:color w:val="000000"/>
                <w:kern w:val="0"/>
                <w:sz w:val="18"/>
                <w:szCs w:val="18"/>
              </w:rPr>
              <w:t>①こども・若者</w:t>
            </w:r>
          </w:p>
        </w:tc>
        <w:tc>
          <w:tcPr>
            <w:tcW w:w="1701" w:type="dxa"/>
            <w:vAlign w:val="center"/>
            <w:hideMark/>
          </w:tcPr>
          <w:p w:rsidR="003670BB" w:rsidRPr="003670BB" w:rsidRDefault="003670BB" w:rsidP="00A8764B">
            <w:pPr>
              <w:widowControl/>
              <w:jc w:val="left"/>
              <w:rPr>
                <w:rFonts w:ascii="BIZ UDP明朝 Medium" w:eastAsia="BIZ UDP明朝 Medium" w:hAnsi="BIZ UDP明朝 Medium" w:cs="ＭＳ Ｐゴシック"/>
                <w:color w:val="000000"/>
                <w:kern w:val="0"/>
                <w:sz w:val="18"/>
                <w:szCs w:val="18"/>
              </w:rPr>
            </w:pPr>
            <w:r w:rsidRPr="003670BB">
              <w:rPr>
                <w:rFonts w:ascii="BIZ UDP明朝 Medium" w:eastAsia="BIZ UDP明朝 Medium" w:hAnsi="BIZ UDP明朝 Medium" w:cs="ＭＳ Ｐゴシック" w:hint="eastAsia"/>
                <w:color w:val="000000"/>
                <w:kern w:val="0"/>
                <w:sz w:val="18"/>
                <w:szCs w:val="18"/>
              </w:rPr>
              <w:t>教育</w:t>
            </w:r>
            <w:r w:rsidR="00163A0A">
              <w:rPr>
                <w:rFonts w:ascii="BIZ UDP明朝 Medium" w:eastAsia="BIZ UDP明朝 Medium" w:hAnsi="BIZ UDP明朝 Medium" w:cs="ＭＳ Ｐゴシック" w:hint="eastAsia"/>
                <w:color w:val="000000"/>
                <w:kern w:val="0"/>
                <w:sz w:val="18"/>
                <w:szCs w:val="18"/>
              </w:rPr>
              <w:t>委員会動画</w:t>
            </w:r>
          </w:p>
        </w:tc>
      </w:tr>
      <w:tr w:rsidR="003670BB" w:rsidRPr="00162044" w:rsidTr="00131A53">
        <w:trPr>
          <w:trHeight w:val="510"/>
        </w:trPr>
        <w:tc>
          <w:tcPr>
            <w:tcW w:w="1597" w:type="dxa"/>
            <w:vAlign w:val="center"/>
            <w:hideMark/>
          </w:tcPr>
          <w:p w:rsidR="003670BB" w:rsidRPr="003670BB" w:rsidRDefault="003670BB" w:rsidP="00A8764B">
            <w:pPr>
              <w:widowControl/>
              <w:jc w:val="left"/>
              <w:rPr>
                <w:rFonts w:ascii="BIZ UDP明朝 Medium" w:eastAsia="BIZ UDP明朝 Medium" w:hAnsi="BIZ UDP明朝 Medium" w:cs="ＭＳ Ｐゴシック"/>
                <w:color w:val="000000"/>
                <w:kern w:val="0"/>
                <w:sz w:val="18"/>
                <w:szCs w:val="18"/>
              </w:rPr>
            </w:pPr>
            <w:r w:rsidRPr="003670BB">
              <w:rPr>
                <w:rFonts w:ascii="BIZ UDP明朝 Medium" w:eastAsia="BIZ UDP明朝 Medium" w:hAnsi="BIZ UDP明朝 Medium" w:cs="ＭＳ Ｐゴシック" w:hint="eastAsia"/>
                <w:color w:val="000000"/>
                <w:kern w:val="0"/>
                <w:sz w:val="18"/>
                <w:szCs w:val="18"/>
              </w:rPr>
              <w:t>子育てしやすいまちの</w:t>
            </w:r>
            <w:r w:rsidRPr="003670BB">
              <w:rPr>
                <w:rFonts w:ascii="BIZ UDP明朝 Medium" w:eastAsia="BIZ UDP明朝 Medium" w:hAnsi="BIZ UDP明朝 Medium" w:cs="ＭＳ Ｐゴシック"/>
                <w:color w:val="000000"/>
                <w:kern w:val="0"/>
                <w:sz w:val="18"/>
                <w:szCs w:val="18"/>
              </w:rPr>
              <w:t>PR</w:t>
            </w:r>
          </w:p>
        </w:tc>
        <w:tc>
          <w:tcPr>
            <w:tcW w:w="1276" w:type="dxa"/>
            <w:vAlign w:val="center"/>
            <w:hideMark/>
          </w:tcPr>
          <w:p w:rsidR="003670BB" w:rsidRPr="003670BB" w:rsidRDefault="003670BB" w:rsidP="00A8764B">
            <w:pPr>
              <w:widowControl/>
              <w:jc w:val="left"/>
              <w:rPr>
                <w:rFonts w:ascii="BIZ UDP明朝 Medium" w:eastAsia="BIZ UDP明朝 Medium" w:hAnsi="BIZ UDP明朝 Medium" w:cs="ＭＳ Ｐゴシック"/>
                <w:color w:val="000000"/>
                <w:kern w:val="0"/>
                <w:sz w:val="18"/>
                <w:szCs w:val="18"/>
              </w:rPr>
            </w:pPr>
            <w:r w:rsidRPr="003670BB">
              <w:rPr>
                <w:rFonts w:ascii="BIZ UDP明朝 Medium" w:eastAsia="BIZ UDP明朝 Medium" w:hAnsi="BIZ UDP明朝 Medium" w:cs="ＭＳ Ｐゴシック" w:hint="eastAsia"/>
                <w:color w:val="000000"/>
                <w:kern w:val="0"/>
                <w:sz w:val="18"/>
                <w:szCs w:val="18"/>
              </w:rPr>
              <w:t>転入</w:t>
            </w:r>
            <w:r w:rsidR="004C7A6E">
              <w:rPr>
                <w:rFonts w:ascii="BIZ UDP明朝 Medium" w:eastAsia="BIZ UDP明朝 Medium" w:hAnsi="BIZ UDP明朝 Medium" w:cs="ＭＳ Ｐゴシック" w:hint="eastAsia"/>
                <w:color w:val="000000"/>
                <w:kern w:val="0"/>
                <w:sz w:val="18"/>
                <w:szCs w:val="18"/>
              </w:rPr>
              <w:t>検討者</w:t>
            </w:r>
            <w:r w:rsidRPr="003670BB">
              <w:rPr>
                <w:rFonts w:ascii="BIZ UDP明朝 Medium" w:eastAsia="BIZ UDP明朝 Medium" w:hAnsi="BIZ UDP明朝 Medium" w:cs="ＭＳ Ｐゴシック" w:hint="eastAsia"/>
                <w:color w:val="000000"/>
                <w:kern w:val="0"/>
                <w:sz w:val="18"/>
                <w:szCs w:val="18"/>
              </w:rPr>
              <w:t>（子育て世代）</w:t>
            </w:r>
          </w:p>
        </w:tc>
        <w:tc>
          <w:tcPr>
            <w:tcW w:w="2126" w:type="dxa"/>
            <w:vAlign w:val="center"/>
            <w:hideMark/>
          </w:tcPr>
          <w:p w:rsidR="003670BB" w:rsidRPr="003670BB" w:rsidRDefault="003670BB" w:rsidP="00A8764B">
            <w:pPr>
              <w:widowControl/>
              <w:jc w:val="left"/>
              <w:rPr>
                <w:rFonts w:ascii="BIZ UDP明朝 Medium" w:eastAsia="BIZ UDP明朝 Medium" w:hAnsi="BIZ UDP明朝 Medium" w:cs="ＭＳ Ｐゴシック"/>
                <w:color w:val="000000"/>
                <w:kern w:val="0"/>
                <w:sz w:val="18"/>
                <w:szCs w:val="18"/>
              </w:rPr>
            </w:pPr>
            <w:r w:rsidRPr="003670BB">
              <w:rPr>
                <w:rFonts w:ascii="BIZ UDP明朝 Medium" w:eastAsia="BIZ UDP明朝 Medium" w:hAnsi="BIZ UDP明朝 Medium" w:cs="ＭＳ Ｐゴシック" w:hint="eastAsia"/>
                <w:color w:val="000000"/>
                <w:kern w:val="0"/>
                <w:sz w:val="18"/>
                <w:szCs w:val="18"/>
              </w:rPr>
              <w:t>子育て施策の紹介</w:t>
            </w:r>
          </w:p>
        </w:tc>
        <w:tc>
          <w:tcPr>
            <w:tcW w:w="1843" w:type="dxa"/>
            <w:vAlign w:val="center"/>
            <w:hideMark/>
          </w:tcPr>
          <w:p w:rsidR="003670BB" w:rsidRPr="003670BB" w:rsidRDefault="003670BB" w:rsidP="00A8764B">
            <w:pPr>
              <w:widowControl/>
              <w:jc w:val="left"/>
              <w:rPr>
                <w:rFonts w:ascii="BIZ UDP明朝 Medium" w:eastAsia="BIZ UDP明朝 Medium" w:hAnsi="BIZ UDP明朝 Medium" w:cs="ＭＳ Ｐゴシック"/>
                <w:color w:val="000000"/>
                <w:kern w:val="0"/>
                <w:sz w:val="18"/>
                <w:szCs w:val="18"/>
              </w:rPr>
            </w:pPr>
            <w:r w:rsidRPr="003670BB">
              <w:rPr>
                <w:rFonts w:ascii="BIZ UDP明朝 Medium" w:eastAsia="BIZ UDP明朝 Medium" w:hAnsi="BIZ UDP明朝 Medium" w:cs="ＭＳ Ｐゴシック" w:hint="eastAsia"/>
                <w:color w:val="000000"/>
                <w:kern w:val="0"/>
                <w:sz w:val="18"/>
                <w:szCs w:val="18"/>
              </w:rPr>
              <w:t>②子育て世代</w:t>
            </w:r>
          </w:p>
        </w:tc>
        <w:tc>
          <w:tcPr>
            <w:tcW w:w="1701" w:type="dxa"/>
            <w:vAlign w:val="center"/>
            <w:hideMark/>
          </w:tcPr>
          <w:p w:rsidR="003670BB" w:rsidRPr="003670BB" w:rsidRDefault="003670BB" w:rsidP="00A8764B">
            <w:pPr>
              <w:widowControl/>
              <w:jc w:val="left"/>
              <w:rPr>
                <w:rFonts w:ascii="BIZ UDP明朝 Medium" w:eastAsia="BIZ UDP明朝 Medium" w:hAnsi="BIZ UDP明朝 Medium" w:cs="ＭＳ Ｐゴシック"/>
                <w:color w:val="000000"/>
                <w:kern w:val="0"/>
                <w:sz w:val="18"/>
                <w:szCs w:val="18"/>
              </w:rPr>
            </w:pPr>
            <w:r w:rsidRPr="003670BB">
              <w:rPr>
                <w:rFonts w:ascii="BIZ UDP明朝 Medium" w:eastAsia="BIZ UDP明朝 Medium" w:hAnsi="BIZ UDP明朝 Medium" w:cs="ＭＳ Ｐゴシック" w:hint="eastAsia"/>
                <w:color w:val="000000"/>
                <w:kern w:val="0"/>
                <w:sz w:val="18"/>
                <w:szCs w:val="18"/>
              </w:rPr>
              <w:t>ブランドメッセージコーナー</w:t>
            </w:r>
            <w:r w:rsidR="00163A0A">
              <w:rPr>
                <w:rFonts w:ascii="BIZ UDP明朝 Medium" w:eastAsia="BIZ UDP明朝 Medium" w:hAnsi="BIZ UDP明朝 Medium" w:cs="ＭＳ Ｐゴシック" w:hint="eastAsia"/>
                <w:color w:val="000000"/>
                <w:kern w:val="0"/>
                <w:sz w:val="18"/>
                <w:szCs w:val="18"/>
              </w:rPr>
              <w:t>（広報誌）</w:t>
            </w:r>
          </w:p>
        </w:tc>
      </w:tr>
      <w:tr w:rsidR="003670BB" w:rsidRPr="00162044" w:rsidTr="00131A53">
        <w:trPr>
          <w:trHeight w:val="510"/>
        </w:trPr>
        <w:tc>
          <w:tcPr>
            <w:tcW w:w="1597" w:type="dxa"/>
            <w:vAlign w:val="center"/>
            <w:hideMark/>
          </w:tcPr>
          <w:p w:rsidR="003670BB" w:rsidRPr="003670BB" w:rsidRDefault="003670BB" w:rsidP="00A8764B">
            <w:pPr>
              <w:widowControl/>
              <w:jc w:val="left"/>
              <w:rPr>
                <w:rFonts w:ascii="BIZ UDP明朝 Medium" w:eastAsia="BIZ UDP明朝 Medium" w:hAnsi="BIZ UDP明朝 Medium" w:cs="ＭＳ Ｐゴシック"/>
                <w:color w:val="000000"/>
                <w:kern w:val="0"/>
                <w:sz w:val="18"/>
                <w:szCs w:val="18"/>
              </w:rPr>
            </w:pPr>
            <w:r w:rsidRPr="003670BB">
              <w:rPr>
                <w:rFonts w:ascii="BIZ UDP明朝 Medium" w:eastAsia="BIZ UDP明朝 Medium" w:hAnsi="BIZ UDP明朝 Medium" w:cs="ＭＳ Ｐゴシック" w:hint="eastAsia"/>
                <w:color w:val="000000"/>
                <w:kern w:val="0"/>
                <w:sz w:val="18"/>
                <w:szCs w:val="18"/>
              </w:rPr>
              <w:t>起業誘致の際に活用</w:t>
            </w:r>
          </w:p>
        </w:tc>
        <w:tc>
          <w:tcPr>
            <w:tcW w:w="1276" w:type="dxa"/>
            <w:vAlign w:val="center"/>
            <w:hideMark/>
          </w:tcPr>
          <w:p w:rsidR="003670BB" w:rsidRPr="003670BB" w:rsidRDefault="003670BB" w:rsidP="00A8764B">
            <w:pPr>
              <w:widowControl/>
              <w:jc w:val="left"/>
              <w:rPr>
                <w:rFonts w:ascii="BIZ UDP明朝 Medium" w:eastAsia="BIZ UDP明朝 Medium" w:hAnsi="BIZ UDP明朝 Medium" w:cs="ＭＳ Ｐゴシック"/>
                <w:color w:val="000000"/>
                <w:kern w:val="0"/>
                <w:sz w:val="18"/>
                <w:szCs w:val="18"/>
              </w:rPr>
            </w:pPr>
            <w:r w:rsidRPr="003670BB">
              <w:rPr>
                <w:rFonts w:ascii="BIZ UDP明朝 Medium" w:eastAsia="BIZ UDP明朝 Medium" w:hAnsi="BIZ UDP明朝 Medium" w:cs="ＭＳ Ｐゴシック" w:hint="eastAsia"/>
                <w:color w:val="000000"/>
                <w:kern w:val="0"/>
                <w:sz w:val="18"/>
                <w:szCs w:val="18"/>
              </w:rPr>
              <w:t>市外企業</w:t>
            </w:r>
          </w:p>
        </w:tc>
        <w:tc>
          <w:tcPr>
            <w:tcW w:w="2126" w:type="dxa"/>
            <w:vAlign w:val="center"/>
            <w:hideMark/>
          </w:tcPr>
          <w:p w:rsidR="003670BB" w:rsidRPr="003670BB" w:rsidRDefault="003670BB" w:rsidP="00A8764B">
            <w:pPr>
              <w:widowControl/>
              <w:jc w:val="left"/>
              <w:rPr>
                <w:rFonts w:ascii="BIZ UDP明朝 Medium" w:eastAsia="BIZ UDP明朝 Medium" w:hAnsi="BIZ UDP明朝 Medium" w:cs="ＭＳ Ｐゴシック"/>
                <w:color w:val="000000"/>
                <w:kern w:val="0"/>
                <w:sz w:val="18"/>
                <w:szCs w:val="18"/>
              </w:rPr>
            </w:pPr>
            <w:r w:rsidRPr="003670BB">
              <w:rPr>
                <w:rFonts w:ascii="BIZ UDP明朝 Medium" w:eastAsia="BIZ UDP明朝 Medium" w:hAnsi="BIZ UDP明朝 Medium" w:cs="ＭＳ Ｐゴシック" w:hint="eastAsia"/>
                <w:color w:val="000000"/>
                <w:kern w:val="0"/>
                <w:sz w:val="18"/>
                <w:szCs w:val="18"/>
              </w:rPr>
              <w:t>企業誘致のため大東市内の企業メリット</w:t>
            </w:r>
          </w:p>
        </w:tc>
        <w:tc>
          <w:tcPr>
            <w:tcW w:w="1843" w:type="dxa"/>
            <w:vAlign w:val="center"/>
            <w:hideMark/>
          </w:tcPr>
          <w:p w:rsidR="003670BB" w:rsidRPr="003670BB" w:rsidRDefault="003670BB" w:rsidP="00A8764B">
            <w:pPr>
              <w:widowControl/>
              <w:jc w:val="left"/>
              <w:rPr>
                <w:rFonts w:ascii="BIZ UDP明朝 Medium" w:eastAsia="BIZ UDP明朝 Medium" w:hAnsi="BIZ UDP明朝 Medium" w:cs="ＭＳ Ｐゴシック"/>
                <w:color w:val="000000"/>
                <w:kern w:val="0"/>
                <w:sz w:val="18"/>
                <w:szCs w:val="18"/>
              </w:rPr>
            </w:pPr>
            <w:r w:rsidRPr="003670BB">
              <w:rPr>
                <w:rFonts w:ascii="BIZ UDP明朝 Medium" w:eastAsia="BIZ UDP明朝 Medium" w:hAnsi="BIZ UDP明朝 Medium" w:cs="ＭＳ Ｐゴシック" w:hint="eastAsia"/>
                <w:color w:val="000000"/>
                <w:kern w:val="0"/>
                <w:sz w:val="18"/>
                <w:szCs w:val="18"/>
              </w:rPr>
              <w:t>③働く人・企業</w:t>
            </w:r>
          </w:p>
        </w:tc>
        <w:tc>
          <w:tcPr>
            <w:tcW w:w="1701" w:type="dxa"/>
            <w:vAlign w:val="center"/>
            <w:hideMark/>
          </w:tcPr>
          <w:p w:rsidR="003670BB" w:rsidRPr="003670BB" w:rsidRDefault="003670BB" w:rsidP="00A8764B">
            <w:pPr>
              <w:widowControl/>
              <w:jc w:val="left"/>
              <w:rPr>
                <w:rFonts w:ascii="BIZ UDP明朝 Medium" w:eastAsia="BIZ UDP明朝 Medium" w:hAnsi="BIZ UDP明朝 Medium" w:cs="ＭＳ Ｐゴシック"/>
                <w:color w:val="000000"/>
                <w:kern w:val="0"/>
                <w:sz w:val="18"/>
                <w:szCs w:val="18"/>
              </w:rPr>
            </w:pPr>
            <w:r w:rsidRPr="003670BB">
              <w:rPr>
                <w:rFonts w:ascii="BIZ UDP明朝 Medium" w:eastAsia="BIZ UDP明朝 Medium" w:hAnsi="BIZ UDP明朝 Medium" w:cs="ＭＳ Ｐゴシック"/>
                <w:color w:val="000000"/>
                <w:kern w:val="0"/>
                <w:sz w:val="18"/>
                <w:szCs w:val="18"/>
              </w:rPr>
              <w:t>D-Biz</w:t>
            </w:r>
            <w:r w:rsidRPr="003670BB">
              <w:rPr>
                <w:rFonts w:ascii="BIZ UDP明朝 Medium" w:eastAsia="BIZ UDP明朝 Medium" w:hAnsi="BIZ UDP明朝 Medium" w:cs="ＭＳ Ｐゴシック" w:hint="eastAsia"/>
                <w:color w:val="000000"/>
                <w:kern w:val="0"/>
                <w:sz w:val="18"/>
                <w:szCs w:val="18"/>
              </w:rPr>
              <w:t>動画</w:t>
            </w:r>
          </w:p>
        </w:tc>
      </w:tr>
      <w:tr w:rsidR="003670BB" w:rsidRPr="00162044" w:rsidTr="00131A53">
        <w:trPr>
          <w:trHeight w:val="510"/>
        </w:trPr>
        <w:tc>
          <w:tcPr>
            <w:tcW w:w="1597" w:type="dxa"/>
            <w:vAlign w:val="center"/>
            <w:hideMark/>
          </w:tcPr>
          <w:p w:rsidR="003670BB" w:rsidRPr="00C5588D" w:rsidRDefault="003670BB" w:rsidP="00A8764B">
            <w:pPr>
              <w:widowControl/>
              <w:jc w:val="left"/>
              <w:rPr>
                <w:rFonts w:ascii="BIZ UDP明朝 Medium" w:eastAsia="BIZ UDP明朝 Medium" w:hAnsi="BIZ UDP明朝 Medium" w:cs="ＭＳ Ｐゴシック"/>
                <w:color w:val="000000"/>
                <w:kern w:val="0"/>
                <w:sz w:val="18"/>
                <w:szCs w:val="18"/>
              </w:rPr>
            </w:pPr>
            <w:r w:rsidRPr="00C5588D">
              <w:rPr>
                <w:rFonts w:ascii="BIZ UDP明朝 Medium" w:eastAsia="BIZ UDP明朝 Medium" w:hAnsi="BIZ UDP明朝 Medium" w:cs="ＭＳ Ｐゴシック" w:hint="eastAsia"/>
                <w:color w:val="000000"/>
                <w:kern w:val="0"/>
                <w:sz w:val="18"/>
                <w:szCs w:val="18"/>
              </w:rPr>
              <w:t>子育て世代以外にも手厚い点を</w:t>
            </w:r>
            <w:r w:rsidRPr="00C5588D">
              <w:rPr>
                <w:rFonts w:ascii="BIZ UDP明朝 Medium" w:eastAsia="BIZ UDP明朝 Medium" w:hAnsi="BIZ UDP明朝 Medium" w:cs="ＭＳ Ｐゴシック"/>
                <w:color w:val="000000"/>
                <w:kern w:val="0"/>
                <w:sz w:val="18"/>
                <w:szCs w:val="18"/>
              </w:rPr>
              <w:t>PR</w:t>
            </w:r>
          </w:p>
        </w:tc>
        <w:tc>
          <w:tcPr>
            <w:tcW w:w="1276" w:type="dxa"/>
            <w:vAlign w:val="center"/>
            <w:hideMark/>
          </w:tcPr>
          <w:p w:rsidR="003670BB" w:rsidRPr="00C5588D" w:rsidRDefault="003670BB" w:rsidP="00A8764B">
            <w:pPr>
              <w:widowControl/>
              <w:jc w:val="left"/>
              <w:rPr>
                <w:rFonts w:ascii="BIZ UDP明朝 Medium" w:eastAsia="BIZ UDP明朝 Medium" w:hAnsi="BIZ UDP明朝 Medium" w:cs="ＭＳ Ｐゴシック"/>
                <w:color w:val="000000"/>
                <w:kern w:val="0"/>
                <w:sz w:val="18"/>
                <w:szCs w:val="18"/>
              </w:rPr>
            </w:pPr>
            <w:r w:rsidRPr="00C5588D">
              <w:rPr>
                <w:rFonts w:ascii="BIZ UDP明朝 Medium" w:eastAsia="BIZ UDP明朝 Medium" w:hAnsi="BIZ UDP明朝 Medium" w:cs="ＭＳ Ｐゴシック" w:hint="eastAsia"/>
                <w:color w:val="000000"/>
                <w:kern w:val="0"/>
                <w:sz w:val="18"/>
                <w:szCs w:val="18"/>
              </w:rPr>
              <w:t>高齢者・障害者</w:t>
            </w:r>
          </w:p>
        </w:tc>
        <w:tc>
          <w:tcPr>
            <w:tcW w:w="2126" w:type="dxa"/>
            <w:vAlign w:val="center"/>
            <w:hideMark/>
          </w:tcPr>
          <w:p w:rsidR="003670BB" w:rsidRPr="00C5588D" w:rsidRDefault="003670BB" w:rsidP="00A8764B">
            <w:pPr>
              <w:widowControl/>
              <w:jc w:val="left"/>
              <w:rPr>
                <w:rFonts w:ascii="BIZ UDP明朝 Medium" w:eastAsia="BIZ UDP明朝 Medium" w:hAnsi="BIZ UDP明朝 Medium" w:cs="ＭＳ Ｐゴシック"/>
                <w:color w:val="000000"/>
                <w:kern w:val="0"/>
                <w:sz w:val="18"/>
                <w:szCs w:val="18"/>
              </w:rPr>
            </w:pPr>
            <w:r w:rsidRPr="00C5588D">
              <w:rPr>
                <w:rFonts w:ascii="BIZ UDP明朝 Medium" w:eastAsia="BIZ UDP明朝 Medium" w:hAnsi="BIZ UDP明朝 Medium" w:cs="ＭＳ Ｐゴシック" w:hint="eastAsia"/>
                <w:color w:val="000000"/>
                <w:kern w:val="0"/>
                <w:sz w:val="18"/>
                <w:szCs w:val="18"/>
              </w:rPr>
              <w:t>高齢者施策の紹介</w:t>
            </w:r>
          </w:p>
        </w:tc>
        <w:tc>
          <w:tcPr>
            <w:tcW w:w="1843" w:type="dxa"/>
            <w:vAlign w:val="center"/>
            <w:hideMark/>
          </w:tcPr>
          <w:p w:rsidR="003670BB" w:rsidRPr="00C5588D" w:rsidRDefault="003670BB" w:rsidP="00A8764B">
            <w:pPr>
              <w:widowControl/>
              <w:jc w:val="left"/>
              <w:rPr>
                <w:rFonts w:ascii="BIZ UDP明朝 Medium" w:eastAsia="BIZ UDP明朝 Medium" w:hAnsi="BIZ UDP明朝 Medium" w:cs="ＭＳ Ｐゴシック"/>
                <w:color w:val="000000"/>
                <w:kern w:val="0"/>
                <w:sz w:val="18"/>
                <w:szCs w:val="18"/>
              </w:rPr>
            </w:pPr>
            <w:r w:rsidRPr="00C5588D">
              <w:rPr>
                <w:rFonts w:ascii="BIZ UDP明朝 Medium" w:eastAsia="BIZ UDP明朝 Medium" w:hAnsi="BIZ UDP明朝 Medium" w:cs="ＭＳ Ｐゴシック" w:hint="eastAsia"/>
                <w:color w:val="000000"/>
                <w:kern w:val="0"/>
                <w:sz w:val="18"/>
                <w:szCs w:val="18"/>
              </w:rPr>
              <w:t>④高齢者、⑤社会とのつながりにくさ</w:t>
            </w:r>
          </w:p>
        </w:tc>
        <w:tc>
          <w:tcPr>
            <w:tcW w:w="1701" w:type="dxa"/>
            <w:vAlign w:val="center"/>
            <w:hideMark/>
          </w:tcPr>
          <w:p w:rsidR="003670BB" w:rsidRPr="00C5588D" w:rsidRDefault="003670BB" w:rsidP="00A8764B">
            <w:pPr>
              <w:widowControl/>
              <w:jc w:val="left"/>
              <w:rPr>
                <w:rFonts w:ascii="BIZ UDP明朝 Medium" w:eastAsia="BIZ UDP明朝 Medium" w:hAnsi="BIZ UDP明朝 Medium" w:cs="ＭＳ Ｐゴシック"/>
                <w:color w:val="000000"/>
                <w:kern w:val="0"/>
                <w:sz w:val="18"/>
                <w:szCs w:val="18"/>
              </w:rPr>
            </w:pPr>
            <w:r w:rsidRPr="00C5588D">
              <w:rPr>
                <w:rFonts w:ascii="BIZ UDP明朝 Medium" w:eastAsia="BIZ UDP明朝 Medium" w:hAnsi="BIZ UDP明朝 Medium" w:cs="ＭＳ Ｐゴシック" w:hint="eastAsia"/>
                <w:color w:val="000000"/>
                <w:kern w:val="0"/>
                <w:sz w:val="18"/>
                <w:szCs w:val="18"/>
              </w:rPr>
              <w:t>高齢・障害の施策冊子</w:t>
            </w:r>
          </w:p>
        </w:tc>
      </w:tr>
      <w:tr w:rsidR="003670BB" w:rsidRPr="00162044" w:rsidTr="00131A53">
        <w:trPr>
          <w:trHeight w:val="765"/>
        </w:trPr>
        <w:tc>
          <w:tcPr>
            <w:tcW w:w="1597" w:type="dxa"/>
            <w:vAlign w:val="center"/>
            <w:hideMark/>
          </w:tcPr>
          <w:p w:rsidR="003670BB" w:rsidRPr="00C5588D" w:rsidRDefault="003670BB" w:rsidP="00A8764B">
            <w:pPr>
              <w:widowControl/>
              <w:jc w:val="left"/>
              <w:rPr>
                <w:rFonts w:ascii="BIZ UDP明朝 Medium" w:eastAsia="BIZ UDP明朝 Medium" w:hAnsi="BIZ UDP明朝 Medium" w:cs="ＭＳ Ｐゴシック"/>
                <w:color w:val="000000"/>
                <w:kern w:val="0"/>
                <w:sz w:val="18"/>
                <w:szCs w:val="18"/>
              </w:rPr>
            </w:pPr>
            <w:r w:rsidRPr="00C5588D">
              <w:rPr>
                <w:rFonts w:ascii="BIZ UDP明朝 Medium" w:eastAsia="BIZ UDP明朝 Medium" w:hAnsi="BIZ UDP明朝 Medium" w:cs="ＭＳ Ｐゴシック" w:hint="eastAsia"/>
                <w:color w:val="000000"/>
                <w:kern w:val="0"/>
                <w:sz w:val="18"/>
                <w:szCs w:val="18"/>
              </w:rPr>
              <w:t>水害を通して逆に安心感のある町づくりを</w:t>
            </w:r>
            <w:r w:rsidRPr="00C5588D">
              <w:rPr>
                <w:rFonts w:ascii="BIZ UDP明朝 Medium" w:eastAsia="BIZ UDP明朝 Medium" w:hAnsi="BIZ UDP明朝 Medium" w:cs="ＭＳ Ｐゴシック"/>
                <w:color w:val="000000"/>
                <w:kern w:val="0"/>
                <w:sz w:val="18"/>
                <w:szCs w:val="18"/>
              </w:rPr>
              <w:t>PR</w:t>
            </w:r>
          </w:p>
        </w:tc>
        <w:tc>
          <w:tcPr>
            <w:tcW w:w="1276" w:type="dxa"/>
            <w:vAlign w:val="center"/>
            <w:hideMark/>
          </w:tcPr>
          <w:p w:rsidR="003670BB" w:rsidRPr="00C5588D" w:rsidRDefault="003670BB" w:rsidP="00A8764B">
            <w:pPr>
              <w:widowControl/>
              <w:jc w:val="left"/>
              <w:rPr>
                <w:rFonts w:ascii="BIZ UDP明朝 Medium" w:eastAsia="BIZ UDP明朝 Medium" w:hAnsi="BIZ UDP明朝 Medium" w:cs="ＭＳ Ｐゴシック"/>
                <w:color w:val="000000"/>
                <w:kern w:val="0"/>
                <w:sz w:val="18"/>
                <w:szCs w:val="18"/>
              </w:rPr>
            </w:pPr>
            <w:r w:rsidRPr="00C5588D">
              <w:rPr>
                <w:rFonts w:ascii="BIZ UDP明朝 Medium" w:eastAsia="BIZ UDP明朝 Medium" w:hAnsi="BIZ UDP明朝 Medium" w:cs="ＭＳ Ｐゴシック" w:hint="eastAsia"/>
                <w:color w:val="000000"/>
                <w:kern w:val="0"/>
                <w:sz w:val="18"/>
                <w:szCs w:val="18"/>
              </w:rPr>
              <w:t>転入</w:t>
            </w:r>
            <w:r w:rsidR="004C7A6E">
              <w:rPr>
                <w:rFonts w:ascii="BIZ UDP明朝 Medium" w:eastAsia="BIZ UDP明朝 Medium" w:hAnsi="BIZ UDP明朝 Medium" w:cs="ＭＳ Ｐゴシック" w:hint="eastAsia"/>
                <w:color w:val="000000"/>
                <w:kern w:val="0"/>
                <w:sz w:val="18"/>
                <w:szCs w:val="18"/>
              </w:rPr>
              <w:t>検討</w:t>
            </w:r>
            <w:r w:rsidRPr="00C5588D">
              <w:rPr>
                <w:rFonts w:ascii="BIZ UDP明朝 Medium" w:eastAsia="BIZ UDP明朝 Medium" w:hAnsi="BIZ UDP明朝 Medium" w:cs="ＭＳ Ｐゴシック" w:hint="eastAsia"/>
                <w:color w:val="000000"/>
                <w:kern w:val="0"/>
                <w:sz w:val="18"/>
                <w:szCs w:val="18"/>
              </w:rPr>
              <w:t>者</w:t>
            </w:r>
          </w:p>
        </w:tc>
        <w:tc>
          <w:tcPr>
            <w:tcW w:w="2126" w:type="dxa"/>
            <w:vAlign w:val="center"/>
            <w:hideMark/>
          </w:tcPr>
          <w:p w:rsidR="003670BB" w:rsidRPr="00C5588D" w:rsidRDefault="003670BB" w:rsidP="00A8764B">
            <w:pPr>
              <w:widowControl/>
              <w:jc w:val="left"/>
              <w:rPr>
                <w:rFonts w:ascii="BIZ UDP明朝 Medium" w:eastAsia="BIZ UDP明朝 Medium" w:hAnsi="BIZ UDP明朝 Medium" w:cs="ＭＳ Ｐゴシック"/>
                <w:color w:val="000000"/>
                <w:kern w:val="0"/>
                <w:sz w:val="18"/>
                <w:szCs w:val="18"/>
              </w:rPr>
            </w:pPr>
            <w:r w:rsidRPr="00C5588D">
              <w:rPr>
                <w:rFonts w:ascii="BIZ UDP明朝 Medium" w:eastAsia="BIZ UDP明朝 Medium" w:hAnsi="BIZ UDP明朝 Medium" w:cs="ＭＳ Ｐゴシック" w:hint="eastAsia"/>
                <w:color w:val="000000"/>
                <w:kern w:val="0"/>
                <w:sz w:val="18"/>
                <w:szCs w:val="18"/>
              </w:rPr>
              <w:t>防災・防犯（耐震化施策含む）などに力を入れている点</w:t>
            </w:r>
          </w:p>
        </w:tc>
        <w:tc>
          <w:tcPr>
            <w:tcW w:w="1843" w:type="dxa"/>
            <w:vAlign w:val="center"/>
            <w:hideMark/>
          </w:tcPr>
          <w:p w:rsidR="003670BB" w:rsidRPr="00C5588D" w:rsidRDefault="003670BB" w:rsidP="00A8764B">
            <w:pPr>
              <w:widowControl/>
              <w:jc w:val="left"/>
              <w:rPr>
                <w:rFonts w:ascii="BIZ UDP明朝 Medium" w:eastAsia="BIZ UDP明朝 Medium" w:hAnsi="BIZ UDP明朝 Medium" w:cs="ＭＳ Ｐゴシック"/>
                <w:color w:val="000000"/>
                <w:kern w:val="0"/>
                <w:sz w:val="18"/>
                <w:szCs w:val="18"/>
              </w:rPr>
            </w:pPr>
            <w:r w:rsidRPr="00C5588D">
              <w:rPr>
                <w:rFonts w:ascii="BIZ UDP明朝 Medium" w:eastAsia="BIZ UDP明朝 Medium" w:hAnsi="BIZ UDP明朝 Medium" w:cs="ＭＳ Ｐゴシック" w:hint="eastAsia"/>
                <w:color w:val="000000"/>
                <w:kern w:val="0"/>
                <w:sz w:val="18"/>
                <w:szCs w:val="18"/>
              </w:rPr>
              <w:t>⑥まちづくり</w:t>
            </w:r>
          </w:p>
        </w:tc>
        <w:tc>
          <w:tcPr>
            <w:tcW w:w="1701" w:type="dxa"/>
            <w:vAlign w:val="center"/>
            <w:hideMark/>
          </w:tcPr>
          <w:p w:rsidR="003670BB" w:rsidRPr="00C5588D" w:rsidRDefault="003670BB" w:rsidP="00A8764B">
            <w:pPr>
              <w:widowControl/>
              <w:jc w:val="left"/>
              <w:rPr>
                <w:rFonts w:ascii="BIZ UDP明朝 Medium" w:eastAsia="BIZ UDP明朝 Medium" w:hAnsi="BIZ UDP明朝 Medium" w:cs="ＭＳ Ｐゴシック"/>
                <w:color w:val="000000"/>
                <w:kern w:val="0"/>
                <w:sz w:val="18"/>
                <w:szCs w:val="18"/>
              </w:rPr>
            </w:pPr>
            <w:r w:rsidRPr="00C5588D">
              <w:rPr>
                <w:rFonts w:ascii="BIZ UDP明朝 Medium" w:eastAsia="BIZ UDP明朝 Medium" w:hAnsi="BIZ UDP明朝 Medium" w:cs="ＭＳ Ｐゴシック" w:hint="eastAsia"/>
                <w:color w:val="000000"/>
                <w:kern w:val="0"/>
                <w:sz w:val="18"/>
                <w:szCs w:val="18"/>
              </w:rPr>
              <w:t>危機管理</w:t>
            </w:r>
            <w:r w:rsidR="00131A53">
              <w:rPr>
                <w:rFonts w:ascii="BIZ UDP明朝 Medium" w:eastAsia="BIZ UDP明朝 Medium" w:hAnsi="BIZ UDP明朝 Medium" w:cs="ＭＳ Ｐゴシック" w:hint="eastAsia"/>
                <w:color w:val="000000"/>
                <w:kern w:val="0"/>
                <w:sz w:val="18"/>
                <w:szCs w:val="18"/>
              </w:rPr>
              <w:t>室</w:t>
            </w:r>
            <w:r w:rsidRPr="00C5588D">
              <w:rPr>
                <w:rFonts w:ascii="BIZ UDP明朝 Medium" w:eastAsia="BIZ UDP明朝 Medium" w:hAnsi="BIZ UDP明朝 Medium" w:cs="ＭＳ Ｐゴシック" w:hint="eastAsia"/>
                <w:color w:val="000000"/>
                <w:kern w:val="0"/>
                <w:sz w:val="18"/>
                <w:szCs w:val="18"/>
              </w:rPr>
              <w:t>動画</w:t>
            </w:r>
          </w:p>
        </w:tc>
      </w:tr>
      <w:tr w:rsidR="003670BB" w:rsidRPr="00162044" w:rsidTr="00131A53">
        <w:trPr>
          <w:trHeight w:val="510"/>
        </w:trPr>
        <w:tc>
          <w:tcPr>
            <w:tcW w:w="1597" w:type="dxa"/>
            <w:vAlign w:val="center"/>
            <w:hideMark/>
          </w:tcPr>
          <w:p w:rsidR="003670BB" w:rsidRPr="00C5588D" w:rsidRDefault="003670BB" w:rsidP="00A8764B">
            <w:pPr>
              <w:widowControl/>
              <w:jc w:val="left"/>
              <w:rPr>
                <w:rFonts w:ascii="BIZ UDP明朝 Medium" w:eastAsia="BIZ UDP明朝 Medium" w:hAnsi="BIZ UDP明朝 Medium" w:cs="ＭＳ Ｐゴシック"/>
                <w:color w:val="000000"/>
                <w:kern w:val="0"/>
                <w:sz w:val="18"/>
                <w:szCs w:val="18"/>
              </w:rPr>
            </w:pPr>
            <w:r w:rsidRPr="00C5588D">
              <w:rPr>
                <w:rFonts w:ascii="BIZ UDP明朝 Medium" w:eastAsia="BIZ UDP明朝 Medium" w:hAnsi="BIZ UDP明朝 Medium" w:cs="ＭＳ Ｐゴシック" w:hint="eastAsia"/>
                <w:color w:val="000000"/>
                <w:kern w:val="0"/>
                <w:sz w:val="18"/>
                <w:szCs w:val="18"/>
              </w:rPr>
              <w:t>市民の声として</w:t>
            </w:r>
            <w:r w:rsidRPr="00C5588D">
              <w:rPr>
                <w:rFonts w:ascii="BIZ UDP明朝 Medium" w:eastAsia="BIZ UDP明朝 Medium" w:hAnsi="BIZ UDP明朝 Medium" w:cs="ＭＳ Ｐゴシック"/>
                <w:color w:val="000000"/>
                <w:kern w:val="0"/>
                <w:sz w:val="18"/>
                <w:szCs w:val="18"/>
              </w:rPr>
              <w:t>PR</w:t>
            </w:r>
          </w:p>
        </w:tc>
        <w:tc>
          <w:tcPr>
            <w:tcW w:w="1276" w:type="dxa"/>
            <w:vAlign w:val="center"/>
            <w:hideMark/>
          </w:tcPr>
          <w:p w:rsidR="003670BB" w:rsidRPr="00C5588D" w:rsidRDefault="004C7A6E" w:rsidP="00A8764B">
            <w:pPr>
              <w:widowControl/>
              <w:jc w:val="left"/>
              <w:rPr>
                <w:rFonts w:ascii="BIZ UDP明朝 Medium" w:eastAsia="BIZ UDP明朝 Medium" w:hAnsi="BIZ UDP明朝 Medium" w:cs="ＭＳ Ｐゴシック"/>
                <w:color w:val="000000"/>
                <w:kern w:val="0"/>
                <w:sz w:val="18"/>
                <w:szCs w:val="18"/>
              </w:rPr>
            </w:pPr>
            <w:r>
              <w:rPr>
                <w:rFonts w:ascii="BIZ UDP明朝 Medium" w:eastAsia="BIZ UDP明朝 Medium" w:hAnsi="BIZ UDP明朝 Medium" w:cs="ＭＳ Ｐゴシック" w:hint="eastAsia"/>
                <w:color w:val="000000"/>
                <w:kern w:val="0"/>
                <w:sz w:val="18"/>
                <w:szCs w:val="18"/>
              </w:rPr>
              <w:t>転入検討者</w:t>
            </w:r>
          </w:p>
        </w:tc>
        <w:tc>
          <w:tcPr>
            <w:tcW w:w="2126" w:type="dxa"/>
            <w:vAlign w:val="center"/>
            <w:hideMark/>
          </w:tcPr>
          <w:p w:rsidR="003670BB" w:rsidRPr="00C5588D" w:rsidRDefault="00F0371C" w:rsidP="00A8764B">
            <w:pPr>
              <w:widowControl/>
              <w:jc w:val="left"/>
              <w:rPr>
                <w:rFonts w:ascii="BIZ UDP明朝 Medium" w:eastAsia="BIZ UDP明朝 Medium" w:hAnsi="BIZ UDP明朝 Medium" w:cs="ＭＳ Ｐゴシック"/>
                <w:color w:val="000000"/>
                <w:kern w:val="0"/>
                <w:sz w:val="18"/>
                <w:szCs w:val="18"/>
              </w:rPr>
            </w:pPr>
            <w:r w:rsidRPr="00C5588D">
              <w:rPr>
                <w:rFonts w:ascii="BIZ UDP明朝 Medium" w:eastAsia="BIZ UDP明朝 Medium" w:hAnsi="BIZ UDP明朝 Medium" w:cs="ＭＳ Ｐゴシック" w:hint="eastAsia"/>
                <w:color w:val="000000"/>
                <w:kern w:val="0"/>
                <w:sz w:val="18"/>
                <w:szCs w:val="18"/>
              </w:rPr>
              <w:t>市民</w:t>
            </w:r>
            <w:r w:rsidR="003670BB" w:rsidRPr="00C5588D">
              <w:rPr>
                <w:rFonts w:ascii="BIZ UDP明朝 Medium" w:eastAsia="BIZ UDP明朝 Medium" w:hAnsi="BIZ UDP明朝 Medium" w:cs="ＭＳ Ｐゴシック" w:hint="eastAsia"/>
                <w:color w:val="000000"/>
                <w:kern w:val="0"/>
                <w:sz w:val="18"/>
                <w:szCs w:val="18"/>
              </w:rPr>
              <w:t>の大東市の好きなところを</w:t>
            </w:r>
            <w:r w:rsidR="00D939C9" w:rsidRPr="00C5588D">
              <w:rPr>
                <w:rFonts w:ascii="BIZ UDP明朝 Medium" w:eastAsia="BIZ UDP明朝 Medium" w:hAnsi="BIZ UDP明朝 Medium" w:cs="ＭＳ Ｐゴシック" w:hint="eastAsia"/>
                <w:color w:val="000000"/>
                <w:kern w:val="0"/>
                <w:sz w:val="18"/>
                <w:szCs w:val="18"/>
              </w:rPr>
              <w:t>１</w:t>
            </w:r>
            <w:r w:rsidR="003670BB" w:rsidRPr="00C5588D">
              <w:rPr>
                <w:rFonts w:ascii="BIZ UDP明朝 Medium" w:eastAsia="BIZ UDP明朝 Medium" w:hAnsi="BIZ UDP明朝 Medium" w:cs="ＭＳ Ｐゴシック" w:hint="eastAsia"/>
                <w:color w:val="000000"/>
                <w:kern w:val="0"/>
                <w:sz w:val="18"/>
                <w:szCs w:val="18"/>
              </w:rPr>
              <w:t>人</w:t>
            </w:r>
            <w:r w:rsidR="003670BB" w:rsidRPr="00C5588D">
              <w:rPr>
                <w:rFonts w:ascii="BIZ UDP明朝 Medium" w:eastAsia="BIZ UDP明朝 Medium" w:hAnsi="BIZ UDP明朝 Medium" w:cs="ＭＳ Ｐゴシック"/>
                <w:color w:val="000000"/>
                <w:kern w:val="0"/>
                <w:sz w:val="18"/>
                <w:szCs w:val="18"/>
              </w:rPr>
              <w:t>15</w:t>
            </w:r>
            <w:r w:rsidR="003670BB" w:rsidRPr="00C5588D">
              <w:rPr>
                <w:rFonts w:ascii="BIZ UDP明朝 Medium" w:eastAsia="BIZ UDP明朝 Medium" w:hAnsi="BIZ UDP明朝 Medium" w:cs="ＭＳ Ｐゴシック" w:hint="eastAsia"/>
                <w:color w:val="000000"/>
                <w:kern w:val="0"/>
                <w:sz w:val="18"/>
                <w:szCs w:val="18"/>
              </w:rPr>
              <w:t>秒以内で。</w:t>
            </w:r>
          </w:p>
        </w:tc>
        <w:tc>
          <w:tcPr>
            <w:tcW w:w="1843" w:type="dxa"/>
            <w:vAlign w:val="center"/>
            <w:hideMark/>
          </w:tcPr>
          <w:p w:rsidR="003670BB" w:rsidRPr="00C5588D" w:rsidRDefault="003670BB" w:rsidP="00A8764B">
            <w:pPr>
              <w:widowControl/>
              <w:jc w:val="left"/>
              <w:rPr>
                <w:rFonts w:ascii="BIZ UDP明朝 Medium" w:eastAsia="BIZ UDP明朝 Medium" w:hAnsi="BIZ UDP明朝 Medium" w:cs="ＭＳ Ｐゴシック"/>
                <w:color w:val="000000"/>
                <w:kern w:val="0"/>
                <w:sz w:val="18"/>
                <w:szCs w:val="18"/>
              </w:rPr>
            </w:pPr>
            <w:r w:rsidRPr="00C5588D">
              <w:rPr>
                <w:rFonts w:ascii="BIZ UDP明朝 Medium" w:eastAsia="BIZ UDP明朝 Medium" w:hAnsi="BIZ UDP明朝 Medium" w:cs="ＭＳ Ｐゴシック" w:hint="eastAsia"/>
                <w:color w:val="000000"/>
                <w:kern w:val="0"/>
                <w:sz w:val="18"/>
                <w:szCs w:val="18"/>
              </w:rPr>
              <w:t>⑥まちづくり</w:t>
            </w:r>
          </w:p>
        </w:tc>
        <w:tc>
          <w:tcPr>
            <w:tcW w:w="1701" w:type="dxa"/>
            <w:vAlign w:val="center"/>
            <w:hideMark/>
          </w:tcPr>
          <w:p w:rsidR="003670BB" w:rsidRPr="00C5588D" w:rsidRDefault="003670BB" w:rsidP="00A8764B">
            <w:pPr>
              <w:widowControl/>
              <w:jc w:val="left"/>
              <w:rPr>
                <w:rFonts w:ascii="BIZ UDP明朝 Medium" w:eastAsia="BIZ UDP明朝 Medium" w:hAnsi="BIZ UDP明朝 Medium" w:cs="ＭＳ Ｐゴシック"/>
                <w:color w:val="000000"/>
                <w:kern w:val="0"/>
                <w:sz w:val="18"/>
                <w:szCs w:val="18"/>
              </w:rPr>
            </w:pPr>
          </w:p>
        </w:tc>
      </w:tr>
      <w:tr w:rsidR="003670BB" w:rsidRPr="00162044" w:rsidTr="00131A53">
        <w:trPr>
          <w:trHeight w:val="510"/>
        </w:trPr>
        <w:tc>
          <w:tcPr>
            <w:tcW w:w="1597" w:type="dxa"/>
            <w:vAlign w:val="center"/>
            <w:hideMark/>
          </w:tcPr>
          <w:p w:rsidR="003670BB" w:rsidRPr="00C5588D" w:rsidRDefault="003670BB" w:rsidP="00A8764B">
            <w:pPr>
              <w:widowControl/>
              <w:jc w:val="left"/>
              <w:rPr>
                <w:rFonts w:ascii="BIZ UDP明朝 Medium" w:eastAsia="BIZ UDP明朝 Medium" w:hAnsi="BIZ UDP明朝 Medium" w:cs="ＭＳ Ｐゴシック"/>
                <w:color w:val="000000"/>
                <w:kern w:val="0"/>
                <w:sz w:val="18"/>
                <w:szCs w:val="18"/>
              </w:rPr>
            </w:pPr>
            <w:r w:rsidRPr="00C5588D">
              <w:rPr>
                <w:rFonts w:ascii="BIZ UDP明朝 Medium" w:eastAsia="BIZ UDP明朝 Medium" w:hAnsi="BIZ UDP明朝 Medium" w:cs="ＭＳ Ｐゴシック" w:hint="eastAsia"/>
                <w:color w:val="000000"/>
                <w:kern w:val="0"/>
                <w:sz w:val="18"/>
                <w:szCs w:val="18"/>
              </w:rPr>
              <w:t>大東の楽しさを</w:t>
            </w:r>
            <w:r w:rsidRPr="00C5588D">
              <w:rPr>
                <w:rFonts w:ascii="BIZ UDP明朝 Medium" w:eastAsia="BIZ UDP明朝 Medium" w:hAnsi="BIZ UDP明朝 Medium" w:cs="ＭＳ Ｐゴシック"/>
                <w:color w:val="000000"/>
                <w:kern w:val="0"/>
                <w:sz w:val="18"/>
                <w:szCs w:val="18"/>
              </w:rPr>
              <w:t>PR</w:t>
            </w:r>
          </w:p>
        </w:tc>
        <w:tc>
          <w:tcPr>
            <w:tcW w:w="1276" w:type="dxa"/>
            <w:vAlign w:val="center"/>
            <w:hideMark/>
          </w:tcPr>
          <w:p w:rsidR="003670BB" w:rsidRPr="00C5588D" w:rsidRDefault="003670BB" w:rsidP="00A8764B">
            <w:pPr>
              <w:widowControl/>
              <w:jc w:val="left"/>
              <w:rPr>
                <w:rFonts w:ascii="BIZ UDP明朝 Medium" w:eastAsia="BIZ UDP明朝 Medium" w:hAnsi="BIZ UDP明朝 Medium" w:cs="ＭＳ Ｐゴシック"/>
                <w:color w:val="000000"/>
                <w:kern w:val="0"/>
                <w:sz w:val="18"/>
                <w:szCs w:val="18"/>
              </w:rPr>
            </w:pPr>
            <w:r w:rsidRPr="00C5588D">
              <w:rPr>
                <w:rFonts w:ascii="BIZ UDP明朝 Medium" w:eastAsia="BIZ UDP明朝 Medium" w:hAnsi="BIZ UDP明朝 Medium" w:cs="ＭＳ Ｐゴシック" w:hint="eastAsia"/>
                <w:color w:val="000000"/>
                <w:kern w:val="0"/>
                <w:sz w:val="18"/>
                <w:szCs w:val="18"/>
              </w:rPr>
              <w:t>市外子育て層</w:t>
            </w:r>
          </w:p>
        </w:tc>
        <w:tc>
          <w:tcPr>
            <w:tcW w:w="2126" w:type="dxa"/>
            <w:vAlign w:val="center"/>
            <w:hideMark/>
          </w:tcPr>
          <w:p w:rsidR="003670BB" w:rsidRPr="00C5588D" w:rsidRDefault="003670BB" w:rsidP="00A8764B">
            <w:pPr>
              <w:widowControl/>
              <w:jc w:val="left"/>
              <w:rPr>
                <w:rFonts w:ascii="BIZ UDP明朝 Medium" w:eastAsia="BIZ UDP明朝 Medium" w:hAnsi="BIZ UDP明朝 Medium" w:cs="ＭＳ Ｐゴシック"/>
                <w:color w:val="000000"/>
                <w:kern w:val="0"/>
                <w:sz w:val="18"/>
                <w:szCs w:val="18"/>
              </w:rPr>
            </w:pPr>
            <w:r w:rsidRPr="00C5588D">
              <w:rPr>
                <w:rFonts w:ascii="BIZ UDP明朝 Medium" w:eastAsia="BIZ UDP明朝 Medium" w:hAnsi="BIZ UDP明朝 Medium" w:cs="ＭＳ Ｐゴシック" w:hint="eastAsia"/>
                <w:color w:val="000000"/>
                <w:kern w:val="0"/>
                <w:sz w:val="18"/>
                <w:szCs w:val="18"/>
              </w:rPr>
              <w:t>観光・グルメなど大東市のおもしろさを紹介</w:t>
            </w:r>
          </w:p>
        </w:tc>
        <w:tc>
          <w:tcPr>
            <w:tcW w:w="1843" w:type="dxa"/>
            <w:vAlign w:val="center"/>
            <w:hideMark/>
          </w:tcPr>
          <w:p w:rsidR="003670BB" w:rsidRPr="00C5588D" w:rsidRDefault="003670BB" w:rsidP="00A8764B">
            <w:pPr>
              <w:widowControl/>
              <w:jc w:val="left"/>
              <w:rPr>
                <w:rFonts w:ascii="BIZ UDP明朝 Medium" w:eastAsia="BIZ UDP明朝 Medium" w:hAnsi="BIZ UDP明朝 Medium" w:cs="ＭＳ Ｐゴシック"/>
                <w:color w:val="000000"/>
                <w:kern w:val="0"/>
                <w:sz w:val="18"/>
                <w:szCs w:val="18"/>
              </w:rPr>
            </w:pPr>
            <w:r w:rsidRPr="00C5588D">
              <w:rPr>
                <w:rFonts w:ascii="BIZ UDP明朝 Medium" w:eastAsia="BIZ UDP明朝 Medium" w:hAnsi="BIZ UDP明朝 Medium" w:cs="ＭＳ Ｐゴシック" w:hint="eastAsia"/>
                <w:color w:val="000000"/>
                <w:kern w:val="0"/>
                <w:sz w:val="18"/>
                <w:szCs w:val="18"/>
              </w:rPr>
              <w:t>②子育て世代</w:t>
            </w:r>
          </w:p>
        </w:tc>
        <w:tc>
          <w:tcPr>
            <w:tcW w:w="1701" w:type="dxa"/>
            <w:vAlign w:val="center"/>
            <w:hideMark/>
          </w:tcPr>
          <w:p w:rsidR="003670BB" w:rsidRPr="00C5588D" w:rsidRDefault="003670BB" w:rsidP="00A8764B">
            <w:pPr>
              <w:widowControl/>
              <w:jc w:val="left"/>
              <w:rPr>
                <w:rFonts w:ascii="BIZ UDP明朝 Medium" w:eastAsia="BIZ UDP明朝 Medium" w:hAnsi="BIZ UDP明朝 Medium" w:cs="ＭＳ Ｐゴシック"/>
                <w:color w:val="000000"/>
                <w:kern w:val="0"/>
                <w:sz w:val="18"/>
                <w:szCs w:val="18"/>
              </w:rPr>
            </w:pPr>
            <w:r w:rsidRPr="00C5588D">
              <w:rPr>
                <w:rFonts w:ascii="BIZ UDP明朝 Medium" w:eastAsia="BIZ UDP明朝 Medium" w:hAnsi="BIZ UDP明朝 Medium" w:cs="ＭＳ Ｐゴシック" w:hint="eastAsia"/>
                <w:color w:val="000000"/>
                <w:kern w:val="0"/>
                <w:sz w:val="18"/>
                <w:szCs w:val="18"/>
              </w:rPr>
              <w:t>観光動画、冊子</w:t>
            </w:r>
          </w:p>
        </w:tc>
      </w:tr>
      <w:tr w:rsidR="006A5D04" w:rsidRPr="00162044" w:rsidTr="00131A53">
        <w:trPr>
          <w:trHeight w:val="510"/>
        </w:trPr>
        <w:tc>
          <w:tcPr>
            <w:tcW w:w="1597" w:type="dxa"/>
            <w:vAlign w:val="center"/>
          </w:tcPr>
          <w:p w:rsidR="006A5D04" w:rsidRPr="003670BB" w:rsidRDefault="006A5D04" w:rsidP="00A8764B">
            <w:pPr>
              <w:widowControl/>
              <w:jc w:val="left"/>
              <w:rPr>
                <w:rFonts w:ascii="BIZ UDP明朝 Medium" w:eastAsia="BIZ UDP明朝 Medium" w:hAnsi="BIZ UDP明朝 Medium" w:cs="ＭＳ Ｐゴシック"/>
                <w:color w:val="000000"/>
                <w:kern w:val="0"/>
                <w:sz w:val="18"/>
                <w:szCs w:val="18"/>
              </w:rPr>
            </w:pPr>
            <w:r>
              <w:rPr>
                <w:rFonts w:ascii="BIZ UDP明朝 Medium" w:eastAsia="BIZ UDP明朝 Medium" w:hAnsi="BIZ UDP明朝 Medium" w:cs="ＭＳ Ｐゴシック" w:hint="eastAsia"/>
                <w:color w:val="000000"/>
                <w:kern w:val="0"/>
                <w:sz w:val="18"/>
                <w:szCs w:val="18"/>
              </w:rPr>
              <w:t>ＳＤＧｓ</w:t>
            </w:r>
            <w:r w:rsidR="00B07CAF">
              <w:rPr>
                <w:rFonts w:ascii="BIZ UDP明朝 Medium" w:eastAsia="BIZ UDP明朝 Medium" w:hAnsi="BIZ UDP明朝 Medium" w:cs="ＭＳ Ｐゴシック" w:hint="eastAsia"/>
                <w:color w:val="000000"/>
                <w:kern w:val="0"/>
                <w:sz w:val="18"/>
                <w:szCs w:val="18"/>
              </w:rPr>
              <w:t>の取り組みをＰＲ</w:t>
            </w:r>
          </w:p>
        </w:tc>
        <w:tc>
          <w:tcPr>
            <w:tcW w:w="1276" w:type="dxa"/>
            <w:vAlign w:val="center"/>
          </w:tcPr>
          <w:p w:rsidR="006A5D04" w:rsidRPr="003670BB" w:rsidRDefault="006A5D04" w:rsidP="00A8764B">
            <w:pPr>
              <w:widowControl/>
              <w:jc w:val="left"/>
              <w:rPr>
                <w:rFonts w:ascii="BIZ UDP明朝 Medium" w:eastAsia="BIZ UDP明朝 Medium" w:hAnsi="BIZ UDP明朝 Medium" w:cs="ＭＳ Ｐゴシック"/>
                <w:color w:val="000000"/>
                <w:kern w:val="0"/>
                <w:sz w:val="18"/>
                <w:szCs w:val="18"/>
              </w:rPr>
            </w:pPr>
            <w:r w:rsidRPr="003670BB">
              <w:rPr>
                <w:rFonts w:ascii="BIZ UDP明朝 Medium" w:eastAsia="BIZ UDP明朝 Medium" w:hAnsi="BIZ UDP明朝 Medium" w:cs="ＭＳ Ｐゴシック" w:hint="eastAsia"/>
                <w:color w:val="000000"/>
                <w:kern w:val="0"/>
                <w:sz w:val="18"/>
                <w:szCs w:val="18"/>
              </w:rPr>
              <w:t>転入</w:t>
            </w:r>
            <w:r w:rsidR="004C7A6E">
              <w:rPr>
                <w:rFonts w:ascii="BIZ UDP明朝 Medium" w:eastAsia="BIZ UDP明朝 Medium" w:hAnsi="BIZ UDP明朝 Medium" w:cs="ＭＳ Ｐゴシック" w:hint="eastAsia"/>
                <w:color w:val="000000"/>
                <w:kern w:val="0"/>
                <w:sz w:val="18"/>
                <w:szCs w:val="18"/>
              </w:rPr>
              <w:t>検討</w:t>
            </w:r>
            <w:r w:rsidRPr="003670BB">
              <w:rPr>
                <w:rFonts w:ascii="BIZ UDP明朝 Medium" w:eastAsia="BIZ UDP明朝 Medium" w:hAnsi="BIZ UDP明朝 Medium" w:cs="ＭＳ Ｐゴシック" w:hint="eastAsia"/>
                <w:color w:val="000000"/>
                <w:kern w:val="0"/>
                <w:sz w:val="18"/>
                <w:szCs w:val="18"/>
              </w:rPr>
              <w:t>者</w:t>
            </w:r>
          </w:p>
        </w:tc>
        <w:tc>
          <w:tcPr>
            <w:tcW w:w="2126" w:type="dxa"/>
            <w:vAlign w:val="center"/>
          </w:tcPr>
          <w:p w:rsidR="006A5D04" w:rsidRPr="003670BB" w:rsidRDefault="006A5D04" w:rsidP="00A8764B">
            <w:pPr>
              <w:widowControl/>
              <w:jc w:val="left"/>
              <w:rPr>
                <w:rFonts w:ascii="BIZ UDP明朝 Medium" w:eastAsia="BIZ UDP明朝 Medium" w:hAnsi="BIZ UDP明朝 Medium" w:cs="ＭＳ Ｐゴシック"/>
                <w:color w:val="000000"/>
                <w:kern w:val="0"/>
                <w:sz w:val="18"/>
                <w:szCs w:val="18"/>
              </w:rPr>
            </w:pPr>
            <w:r>
              <w:rPr>
                <w:rFonts w:ascii="BIZ UDP明朝 Medium" w:eastAsia="BIZ UDP明朝 Medium" w:hAnsi="BIZ UDP明朝 Medium" w:cs="ＭＳ Ｐゴシック" w:hint="eastAsia"/>
                <w:color w:val="000000"/>
                <w:kern w:val="0"/>
                <w:sz w:val="18"/>
                <w:szCs w:val="18"/>
              </w:rPr>
              <w:t>大東市ならではの環境の取り組み</w:t>
            </w:r>
          </w:p>
        </w:tc>
        <w:tc>
          <w:tcPr>
            <w:tcW w:w="1843" w:type="dxa"/>
            <w:vAlign w:val="center"/>
          </w:tcPr>
          <w:p w:rsidR="006A5D04" w:rsidRPr="003670BB" w:rsidRDefault="006A5D04" w:rsidP="00A8764B">
            <w:pPr>
              <w:widowControl/>
              <w:jc w:val="left"/>
              <w:rPr>
                <w:rFonts w:ascii="BIZ UDP明朝 Medium" w:eastAsia="BIZ UDP明朝 Medium" w:hAnsi="BIZ UDP明朝 Medium" w:cs="ＭＳ Ｐゴシック"/>
                <w:color w:val="000000"/>
                <w:kern w:val="0"/>
                <w:sz w:val="18"/>
                <w:szCs w:val="18"/>
              </w:rPr>
            </w:pPr>
            <w:r>
              <w:rPr>
                <w:rFonts w:ascii="BIZ UDP明朝 Medium" w:eastAsia="BIZ UDP明朝 Medium" w:hAnsi="BIZ UDP明朝 Medium" w:cs="ＭＳ Ｐゴシック" w:hint="eastAsia"/>
                <w:color w:val="000000"/>
                <w:kern w:val="0"/>
                <w:sz w:val="18"/>
                <w:szCs w:val="18"/>
              </w:rPr>
              <w:t>⑦ＳＤＧｓ</w:t>
            </w:r>
          </w:p>
        </w:tc>
        <w:tc>
          <w:tcPr>
            <w:tcW w:w="1701" w:type="dxa"/>
            <w:vAlign w:val="center"/>
          </w:tcPr>
          <w:p w:rsidR="006A5D04" w:rsidRPr="003670BB" w:rsidRDefault="006A5D04" w:rsidP="00A8764B">
            <w:pPr>
              <w:widowControl/>
              <w:jc w:val="left"/>
              <w:rPr>
                <w:rFonts w:ascii="BIZ UDP明朝 Medium" w:eastAsia="BIZ UDP明朝 Medium" w:hAnsi="BIZ UDP明朝 Medium" w:cs="ＭＳ Ｐゴシック"/>
                <w:color w:val="000000"/>
                <w:kern w:val="0"/>
                <w:sz w:val="18"/>
                <w:szCs w:val="18"/>
              </w:rPr>
            </w:pPr>
            <w:r>
              <w:rPr>
                <w:rFonts w:ascii="BIZ UDP明朝 Medium" w:eastAsia="BIZ UDP明朝 Medium" w:hAnsi="BIZ UDP明朝 Medium" w:cs="ＭＳ Ｐゴシック" w:hint="eastAsia"/>
                <w:color w:val="000000"/>
                <w:kern w:val="0"/>
                <w:sz w:val="18"/>
                <w:szCs w:val="18"/>
              </w:rPr>
              <w:t>ＢＰＳ、ダイトン号の写真</w:t>
            </w:r>
          </w:p>
        </w:tc>
      </w:tr>
      <w:tr w:rsidR="003670BB" w:rsidRPr="00162044" w:rsidTr="00131A53">
        <w:trPr>
          <w:trHeight w:val="510"/>
        </w:trPr>
        <w:tc>
          <w:tcPr>
            <w:tcW w:w="1597" w:type="dxa"/>
            <w:vAlign w:val="center"/>
          </w:tcPr>
          <w:p w:rsidR="003670BB" w:rsidRPr="003670BB" w:rsidRDefault="003670BB" w:rsidP="00A8764B">
            <w:pPr>
              <w:widowControl/>
              <w:jc w:val="left"/>
              <w:rPr>
                <w:rFonts w:ascii="BIZ UDP明朝 Medium" w:eastAsia="BIZ UDP明朝 Medium" w:hAnsi="BIZ UDP明朝 Medium" w:cs="ＭＳ Ｐゴシック"/>
                <w:color w:val="000000"/>
                <w:kern w:val="0"/>
                <w:sz w:val="18"/>
                <w:szCs w:val="18"/>
              </w:rPr>
            </w:pPr>
            <w:r w:rsidRPr="003670BB">
              <w:rPr>
                <w:rFonts w:ascii="BIZ UDP明朝 Medium" w:eastAsia="BIZ UDP明朝 Medium" w:hAnsi="BIZ UDP明朝 Medium" w:cs="ＭＳ Ｐゴシック" w:hint="eastAsia"/>
                <w:color w:val="000000"/>
                <w:kern w:val="0"/>
                <w:sz w:val="18"/>
                <w:szCs w:val="18"/>
              </w:rPr>
              <w:t>大東市の基礎的な紹介</w:t>
            </w:r>
            <w:r w:rsidRPr="003670BB">
              <w:rPr>
                <w:rFonts w:ascii="BIZ UDP明朝 Medium" w:eastAsia="BIZ UDP明朝 Medium" w:hAnsi="BIZ UDP明朝 Medium" w:cs="ＭＳ Ｐゴシック"/>
                <w:color w:val="000000"/>
                <w:kern w:val="0"/>
                <w:sz w:val="18"/>
                <w:szCs w:val="18"/>
              </w:rPr>
              <w:t>PV</w:t>
            </w:r>
            <w:r w:rsidRPr="003670BB">
              <w:rPr>
                <w:rFonts w:ascii="BIZ UDP明朝 Medium" w:eastAsia="BIZ UDP明朝 Medium" w:hAnsi="BIZ UDP明朝 Medium" w:cs="ＭＳ Ｐゴシック" w:hint="eastAsia"/>
                <w:color w:val="000000"/>
                <w:kern w:val="0"/>
                <w:sz w:val="18"/>
                <w:szCs w:val="18"/>
              </w:rPr>
              <w:t>として</w:t>
            </w:r>
          </w:p>
        </w:tc>
        <w:tc>
          <w:tcPr>
            <w:tcW w:w="1276" w:type="dxa"/>
            <w:vAlign w:val="center"/>
          </w:tcPr>
          <w:p w:rsidR="003670BB" w:rsidRPr="003670BB" w:rsidRDefault="004C7A6E" w:rsidP="00A8764B">
            <w:pPr>
              <w:widowControl/>
              <w:jc w:val="left"/>
              <w:rPr>
                <w:rFonts w:ascii="BIZ UDP明朝 Medium" w:eastAsia="BIZ UDP明朝 Medium" w:hAnsi="BIZ UDP明朝 Medium" w:cs="ＭＳ Ｐゴシック"/>
                <w:color w:val="000000"/>
                <w:kern w:val="0"/>
                <w:sz w:val="18"/>
                <w:szCs w:val="18"/>
              </w:rPr>
            </w:pPr>
            <w:r>
              <w:rPr>
                <w:rFonts w:ascii="BIZ UDP明朝 Medium" w:eastAsia="BIZ UDP明朝 Medium" w:hAnsi="BIZ UDP明朝 Medium" w:cs="ＭＳ Ｐゴシック" w:hint="eastAsia"/>
                <w:color w:val="000000"/>
                <w:kern w:val="0"/>
                <w:sz w:val="18"/>
                <w:szCs w:val="18"/>
              </w:rPr>
              <w:t>記念</w:t>
            </w:r>
            <w:bookmarkStart w:id="9" w:name="_GoBack"/>
            <w:bookmarkEnd w:id="9"/>
            <w:r w:rsidR="003670BB" w:rsidRPr="003670BB">
              <w:rPr>
                <w:rFonts w:ascii="BIZ UDP明朝 Medium" w:eastAsia="BIZ UDP明朝 Medium" w:hAnsi="BIZ UDP明朝 Medium" w:cs="ＭＳ Ｐゴシック" w:hint="eastAsia"/>
                <w:color w:val="000000"/>
                <w:kern w:val="0"/>
                <w:sz w:val="18"/>
                <w:szCs w:val="18"/>
              </w:rPr>
              <w:t>式典</w:t>
            </w:r>
          </w:p>
        </w:tc>
        <w:tc>
          <w:tcPr>
            <w:tcW w:w="2126" w:type="dxa"/>
            <w:vAlign w:val="center"/>
          </w:tcPr>
          <w:p w:rsidR="003670BB" w:rsidRPr="003670BB" w:rsidRDefault="003670BB" w:rsidP="00A8764B">
            <w:pPr>
              <w:widowControl/>
              <w:jc w:val="left"/>
              <w:rPr>
                <w:rFonts w:ascii="BIZ UDP明朝 Medium" w:eastAsia="BIZ UDP明朝 Medium" w:hAnsi="BIZ UDP明朝 Medium" w:cs="ＭＳ Ｐゴシック"/>
                <w:color w:val="000000"/>
                <w:kern w:val="0"/>
                <w:sz w:val="18"/>
                <w:szCs w:val="18"/>
              </w:rPr>
            </w:pPr>
            <w:r w:rsidRPr="003670BB">
              <w:rPr>
                <w:rFonts w:ascii="BIZ UDP明朝 Medium" w:eastAsia="BIZ UDP明朝 Medium" w:hAnsi="BIZ UDP明朝 Medium" w:cs="ＭＳ Ｐゴシック" w:hint="eastAsia"/>
                <w:color w:val="000000"/>
                <w:kern w:val="0"/>
                <w:sz w:val="18"/>
                <w:szCs w:val="18"/>
              </w:rPr>
              <w:t>大東市の歴史を紹介</w:t>
            </w:r>
          </w:p>
        </w:tc>
        <w:tc>
          <w:tcPr>
            <w:tcW w:w="1843" w:type="dxa"/>
            <w:vAlign w:val="center"/>
          </w:tcPr>
          <w:p w:rsidR="003670BB" w:rsidRPr="003670BB" w:rsidRDefault="003670BB" w:rsidP="00A8764B">
            <w:pPr>
              <w:widowControl/>
              <w:jc w:val="left"/>
              <w:rPr>
                <w:rFonts w:ascii="BIZ UDP明朝 Medium" w:eastAsia="BIZ UDP明朝 Medium" w:hAnsi="BIZ UDP明朝 Medium" w:cs="ＭＳ Ｐゴシック"/>
                <w:color w:val="000000"/>
                <w:kern w:val="0"/>
                <w:sz w:val="18"/>
                <w:szCs w:val="18"/>
              </w:rPr>
            </w:pPr>
            <w:r w:rsidRPr="003670BB">
              <w:rPr>
                <w:rFonts w:ascii="BIZ UDP明朝 Medium" w:eastAsia="BIZ UDP明朝 Medium" w:hAnsi="BIZ UDP明朝 Medium" w:cs="ＭＳ Ｐゴシック" w:hint="eastAsia"/>
                <w:color w:val="000000"/>
                <w:kern w:val="0"/>
                <w:sz w:val="18"/>
                <w:szCs w:val="18"/>
              </w:rPr>
              <w:t>⑥まちづくり</w:t>
            </w:r>
          </w:p>
        </w:tc>
        <w:tc>
          <w:tcPr>
            <w:tcW w:w="1701" w:type="dxa"/>
            <w:vAlign w:val="center"/>
          </w:tcPr>
          <w:p w:rsidR="003670BB" w:rsidRPr="003670BB" w:rsidRDefault="003670BB" w:rsidP="00A8764B">
            <w:pPr>
              <w:widowControl/>
              <w:jc w:val="left"/>
              <w:rPr>
                <w:rFonts w:ascii="BIZ UDP明朝 Medium" w:eastAsia="BIZ UDP明朝 Medium" w:hAnsi="BIZ UDP明朝 Medium" w:cs="ＭＳ Ｐゴシック"/>
                <w:color w:val="000000"/>
                <w:kern w:val="0"/>
                <w:sz w:val="18"/>
                <w:szCs w:val="18"/>
              </w:rPr>
            </w:pPr>
            <w:r w:rsidRPr="003670BB">
              <w:rPr>
                <w:rFonts w:ascii="BIZ UDP明朝 Medium" w:eastAsia="BIZ UDP明朝 Medium" w:hAnsi="BIZ UDP明朝 Medium" w:cs="ＭＳ Ｐゴシック" w:hint="eastAsia"/>
                <w:color w:val="000000"/>
                <w:kern w:val="0"/>
                <w:sz w:val="18"/>
                <w:szCs w:val="18"/>
              </w:rPr>
              <w:t>過去の市勢要覧</w:t>
            </w:r>
          </w:p>
        </w:tc>
      </w:tr>
    </w:tbl>
    <w:p w:rsidR="00576999" w:rsidRDefault="00576999" w:rsidP="004253D5">
      <w:pPr>
        <w:rPr>
          <w:rFonts w:ascii="ＭＳ 明朝" w:hAnsi="ＭＳ 明朝"/>
          <w:color w:val="000000" w:themeColor="text1"/>
          <w:szCs w:val="24"/>
        </w:rPr>
      </w:pPr>
    </w:p>
    <w:p w:rsidR="004253D5" w:rsidRPr="001B2B86" w:rsidRDefault="00A36E12" w:rsidP="004253D5">
      <w:pPr>
        <w:rPr>
          <w:rFonts w:ascii="ＭＳ 明朝" w:hAnsi="ＭＳ 明朝"/>
          <w:color w:val="000000" w:themeColor="text1"/>
          <w:szCs w:val="24"/>
        </w:rPr>
      </w:pPr>
      <w:r w:rsidRPr="001B2B86">
        <w:rPr>
          <w:rFonts w:ascii="ＭＳ 明朝" w:hAnsi="ＭＳ 明朝" w:hint="eastAsia"/>
          <w:color w:val="000000" w:themeColor="text1"/>
          <w:szCs w:val="24"/>
        </w:rPr>
        <w:t>（２）動画の</w:t>
      </w:r>
      <w:r w:rsidR="00921EC1" w:rsidRPr="001B2B86">
        <w:rPr>
          <w:rFonts w:ascii="ＭＳ 明朝" w:hAnsi="ＭＳ 明朝" w:hint="eastAsia"/>
          <w:color w:val="000000" w:themeColor="text1"/>
          <w:szCs w:val="24"/>
        </w:rPr>
        <w:t>素材</w:t>
      </w:r>
    </w:p>
    <w:p w:rsidR="00873607" w:rsidRDefault="0084624F" w:rsidP="000F7177">
      <w:pPr>
        <w:rPr>
          <w:szCs w:val="21"/>
        </w:rPr>
      </w:pPr>
      <w:r w:rsidRPr="001B2B86">
        <w:rPr>
          <w:rFonts w:hint="eastAsia"/>
          <w:szCs w:val="21"/>
        </w:rPr>
        <w:t xml:space="preserve">　</w:t>
      </w:r>
      <w:r w:rsidR="004D1721" w:rsidRPr="001B2B86">
        <w:rPr>
          <w:rFonts w:hint="eastAsia"/>
          <w:szCs w:val="21"/>
        </w:rPr>
        <w:t>上記（１）で決定した内容及び</w:t>
      </w:r>
      <w:r w:rsidR="006B746E">
        <w:rPr>
          <w:rFonts w:hint="eastAsia"/>
          <w:szCs w:val="21"/>
        </w:rPr>
        <w:t>本市</w:t>
      </w:r>
      <w:r w:rsidR="004D1721" w:rsidRPr="001B2B86">
        <w:rPr>
          <w:rFonts w:hint="eastAsia"/>
          <w:szCs w:val="21"/>
        </w:rPr>
        <w:t>と協議して作成した台本、絵コンテなどに基づき、</w:t>
      </w:r>
      <w:r w:rsidR="00873607">
        <w:rPr>
          <w:rFonts w:hint="eastAsia"/>
          <w:szCs w:val="21"/>
        </w:rPr>
        <w:t>撮影する</w:t>
      </w:r>
      <w:r w:rsidR="00D75077" w:rsidRPr="00E21484">
        <w:rPr>
          <w:rFonts w:hint="eastAsia"/>
          <w:szCs w:val="21"/>
        </w:rPr>
        <w:t>。</w:t>
      </w:r>
      <w:r w:rsidR="00873607">
        <w:rPr>
          <w:rFonts w:hint="eastAsia"/>
          <w:szCs w:val="21"/>
        </w:rPr>
        <w:t>ただし、</w:t>
      </w:r>
      <w:r w:rsidR="00873607" w:rsidRPr="00E21484">
        <w:rPr>
          <w:rFonts w:hint="eastAsia"/>
          <w:szCs w:val="21"/>
        </w:rPr>
        <w:t>本市もしくは受託者が所有する素材を使用することも可能とする。</w:t>
      </w:r>
      <w:r w:rsidR="00873607">
        <w:rPr>
          <w:rFonts w:hint="eastAsia"/>
          <w:szCs w:val="21"/>
        </w:rPr>
        <w:t>撮影の際は</w:t>
      </w:r>
      <w:r w:rsidR="00D75077" w:rsidRPr="00E21484">
        <w:rPr>
          <w:rFonts w:hint="eastAsia"/>
          <w:szCs w:val="21"/>
        </w:rPr>
        <w:t>、連絡調整、取材交渉、出演者交渉、使用する素材の著作権に係る処理や撮影にかかる必要経費の負担など、動画制作に必要な業務は受注者において行うこと。</w:t>
      </w:r>
    </w:p>
    <w:p w:rsidR="001D73A9" w:rsidRPr="00F02806" w:rsidRDefault="00873607" w:rsidP="000F7177">
      <w:pPr>
        <w:rPr>
          <w:szCs w:val="21"/>
        </w:rPr>
      </w:pPr>
      <w:r>
        <w:rPr>
          <w:rFonts w:hint="eastAsia"/>
          <w:szCs w:val="21"/>
        </w:rPr>
        <w:t xml:space="preserve">　</w:t>
      </w:r>
      <w:r w:rsidR="00F02806" w:rsidRPr="00E21484">
        <w:rPr>
          <w:rFonts w:hint="eastAsia"/>
          <w:szCs w:val="21"/>
        </w:rPr>
        <w:t>本市が所有する動画については</w:t>
      </w:r>
      <w:r w:rsidR="00767BD7">
        <w:rPr>
          <w:rFonts w:hint="eastAsia"/>
          <w:szCs w:val="21"/>
        </w:rPr>
        <w:t>、</w:t>
      </w:r>
      <w:r w:rsidR="00F02806" w:rsidRPr="00E21484">
        <w:rPr>
          <w:rFonts w:hint="eastAsia"/>
          <w:szCs w:val="21"/>
        </w:rPr>
        <w:t>別紙「各課等が保有する動画について</w:t>
      </w:r>
      <w:r w:rsidR="00F02806" w:rsidRPr="00E21484">
        <w:rPr>
          <w:szCs w:val="21"/>
        </w:rPr>
        <w:t>.xlsx</w:t>
      </w:r>
      <w:r w:rsidR="00F02806" w:rsidRPr="00E21484">
        <w:rPr>
          <w:rFonts w:hint="eastAsia"/>
          <w:szCs w:val="21"/>
        </w:rPr>
        <w:t>」を参照すること。</w:t>
      </w:r>
      <w:r w:rsidR="00D77863" w:rsidRPr="00E21484">
        <w:rPr>
          <w:rFonts w:hint="eastAsia"/>
          <w:szCs w:val="21"/>
        </w:rPr>
        <w:t>動画の使用に必要となる</w:t>
      </w:r>
      <w:r w:rsidR="009B0DE9" w:rsidRPr="00E21484">
        <w:rPr>
          <w:rFonts w:hint="eastAsia"/>
          <w:szCs w:val="21"/>
        </w:rPr>
        <w:t>肖像権や著作権</w:t>
      </w:r>
      <w:r w:rsidR="00D77863" w:rsidRPr="00E21484">
        <w:rPr>
          <w:rFonts w:hint="eastAsia"/>
          <w:szCs w:val="21"/>
        </w:rPr>
        <w:t>、撮影場所や取材対象者への許諾</w:t>
      </w:r>
      <w:r w:rsidR="009B0DE9" w:rsidRPr="00E21484">
        <w:rPr>
          <w:rFonts w:hint="eastAsia"/>
          <w:szCs w:val="21"/>
        </w:rPr>
        <w:t>について</w:t>
      </w:r>
      <w:r w:rsidR="002436F9" w:rsidRPr="00E21484">
        <w:rPr>
          <w:rFonts w:hint="eastAsia"/>
          <w:szCs w:val="21"/>
        </w:rPr>
        <w:t>、本市所有の素材については</w:t>
      </w:r>
      <w:r w:rsidR="003B6772">
        <w:rPr>
          <w:rFonts w:hint="eastAsia"/>
          <w:szCs w:val="21"/>
        </w:rPr>
        <w:t>的確な助言等の支援</w:t>
      </w:r>
      <w:r w:rsidR="002436F9" w:rsidRPr="00E21484">
        <w:rPr>
          <w:rFonts w:hint="eastAsia"/>
          <w:szCs w:val="21"/>
        </w:rPr>
        <w:t>を</w:t>
      </w:r>
      <w:r w:rsidR="003B6772">
        <w:rPr>
          <w:rFonts w:hint="eastAsia"/>
          <w:szCs w:val="21"/>
        </w:rPr>
        <w:t>行い</w:t>
      </w:r>
      <w:r w:rsidR="002436F9" w:rsidRPr="00E21484">
        <w:rPr>
          <w:rFonts w:hint="eastAsia"/>
          <w:szCs w:val="21"/>
        </w:rPr>
        <w:t>、</w:t>
      </w:r>
      <w:r w:rsidR="006B746E" w:rsidRPr="00E21484">
        <w:rPr>
          <w:rFonts w:hint="eastAsia"/>
          <w:szCs w:val="21"/>
        </w:rPr>
        <w:t>受託</w:t>
      </w:r>
      <w:r w:rsidR="002436F9" w:rsidRPr="00E21484">
        <w:rPr>
          <w:rFonts w:hint="eastAsia"/>
          <w:szCs w:val="21"/>
        </w:rPr>
        <w:t>者所有の素材については管理</w:t>
      </w:r>
      <w:r w:rsidR="009B0DE9" w:rsidRPr="00E21484">
        <w:rPr>
          <w:rFonts w:hint="eastAsia"/>
          <w:szCs w:val="21"/>
        </w:rPr>
        <w:t>を行う</w:t>
      </w:r>
      <w:r w:rsidR="00D77863" w:rsidRPr="00E21484">
        <w:rPr>
          <w:rFonts w:hint="eastAsia"/>
          <w:szCs w:val="21"/>
        </w:rPr>
        <w:t>こと</w:t>
      </w:r>
      <w:r w:rsidR="009B0DE9" w:rsidRPr="00E21484">
        <w:rPr>
          <w:rFonts w:hint="eastAsia"/>
          <w:szCs w:val="21"/>
        </w:rPr>
        <w:t>。</w:t>
      </w:r>
    </w:p>
    <w:p w:rsidR="008B7788" w:rsidRPr="003B6772" w:rsidRDefault="008B7788" w:rsidP="00263299">
      <w:pPr>
        <w:rPr>
          <w:szCs w:val="21"/>
        </w:rPr>
      </w:pPr>
    </w:p>
    <w:p w:rsidR="00263299" w:rsidRPr="00263299" w:rsidRDefault="00263299" w:rsidP="00263299">
      <w:pPr>
        <w:rPr>
          <w:szCs w:val="21"/>
        </w:rPr>
      </w:pPr>
      <w:r>
        <w:rPr>
          <w:rFonts w:hint="eastAsia"/>
          <w:szCs w:val="21"/>
        </w:rPr>
        <w:t>（３）</w:t>
      </w:r>
      <w:r w:rsidRPr="00263299">
        <w:rPr>
          <w:szCs w:val="21"/>
        </w:rPr>
        <w:t>動画の編集</w:t>
      </w:r>
    </w:p>
    <w:p w:rsidR="00263299" w:rsidRDefault="0084624F" w:rsidP="00BE6CAB">
      <w:pPr>
        <w:rPr>
          <w:szCs w:val="21"/>
        </w:rPr>
      </w:pPr>
      <w:r>
        <w:rPr>
          <w:rFonts w:hint="eastAsia"/>
          <w:szCs w:val="21"/>
        </w:rPr>
        <w:t xml:space="preserve">　</w:t>
      </w:r>
      <w:r w:rsidR="00263299" w:rsidRPr="00263299">
        <w:rPr>
          <w:rFonts w:hint="eastAsia"/>
          <w:szCs w:val="21"/>
        </w:rPr>
        <w:t>上記（２）</w:t>
      </w:r>
      <w:r w:rsidR="0058142E">
        <w:rPr>
          <w:rFonts w:hint="eastAsia"/>
          <w:szCs w:val="21"/>
        </w:rPr>
        <w:t>の</w:t>
      </w:r>
      <w:r w:rsidR="00263299" w:rsidRPr="00263299">
        <w:rPr>
          <w:rFonts w:hint="eastAsia"/>
          <w:szCs w:val="21"/>
        </w:rPr>
        <w:t>動画</w:t>
      </w:r>
      <w:r w:rsidR="0058142E">
        <w:rPr>
          <w:rFonts w:hint="eastAsia"/>
          <w:szCs w:val="21"/>
        </w:rPr>
        <w:t>素材</w:t>
      </w:r>
      <w:r w:rsidR="00263299" w:rsidRPr="00263299">
        <w:rPr>
          <w:rFonts w:hint="eastAsia"/>
          <w:szCs w:val="21"/>
        </w:rPr>
        <w:t>について、加工、ＢＧＭ音響制作、テロップ</w:t>
      </w:r>
      <w:r w:rsidR="008B362D">
        <w:rPr>
          <w:rFonts w:hint="eastAsia"/>
          <w:szCs w:val="21"/>
        </w:rPr>
        <w:t>、ナレーション</w:t>
      </w:r>
      <w:r w:rsidR="00263299" w:rsidRPr="00263299">
        <w:rPr>
          <w:rFonts w:hint="eastAsia"/>
          <w:szCs w:val="21"/>
        </w:rPr>
        <w:t>の挿入などの編集作業を行う。なお、完成までに複数回</w:t>
      </w:r>
      <w:r w:rsidR="00F0371C" w:rsidRPr="00442A02">
        <w:rPr>
          <w:rFonts w:hint="eastAsia"/>
          <w:szCs w:val="21"/>
        </w:rPr>
        <w:t>（最低</w:t>
      </w:r>
      <w:r w:rsidR="00442A02" w:rsidRPr="00442A02">
        <w:rPr>
          <w:rFonts w:hint="eastAsia"/>
          <w:szCs w:val="21"/>
        </w:rPr>
        <w:t>３</w:t>
      </w:r>
      <w:r w:rsidR="00F0371C" w:rsidRPr="00442A02">
        <w:rPr>
          <w:rFonts w:hint="eastAsia"/>
          <w:szCs w:val="21"/>
        </w:rPr>
        <w:t>回）</w:t>
      </w:r>
      <w:r w:rsidR="00263299" w:rsidRPr="00263299">
        <w:rPr>
          <w:rFonts w:hint="eastAsia"/>
          <w:szCs w:val="21"/>
        </w:rPr>
        <w:t>の内容確認及び修正指示の機会を設けること。</w:t>
      </w:r>
      <w:r w:rsidR="00442A02">
        <w:rPr>
          <w:rFonts w:hint="eastAsia"/>
          <w:szCs w:val="21"/>
        </w:rPr>
        <w:t>ただし、最低回数に関わらず、校了となるまで校正を行うこととする。</w:t>
      </w:r>
    </w:p>
    <w:p w:rsidR="00263299" w:rsidRDefault="00DB630D" w:rsidP="00263299">
      <w:pPr>
        <w:rPr>
          <w:szCs w:val="21"/>
        </w:rPr>
      </w:pPr>
      <w:r>
        <w:rPr>
          <w:rFonts w:hint="eastAsia"/>
          <w:szCs w:val="21"/>
        </w:rPr>
        <w:t xml:space="preserve">　多言語対応としては、</w:t>
      </w:r>
      <w:r>
        <w:rPr>
          <w:rFonts w:ascii="ＭＳ 明朝" w:hAnsi="ＭＳ 明朝" w:hint="eastAsia"/>
          <w:color w:val="000000" w:themeColor="text1"/>
          <w:szCs w:val="24"/>
        </w:rPr>
        <w:t>ＹｏｕＴｕｂｅの自動翻訳機能を使用することを想定する。</w:t>
      </w:r>
    </w:p>
    <w:p w:rsidR="00DB630D" w:rsidRPr="00DB630D" w:rsidRDefault="00DB630D" w:rsidP="00263299">
      <w:pPr>
        <w:rPr>
          <w:szCs w:val="21"/>
        </w:rPr>
      </w:pPr>
    </w:p>
    <w:p w:rsidR="00A36E12" w:rsidRDefault="00263299" w:rsidP="004253D5">
      <w:pPr>
        <w:rPr>
          <w:szCs w:val="21"/>
        </w:rPr>
      </w:pPr>
      <w:r>
        <w:rPr>
          <w:rFonts w:hint="eastAsia"/>
          <w:szCs w:val="21"/>
        </w:rPr>
        <w:t>（４）動画の要件</w:t>
      </w:r>
    </w:p>
    <w:tbl>
      <w:tblPr>
        <w:tblStyle w:val="a3"/>
        <w:tblW w:w="0" w:type="auto"/>
        <w:tblLook w:val="04A0" w:firstRow="1" w:lastRow="0" w:firstColumn="1" w:lastColumn="0" w:noHBand="0" w:noVBand="1"/>
      </w:tblPr>
      <w:tblGrid>
        <w:gridCol w:w="988"/>
        <w:gridCol w:w="1701"/>
        <w:gridCol w:w="5805"/>
      </w:tblGrid>
      <w:tr w:rsidR="007C32CB" w:rsidTr="007C32CB">
        <w:tc>
          <w:tcPr>
            <w:tcW w:w="988" w:type="dxa"/>
          </w:tcPr>
          <w:p w:rsidR="007C32CB" w:rsidRPr="009567B2" w:rsidRDefault="007C32CB" w:rsidP="004253D5">
            <w:pPr>
              <w:rPr>
                <w:rFonts w:eastAsiaTheme="minorHAnsi"/>
                <w:color w:val="000000" w:themeColor="text1"/>
                <w:szCs w:val="24"/>
              </w:rPr>
            </w:pPr>
            <w:r w:rsidRPr="009567B2">
              <w:rPr>
                <w:rFonts w:eastAsiaTheme="minorHAnsi" w:hint="eastAsia"/>
                <w:color w:val="000000" w:themeColor="text1"/>
                <w:szCs w:val="24"/>
              </w:rPr>
              <w:t>No.</w:t>
            </w:r>
          </w:p>
        </w:tc>
        <w:tc>
          <w:tcPr>
            <w:tcW w:w="1701" w:type="dxa"/>
          </w:tcPr>
          <w:p w:rsidR="007C32CB" w:rsidRDefault="007C32CB" w:rsidP="004253D5">
            <w:pPr>
              <w:rPr>
                <w:rFonts w:ascii="ＭＳ 明朝" w:hAnsi="ＭＳ 明朝"/>
                <w:color w:val="000000" w:themeColor="text1"/>
                <w:szCs w:val="24"/>
              </w:rPr>
            </w:pPr>
            <w:r>
              <w:rPr>
                <w:rFonts w:ascii="ＭＳ 明朝" w:hAnsi="ＭＳ 明朝" w:hint="eastAsia"/>
                <w:color w:val="000000" w:themeColor="text1"/>
                <w:szCs w:val="24"/>
              </w:rPr>
              <w:t>項目</w:t>
            </w:r>
          </w:p>
        </w:tc>
        <w:tc>
          <w:tcPr>
            <w:tcW w:w="5805" w:type="dxa"/>
          </w:tcPr>
          <w:p w:rsidR="007C32CB" w:rsidRDefault="007C32CB" w:rsidP="004253D5">
            <w:pPr>
              <w:rPr>
                <w:rFonts w:ascii="ＭＳ 明朝" w:hAnsi="ＭＳ 明朝"/>
                <w:color w:val="000000" w:themeColor="text1"/>
                <w:szCs w:val="24"/>
              </w:rPr>
            </w:pPr>
            <w:r>
              <w:rPr>
                <w:rFonts w:ascii="ＭＳ 明朝" w:hAnsi="ＭＳ 明朝" w:hint="eastAsia"/>
                <w:color w:val="000000" w:themeColor="text1"/>
                <w:szCs w:val="24"/>
              </w:rPr>
              <w:t>内容</w:t>
            </w:r>
          </w:p>
        </w:tc>
      </w:tr>
      <w:tr w:rsidR="007C32CB" w:rsidTr="007C32CB">
        <w:tc>
          <w:tcPr>
            <w:tcW w:w="988" w:type="dxa"/>
          </w:tcPr>
          <w:p w:rsidR="007C32CB" w:rsidRDefault="007C32CB" w:rsidP="004253D5">
            <w:pPr>
              <w:rPr>
                <w:rFonts w:ascii="ＭＳ 明朝" w:hAnsi="ＭＳ 明朝"/>
                <w:color w:val="000000" w:themeColor="text1"/>
                <w:szCs w:val="24"/>
              </w:rPr>
            </w:pPr>
            <w:r>
              <w:rPr>
                <w:rFonts w:ascii="ＭＳ 明朝" w:hAnsi="ＭＳ 明朝" w:hint="eastAsia"/>
                <w:color w:val="000000" w:themeColor="text1"/>
                <w:szCs w:val="24"/>
              </w:rPr>
              <w:t>１</w:t>
            </w:r>
          </w:p>
        </w:tc>
        <w:tc>
          <w:tcPr>
            <w:tcW w:w="1701" w:type="dxa"/>
          </w:tcPr>
          <w:p w:rsidR="007C32CB" w:rsidRDefault="007C32CB" w:rsidP="004253D5">
            <w:pPr>
              <w:rPr>
                <w:rFonts w:ascii="ＭＳ 明朝" w:hAnsi="ＭＳ 明朝"/>
                <w:color w:val="000000" w:themeColor="text1"/>
                <w:szCs w:val="24"/>
              </w:rPr>
            </w:pPr>
            <w:r>
              <w:rPr>
                <w:rFonts w:ascii="ＭＳ 明朝" w:hAnsi="ＭＳ 明朝" w:hint="eastAsia"/>
                <w:color w:val="000000" w:themeColor="text1"/>
                <w:szCs w:val="24"/>
              </w:rPr>
              <w:t>動画時間</w:t>
            </w:r>
          </w:p>
        </w:tc>
        <w:tc>
          <w:tcPr>
            <w:tcW w:w="5805" w:type="dxa"/>
          </w:tcPr>
          <w:p w:rsidR="007C32CB" w:rsidRDefault="00F0371C" w:rsidP="007C32CB">
            <w:pPr>
              <w:rPr>
                <w:rFonts w:ascii="ＭＳ 明朝" w:hAnsi="ＭＳ 明朝"/>
                <w:color w:val="000000" w:themeColor="text1"/>
                <w:szCs w:val="24"/>
              </w:rPr>
            </w:pPr>
            <w:r>
              <w:rPr>
                <w:rFonts w:ascii="ＭＳ 明朝" w:hAnsi="ＭＳ 明朝" w:hint="eastAsia"/>
                <w:color w:val="000000" w:themeColor="text1"/>
                <w:szCs w:val="24"/>
              </w:rPr>
              <w:t>①</w:t>
            </w:r>
            <w:r w:rsidR="00787BE1">
              <w:rPr>
                <w:rFonts w:ascii="ＭＳ 明朝" w:hAnsi="ＭＳ 明朝" w:hint="eastAsia"/>
                <w:color w:val="000000" w:themeColor="text1"/>
                <w:szCs w:val="24"/>
              </w:rPr>
              <w:t>６０秒程度</w:t>
            </w:r>
            <w:r w:rsidR="007C32CB">
              <w:rPr>
                <w:rFonts w:ascii="ＭＳ 明朝" w:hAnsi="ＭＳ 明朝" w:hint="eastAsia"/>
                <w:color w:val="000000" w:themeColor="text1"/>
                <w:szCs w:val="24"/>
              </w:rPr>
              <w:t>×</w:t>
            </w:r>
            <w:r w:rsidR="00F848A1">
              <w:rPr>
                <w:rFonts w:ascii="ＭＳ 明朝" w:hAnsi="ＭＳ 明朝" w:hint="eastAsia"/>
                <w:color w:val="000000" w:themeColor="text1"/>
                <w:szCs w:val="24"/>
              </w:rPr>
              <w:t>複数</w:t>
            </w:r>
            <w:r w:rsidR="007C32CB">
              <w:rPr>
                <w:rFonts w:ascii="ＭＳ 明朝" w:hAnsi="ＭＳ 明朝" w:hint="eastAsia"/>
                <w:color w:val="000000" w:themeColor="text1"/>
                <w:szCs w:val="24"/>
              </w:rPr>
              <w:t>本</w:t>
            </w:r>
            <w:r w:rsidR="00F848A1">
              <w:rPr>
                <w:rFonts w:ascii="ＭＳ 明朝" w:hAnsi="ＭＳ 明朝" w:hint="eastAsia"/>
                <w:color w:val="000000" w:themeColor="text1"/>
                <w:szCs w:val="24"/>
              </w:rPr>
              <w:t>（</w:t>
            </w:r>
            <w:r w:rsidR="00C27BB9">
              <w:rPr>
                <w:rFonts w:ascii="ＭＳ 明朝" w:hAnsi="ＭＳ 明朝" w:hint="eastAsia"/>
                <w:color w:val="000000" w:themeColor="text1"/>
                <w:szCs w:val="24"/>
              </w:rPr>
              <w:t>８</w:t>
            </w:r>
            <w:r w:rsidR="00F848A1">
              <w:rPr>
                <w:rFonts w:ascii="ＭＳ 明朝" w:hAnsi="ＭＳ 明朝" w:hint="eastAsia"/>
                <w:color w:val="000000" w:themeColor="text1"/>
                <w:szCs w:val="24"/>
              </w:rPr>
              <w:t>本程度を想定）</w:t>
            </w:r>
          </w:p>
          <w:p w:rsidR="00F0371C" w:rsidRPr="00F0371C" w:rsidRDefault="00F0371C" w:rsidP="007C32CB">
            <w:pPr>
              <w:rPr>
                <w:rFonts w:ascii="ＭＳ 明朝" w:hAnsi="ＭＳ 明朝"/>
                <w:color w:val="000000" w:themeColor="text1"/>
                <w:szCs w:val="24"/>
              </w:rPr>
            </w:pPr>
            <w:r>
              <w:rPr>
                <w:rFonts w:ascii="ＭＳ 明朝" w:hAnsi="ＭＳ 明朝" w:hint="eastAsia"/>
                <w:color w:val="000000" w:themeColor="text1"/>
                <w:szCs w:val="24"/>
              </w:rPr>
              <w:t>②３分程度×１本（式典用を想定）</w:t>
            </w:r>
          </w:p>
        </w:tc>
      </w:tr>
      <w:tr w:rsidR="007C32CB" w:rsidTr="007C32CB">
        <w:tc>
          <w:tcPr>
            <w:tcW w:w="988" w:type="dxa"/>
          </w:tcPr>
          <w:p w:rsidR="007C32CB" w:rsidRDefault="007C32CB" w:rsidP="004253D5">
            <w:pPr>
              <w:rPr>
                <w:rFonts w:ascii="ＭＳ 明朝" w:hAnsi="ＭＳ 明朝"/>
                <w:color w:val="000000" w:themeColor="text1"/>
                <w:szCs w:val="24"/>
              </w:rPr>
            </w:pPr>
            <w:r>
              <w:rPr>
                <w:rFonts w:ascii="ＭＳ 明朝" w:hAnsi="ＭＳ 明朝" w:hint="eastAsia"/>
                <w:color w:val="000000" w:themeColor="text1"/>
                <w:szCs w:val="24"/>
              </w:rPr>
              <w:t>２</w:t>
            </w:r>
          </w:p>
        </w:tc>
        <w:tc>
          <w:tcPr>
            <w:tcW w:w="1701" w:type="dxa"/>
          </w:tcPr>
          <w:p w:rsidR="007C32CB" w:rsidRDefault="007C32CB" w:rsidP="004253D5">
            <w:pPr>
              <w:rPr>
                <w:rFonts w:ascii="ＭＳ 明朝" w:hAnsi="ＭＳ 明朝"/>
                <w:color w:val="000000" w:themeColor="text1"/>
                <w:szCs w:val="24"/>
              </w:rPr>
            </w:pPr>
            <w:r>
              <w:rPr>
                <w:rFonts w:ascii="ＭＳ 明朝" w:hAnsi="ＭＳ 明朝" w:hint="eastAsia"/>
                <w:color w:val="000000" w:themeColor="text1"/>
                <w:szCs w:val="24"/>
              </w:rPr>
              <w:t>品質</w:t>
            </w:r>
          </w:p>
        </w:tc>
        <w:tc>
          <w:tcPr>
            <w:tcW w:w="5805" w:type="dxa"/>
          </w:tcPr>
          <w:p w:rsidR="007C32CB" w:rsidRDefault="007C32CB" w:rsidP="004253D5">
            <w:pPr>
              <w:rPr>
                <w:rFonts w:ascii="ＭＳ 明朝" w:hAnsi="ＭＳ 明朝"/>
                <w:color w:val="000000" w:themeColor="text1"/>
                <w:szCs w:val="24"/>
              </w:rPr>
            </w:pPr>
            <w:r>
              <w:rPr>
                <w:rFonts w:ascii="ＭＳ 明朝" w:hAnsi="ＭＳ 明朝" w:hint="eastAsia"/>
                <w:color w:val="000000" w:themeColor="text1"/>
                <w:szCs w:val="24"/>
              </w:rPr>
              <w:t>フルハイビジョン</w:t>
            </w:r>
            <w:r w:rsidR="00A636F2">
              <w:rPr>
                <w:rFonts w:ascii="ＭＳ 明朝" w:hAnsi="ＭＳ 明朝" w:hint="eastAsia"/>
                <w:color w:val="000000" w:themeColor="text1"/>
                <w:szCs w:val="24"/>
              </w:rPr>
              <w:t>以上</w:t>
            </w:r>
            <w:r>
              <w:rPr>
                <w:rFonts w:ascii="ＭＳ 明朝" w:hAnsi="ＭＳ 明朝" w:hint="eastAsia"/>
                <w:color w:val="000000" w:themeColor="text1"/>
                <w:szCs w:val="24"/>
              </w:rPr>
              <w:t>の解像度</w:t>
            </w:r>
          </w:p>
        </w:tc>
      </w:tr>
      <w:tr w:rsidR="007C32CB" w:rsidTr="007C32CB">
        <w:tc>
          <w:tcPr>
            <w:tcW w:w="988" w:type="dxa"/>
          </w:tcPr>
          <w:p w:rsidR="007C32CB" w:rsidRDefault="007C32CB" w:rsidP="004253D5">
            <w:pPr>
              <w:rPr>
                <w:rFonts w:ascii="ＭＳ 明朝" w:hAnsi="ＭＳ 明朝"/>
                <w:color w:val="000000" w:themeColor="text1"/>
                <w:szCs w:val="24"/>
              </w:rPr>
            </w:pPr>
            <w:r>
              <w:rPr>
                <w:rFonts w:ascii="ＭＳ 明朝" w:hAnsi="ＭＳ 明朝" w:hint="eastAsia"/>
                <w:color w:val="000000" w:themeColor="text1"/>
                <w:szCs w:val="24"/>
              </w:rPr>
              <w:t>３</w:t>
            </w:r>
          </w:p>
        </w:tc>
        <w:tc>
          <w:tcPr>
            <w:tcW w:w="1701" w:type="dxa"/>
          </w:tcPr>
          <w:p w:rsidR="007C32CB" w:rsidRPr="00D22959" w:rsidRDefault="007C32CB" w:rsidP="006B6A21">
            <w:pPr>
              <w:pStyle w:val="Default"/>
              <w:jc w:val="both"/>
              <w:rPr>
                <w:rFonts w:asciiTheme="minorEastAsia" w:eastAsiaTheme="minorEastAsia" w:hAnsiTheme="minorEastAsia"/>
                <w:szCs w:val="21"/>
              </w:rPr>
            </w:pPr>
            <w:r w:rsidRPr="00D22959">
              <w:rPr>
                <w:rFonts w:asciiTheme="minorEastAsia" w:eastAsiaTheme="minorEastAsia" w:hAnsiTheme="minorEastAsia" w:hint="eastAsia"/>
                <w:sz w:val="21"/>
                <w:szCs w:val="21"/>
              </w:rPr>
              <w:t>画面縦横比</w:t>
            </w:r>
          </w:p>
        </w:tc>
        <w:tc>
          <w:tcPr>
            <w:tcW w:w="5805" w:type="dxa"/>
          </w:tcPr>
          <w:p w:rsidR="008E1DE7" w:rsidRPr="00F0371C" w:rsidRDefault="00CD1C34" w:rsidP="004253D5">
            <w:pPr>
              <w:rPr>
                <w:rFonts w:ascii="ＭＳ 明朝" w:hAnsi="ＭＳ 明朝"/>
                <w:szCs w:val="24"/>
              </w:rPr>
            </w:pPr>
            <w:r>
              <w:rPr>
                <w:rFonts w:ascii="ＭＳ 明朝" w:hAnsi="ＭＳ 明朝" w:hint="eastAsia"/>
                <w:szCs w:val="24"/>
              </w:rPr>
              <w:t>１６</w:t>
            </w:r>
            <w:r w:rsidR="008E1DE7" w:rsidRPr="006B6A21">
              <w:rPr>
                <w:rFonts w:ascii="ＭＳ 明朝" w:hAnsi="ＭＳ 明朝" w:hint="eastAsia"/>
                <w:szCs w:val="24"/>
              </w:rPr>
              <w:t>：</w:t>
            </w:r>
            <w:r>
              <w:rPr>
                <w:rFonts w:ascii="ＭＳ 明朝" w:hAnsi="ＭＳ 明朝" w:hint="eastAsia"/>
                <w:szCs w:val="24"/>
              </w:rPr>
              <w:t>９</w:t>
            </w:r>
            <w:r w:rsidR="00F0371C">
              <w:rPr>
                <w:rFonts w:ascii="ＭＳ 明朝" w:hAnsi="ＭＳ 明朝" w:hint="eastAsia"/>
                <w:szCs w:val="24"/>
              </w:rPr>
              <w:t>または９：１６（動画の内容に合わせて縦横比を決定すること）</w:t>
            </w:r>
          </w:p>
        </w:tc>
      </w:tr>
      <w:tr w:rsidR="008E1DE7" w:rsidTr="007C32CB">
        <w:tc>
          <w:tcPr>
            <w:tcW w:w="988" w:type="dxa"/>
          </w:tcPr>
          <w:p w:rsidR="008E1DE7" w:rsidRDefault="008E1DE7" w:rsidP="004253D5">
            <w:pPr>
              <w:rPr>
                <w:rFonts w:ascii="ＭＳ 明朝" w:hAnsi="ＭＳ 明朝"/>
                <w:color w:val="000000" w:themeColor="text1"/>
                <w:szCs w:val="24"/>
              </w:rPr>
            </w:pPr>
            <w:r>
              <w:rPr>
                <w:rFonts w:ascii="ＭＳ 明朝" w:hAnsi="ＭＳ 明朝" w:hint="eastAsia"/>
                <w:color w:val="000000" w:themeColor="text1"/>
                <w:szCs w:val="24"/>
              </w:rPr>
              <w:t>４</w:t>
            </w:r>
          </w:p>
        </w:tc>
        <w:tc>
          <w:tcPr>
            <w:tcW w:w="1701" w:type="dxa"/>
          </w:tcPr>
          <w:p w:rsidR="008E1DE7" w:rsidRPr="00D22959" w:rsidRDefault="008E1DE7" w:rsidP="007C32CB">
            <w:pPr>
              <w:pStyle w:val="Default"/>
              <w:jc w:val="both"/>
              <w:rPr>
                <w:rFonts w:asciiTheme="minorEastAsia" w:eastAsiaTheme="minorEastAsia" w:hAnsiTheme="minorEastAsia"/>
                <w:sz w:val="21"/>
                <w:szCs w:val="21"/>
              </w:rPr>
            </w:pPr>
            <w:r w:rsidRPr="00D22959">
              <w:rPr>
                <w:rFonts w:asciiTheme="minorEastAsia" w:eastAsiaTheme="minorEastAsia" w:hAnsiTheme="minorEastAsia" w:hint="eastAsia"/>
                <w:sz w:val="21"/>
                <w:szCs w:val="21"/>
              </w:rPr>
              <w:t>ファイル形式</w:t>
            </w:r>
          </w:p>
        </w:tc>
        <w:tc>
          <w:tcPr>
            <w:tcW w:w="5805" w:type="dxa"/>
          </w:tcPr>
          <w:p w:rsidR="008E1DE7" w:rsidRDefault="008E1DE7" w:rsidP="004253D5">
            <w:pPr>
              <w:rPr>
                <w:rFonts w:ascii="ＭＳ 明朝" w:hAnsi="ＭＳ 明朝"/>
                <w:color w:val="000000" w:themeColor="text1"/>
                <w:szCs w:val="24"/>
              </w:rPr>
            </w:pPr>
            <w:r>
              <w:rPr>
                <w:rFonts w:ascii="ＭＳ 明朝" w:hAnsi="ＭＳ 明朝" w:hint="eastAsia"/>
                <w:color w:val="000000" w:themeColor="text1"/>
                <w:szCs w:val="24"/>
              </w:rPr>
              <w:t>ＰＣおよびスマートフォンで再生可能かつ、</w:t>
            </w:r>
            <w:r w:rsidR="000624BD">
              <w:rPr>
                <w:rFonts w:ascii="ＭＳ 明朝" w:hAnsi="ＭＳ 明朝" w:hint="eastAsia"/>
                <w:color w:val="000000" w:themeColor="text1"/>
                <w:szCs w:val="24"/>
              </w:rPr>
              <w:t>ＹｏｕＴｕｂｅ</w:t>
            </w:r>
            <w:r>
              <w:rPr>
                <w:rFonts w:ascii="ＭＳ 明朝" w:hAnsi="ＭＳ 明朝" w:hint="eastAsia"/>
                <w:color w:val="000000" w:themeColor="text1"/>
                <w:szCs w:val="24"/>
              </w:rPr>
              <w:t>や各種ＳＮＳに投稿可能な形式</w:t>
            </w:r>
          </w:p>
        </w:tc>
      </w:tr>
    </w:tbl>
    <w:p w:rsidR="007C32CB" w:rsidRDefault="007C32CB" w:rsidP="004253D5">
      <w:pPr>
        <w:rPr>
          <w:rFonts w:ascii="ＭＳ 明朝" w:hAnsi="ＭＳ 明朝"/>
          <w:color w:val="000000" w:themeColor="text1"/>
          <w:szCs w:val="24"/>
        </w:rPr>
      </w:pPr>
    </w:p>
    <w:p w:rsidR="003A59ED" w:rsidRDefault="003A59ED" w:rsidP="004253D5">
      <w:pPr>
        <w:rPr>
          <w:rFonts w:ascii="ＭＳ 明朝" w:hAnsi="ＭＳ 明朝"/>
          <w:color w:val="000000" w:themeColor="text1"/>
          <w:szCs w:val="24"/>
        </w:rPr>
      </w:pPr>
      <w:r>
        <w:rPr>
          <w:rFonts w:ascii="ＭＳ 明朝" w:hAnsi="ＭＳ 明朝" w:hint="eastAsia"/>
          <w:color w:val="000000" w:themeColor="text1"/>
          <w:szCs w:val="24"/>
        </w:rPr>
        <w:t>（５）</w:t>
      </w:r>
      <w:r w:rsidR="0065601C">
        <w:rPr>
          <w:rFonts w:ascii="ＭＳ 明朝" w:hAnsi="ＭＳ 明朝" w:hint="eastAsia"/>
          <w:color w:val="000000" w:themeColor="text1"/>
          <w:szCs w:val="24"/>
        </w:rPr>
        <w:t>冊子の規格・仕様</w:t>
      </w:r>
    </w:p>
    <w:p w:rsidR="0065601C" w:rsidRDefault="003A59ED" w:rsidP="004253D5">
      <w:pPr>
        <w:rPr>
          <w:rFonts w:ascii="ＭＳ 明朝" w:hAnsi="ＭＳ 明朝"/>
          <w:color w:val="000000" w:themeColor="text1"/>
          <w:szCs w:val="24"/>
        </w:rPr>
      </w:pPr>
      <w:r>
        <w:rPr>
          <w:rFonts w:ascii="ＭＳ 明朝" w:hAnsi="ＭＳ 明朝" w:hint="eastAsia"/>
          <w:color w:val="000000" w:themeColor="text1"/>
          <w:szCs w:val="24"/>
        </w:rPr>
        <w:t xml:space="preserve">　作成した動画一覧を文字情報により補助する</w:t>
      </w:r>
      <w:r w:rsidR="0065601C">
        <w:rPr>
          <w:rFonts w:ascii="ＭＳ 明朝" w:hAnsi="ＭＳ 明朝" w:hint="eastAsia"/>
          <w:color w:val="000000" w:themeColor="text1"/>
          <w:szCs w:val="24"/>
        </w:rPr>
        <w:t>ブックレットを印刷・製本する。</w:t>
      </w:r>
      <w:r w:rsidR="003B6772">
        <w:rPr>
          <w:rFonts w:ascii="ＭＳ 明朝" w:hAnsi="ＭＳ 明朝" w:hint="eastAsia"/>
          <w:color w:val="000000" w:themeColor="text1"/>
          <w:szCs w:val="24"/>
        </w:rPr>
        <w:t>ページ数や冊子サイズについては</w:t>
      </w:r>
      <w:r w:rsidR="003C594E">
        <w:rPr>
          <w:rFonts w:ascii="ＭＳ 明朝" w:hAnsi="ＭＳ 明朝" w:hint="eastAsia"/>
          <w:color w:val="000000" w:themeColor="text1"/>
          <w:szCs w:val="24"/>
        </w:rPr>
        <w:t>Ａ４・８ページを基本とし</w:t>
      </w:r>
      <w:r w:rsidR="003B6772">
        <w:rPr>
          <w:rFonts w:ascii="ＭＳ 明朝" w:hAnsi="ＭＳ 明朝" w:hint="eastAsia"/>
          <w:color w:val="000000" w:themeColor="text1"/>
          <w:szCs w:val="24"/>
        </w:rPr>
        <w:t>、内容に応じて市と協議の上、決定する。</w:t>
      </w:r>
    </w:p>
    <w:p w:rsidR="003A59ED" w:rsidRPr="0065601C" w:rsidRDefault="0065601C" w:rsidP="0065601C">
      <w:pPr>
        <w:pStyle w:val="a8"/>
        <w:numPr>
          <w:ilvl w:val="0"/>
          <w:numId w:val="5"/>
        </w:numPr>
        <w:ind w:leftChars="0"/>
        <w:rPr>
          <w:rFonts w:ascii="ＭＳ 明朝" w:hAnsi="ＭＳ 明朝"/>
          <w:color w:val="000000" w:themeColor="text1"/>
          <w:szCs w:val="24"/>
        </w:rPr>
      </w:pPr>
      <w:r w:rsidRPr="0065601C">
        <w:rPr>
          <w:rFonts w:ascii="ＭＳ 明朝" w:hAnsi="ＭＳ 明朝" w:hint="eastAsia"/>
          <w:color w:val="000000" w:themeColor="text1"/>
          <w:szCs w:val="24"/>
        </w:rPr>
        <w:t>体裁　Ａ４</w:t>
      </w:r>
      <w:r w:rsidR="003B6772">
        <w:rPr>
          <w:rFonts w:ascii="ＭＳ 明朝" w:hAnsi="ＭＳ 明朝" w:hint="eastAsia"/>
          <w:color w:val="000000" w:themeColor="text1"/>
          <w:szCs w:val="24"/>
        </w:rPr>
        <w:t>（</w:t>
      </w:r>
      <w:r w:rsidR="00DD7CF9" w:rsidRPr="00DB630D">
        <w:rPr>
          <w:rFonts w:ascii="ＭＳ 明朝" w:hAnsi="ＭＳ 明朝" w:hint="eastAsia"/>
          <w:szCs w:val="24"/>
        </w:rPr>
        <w:t>または協議の上、</w:t>
      </w:r>
      <w:r w:rsidR="003B6772" w:rsidRPr="00DB630D">
        <w:rPr>
          <w:rFonts w:ascii="ＭＳ 明朝" w:hAnsi="ＭＳ 明朝" w:hint="eastAsia"/>
          <w:szCs w:val="24"/>
        </w:rPr>
        <w:t>Ｂ５・Ａ５</w:t>
      </w:r>
      <w:r w:rsidR="00DD7CF9" w:rsidRPr="00DB630D">
        <w:rPr>
          <w:rFonts w:ascii="ＭＳ 明朝" w:hAnsi="ＭＳ 明朝" w:hint="eastAsia"/>
          <w:szCs w:val="24"/>
        </w:rPr>
        <w:t>も可</w:t>
      </w:r>
      <w:r w:rsidR="003B6772" w:rsidRPr="00DB630D">
        <w:rPr>
          <w:rFonts w:ascii="ＭＳ 明朝" w:hAnsi="ＭＳ 明朝" w:hint="eastAsia"/>
          <w:szCs w:val="24"/>
        </w:rPr>
        <w:t>）</w:t>
      </w:r>
      <w:r w:rsidRPr="0065601C">
        <w:rPr>
          <w:rFonts w:ascii="ＭＳ 明朝" w:hAnsi="ＭＳ 明朝" w:hint="eastAsia"/>
          <w:color w:val="000000" w:themeColor="text1"/>
          <w:szCs w:val="24"/>
        </w:rPr>
        <w:t xml:space="preserve">　中綴じ　４</w:t>
      </w:r>
      <w:r w:rsidR="00947629" w:rsidRPr="0065601C">
        <w:rPr>
          <w:rFonts w:ascii="ＭＳ 明朝" w:hAnsi="ＭＳ 明朝" w:hint="eastAsia"/>
          <w:color w:val="000000" w:themeColor="text1"/>
          <w:szCs w:val="24"/>
        </w:rPr>
        <w:t>～８</w:t>
      </w:r>
      <w:r w:rsidR="0057114D" w:rsidRPr="0065601C">
        <w:rPr>
          <w:rFonts w:ascii="ＭＳ 明朝" w:hAnsi="ＭＳ 明朝" w:hint="eastAsia"/>
          <w:color w:val="000000" w:themeColor="text1"/>
          <w:szCs w:val="24"/>
        </w:rPr>
        <w:t>ページ</w:t>
      </w:r>
      <w:r w:rsidR="003B6772">
        <w:rPr>
          <w:rFonts w:ascii="ＭＳ 明朝" w:hAnsi="ＭＳ 明朝" w:hint="eastAsia"/>
          <w:color w:val="000000" w:themeColor="text1"/>
          <w:szCs w:val="24"/>
        </w:rPr>
        <w:t>を想定</w:t>
      </w:r>
    </w:p>
    <w:p w:rsidR="0065601C" w:rsidRPr="0065601C" w:rsidRDefault="0065601C" w:rsidP="0065601C">
      <w:pPr>
        <w:pStyle w:val="a8"/>
        <w:numPr>
          <w:ilvl w:val="0"/>
          <w:numId w:val="5"/>
        </w:numPr>
        <w:ind w:leftChars="0"/>
        <w:rPr>
          <w:rFonts w:ascii="ＭＳ 明朝" w:hAnsi="ＭＳ 明朝"/>
          <w:color w:val="000000" w:themeColor="text1"/>
          <w:szCs w:val="24"/>
        </w:rPr>
      </w:pPr>
      <w:r w:rsidRPr="0065601C">
        <w:rPr>
          <w:rFonts w:ascii="ＭＳ 明朝" w:hAnsi="ＭＳ 明朝" w:hint="eastAsia"/>
          <w:color w:val="000000" w:themeColor="text1"/>
          <w:szCs w:val="24"/>
        </w:rPr>
        <w:t xml:space="preserve">部数　</w:t>
      </w:r>
      <w:r w:rsidR="00974AEE">
        <w:rPr>
          <w:rFonts w:ascii="ＭＳ 明朝" w:hAnsi="ＭＳ 明朝" w:hint="eastAsia"/>
          <w:color w:val="000000" w:themeColor="text1"/>
          <w:szCs w:val="24"/>
        </w:rPr>
        <w:t>５</w:t>
      </w:r>
      <w:r w:rsidRPr="0065601C">
        <w:rPr>
          <w:rFonts w:ascii="ＭＳ 明朝" w:hAnsi="ＭＳ 明朝" w:hint="eastAsia"/>
          <w:color w:val="000000" w:themeColor="text1"/>
          <w:szCs w:val="24"/>
        </w:rPr>
        <w:t>，０００部</w:t>
      </w:r>
    </w:p>
    <w:p w:rsidR="0065601C" w:rsidRDefault="0065601C" w:rsidP="0065601C">
      <w:pPr>
        <w:pStyle w:val="a8"/>
        <w:numPr>
          <w:ilvl w:val="0"/>
          <w:numId w:val="5"/>
        </w:numPr>
        <w:ind w:leftChars="0"/>
        <w:rPr>
          <w:rFonts w:ascii="ＭＳ 明朝" w:hAnsi="ＭＳ 明朝"/>
          <w:color w:val="000000" w:themeColor="text1"/>
          <w:szCs w:val="24"/>
        </w:rPr>
      </w:pPr>
      <w:r w:rsidRPr="0065601C">
        <w:rPr>
          <w:rFonts w:ascii="ＭＳ 明朝" w:hAnsi="ＭＳ 明朝" w:hint="eastAsia"/>
          <w:color w:val="000000" w:themeColor="text1"/>
          <w:szCs w:val="24"/>
        </w:rPr>
        <w:t>印刷　フルカラー、マットコート紙、紙の重さ１１０ｋｇ相当以上</w:t>
      </w:r>
    </w:p>
    <w:p w:rsidR="003A59ED" w:rsidRPr="00DB630D" w:rsidRDefault="00DA2749" w:rsidP="004253D5">
      <w:pPr>
        <w:pStyle w:val="a8"/>
        <w:numPr>
          <w:ilvl w:val="0"/>
          <w:numId w:val="5"/>
        </w:numPr>
        <w:ind w:leftChars="0"/>
        <w:rPr>
          <w:rFonts w:ascii="ＭＳ 明朝" w:hAnsi="ＭＳ 明朝"/>
          <w:szCs w:val="24"/>
        </w:rPr>
      </w:pPr>
      <w:r w:rsidRPr="00DB630D">
        <w:rPr>
          <w:rFonts w:ascii="ＭＳ 明朝" w:hAnsi="ＭＳ 明朝" w:hint="eastAsia"/>
          <w:szCs w:val="24"/>
        </w:rPr>
        <w:t>多言語対応</w:t>
      </w:r>
      <w:r w:rsidR="00BF2D4C">
        <w:rPr>
          <w:rFonts w:ascii="ＭＳ 明朝" w:hAnsi="ＭＳ 明朝" w:hint="eastAsia"/>
          <w:szCs w:val="24"/>
        </w:rPr>
        <w:t xml:space="preserve">　</w:t>
      </w:r>
      <w:r w:rsidR="004C7A6E">
        <w:rPr>
          <w:rFonts w:ascii="ＭＳ 明朝" w:hAnsi="ＭＳ 明朝" w:hint="eastAsia"/>
          <w:szCs w:val="24"/>
        </w:rPr>
        <w:t>一部</w:t>
      </w:r>
      <w:r w:rsidR="00BF2D4C" w:rsidRPr="00AB2C99">
        <w:rPr>
          <w:rFonts w:hAnsi="ＭＳ 明朝" w:hint="eastAsia"/>
        </w:rPr>
        <w:t>英語翻訳</w:t>
      </w:r>
      <w:r w:rsidR="002B0CBA">
        <w:rPr>
          <w:rFonts w:hAnsi="ＭＳ 明朝" w:hint="eastAsia"/>
        </w:rPr>
        <w:t>を併記</w:t>
      </w:r>
      <w:r w:rsidR="00BF2D4C" w:rsidRPr="00AB2C99">
        <w:rPr>
          <w:rFonts w:hAnsi="ＭＳ 明朝" w:hint="eastAsia"/>
        </w:rPr>
        <w:t>（要約した文章</w:t>
      </w:r>
      <w:r w:rsidR="00BF2D4C">
        <w:rPr>
          <w:rFonts w:hAnsi="ＭＳ 明朝" w:hint="eastAsia"/>
        </w:rPr>
        <w:t>は受託者側で専門家の校正を受けること</w:t>
      </w:r>
      <w:r w:rsidR="00BF2D4C" w:rsidRPr="00AB2C99">
        <w:rPr>
          <w:rFonts w:hAnsi="ＭＳ 明朝" w:hint="eastAsia"/>
        </w:rPr>
        <w:t>）</w:t>
      </w:r>
    </w:p>
    <w:p w:rsidR="00DB630D" w:rsidRDefault="00DB630D" w:rsidP="00DB630D">
      <w:pPr>
        <w:rPr>
          <w:rFonts w:ascii="ＭＳ 明朝" w:hAnsi="ＭＳ 明朝"/>
          <w:color w:val="FF0000"/>
          <w:szCs w:val="24"/>
        </w:rPr>
      </w:pPr>
    </w:p>
    <w:p w:rsidR="00DB630D" w:rsidRPr="00DB630D" w:rsidRDefault="00DB630D" w:rsidP="00DB630D">
      <w:pPr>
        <w:rPr>
          <w:rFonts w:ascii="ＭＳ 明朝" w:hAnsi="ＭＳ 明朝"/>
          <w:color w:val="FF0000"/>
          <w:szCs w:val="24"/>
        </w:rPr>
      </w:pPr>
    </w:p>
    <w:p w:rsidR="008E1DE7" w:rsidRDefault="008E1DE7" w:rsidP="004253D5">
      <w:pPr>
        <w:rPr>
          <w:rFonts w:ascii="ＭＳ 明朝" w:hAnsi="ＭＳ 明朝"/>
          <w:color w:val="000000" w:themeColor="text1"/>
          <w:szCs w:val="24"/>
        </w:rPr>
      </w:pPr>
      <w:r>
        <w:rPr>
          <w:rFonts w:ascii="ＭＳ 明朝" w:hAnsi="ＭＳ 明朝" w:hint="eastAsia"/>
          <w:color w:val="000000" w:themeColor="text1"/>
          <w:szCs w:val="24"/>
        </w:rPr>
        <w:t>（</w:t>
      </w:r>
      <w:r w:rsidR="003A59ED">
        <w:rPr>
          <w:rFonts w:ascii="ＭＳ 明朝" w:hAnsi="ＭＳ 明朝" w:hint="eastAsia"/>
          <w:color w:val="000000" w:themeColor="text1"/>
          <w:szCs w:val="24"/>
        </w:rPr>
        <w:t>６</w:t>
      </w:r>
      <w:r>
        <w:rPr>
          <w:rFonts w:ascii="ＭＳ 明朝" w:hAnsi="ＭＳ 明朝" w:hint="eastAsia"/>
          <w:color w:val="000000" w:themeColor="text1"/>
          <w:szCs w:val="24"/>
        </w:rPr>
        <w:t>）その他</w:t>
      </w:r>
    </w:p>
    <w:p w:rsidR="00E46C64" w:rsidRDefault="0084624F" w:rsidP="004253D5">
      <w:pPr>
        <w:rPr>
          <w:rFonts w:ascii="ＭＳ 明朝" w:hAnsi="ＭＳ 明朝"/>
          <w:color w:val="000000" w:themeColor="text1"/>
          <w:szCs w:val="24"/>
        </w:rPr>
      </w:pPr>
      <w:r>
        <w:rPr>
          <w:rFonts w:ascii="ＭＳ 明朝" w:hAnsi="ＭＳ 明朝" w:hint="eastAsia"/>
          <w:color w:val="000000" w:themeColor="text1"/>
          <w:szCs w:val="24"/>
        </w:rPr>
        <w:t xml:space="preserve">　</w:t>
      </w:r>
      <w:r w:rsidR="00900880">
        <w:rPr>
          <w:rFonts w:ascii="ＭＳ 明朝" w:hAnsi="ＭＳ 明朝" w:hint="eastAsia"/>
          <w:color w:val="000000" w:themeColor="text1"/>
          <w:szCs w:val="24"/>
        </w:rPr>
        <w:t>市制施行７０周年記念式典で</w:t>
      </w:r>
      <w:r w:rsidR="00C75BB5">
        <w:rPr>
          <w:rFonts w:ascii="ＭＳ 明朝" w:hAnsi="ＭＳ 明朝" w:hint="eastAsia"/>
          <w:color w:val="000000" w:themeColor="text1"/>
          <w:szCs w:val="24"/>
        </w:rPr>
        <w:t>動画を</w:t>
      </w:r>
      <w:r w:rsidR="00900880">
        <w:rPr>
          <w:rFonts w:ascii="ＭＳ 明朝" w:hAnsi="ＭＳ 明朝" w:hint="eastAsia"/>
          <w:color w:val="000000" w:themeColor="text1"/>
          <w:szCs w:val="24"/>
        </w:rPr>
        <w:t>放映</w:t>
      </w:r>
      <w:r w:rsidR="00C75BB5">
        <w:rPr>
          <w:rFonts w:ascii="ＭＳ 明朝" w:hAnsi="ＭＳ 明朝" w:hint="eastAsia"/>
          <w:color w:val="000000" w:themeColor="text1"/>
          <w:szCs w:val="24"/>
        </w:rPr>
        <w:t>し、冊子を配布</w:t>
      </w:r>
      <w:r w:rsidR="00900880">
        <w:rPr>
          <w:rFonts w:ascii="ＭＳ 明朝" w:hAnsi="ＭＳ 明朝" w:hint="eastAsia"/>
          <w:color w:val="000000" w:themeColor="text1"/>
          <w:szCs w:val="24"/>
        </w:rPr>
        <w:t>する。また、</w:t>
      </w:r>
      <w:r w:rsidR="000624BD">
        <w:rPr>
          <w:rFonts w:ascii="ＭＳ 明朝" w:hAnsi="ＭＳ 明朝" w:hint="eastAsia"/>
          <w:color w:val="000000" w:themeColor="text1"/>
          <w:szCs w:val="24"/>
        </w:rPr>
        <w:t>市公式ＹｏｕＴｕｂｅや各種ＳＮＳ、デジタルサイネージなどで</w:t>
      </w:r>
      <w:r w:rsidR="00A47167">
        <w:rPr>
          <w:rFonts w:ascii="ＭＳ 明朝" w:hAnsi="ＭＳ 明朝" w:hint="eastAsia"/>
          <w:color w:val="000000" w:themeColor="text1"/>
          <w:szCs w:val="24"/>
        </w:rPr>
        <w:t>の</w:t>
      </w:r>
      <w:r w:rsidR="000624BD">
        <w:rPr>
          <w:rFonts w:ascii="ＭＳ 明朝" w:hAnsi="ＭＳ 明朝" w:hint="eastAsia"/>
          <w:color w:val="000000" w:themeColor="text1"/>
          <w:szCs w:val="24"/>
        </w:rPr>
        <w:t>使用</w:t>
      </w:r>
      <w:r w:rsidR="00A47167">
        <w:rPr>
          <w:rFonts w:ascii="ＭＳ 明朝" w:hAnsi="ＭＳ 明朝" w:hint="eastAsia"/>
          <w:color w:val="000000" w:themeColor="text1"/>
          <w:szCs w:val="24"/>
        </w:rPr>
        <w:t>を</w:t>
      </w:r>
      <w:r w:rsidR="003C594E">
        <w:rPr>
          <w:rFonts w:ascii="ＭＳ 明朝" w:hAnsi="ＭＳ 明朝" w:hint="eastAsia"/>
          <w:color w:val="000000" w:themeColor="text1"/>
          <w:szCs w:val="24"/>
        </w:rPr>
        <w:t>予定</w:t>
      </w:r>
      <w:r w:rsidR="00A47167">
        <w:rPr>
          <w:rFonts w:ascii="ＭＳ 明朝" w:hAnsi="ＭＳ 明朝" w:hint="eastAsia"/>
          <w:color w:val="000000" w:themeColor="text1"/>
          <w:szCs w:val="24"/>
        </w:rPr>
        <w:t>している</w:t>
      </w:r>
      <w:r w:rsidR="000624BD">
        <w:rPr>
          <w:rFonts w:ascii="ＭＳ 明朝" w:hAnsi="ＭＳ 明朝" w:hint="eastAsia"/>
          <w:color w:val="000000" w:themeColor="text1"/>
          <w:szCs w:val="24"/>
        </w:rPr>
        <w:t>。</w:t>
      </w:r>
      <w:r w:rsidR="00061144">
        <w:rPr>
          <w:rFonts w:ascii="ＭＳ 明朝" w:hAnsi="ＭＳ 明朝" w:hint="eastAsia"/>
          <w:color w:val="000000" w:themeColor="text1"/>
          <w:szCs w:val="24"/>
        </w:rPr>
        <w:t>また、動画</w:t>
      </w:r>
      <w:r w:rsidR="00E51E4C">
        <w:rPr>
          <w:rFonts w:ascii="ＭＳ 明朝" w:hAnsi="ＭＳ 明朝" w:hint="eastAsia"/>
          <w:color w:val="000000" w:themeColor="text1"/>
          <w:szCs w:val="24"/>
        </w:rPr>
        <w:t>内の画像</w:t>
      </w:r>
      <w:r w:rsidR="00061144">
        <w:rPr>
          <w:rFonts w:ascii="ＭＳ 明朝" w:hAnsi="ＭＳ 明朝" w:hint="eastAsia"/>
          <w:color w:val="000000" w:themeColor="text1"/>
          <w:szCs w:val="24"/>
        </w:rPr>
        <w:t>は広報誌などその他紙媒体に使用予定。</w:t>
      </w:r>
      <w:r w:rsidR="00787BE1">
        <w:rPr>
          <w:rFonts w:ascii="ＭＳ 明朝" w:hAnsi="ＭＳ 明朝" w:hint="eastAsia"/>
          <w:color w:val="000000" w:themeColor="text1"/>
          <w:szCs w:val="24"/>
        </w:rPr>
        <w:t>納品後、</w:t>
      </w:r>
      <w:r w:rsidR="00E03CE7">
        <w:rPr>
          <w:rFonts w:ascii="ＭＳ 明朝" w:hAnsi="ＭＳ 明朝" w:hint="eastAsia"/>
          <w:color w:val="000000" w:themeColor="text1"/>
          <w:szCs w:val="24"/>
        </w:rPr>
        <w:t>動画・冊子について</w:t>
      </w:r>
      <w:r w:rsidR="00A47167">
        <w:rPr>
          <w:rFonts w:ascii="ＭＳ 明朝" w:hAnsi="ＭＳ 明朝" w:hint="eastAsia"/>
          <w:color w:val="000000" w:themeColor="text1"/>
          <w:szCs w:val="24"/>
        </w:rPr>
        <w:t>は、</w:t>
      </w:r>
      <w:r w:rsidR="002436F9">
        <w:rPr>
          <w:rFonts w:ascii="ＭＳ 明朝" w:hAnsi="ＭＳ 明朝" w:hint="eastAsia"/>
          <w:color w:val="000000" w:themeColor="text1"/>
          <w:szCs w:val="24"/>
        </w:rPr>
        <w:t>本市が</w:t>
      </w:r>
      <w:r w:rsidR="003C594E">
        <w:rPr>
          <w:rFonts w:ascii="ＭＳ 明朝" w:hAnsi="ＭＳ 明朝" w:hint="eastAsia"/>
          <w:color w:val="000000" w:themeColor="text1"/>
          <w:szCs w:val="24"/>
        </w:rPr>
        <w:t>随時、</w:t>
      </w:r>
      <w:r w:rsidR="00787BE1">
        <w:rPr>
          <w:rFonts w:ascii="ＭＳ 明朝" w:hAnsi="ＭＳ 明朝" w:hint="eastAsia"/>
          <w:color w:val="000000" w:themeColor="text1"/>
          <w:szCs w:val="24"/>
        </w:rPr>
        <w:t>改訂・改変を加え</w:t>
      </w:r>
      <w:r w:rsidR="00E03CE7">
        <w:rPr>
          <w:rFonts w:ascii="ＭＳ 明朝" w:hAnsi="ＭＳ 明朝" w:hint="eastAsia"/>
          <w:color w:val="000000" w:themeColor="text1"/>
          <w:szCs w:val="24"/>
        </w:rPr>
        <w:t>て</w:t>
      </w:r>
      <w:r w:rsidR="003C594E">
        <w:rPr>
          <w:rFonts w:ascii="ＭＳ 明朝" w:hAnsi="ＭＳ 明朝" w:hint="eastAsia"/>
          <w:color w:val="000000" w:themeColor="text1"/>
          <w:szCs w:val="24"/>
        </w:rPr>
        <w:t>魅力発信に</w:t>
      </w:r>
      <w:r w:rsidR="00E03CE7">
        <w:rPr>
          <w:rFonts w:ascii="ＭＳ 明朝" w:hAnsi="ＭＳ 明朝" w:hint="eastAsia"/>
          <w:color w:val="000000" w:themeColor="text1"/>
          <w:szCs w:val="24"/>
        </w:rPr>
        <w:t>活用することを想定している</w:t>
      </w:r>
      <w:r w:rsidR="00787BE1">
        <w:rPr>
          <w:rFonts w:ascii="ＭＳ 明朝" w:hAnsi="ＭＳ 明朝" w:hint="eastAsia"/>
          <w:color w:val="000000" w:themeColor="text1"/>
          <w:szCs w:val="24"/>
        </w:rPr>
        <w:t>。</w:t>
      </w:r>
    </w:p>
    <w:p w:rsidR="004C754B" w:rsidRPr="00E03CE7" w:rsidRDefault="004C754B" w:rsidP="004253D5">
      <w:pPr>
        <w:rPr>
          <w:rFonts w:ascii="ＭＳ 明朝" w:hAnsi="ＭＳ 明朝"/>
          <w:color w:val="FF0000"/>
          <w:szCs w:val="24"/>
        </w:rPr>
      </w:pPr>
    </w:p>
    <w:p w:rsidR="00165FE3" w:rsidRDefault="006F40A9" w:rsidP="004253D5">
      <w:pPr>
        <w:rPr>
          <w:rFonts w:ascii="ＭＳ 明朝" w:hAnsi="ＭＳ 明朝"/>
          <w:szCs w:val="24"/>
        </w:rPr>
      </w:pPr>
      <w:r>
        <w:rPr>
          <w:rFonts w:ascii="ＭＳ 明朝" w:hAnsi="ＭＳ 明朝" w:hint="eastAsia"/>
          <w:szCs w:val="24"/>
        </w:rPr>
        <w:t>３．</w:t>
      </w:r>
      <w:r w:rsidR="00165FE3">
        <w:rPr>
          <w:rFonts w:ascii="ＭＳ 明朝" w:hAnsi="ＭＳ 明朝" w:hint="eastAsia"/>
          <w:szCs w:val="24"/>
        </w:rPr>
        <w:t>成果品</w:t>
      </w:r>
    </w:p>
    <w:p w:rsidR="00165FE3" w:rsidRDefault="0084624F" w:rsidP="00165FE3">
      <w:pPr>
        <w:rPr>
          <w:rFonts w:ascii="ＭＳ 明朝" w:hAnsi="ＭＳ 明朝"/>
          <w:szCs w:val="24"/>
        </w:rPr>
      </w:pPr>
      <w:r>
        <w:rPr>
          <w:rFonts w:ascii="ＭＳ 明朝" w:hAnsi="ＭＳ 明朝" w:hint="eastAsia"/>
          <w:szCs w:val="24"/>
        </w:rPr>
        <w:t xml:space="preserve">　</w:t>
      </w:r>
      <w:r w:rsidR="00165FE3" w:rsidRPr="00165FE3">
        <w:rPr>
          <w:rFonts w:ascii="ＭＳ 明朝" w:hAnsi="ＭＳ 明朝" w:hint="eastAsia"/>
          <w:szCs w:val="24"/>
        </w:rPr>
        <w:t>本業務での成果物及び納入物件は、以下のとおりとする</w:t>
      </w:r>
      <w:r w:rsidR="00165FE3" w:rsidRPr="00165FE3">
        <w:rPr>
          <w:rFonts w:ascii="ＭＳ 明朝" w:hAnsi="ＭＳ 明朝"/>
          <w:szCs w:val="24"/>
        </w:rPr>
        <w:t xml:space="preserve"> </w:t>
      </w:r>
      <w:r w:rsidR="00165FE3" w:rsidRPr="00165FE3">
        <w:rPr>
          <w:rFonts w:ascii="ＭＳ 明朝" w:hAnsi="ＭＳ 明朝"/>
          <w:szCs w:val="24"/>
        </w:rPr>
        <w:t>。</w:t>
      </w:r>
    </w:p>
    <w:p w:rsidR="00A636F2" w:rsidRPr="003A59ED" w:rsidRDefault="00551600" w:rsidP="003A59ED">
      <w:pPr>
        <w:pStyle w:val="a8"/>
        <w:numPr>
          <w:ilvl w:val="0"/>
          <w:numId w:val="4"/>
        </w:numPr>
        <w:ind w:leftChars="0"/>
        <w:rPr>
          <w:rFonts w:ascii="ＭＳ 明朝" w:hAnsi="ＭＳ 明朝"/>
          <w:szCs w:val="24"/>
        </w:rPr>
      </w:pPr>
      <w:r w:rsidRPr="003A59ED">
        <w:rPr>
          <w:rFonts w:ascii="ＭＳ 明朝" w:hAnsi="ＭＳ 明朝" w:hint="eastAsia"/>
          <w:szCs w:val="24"/>
        </w:rPr>
        <w:t>作成した動画の</w:t>
      </w:r>
      <w:r w:rsidR="00A636F2" w:rsidRPr="003A59ED">
        <w:rPr>
          <w:rFonts w:ascii="ＭＳ 明朝" w:hAnsi="ＭＳ 明朝" w:hint="eastAsia"/>
          <w:szCs w:val="24"/>
        </w:rPr>
        <w:t>データファイル</w:t>
      </w:r>
      <w:r w:rsidRPr="003A59ED">
        <w:rPr>
          <w:rFonts w:ascii="ＭＳ 明朝" w:hAnsi="ＭＳ 明朝" w:hint="eastAsia"/>
          <w:szCs w:val="24"/>
        </w:rPr>
        <w:t>（データ納品</w:t>
      </w:r>
      <w:r w:rsidR="00065C3B" w:rsidRPr="003A59ED">
        <w:rPr>
          <w:rFonts w:ascii="ＭＳ 明朝" w:hAnsi="ＭＳ 明朝" w:hint="eastAsia"/>
          <w:szCs w:val="24"/>
        </w:rPr>
        <w:t>、改訂・</w:t>
      </w:r>
      <w:r w:rsidR="00787BE1" w:rsidRPr="003A59ED">
        <w:rPr>
          <w:rFonts w:ascii="ＭＳ 明朝" w:hAnsi="ＭＳ 明朝" w:hint="eastAsia"/>
          <w:szCs w:val="24"/>
        </w:rPr>
        <w:t>改変が可能な状態のもの</w:t>
      </w:r>
      <w:r w:rsidRPr="003A59ED">
        <w:rPr>
          <w:rFonts w:ascii="ＭＳ 明朝" w:hAnsi="ＭＳ 明朝" w:hint="eastAsia"/>
          <w:szCs w:val="24"/>
        </w:rPr>
        <w:t>）</w:t>
      </w:r>
    </w:p>
    <w:p w:rsidR="00C75BB5" w:rsidRPr="00C75BB5" w:rsidRDefault="00165FE3" w:rsidP="00C75BB5">
      <w:pPr>
        <w:pStyle w:val="a8"/>
        <w:numPr>
          <w:ilvl w:val="0"/>
          <w:numId w:val="4"/>
        </w:numPr>
        <w:ind w:leftChars="0"/>
        <w:rPr>
          <w:rFonts w:ascii="ＭＳ 明朝" w:hAnsi="ＭＳ 明朝"/>
          <w:szCs w:val="24"/>
        </w:rPr>
      </w:pPr>
      <w:bookmarkStart w:id="10" w:name="OLE_LINK3"/>
      <w:bookmarkStart w:id="11" w:name="OLE_LINK4"/>
      <w:r w:rsidRPr="003A59ED">
        <w:rPr>
          <w:rFonts w:ascii="ＭＳ 明朝" w:hAnsi="ＭＳ 明朝" w:hint="eastAsia"/>
          <w:szCs w:val="24"/>
        </w:rPr>
        <w:t>作成した</w:t>
      </w:r>
      <w:r w:rsidRPr="003A59ED">
        <w:rPr>
          <w:rFonts w:ascii="ＭＳ 明朝" w:hAnsi="ＭＳ 明朝"/>
          <w:szCs w:val="24"/>
        </w:rPr>
        <w:t>動画</w:t>
      </w:r>
      <w:r w:rsidR="00A636F2" w:rsidRPr="003A59ED">
        <w:rPr>
          <w:rFonts w:ascii="ＭＳ 明朝" w:hAnsi="ＭＳ 明朝" w:hint="eastAsia"/>
          <w:szCs w:val="24"/>
        </w:rPr>
        <w:t>を</w:t>
      </w:r>
      <w:r w:rsidR="00665C96" w:rsidRPr="003A59ED">
        <w:rPr>
          <w:rFonts w:ascii="ＭＳ 明朝" w:hAnsi="ＭＳ 明朝" w:hint="eastAsia"/>
          <w:szCs w:val="24"/>
        </w:rPr>
        <w:t>ＤＶＤ－Ｖｉｄｅｏ形式で</w:t>
      </w:r>
      <w:r w:rsidRPr="003A59ED">
        <w:rPr>
          <w:rFonts w:ascii="ＭＳ 明朝" w:hAnsi="ＭＳ 明朝"/>
          <w:szCs w:val="24"/>
        </w:rPr>
        <w:t>収録したＤＶＤ</w:t>
      </w:r>
      <w:bookmarkEnd w:id="10"/>
      <w:bookmarkEnd w:id="11"/>
      <w:r w:rsidR="00C75BB5">
        <w:rPr>
          <w:rFonts w:ascii="ＭＳ 明朝" w:hAnsi="ＭＳ 明朝" w:hint="eastAsia"/>
          <w:szCs w:val="24"/>
        </w:rPr>
        <w:t>（ＤＶＤ１枚につき、動画１本を収録すること）</w:t>
      </w:r>
    </w:p>
    <w:p w:rsidR="003A59ED" w:rsidRPr="003A59ED" w:rsidRDefault="003A59ED" w:rsidP="003A59ED">
      <w:pPr>
        <w:pStyle w:val="a8"/>
        <w:numPr>
          <w:ilvl w:val="0"/>
          <w:numId w:val="4"/>
        </w:numPr>
        <w:ind w:leftChars="0"/>
        <w:rPr>
          <w:rFonts w:ascii="ＭＳ 明朝" w:hAnsi="ＭＳ 明朝"/>
          <w:szCs w:val="24"/>
        </w:rPr>
      </w:pPr>
      <w:r w:rsidRPr="003A59ED">
        <w:rPr>
          <w:rFonts w:ascii="ＭＳ 明朝" w:hAnsi="ＭＳ 明朝" w:hint="eastAsia"/>
          <w:szCs w:val="24"/>
        </w:rPr>
        <w:t>ブックレット</w:t>
      </w:r>
      <w:r w:rsidR="002A3315">
        <w:rPr>
          <w:rFonts w:ascii="ＭＳ 明朝" w:hAnsi="ＭＳ 明朝" w:hint="eastAsia"/>
          <w:szCs w:val="24"/>
        </w:rPr>
        <w:t>（冊子）</w:t>
      </w:r>
    </w:p>
    <w:p w:rsidR="003A59ED" w:rsidRDefault="00B30883" w:rsidP="003A59ED">
      <w:pPr>
        <w:pStyle w:val="a8"/>
        <w:numPr>
          <w:ilvl w:val="0"/>
          <w:numId w:val="4"/>
        </w:numPr>
        <w:ind w:leftChars="0"/>
        <w:rPr>
          <w:rFonts w:ascii="ＭＳ 明朝" w:hAnsi="ＭＳ 明朝"/>
          <w:szCs w:val="24"/>
        </w:rPr>
      </w:pPr>
      <w:r w:rsidRPr="003A59ED">
        <w:rPr>
          <w:rFonts w:ascii="ＭＳ 明朝" w:hAnsi="ＭＳ 明朝" w:hint="eastAsia"/>
          <w:szCs w:val="24"/>
        </w:rPr>
        <w:t>各種資料のデータファイル</w:t>
      </w:r>
    </w:p>
    <w:p w:rsidR="00B30883" w:rsidRPr="003A59ED" w:rsidRDefault="00165FE3" w:rsidP="003A59ED">
      <w:pPr>
        <w:pStyle w:val="a8"/>
        <w:ind w:leftChars="0" w:left="420"/>
        <w:rPr>
          <w:rFonts w:ascii="ＭＳ 明朝" w:hAnsi="ＭＳ 明朝"/>
          <w:szCs w:val="24"/>
        </w:rPr>
      </w:pPr>
      <w:r w:rsidRPr="003A59ED">
        <w:rPr>
          <w:rFonts w:ascii="ＭＳ 明朝" w:hAnsi="ＭＳ 明朝"/>
          <w:szCs w:val="24"/>
        </w:rPr>
        <w:t>本業務</w:t>
      </w:r>
      <w:r w:rsidR="00B30883" w:rsidRPr="003A59ED">
        <w:rPr>
          <w:rFonts w:ascii="ＭＳ 明朝" w:hAnsi="ＭＳ 明朝" w:hint="eastAsia"/>
          <w:szCs w:val="24"/>
        </w:rPr>
        <w:t>に使用した写真データ、映像、動画台本等の映像素材及び、本市と打合せや協議を行った議事録についての文書データ</w:t>
      </w:r>
      <w:r w:rsidR="003A59ED">
        <w:rPr>
          <w:rFonts w:ascii="ＭＳ 明朝" w:hAnsi="ＭＳ 明朝" w:hint="eastAsia"/>
          <w:szCs w:val="24"/>
        </w:rPr>
        <w:t>、ブックレットのイラストデータ</w:t>
      </w:r>
      <w:r w:rsidR="00B30883" w:rsidRPr="003A59ED">
        <w:rPr>
          <w:rFonts w:ascii="ＭＳ 明朝" w:hAnsi="ＭＳ 明朝" w:hint="eastAsia"/>
          <w:szCs w:val="24"/>
        </w:rPr>
        <w:t>と</w:t>
      </w:r>
      <w:r w:rsidR="003A59ED">
        <w:rPr>
          <w:rFonts w:ascii="ＭＳ 明朝" w:hAnsi="ＭＳ 明朝" w:hint="eastAsia"/>
          <w:szCs w:val="24"/>
        </w:rPr>
        <w:t>高解像度ＰＤＦ</w:t>
      </w:r>
      <w:r w:rsidR="00B30883" w:rsidRPr="003A59ED">
        <w:rPr>
          <w:rFonts w:ascii="ＭＳ 明朝" w:hAnsi="ＭＳ 明朝" w:hint="eastAsia"/>
          <w:szCs w:val="24"/>
        </w:rPr>
        <w:t>、</w:t>
      </w:r>
      <w:r w:rsidR="003A59ED">
        <w:rPr>
          <w:rFonts w:ascii="ＭＳ 明朝" w:hAnsi="ＭＳ 明朝" w:hint="eastAsia"/>
          <w:szCs w:val="24"/>
        </w:rPr>
        <w:t>ホームページ掲載用のＰＤＦ</w:t>
      </w:r>
      <w:r w:rsidR="00B30883" w:rsidRPr="003A59ED">
        <w:rPr>
          <w:rFonts w:ascii="ＭＳ 明朝" w:hAnsi="ＭＳ 明朝" w:hint="eastAsia"/>
          <w:szCs w:val="24"/>
        </w:rPr>
        <w:t>その一覧表（収めたデータ内容を把握</w:t>
      </w:r>
      <w:r w:rsidR="00BE6CAB" w:rsidRPr="003A59ED">
        <w:rPr>
          <w:rFonts w:ascii="ＭＳ 明朝" w:hAnsi="ＭＳ 明朝" w:hint="eastAsia"/>
          <w:szCs w:val="24"/>
        </w:rPr>
        <w:t>でき</w:t>
      </w:r>
      <w:r w:rsidR="00B30883" w:rsidRPr="003A59ED">
        <w:rPr>
          <w:rFonts w:ascii="ＭＳ 明朝" w:hAnsi="ＭＳ 明朝" w:hint="eastAsia"/>
          <w:szCs w:val="24"/>
        </w:rPr>
        <w:t>るもの）</w:t>
      </w:r>
    </w:p>
    <w:p w:rsidR="00165FE3" w:rsidRPr="003A59ED" w:rsidRDefault="00165FE3" w:rsidP="003A59ED">
      <w:pPr>
        <w:pStyle w:val="a8"/>
        <w:numPr>
          <w:ilvl w:val="0"/>
          <w:numId w:val="4"/>
        </w:numPr>
        <w:ind w:leftChars="0"/>
        <w:rPr>
          <w:rFonts w:ascii="ＭＳ 明朝" w:hAnsi="ＭＳ 明朝"/>
          <w:szCs w:val="24"/>
        </w:rPr>
      </w:pPr>
      <w:r w:rsidRPr="003A59ED">
        <w:rPr>
          <w:rFonts w:ascii="ＭＳ 明朝" w:hAnsi="ＭＳ 明朝"/>
          <w:szCs w:val="24"/>
        </w:rPr>
        <w:t>著作権に関す</w:t>
      </w:r>
      <w:r w:rsidR="0061201E" w:rsidRPr="003A59ED">
        <w:rPr>
          <w:rFonts w:ascii="ＭＳ 明朝" w:hAnsi="ＭＳ 明朝" w:hint="eastAsia"/>
          <w:szCs w:val="24"/>
        </w:rPr>
        <w:t>る</w:t>
      </w:r>
      <w:r w:rsidRPr="003A59ED">
        <w:rPr>
          <w:rFonts w:ascii="ＭＳ 明朝" w:hAnsi="ＭＳ 明朝"/>
          <w:szCs w:val="24"/>
        </w:rPr>
        <w:t>許諾書、その他許諾書</w:t>
      </w:r>
      <w:r w:rsidR="00B30883" w:rsidRPr="003A59ED">
        <w:rPr>
          <w:rFonts w:ascii="ＭＳ 明朝" w:hAnsi="ＭＳ 明朝" w:hint="eastAsia"/>
          <w:szCs w:val="24"/>
        </w:rPr>
        <w:t>等</w:t>
      </w:r>
    </w:p>
    <w:p w:rsidR="00165FE3" w:rsidRPr="003A59ED" w:rsidRDefault="00165FE3" w:rsidP="003A59ED">
      <w:pPr>
        <w:pStyle w:val="a8"/>
        <w:numPr>
          <w:ilvl w:val="0"/>
          <w:numId w:val="4"/>
        </w:numPr>
        <w:ind w:leftChars="0"/>
        <w:rPr>
          <w:rFonts w:ascii="ＭＳ 明朝" w:hAnsi="ＭＳ 明朝"/>
          <w:szCs w:val="24"/>
        </w:rPr>
      </w:pPr>
      <w:r w:rsidRPr="003A59ED">
        <w:rPr>
          <w:rFonts w:ascii="ＭＳ 明朝" w:hAnsi="ＭＳ 明朝"/>
          <w:szCs w:val="24"/>
        </w:rPr>
        <w:t>作業完了報告書</w:t>
      </w:r>
    </w:p>
    <w:p w:rsidR="00BE6CAB" w:rsidRDefault="00BE6CAB" w:rsidP="00165FE3">
      <w:pPr>
        <w:rPr>
          <w:rFonts w:ascii="ＭＳ 明朝" w:hAnsi="ＭＳ 明朝"/>
          <w:szCs w:val="24"/>
        </w:rPr>
      </w:pPr>
    </w:p>
    <w:p w:rsidR="00BE6CAB" w:rsidRDefault="006F40A9" w:rsidP="00165FE3">
      <w:pPr>
        <w:rPr>
          <w:rFonts w:ascii="ＭＳ 明朝" w:hAnsi="ＭＳ 明朝"/>
          <w:szCs w:val="24"/>
        </w:rPr>
      </w:pPr>
      <w:r>
        <w:rPr>
          <w:rFonts w:ascii="ＭＳ 明朝" w:hAnsi="ＭＳ 明朝" w:hint="eastAsia"/>
          <w:szCs w:val="24"/>
        </w:rPr>
        <w:t>４．</w:t>
      </w:r>
      <w:r w:rsidR="00BE6CAB">
        <w:rPr>
          <w:rFonts w:ascii="ＭＳ 明朝" w:hAnsi="ＭＳ 明朝" w:hint="eastAsia"/>
          <w:szCs w:val="24"/>
        </w:rPr>
        <w:t>留意事項</w:t>
      </w:r>
    </w:p>
    <w:p w:rsidR="00BE6CAB" w:rsidRDefault="00BE6CAB" w:rsidP="008273D0">
      <w:pPr>
        <w:rPr>
          <w:szCs w:val="21"/>
        </w:rPr>
      </w:pPr>
      <w:r>
        <w:rPr>
          <w:rFonts w:ascii="ＭＳ 明朝" w:hAnsi="ＭＳ 明朝" w:hint="eastAsia"/>
          <w:szCs w:val="24"/>
        </w:rPr>
        <w:t>（１）</w:t>
      </w:r>
      <w:r w:rsidR="008273D0" w:rsidRPr="008273D0">
        <w:rPr>
          <w:rFonts w:hint="eastAsia"/>
          <w:szCs w:val="21"/>
        </w:rPr>
        <w:t>再委託が必要となる場合には、あらかじめ</w:t>
      </w:r>
      <w:r w:rsidR="008273D0">
        <w:rPr>
          <w:rFonts w:hint="eastAsia"/>
          <w:szCs w:val="21"/>
        </w:rPr>
        <w:t>本</w:t>
      </w:r>
      <w:r w:rsidR="008273D0" w:rsidRPr="008273D0">
        <w:rPr>
          <w:szCs w:val="21"/>
        </w:rPr>
        <w:t>市の了解を得たうえで委託を行うこと。</w:t>
      </w:r>
      <w:r>
        <w:rPr>
          <w:rFonts w:hint="eastAsia"/>
          <w:szCs w:val="21"/>
        </w:rPr>
        <w:t>再委託範囲については、</w:t>
      </w:r>
      <w:r w:rsidR="006B746E">
        <w:rPr>
          <w:rFonts w:hint="eastAsia"/>
          <w:szCs w:val="21"/>
        </w:rPr>
        <w:t>受託</w:t>
      </w:r>
      <w:r>
        <w:rPr>
          <w:rFonts w:hint="eastAsia"/>
          <w:szCs w:val="21"/>
        </w:rPr>
        <w:t>者が責任を果たせる範囲内とし、再委託に問題が生じた場合には全て</w:t>
      </w:r>
      <w:r w:rsidR="006B746E">
        <w:rPr>
          <w:rFonts w:hint="eastAsia"/>
          <w:szCs w:val="21"/>
        </w:rPr>
        <w:t>受託</w:t>
      </w:r>
      <w:r>
        <w:rPr>
          <w:rFonts w:hint="eastAsia"/>
          <w:szCs w:val="21"/>
        </w:rPr>
        <w:t>者の責任において対応すること。</w:t>
      </w:r>
    </w:p>
    <w:p w:rsidR="009D6374" w:rsidRDefault="009D6374" w:rsidP="008273D0">
      <w:pPr>
        <w:rPr>
          <w:szCs w:val="21"/>
        </w:rPr>
      </w:pPr>
    </w:p>
    <w:p w:rsidR="00BE6CAB" w:rsidRDefault="00BE6CAB" w:rsidP="00BE6CAB">
      <w:pPr>
        <w:rPr>
          <w:rFonts w:ascii="ＭＳ 明朝" w:hAnsi="ＭＳ 明朝"/>
          <w:szCs w:val="24"/>
        </w:rPr>
      </w:pPr>
      <w:r>
        <w:rPr>
          <w:rFonts w:ascii="ＭＳ 明朝" w:hAnsi="ＭＳ 明朝" w:hint="eastAsia"/>
          <w:szCs w:val="24"/>
        </w:rPr>
        <w:t>（２）</w:t>
      </w:r>
      <w:r w:rsidRPr="00BE6CAB">
        <w:rPr>
          <w:rFonts w:ascii="ＭＳ 明朝" w:hAnsi="ＭＳ 明朝" w:hint="eastAsia"/>
          <w:szCs w:val="24"/>
        </w:rPr>
        <w:t>本契約で得られた成果品、資料、情報等は本市の許可なく他に公表、貸与、譲与、使用しないこと。</w:t>
      </w:r>
    </w:p>
    <w:p w:rsidR="009D6374" w:rsidRDefault="009D6374" w:rsidP="00BE6CAB">
      <w:pPr>
        <w:rPr>
          <w:rFonts w:ascii="ＭＳ 明朝" w:hAnsi="ＭＳ 明朝"/>
          <w:szCs w:val="24"/>
        </w:rPr>
      </w:pPr>
    </w:p>
    <w:p w:rsidR="00740501" w:rsidRDefault="00BE6CAB" w:rsidP="00BE6CAB">
      <w:pPr>
        <w:rPr>
          <w:rFonts w:ascii="ＭＳ 明朝" w:hAnsi="ＭＳ 明朝"/>
          <w:szCs w:val="24"/>
        </w:rPr>
      </w:pPr>
      <w:r>
        <w:rPr>
          <w:rFonts w:ascii="ＭＳ 明朝" w:hAnsi="ＭＳ 明朝" w:hint="eastAsia"/>
          <w:szCs w:val="24"/>
        </w:rPr>
        <w:t>（３）</w:t>
      </w:r>
      <w:r w:rsidR="00740501">
        <w:rPr>
          <w:rFonts w:ascii="ＭＳ 明朝" w:hAnsi="ＭＳ 明朝" w:hint="eastAsia"/>
          <w:szCs w:val="24"/>
        </w:rPr>
        <w:t>著作権・</w:t>
      </w:r>
      <w:r w:rsidR="00BD7CFB">
        <w:rPr>
          <w:rFonts w:ascii="ＭＳ 明朝" w:hAnsi="ＭＳ 明朝" w:hint="eastAsia"/>
          <w:szCs w:val="24"/>
        </w:rPr>
        <w:t>権利侵害</w:t>
      </w:r>
      <w:r w:rsidR="00740501">
        <w:rPr>
          <w:rFonts w:ascii="ＭＳ 明朝" w:hAnsi="ＭＳ 明朝" w:hint="eastAsia"/>
          <w:szCs w:val="24"/>
        </w:rPr>
        <w:t>について</w:t>
      </w:r>
    </w:p>
    <w:p w:rsidR="00BE6CAB" w:rsidRDefault="00740501" w:rsidP="00BE6CAB">
      <w:pPr>
        <w:rPr>
          <w:rFonts w:ascii="ＭＳ 明朝" w:hAnsi="ＭＳ 明朝"/>
          <w:szCs w:val="24"/>
        </w:rPr>
      </w:pPr>
      <w:r>
        <w:rPr>
          <w:rFonts w:ascii="ＭＳ 明朝" w:hAnsi="ＭＳ 明朝" w:hint="eastAsia"/>
          <w:szCs w:val="24"/>
        </w:rPr>
        <w:t>①</w:t>
      </w:r>
      <w:bookmarkStart w:id="12" w:name="OLE_LINK12"/>
      <w:bookmarkStart w:id="13" w:name="OLE_LINK13"/>
      <w:r w:rsidR="00BE6CAB" w:rsidRPr="00BE6CAB">
        <w:rPr>
          <w:rFonts w:ascii="ＭＳ 明朝" w:hAnsi="ＭＳ 明朝" w:hint="eastAsia"/>
          <w:szCs w:val="24"/>
        </w:rPr>
        <w:t>本業務の成果</w:t>
      </w:r>
      <w:r w:rsidR="00BE6CAB">
        <w:rPr>
          <w:rFonts w:ascii="ＭＳ 明朝" w:hAnsi="ＭＳ 明朝" w:hint="eastAsia"/>
          <w:szCs w:val="24"/>
        </w:rPr>
        <w:t>品</w:t>
      </w:r>
      <w:r w:rsidR="00BE6CAB" w:rsidRPr="00BE6CAB">
        <w:rPr>
          <w:rFonts w:ascii="ＭＳ 明朝" w:hAnsi="ＭＳ 明朝" w:hint="eastAsia"/>
          <w:szCs w:val="24"/>
        </w:rPr>
        <w:t>に係る著作権（</w:t>
      </w:r>
      <w:bookmarkStart w:id="14" w:name="OLE_LINK8"/>
      <w:bookmarkStart w:id="15" w:name="OLE_LINK9"/>
      <w:r w:rsidR="00BE6CAB" w:rsidRPr="00BE6CAB">
        <w:rPr>
          <w:rFonts w:ascii="ＭＳ 明朝" w:hAnsi="ＭＳ 明朝"/>
          <w:szCs w:val="24"/>
        </w:rPr>
        <w:t>著作権法第</w:t>
      </w:r>
      <w:r w:rsidR="00BE6CAB">
        <w:rPr>
          <w:rFonts w:ascii="ＭＳ 明朝" w:hAnsi="ＭＳ 明朝" w:hint="eastAsia"/>
          <w:szCs w:val="24"/>
        </w:rPr>
        <w:t>２７</w:t>
      </w:r>
      <w:r w:rsidR="00BE6CAB" w:rsidRPr="00BE6CAB">
        <w:rPr>
          <w:rFonts w:ascii="ＭＳ 明朝" w:hAnsi="ＭＳ 明朝"/>
          <w:szCs w:val="24"/>
        </w:rPr>
        <w:t>条及び</w:t>
      </w:r>
      <w:bookmarkStart w:id="16" w:name="OLE_LINK1"/>
      <w:bookmarkStart w:id="17" w:name="OLE_LINK2"/>
      <w:r w:rsidR="00BE6CAB" w:rsidRPr="00BE6CAB">
        <w:rPr>
          <w:rFonts w:ascii="ＭＳ 明朝" w:hAnsi="ＭＳ 明朝"/>
          <w:szCs w:val="24"/>
        </w:rPr>
        <w:t>第</w:t>
      </w:r>
      <w:r w:rsidR="00BE6CAB">
        <w:rPr>
          <w:rFonts w:ascii="ＭＳ 明朝" w:hAnsi="ＭＳ 明朝" w:hint="eastAsia"/>
          <w:szCs w:val="24"/>
        </w:rPr>
        <w:t>２８</w:t>
      </w:r>
      <w:r w:rsidR="00BE6CAB" w:rsidRPr="00BE6CAB">
        <w:rPr>
          <w:rFonts w:ascii="ＭＳ 明朝" w:hAnsi="ＭＳ 明朝"/>
          <w:szCs w:val="24"/>
        </w:rPr>
        <w:t>条の権利</w:t>
      </w:r>
      <w:bookmarkEnd w:id="16"/>
      <w:bookmarkEnd w:id="17"/>
      <w:r w:rsidR="00BE6CAB" w:rsidRPr="00BE6CAB">
        <w:rPr>
          <w:rFonts w:ascii="ＭＳ 明朝" w:hAnsi="ＭＳ 明朝"/>
          <w:szCs w:val="24"/>
        </w:rPr>
        <w:t>を含</w:t>
      </w:r>
      <w:r w:rsidR="00BE6CAB" w:rsidRPr="00BE6CAB">
        <w:rPr>
          <w:rFonts w:ascii="ＭＳ 明朝" w:hAnsi="ＭＳ 明朝" w:hint="eastAsia"/>
          <w:szCs w:val="24"/>
        </w:rPr>
        <w:t>む</w:t>
      </w:r>
      <w:bookmarkEnd w:id="14"/>
      <w:bookmarkEnd w:id="15"/>
      <w:r w:rsidR="00BE6CAB" w:rsidRPr="00BE6CAB">
        <w:rPr>
          <w:rFonts w:ascii="ＭＳ 明朝" w:hAnsi="ＭＳ 明朝" w:hint="eastAsia"/>
          <w:szCs w:val="24"/>
        </w:rPr>
        <w:t>。以下同じ。）</w:t>
      </w:r>
      <w:r w:rsidR="00BE6CAB" w:rsidRPr="00BE6CAB">
        <w:rPr>
          <w:rFonts w:ascii="ＭＳ 明朝" w:hAnsi="ＭＳ 明朝"/>
          <w:szCs w:val="24"/>
        </w:rPr>
        <w:t xml:space="preserve"> </w:t>
      </w:r>
      <w:r w:rsidR="00BE6CAB" w:rsidRPr="00BE6CAB">
        <w:rPr>
          <w:rFonts w:ascii="ＭＳ 明朝" w:hAnsi="ＭＳ 明朝"/>
          <w:szCs w:val="24"/>
        </w:rPr>
        <w:t>は、</w:t>
      </w:r>
      <w:r w:rsidR="00496E38">
        <w:rPr>
          <w:rFonts w:ascii="ＭＳ 明朝" w:hAnsi="ＭＳ 明朝" w:hint="eastAsia"/>
          <w:szCs w:val="24"/>
        </w:rPr>
        <w:t>納品</w:t>
      </w:r>
      <w:r w:rsidR="00BE6CAB" w:rsidRPr="00BE6CAB">
        <w:rPr>
          <w:rFonts w:ascii="ＭＳ 明朝" w:hAnsi="ＭＳ 明朝"/>
          <w:szCs w:val="24"/>
        </w:rPr>
        <w:t>をもって無償で譲渡するものとする。</w:t>
      </w:r>
      <w:bookmarkEnd w:id="12"/>
      <w:bookmarkEnd w:id="13"/>
    </w:p>
    <w:p w:rsidR="00740501" w:rsidRDefault="00740501" w:rsidP="00BE6CAB">
      <w:pPr>
        <w:rPr>
          <w:szCs w:val="21"/>
        </w:rPr>
      </w:pPr>
      <w:r>
        <w:rPr>
          <w:rFonts w:ascii="ＭＳ 明朝" w:hAnsi="ＭＳ 明朝" w:hint="eastAsia"/>
          <w:szCs w:val="24"/>
        </w:rPr>
        <w:t>②</w:t>
      </w:r>
      <w:r>
        <w:rPr>
          <w:rFonts w:hint="eastAsia"/>
          <w:szCs w:val="21"/>
        </w:rPr>
        <w:t>第三者が権利を有する映像・画像・音楽等を使用する場合は、事前に権利者から二次利用を含めた使用の許諾及び事後においても権利の主張を行わない旨の許諾を得た上で、必要となる一切の手続きを、</w:t>
      </w:r>
      <w:r w:rsidR="006B746E">
        <w:rPr>
          <w:rFonts w:hint="eastAsia"/>
          <w:szCs w:val="21"/>
        </w:rPr>
        <w:t>受託</w:t>
      </w:r>
      <w:r>
        <w:rPr>
          <w:rFonts w:hint="eastAsia"/>
          <w:szCs w:val="21"/>
        </w:rPr>
        <w:t>者において費用を負担し、</w:t>
      </w:r>
      <w:r w:rsidR="006B746E">
        <w:rPr>
          <w:rFonts w:hint="eastAsia"/>
          <w:szCs w:val="21"/>
        </w:rPr>
        <w:t>受託</w:t>
      </w:r>
      <w:r>
        <w:rPr>
          <w:rFonts w:hint="eastAsia"/>
          <w:szCs w:val="21"/>
        </w:rPr>
        <w:t>者が行うこと。</w:t>
      </w:r>
    </w:p>
    <w:p w:rsidR="00D26E61" w:rsidRDefault="00D26E61" w:rsidP="00BE6CAB">
      <w:pPr>
        <w:rPr>
          <w:szCs w:val="21"/>
        </w:rPr>
      </w:pPr>
      <w:r>
        <w:rPr>
          <w:rFonts w:hint="eastAsia"/>
          <w:szCs w:val="21"/>
        </w:rPr>
        <w:t>③</w:t>
      </w:r>
      <w:r w:rsidR="00496E38" w:rsidRPr="00496E38">
        <w:rPr>
          <w:rFonts w:hint="eastAsia"/>
          <w:szCs w:val="21"/>
        </w:rPr>
        <w:t>本</w:t>
      </w:r>
      <w:r w:rsidR="00496E38">
        <w:rPr>
          <w:rFonts w:hint="eastAsia"/>
          <w:szCs w:val="21"/>
        </w:rPr>
        <w:t>業務の</w:t>
      </w:r>
      <w:bookmarkStart w:id="18" w:name="OLE_LINK5"/>
      <w:bookmarkStart w:id="19" w:name="OLE_LINK6"/>
      <w:bookmarkStart w:id="20" w:name="OLE_LINK7"/>
      <w:r w:rsidR="00496E38">
        <w:rPr>
          <w:rFonts w:hint="eastAsia"/>
          <w:szCs w:val="21"/>
        </w:rPr>
        <w:t>成果品</w:t>
      </w:r>
      <w:r w:rsidR="00496E38" w:rsidRPr="00496E38">
        <w:rPr>
          <w:rFonts w:hint="eastAsia"/>
          <w:szCs w:val="21"/>
        </w:rPr>
        <w:t>の内容</w:t>
      </w:r>
      <w:r w:rsidR="0084624F">
        <w:rPr>
          <w:rFonts w:hint="eastAsia"/>
          <w:szCs w:val="21"/>
        </w:rPr>
        <w:t>等</w:t>
      </w:r>
      <w:bookmarkEnd w:id="18"/>
      <w:bookmarkEnd w:id="19"/>
      <w:bookmarkEnd w:id="20"/>
      <w:r w:rsidR="00496E38" w:rsidRPr="00496E38">
        <w:rPr>
          <w:rFonts w:hint="eastAsia"/>
          <w:szCs w:val="21"/>
        </w:rPr>
        <w:t>が、第三者の著作権、肖像権、パブリシティ権</w:t>
      </w:r>
      <w:r w:rsidR="0084624F">
        <w:rPr>
          <w:rFonts w:hint="eastAsia"/>
          <w:szCs w:val="21"/>
        </w:rPr>
        <w:t>、</w:t>
      </w:r>
      <w:r w:rsidR="00496E38" w:rsidRPr="00496E38">
        <w:rPr>
          <w:rFonts w:hint="eastAsia"/>
          <w:szCs w:val="21"/>
        </w:rPr>
        <w:t>その他の権利を侵害しないことを保証する</w:t>
      </w:r>
      <w:r w:rsidR="00496E38">
        <w:rPr>
          <w:rFonts w:hint="eastAsia"/>
          <w:szCs w:val="21"/>
        </w:rPr>
        <w:t>こと。</w:t>
      </w:r>
    </w:p>
    <w:p w:rsidR="009D6374" w:rsidRPr="0084624F" w:rsidRDefault="009D6374" w:rsidP="00BE6CAB">
      <w:pPr>
        <w:rPr>
          <w:rFonts w:ascii="ＭＳ 明朝" w:hAnsi="ＭＳ 明朝"/>
          <w:szCs w:val="24"/>
        </w:rPr>
      </w:pPr>
    </w:p>
    <w:p w:rsidR="00740501" w:rsidRDefault="00740501" w:rsidP="00740501">
      <w:pPr>
        <w:rPr>
          <w:rFonts w:ascii="ＭＳ 明朝" w:hAnsi="ＭＳ 明朝"/>
          <w:szCs w:val="24"/>
        </w:rPr>
      </w:pPr>
      <w:r w:rsidRPr="00740501">
        <w:rPr>
          <w:rFonts w:ascii="ＭＳ 明朝" w:hAnsi="ＭＳ 明朝" w:hint="eastAsia"/>
          <w:szCs w:val="24"/>
        </w:rPr>
        <w:t>（</w:t>
      </w:r>
      <w:r w:rsidR="0084624F">
        <w:rPr>
          <w:rFonts w:ascii="ＭＳ 明朝" w:hAnsi="ＭＳ 明朝" w:hint="eastAsia"/>
          <w:szCs w:val="24"/>
        </w:rPr>
        <w:t>４</w:t>
      </w:r>
      <w:r w:rsidRPr="00740501">
        <w:rPr>
          <w:rFonts w:ascii="ＭＳ 明朝" w:hAnsi="ＭＳ 明朝" w:hint="eastAsia"/>
          <w:szCs w:val="24"/>
        </w:rPr>
        <w:t>）業務完了後に</w:t>
      </w:r>
      <w:r w:rsidR="00637D87">
        <w:rPr>
          <w:rFonts w:ascii="ＭＳ 明朝" w:hAnsi="ＭＳ 明朝" w:hint="eastAsia"/>
          <w:szCs w:val="24"/>
        </w:rPr>
        <w:t>受託</w:t>
      </w:r>
      <w:r w:rsidRPr="00740501">
        <w:rPr>
          <w:rFonts w:ascii="ＭＳ 明朝" w:hAnsi="ＭＳ 明朝" w:hint="eastAsia"/>
          <w:szCs w:val="24"/>
        </w:rPr>
        <w:t>者の責に帰すべき事由による成果品の不備や不良があった場合は、</w:t>
      </w:r>
      <w:r w:rsidR="006B746E">
        <w:rPr>
          <w:rFonts w:hint="eastAsia"/>
          <w:szCs w:val="21"/>
        </w:rPr>
        <w:t>受託</w:t>
      </w:r>
      <w:r w:rsidRPr="00740501">
        <w:rPr>
          <w:rFonts w:ascii="ＭＳ 明朝" w:hAnsi="ＭＳ 明朝" w:hint="eastAsia"/>
          <w:szCs w:val="24"/>
        </w:rPr>
        <w:t>者は速やかに本市の指示に従い、補正等の措置を</w:t>
      </w:r>
      <w:r w:rsidR="006B746E">
        <w:rPr>
          <w:rFonts w:hint="eastAsia"/>
          <w:szCs w:val="21"/>
        </w:rPr>
        <w:t>受託</w:t>
      </w:r>
      <w:r w:rsidRPr="00740501">
        <w:rPr>
          <w:rFonts w:ascii="ＭＳ 明朝" w:hAnsi="ＭＳ 明朝" w:hint="eastAsia"/>
          <w:szCs w:val="24"/>
        </w:rPr>
        <w:t>者負担で行わねばならない。</w:t>
      </w:r>
    </w:p>
    <w:p w:rsidR="009D6374" w:rsidRDefault="009D6374" w:rsidP="00740501">
      <w:pPr>
        <w:rPr>
          <w:rFonts w:ascii="ＭＳ 明朝" w:hAnsi="ＭＳ 明朝"/>
          <w:szCs w:val="24"/>
        </w:rPr>
      </w:pPr>
    </w:p>
    <w:p w:rsidR="00740501" w:rsidRDefault="00740501" w:rsidP="00740501">
      <w:pPr>
        <w:rPr>
          <w:rFonts w:ascii="ＭＳ 明朝" w:hAnsi="ＭＳ 明朝"/>
          <w:szCs w:val="24"/>
        </w:rPr>
      </w:pPr>
      <w:r w:rsidRPr="00740501">
        <w:rPr>
          <w:rFonts w:ascii="ＭＳ 明朝" w:hAnsi="ＭＳ 明朝" w:hint="eastAsia"/>
          <w:szCs w:val="24"/>
        </w:rPr>
        <w:t>（</w:t>
      </w:r>
      <w:r w:rsidR="0084624F">
        <w:rPr>
          <w:rFonts w:ascii="ＭＳ 明朝" w:hAnsi="ＭＳ 明朝" w:hint="eastAsia"/>
          <w:szCs w:val="24"/>
        </w:rPr>
        <w:t>５</w:t>
      </w:r>
      <w:r w:rsidRPr="00740501">
        <w:rPr>
          <w:rFonts w:ascii="ＭＳ 明朝" w:hAnsi="ＭＳ 明朝" w:hint="eastAsia"/>
          <w:szCs w:val="24"/>
        </w:rPr>
        <w:t>）制作作業にあたっては、委託業務を総括し、本市からの指示を受ける窓口として制作責任者を置き、市、関係者と円滑な事業進行管理や意思疎通に努めること。なお、制作責任者と併せて、当該業務の従事担当者を確保し、これらは、画像やデザイン、映像、音声等のマルチメディア情報を制作する上で必要な知識と技能を有しているものであること。</w:t>
      </w:r>
    </w:p>
    <w:p w:rsidR="009D6374" w:rsidRPr="00740501" w:rsidRDefault="009D6374" w:rsidP="00740501">
      <w:pPr>
        <w:rPr>
          <w:rFonts w:ascii="ＭＳ 明朝" w:hAnsi="ＭＳ 明朝"/>
          <w:szCs w:val="24"/>
        </w:rPr>
      </w:pPr>
    </w:p>
    <w:p w:rsidR="006F40A9" w:rsidRDefault="00740501" w:rsidP="006F40A9">
      <w:pPr>
        <w:rPr>
          <w:rFonts w:ascii="ＭＳ 明朝" w:hAnsi="ＭＳ 明朝"/>
          <w:szCs w:val="24"/>
        </w:rPr>
      </w:pPr>
      <w:r w:rsidRPr="00740501">
        <w:rPr>
          <w:rFonts w:ascii="ＭＳ 明朝" w:hAnsi="ＭＳ 明朝" w:hint="eastAsia"/>
          <w:szCs w:val="24"/>
        </w:rPr>
        <w:t>（</w:t>
      </w:r>
      <w:r w:rsidR="0084624F">
        <w:rPr>
          <w:rFonts w:ascii="ＭＳ 明朝" w:hAnsi="ＭＳ 明朝" w:hint="eastAsia"/>
          <w:szCs w:val="24"/>
        </w:rPr>
        <w:t>６</w:t>
      </w:r>
      <w:r w:rsidRPr="00740501">
        <w:rPr>
          <w:rFonts w:ascii="ＭＳ 明朝" w:hAnsi="ＭＳ 明朝" w:hint="eastAsia"/>
          <w:szCs w:val="24"/>
        </w:rPr>
        <w:t>）</w:t>
      </w:r>
      <w:bookmarkStart w:id="21" w:name="OLE_LINK14"/>
      <w:bookmarkStart w:id="22" w:name="OLE_LINK15"/>
      <w:r w:rsidRPr="00740501">
        <w:rPr>
          <w:rFonts w:ascii="ＭＳ 明朝" w:hAnsi="ＭＳ 明朝" w:hint="eastAsia"/>
          <w:szCs w:val="24"/>
        </w:rPr>
        <w:t>本仕様書に定めのない事項については、</w:t>
      </w:r>
      <w:r w:rsidR="0057448B" w:rsidRPr="00740501">
        <w:rPr>
          <w:rFonts w:ascii="ＭＳ 明朝" w:hAnsi="ＭＳ 明朝" w:hint="eastAsia"/>
          <w:szCs w:val="24"/>
        </w:rPr>
        <w:t>必要に応じ</w:t>
      </w:r>
      <w:r w:rsidR="0057448B">
        <w:rPr>
          <w:rFonts w:hint="eastAsia"/>
          <w:szCs w:val="21"/>
        </w:rPr>
        <w:t>受託</w:t>
      </w:r>
      <w:r w:rsidR="0057448B" w:rsidRPr="00740501">
        <w:rPr>
          <w:rFonts w:ascii="ＭＳ 明朝" w:hAnsi="ＭＳ 明朝" w:hint="eastAsia"/>
          <w:szCs w:val="24"/>
        </w:rPr>
        <w:t>者は、</w:t>
      </w:r>
      <w:r w:rsidR="0057448B">
        <w:rPr>
          <w:rFonts w:ascii="ＭＳ 明朝" w:hAnsi="ＭＳ 明朝" w:hint="eastAsia"/>
          <w:szCs w:val="24"/>
        </w:rPr>
        <w:t>本市と</w:t>
      </w:r>
      <w:r w:rsidRPr="00740501">
        <w:rPr>
          <w:rFonts w:ascii="ＭＳ 明朝" w:hAnsi="ＭＳ 明朝" w:hint="eastAsia"/>
          <w:szCs w:val="24"/>
        </w:rPr>
        <w:t>協議して定めることとする</w:t>
      </w:r>
      <w:r>
        <w:rPr>
          <w:rFonts w:ascii="ＭＳ 明朝" w:hAnsi="ＭＳ 明朝" w:hint="eastAsia"/>
          <w:szCs w:val="24"/>
        </w:rPr>
        <w:t>。</w:t>
      </w:r>
      <w:bookmarkEnd w:id="21"/>
      <w:bookmarkEnd w:id="22"/>
    </w:p>
    <w:p w:rsidR="006F40A9" w:rsidRDefault="006F40A9" w:rsidP="006F40A9">
      <w:pPr>
        <w:rPr>
          <w:rFonts w:ascii="BIZ UDP明朝 Medium" w:eastAsia="BIZ UDP明朝 Medium" w:hAnsi="BIZ UDP明朝 Medium"/>
          <w:szCs w:val="24"/>
        </w:rPr>
      </w:pPr>
    </w:p>
    <w:p w:rsidR="006F40A9" w:rsidRPr="006F40A9" w:rsidRDefault="006F40A9" w:rsidP="006F40A9">
      <w:pPr>
        <w:rPr>
          <w:rFonts w:eastAsiaTheme="minorHAnsi"/>
          <w:szCs w:val="24"/>
        </w:rPr>
      </w:pPr>
      <w:r w:rsidRPr="006F40A9">
        <w:rPr>
          <w:rFonts w:eastAsiaTheme="minorHAnsi" w:hint="eastAsia"/>
          <w:szCs w:val="24"/>
        </w:rPr>
        <w:t>５．</w:t>
      </w:r>
      <w:bookmarkStart w:id="23" w:name="OLE_LINK16"/>
      <w:bookmarkStart w:id="24" w:name="OLE_LINK17"/>
      <w:r w:rsidRPr="006F40A9">
        <w:rPr>
          <w:rFonts w:eastAsiaTheme="minorHAnsi" w:hint="eastAsia"/>
        </w:rPr>
        <w:t>障害者差別解消法の遵守について</w:t>
      </w:r>
    </w:p>
    <w:p w:rsidR="006F40A9" w:rsidRDefault="006F40A9" w:rsidP="006F40A9">
      <w:pPr>
        <w:rPr>
          <w:rFonts w:eastAsiaTheme="minorHAnsi"/>
        </w:rPr>
      </w:pPr>
      <w:r>
        <w:rPr>
          <w:rFonts w:eastAsiaTheme="minorHAnsi" w:hint="eastAsia"/>
        </w:rPr>
        <w:t xml:space="preserve">　</w:t>
      </w:r>
      <w:r w:rsidR="002436F9">
        <w:rPr>
          <w:rFonts w:eastAsiaTheme="minorHAnsi" w:hint="eastAsia"/>
        </w:rPr>
        <w:t>受託</w:t>
      </w:r>
      <w:r w:rsidRPr="006F40A9">
        <w:rPr>
          <w:rFonts w:eastAsiaTheme="minorHAnsi" w:hint="eastAsia"/>
        </w:rPr>
        <w:t>者は、本契約の履行に当たり、障害を理由とする差別の解消の推進に関する法律（平成</w:t>
      </w:r>
      <w:r w:rsidRPr="006F40A9">
        <w:rPr>
          <w:rFonts w:eastAsiaTheme="minorHAnsi"/>
        </w:rPr>
        <w:t>25</w:t>
      </w:r>
      <w:r w:rsidRPr="006F40A9">
        <w:rPr>
          <w:rFonts w:eastAsiaTheme="minorHAnsi" w:hint="eastAsia"/>
        </w:rPr>
        <w:t>年法律第６５号）および関係府省庁所管事業分野における障害を理由とする差別の解消の推進に関する対応指針を遵守すること。</w:t>
      </w:r>
    </w:p>
    <w:p w:rsidR="006F40A9" w:rsidRDefault="006F40A9" w:rsidP="006F40A9">
      <w:pPr>
        <w:rPr>
          <w:rFonts w:eastAsiaTheme="minorHAnsi"/>
        </w:rPr>
      </w:pPr>
    </w:p>
    <w:p w:rsidR="006F40A9" w:rsidRDefault="006F40A9" w:rsidP="006F40A9">
      <w:pPr>
        <w:rPr>
          <w:rFonts w:eastAsiaTheme="minorHAnsi"/>
        </w:rPr>
      </w:pPr>
      <w:r>
        <w:rPr>
          <w:rFonts w:eastAsiaTheme="minorHAnsi" w:hint="eastAsia"/>
        </w:rPr>
        <w:t>６．</w:t>
      </w:r>
      <w:r w:rsidRPr="006F40A9">
        <w:rPr>
          <w:rFonts w:eastAsiaTheme="minorHAnsi" w:hint="eastAsia"/>
        </w:rPr>
        <w:t>人権啓発研修条項</w:t>
      </w:r>
    </w:p>
    <w:p w:rsidR="006F40A9" w:rsidRDefault="006F40A9" w:rsidP="006F40A9">
      <w:pPr>
        <w:rPr>
          <w:rFonts w:eastAsiaTheme="minorHAnsi"/>
        </w:rPr>
      </w:pPr>
      <w:r>
        <w:rPr>
          <w:rFonts w:eastAsiaTheme="minorHAnsi" w:hint="eastAsia"/>
        </w:rPr>
        <w:t xml:space="preserve">　</w:t>
      </w:r>
      <w:r w:rsidRPr="006F40A9">
        <w:rPr>
          <w:rFonts w:eastAsiaTheme="minorHAnsi" w:hint="eastAsia"/>
        </w:rPr>
        <w:t>受託者は、受託業務に従事する者に対し、基本的人権について正しい認識をもって当該業務を遂行できるよう、本市が実施する啓発行事への参加の促進や受託者において人権研修を実施するなど、人権啓発の推進に努めるものとする。</w:t>
      </w:r>
    </w:p>
    <w:p w:rsidR="006F40A9" w:rsidRDefault="006F40A9" w:rsidP="006F40A9">
      <w:pPr>
        <w:rPr>
          <w:rFonts w:eastAsiaTheme="minorHAnsi"/>
        </w:rPr>
      </w:pPr>
    </w:p>
    <w:p w:rsidR="006F40A9" w:rsidRDefault="006F40A9" w:rsidP="006F40A9">
      <w:pPr>
        <w:rPr>
          <w:rFonts w:eastAsiaTheme="minorHAnsi"/>
        </w:rPr>
      </w:pPr>
      <w:r>
        <w:rPr>
          <w:rFonts w:eastAsiaTheme="minorHAnsi" w:hint="eastAsia"/>
        </w:rPr>
        <w:t>７．</w:t>
      </w:r>
      <w:r w:rsidRPr="006F40A9">
        <w:rPr>
          <w:rFonts w:eastAsiaTheme="minorHAnsi" w:hint="eastAsia"/>
        </w:rPr>
        <w:t>労働施策総合推進法に係るパワーハラスメント等の対応</w:t>
      </w:r>
    </w:p>
    <w:p w:rsidR="006F40A9" w:rsidRPr="006F40A9" w:rsidRDefault="006F40A9" w:rsidP="006F40A9">
      <w:pPr>
        <w:rPr>
          <w:rFonts w:eastAsiaTheme="minorHAnsi"/>
        </w:rPr>
      </w:pPr>
      <w:r>
        <w:rPr>
          <w:rFonts w:eastAsiaTheme="minorHAnsi" w:hint="eastAsia"/>
        </w:rPr>
        <w:t xml:space="preserve">　</w:t>
      </w:r>
      <w:r w:rsidRPr="006F40A9">
        <w:rPr>
          <w:rFonts w:eastAsiaTheme="minorHAnsi" w:hint="eastAsia"/>
        </w:rPr>
        <w:t>受託者は、本契約の履行に当たり、労働施策の総合的な推進並びに労働者の雇用の安定及び職業生活の充実等に関する法律（昭和</w:t>
      </w:r>
      <w:r w:rsidRPr="006F40A9">
        <w:rPr>
          <w:rFonts w:eastAsiaTheme="minorHAnsi"/>
        </w:rPr>
        <w:t>41年法律第132号）及び事業主が職場におけるパワーハラスメントに関して雇用管理</w:t>
      </w:r>
      <w:r w:rsidRPr="006F40A9">
        <w:rPr>
          <w:rFonts w:eastAsiaTheme="minorHAnsi" w:hint="eastAsia"/>
        </w:rPr>
        <w:t>上講ずべき措置等に関する指針（令和２年厚生労働省告示第５号）を遵守すること。</w:t>
      </w:r>
      <w:bookmarkEnd w:id="23"/>
      <w:bookmarkEnd w:id="24"/>
    </w:p>
    <w:sectPr w:rsidR="006F40A9" w:rsidRPr="006F40A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D55" w:rsidRDefault="004C5D55" w:rsidP="007379E2">
      <w:r>
        <w:separator/>
      </w:r>
    </w:p>
  </w:endnote>
  <w:endnote w:type="continuationSeparator" w:id="0">
    <w:p w:rsidR="004C5D55" w:rsidRDefault="004C5D55" w:rsidP="0073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Digi Kyokasho N-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0860927"/>
      <w:docPartObj>
        <w:docPartGallery w:val="Page Numbers (Bottom of Page)"/>
        <w:docPartUnique/>
      </w:docPartObj>
    </w:sdtPr>
    <w:sdtEndPr/>
    <w:sdtContent>
      <w:p w:rsidR="00A97049" w:rsidRDefault="00A97049">
        <w:pPr>
          <w:pStyle w:val="a6"/>
          <w:jc w:val="center"/>
        </w:pPr>
        <w:r>
          <w:fldChar w:fldCharType="begin"/>
        </w:r>
        <w:r>
          <w:instrText>PAGE   \* MERGEFORMAT</w:instrText>
        </w:r>
        <w:r>
          <w:fldChar w:fldCharType="separate"/>
        </w:r>
        <w:r>
          <w:rPr>
            <w:lang w:val="ja-JP"/>
          </w:rPr>
          <w:t>2</w:t>
        </w:r>
        <w:r>
          <w:fldChar w:fldCharType="end"/>
        </w:r>
      </w:p>
    </w:sdtContent>
  </w:sdt>
  <w:p w:rsidR="00A97049" w:rsidRDefault="00A970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D55" w:rsidRDefault="004C5D55" w:rsidP="007379E2">
      <w:r>
        <w:separator/>
      </w:r>
    </w:p>
  </w:footnote>
  <w:footnote w:type="continuationSeparator" w:id="0">
    <w:p w:rsidR="004C5D55" w:rsidRDefault="004C5D55" w:rsidP="00737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6022F"/>
    <w:multiLevelType w:val="hybridMultilevel"/>
    <w:tmpl w:val="E30E2A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91308B"/>
    <w:multiLevelType w:val="hybridMultilevel"/>
    <w:tmpl w:val="F4561D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214EE"/>
    <w:multiLevelType w:val="hybridMultilevel"/>
    <w:tmpl w:val="492688C4"/>
    <w:lvl w:ilvl="0" w:tplc="54E43644">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802937"/>
    <w:multiLevelType w:val="hybridMultilevel"/>
    <w:tmpl w:val="ABE63C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E24CC4"/>
    <w:multiLevelType w:val="hybridMultilevel"/>
    <w:tmpl w:val="77800B4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04"/>
    <w:rsid w:val="00002EDC"/>
    <w:rsid w:val="0000332E"/>
    <w:rsid w:val="00025DFD"/>
    <w:rsid w:val="00061144"/>
    <w:rsid w:val="000624BD"/>
    <w:rsid w:val="00065C3B"/>
    <w:rsid w:val="00074B10"/>
    <w:rsid w:val="000822B4"/>
    <w:rsid w:val="00084F80"/>
    <w:rsid w:val="00087CF3"/>
    <w:rsid w:val="000D6980"/>
    <w:rsid w:val="000F7177"/>
    <w:rsid w:val="001046C1"/>
    <w:rsid w:val="00131A53"/>
    <w:rsid w:val="0014447A"/>
    <w:rsid w:val="00163A0A"/>
    <w:rsid w:val="00165340"/>
    <w:rsid w:val="00165FE3"/>
    <w:rsid w:val="001921B5"/>
    <w:rsid w:val="001B2B86"/>
    <w:rsid w:val="001C2B67"/>
    <w:rsid w:val="001D73A9"/>
    <w:rsid w:val="0022002D"/>
    <w:rsid w:val="00220D43"/>
    <w:rsid w:val="002436F9"/>
    <w:rsid w:val="00252650"/>
    <w:rsid w:val="00252D0B"/>
    <w:rsid w:val="00256325"/>
    <w:rsid w:val="00263299"/>
    <w:rsid w:val="002957B2"/>
    <w:rsid w:val="002A27A0"/>
    <w:rsid w:val="002A3315"/>
    <w:rsid w:val="002B0CBA"/>
    <w:rsid w:val="002C24E1"/>
    <w:rsid w:val="002D5823"/>
    <w:rsid w:val="002D7F33"/>
    <w:rsid w:val="00357030"/>
    <w:rsid w:val="003670BB"/>
    <w:rsid w:val="00374C04"/>
    <w:rsid w:val="003A59ED"/>
    <w:rsid w:val="003A7487"/>
    <w:rsid w:val="003B6772"/>
    <w:rsid w:val="003C594E"/>
    <w:rsid w:val="004253D5"/>
    <w:rsid w:val="0043447A"/>
    <w:rsid w:val="00442A02"/>
    <w:rsid w:val="00455B23"/>
    <w:rsid w:val="004945F0"/>
    <w:rsid w:val="00496E38"/>
    <w:rsid w:val="004B634B"/>
    <w:rsid w:val="004C5D55"/>
    <w:rsid w:val="004C754B"/>
    <w:rsid w:val="004C7A6E"/>
    <w:rsid w:val="004D1721"/>
    <w:rsid w:val="004D6046"/>
    <w:rsid w:val="00525FB2"/>
    <w:rsid w:val="00533FFA"/>
    <w:rsid w:val="0053709C"/>
    <w:rsid w:val="00537DB1"/>
    <w:rsid w:val="00551600"/>
    <w:rsid w:val="0057114D"/>
    <w:rsid w:val="005741B3"/>
    <w:rsid w:val="0057448B"/>
    <w:rsid w:val="00576999"/>
    <w:rsid w:val="0058142E"/>
    <w:rsid w:val="005942C1"/>
    <w:rsid w:val="0061201E"/>
    <w:rsid w:val="00637D87"/>
    <w:rsid w:val="00654DA0"/>
    <w:rsid w:val="0065601C"/>
    <w:rsid w:val="00665566"/>
    <w:rsid w:val="00665C96"/>
    <w:rsid w:val="00680BF8"/>
    <w:rsid w:val="006A46C8"/>
    <w:rsid w:val="006A5D04"/>
    <w:rsid w:val="006B0AF5"/>
    <w:rsid w:val="006B6A21"/>
    <w:rsid w:val="006B746E"/>
    <w:rsid w:val="006F40A9"/>
    <w:rsid w:val="00721975"/>
    <w:rsid w:val="007379E2"/>
    <w:rsid w:val="00740501"/>
    <w:rsid w:val="00741CF6"/>
    <w:rsid w:val="00767BD7"/>
    <w:rsid w:val="00787BE1"/>
    <w:rsid w:val="007B183C"/>
    <w:rsid w:val="007C32CB"/>
    <w:rsid w:val="00804008"/>
    <w:rsid w:val="00816A83"/>
    <w:rsid w:val="0082531D"/>
    <w:rsid w:val="008273D0"/>
    <w:rsid w:val="0084624F"/>
    <w:rsid w:val="00873607"/>
    <w:rsid w:val="00882FDD"/>
    <w:rsid w:val="008B362D"/>
    <w:rsid w:val="008B7788"/>
    <w:rsid w:val="008C26DB"/>
    <w:rsid w:val="008E03CC"/>
    <w:rsid w:val="008E1DE7"/>
    <w:rsid w:val="008F4791"/>
    <w:rsid w:val="00900880"/>
    <w:rsid w:val="009014FA"/>
    <w:rsid w:val="00921EC1"/>
    <w:rsid w:val="00922E50"/>
    <w:rsid w:val="00923B29"/>
    <w:rsid w:val="00930266"/>
    <w:rsid w:val="00943C37"/>
    <w:rsid w:val="00945DFA"/>
    <w:rsid w:val="00947629"/>
    <w:rsid w:val="009567B2"/>
    <w:rsid w:val="00974AEE"/>
    <w:rsid w:val="009B0DE9"/>
    <w:rsid w:val="009D6374"/>
    <w:rsid w:val="00A00042"/>
    <w:rsid w:val="00A33932"/>
    <w:rsid w:val="00A36E12"/>
    <w:rsid w:val="00A40C8E"/>
    <w:rsid w:val="00A47167"/>
    <w:rsid w:val="00A54973"/>
    <w:rsid w:val="00A636F2"/>
    <w:rsid w:val="00A80586"/>
    <w:rsid w:val="00A852A4"/>
    <w:rsid w:val="00A97049"/>
    <w:rsid w:val="00AB3C84"/>
    <w:rsid w:val="00B00D59"/>
    <w:rsid w:val="00B07CAF"/>
    <w:rsid w:val="00B27292"/>
    <w:rsid w:val="00B30883"/>
    <w:rsid w:val="00BD7CFB"/>
    <w:rsid w:val="00BE6CAB"/>
    <w:rsid w:val="00BF2D4C"/>
    <w:rsid w:val="00C205EC"/>
    <w:rsid w:val="00C21751"/>
    <w:rsid w:val="00C27BB9"/>
    <w:rsid w:val="00C4720A"/>
    <w:rsid w:val="00C5588D"/>
    <w:rsid w:val="00C66401"/>
    <w:rsid w:val="00C75BB5"/>
    <w:rsid w:val="00CB076E"/>
    <w:rsid w:val="00CD1C34"/>
    <w:rsid w:val="00D10DF1"/>
    <w:rsid w:val="00D22959"/>
    <w:rsid w:val="00D26E61"/>
    <w:rsid w:val="00D6780D"/>
    <w:rsid w:val="00D75077"/>
    <w:rsid w:val="00D77863"/>
    <w:rsid w:val="00D939C9"/>
    <w:rsid w:val="00DA1171"/>
    <w:rsid w:val="00DA2749"/>
    <w:rsid w:val="00DA3083"/>
    <w:rsid w:val="00DA42CF"/>
    <w:rsid w:val="00DB630D"/>
    <w:rsid w:val="00DD7CF9"/>
    <w:rsid w:val="00E03CE7"/>
    <w:rsid w:val="00E21484"/>
    <w:rsid w:val="00E46C64"/>
    <w:rsid w:val="00E51E4C"/>
    <w:rsid w:val="00E57D15"/>
    <w:rsid w:val="00E82092"/>
    <w:rsid w:val="00E91318"/>
    <w:rsid w:val="00EC401F"/>
    <w:rsid w:val="00EE2CD6"/>
    <w:rsid w:val="00EF345A"/>
    <w:rsid w:val="00EF3D9F"/>
    <w:rsid w:val="00F02806"/>
    <w:rsid w:val="00F0371C"/>
    <w:rsid w:val="00F04FE7"/>
    <w:rsid w:val="00F1148E"/>
    <w:rsid w:val="00F51F19"/>
    <w:rsid w:val="00F848A1"/>
    <w:rsid w:val="00F95504"/>
    <w:rsid w:val="00FA2AC4"/>
    <w:rsid w:val="00FB0E7F"/>
    <w:rsid w:val="00FC26C6"/>
    <w:rsid w:val="00FC4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7114A27"/>
  <w15:chartTrackingRefBased/>
  <w15:docId w15:val="{E8167E5E-0DC0-4D21-9299-1289B21C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5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3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2CB"/>
    <w:pPr>
      <w:widowControl w:val="0"/>
      <w:autoSpaceDE w:val="0"/>
      <w:autoSpaceDN w:val="0"/>
      <w:adjustRightInd w:val="0"/>
    </w:pPr>
    <w:rPr>
      <w:rFonts w:ascii="UD Digi Kyokasho N-R" w:eastAsia="UD Digi Kyokasho N-R" w:cs="UD Digi Kyokasho N-R"/>
      <w:color w:val="000000"/>
      <w:kern w:val="0"/>
      <w:sz w:val="24"/>
      <w:szCs w:val="24"/>
    </w:rPr>
  </w:style>
  <w:style w:type="paragraph" w:styleId="a4">
    <w:name w:val="header"/>
    <w:basedOn w:val="a"/>
    <w:link w:val="a5"/>
    <w:uiPriority w:val="99"/>
    <w:unhideWhenUsed/>
    <w:rsid w:val="007379E2"/>
    <w:pPr>
      <w:tabs>
        <w:tab w:val="center" w:pos="4252"/>
        <w:tab w:val="right" w:pos="8504"/>
      </w:tabs>
      <w:snapToGrid w:val="0"/>
    </w:pPr>
  </w:style>
  <w:style w:type="character" w:customStyle="1" w:styleId="a5">
    <w:name w:val="ヘッダー (文字)"/>
    <w:basedOn w:val="a0"/>
    <w:link w:val="a4"/>
    <w:uiPriority w:val="99"/>
    <w:rsid w:val="007379E2"/>
  </w:style>
  <w:style w:type="paragraph" w:styleId="a6">
    <w:name w:val="footer"/>
    <w:basedOn w:val="a"/>
    <w:link w:val="a7"/>
    <w:uiPriority w:val="99"/>
    <w:unhideWhenUsed/>
    <w:rsid w:val="007379E2"/>
    <w:pPr>
      <w:tabs>
        <w:tab w:val="center" w:pos="4252"/>
        <w:tab w:val="right" w:pos="8504"/>
      </w:tabs>
      <w:snapToGrid w:val="0"/>
    </w:pPr>
  </w:style>
  <w:style w:type="character" w:customStyle="1" w:styleId="a7">
    <w:name w:val="フッター (文字)"/>
    <w:basedOn w:val="a0"/>
    <w:link w:val="a6"/>
    <w:uiPriority w:val="99"/>
    <w:rsid w:val="007379E2"/>
  </w:style>
  <w:style w:type="paragraph" w:styleId="a8">
    <w:name w:val="List Paragraph"/>
    <w:basedOn w:val="a"/>
    <w:uiPriority w:val="34"/>
    <w:qFormat/>
    <w:rsid w:val="00525FB2"/>
    <w:pPr>
      <w:ind w:leftChars="400" w:left="840"/>
    </w:pPr>
  </w:style>
  <w:style w:type="paragraph" w:styleId="a9">
    <w:name w:val="Balloon Text"/>
    <w:basedOn w:val="a"/>
    <w:link w:val="aa"/>
    <w:uiPriority w:val="99"/>
    <w:semiHidden/>
    <w:unhideWhenUsed/>
    <w:rsid w:val="00EF3D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3D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48617-C69E-4DB9-90EC-D8BB9F1FE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5</Pages>
  <Words>606</Words>
  <Characters>3458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能勢 成美</dc:creator>
  <cp:keywords/>
  <dc:description/>
  <cp:lastModifiedBy>能勢 成美</cp:lastModifiedBy>
  <cp:revision>118</cp:revision>
  <cp:lastPrinted>2025-05-30T07:38:00Z</cp:lastPrinted>
  <dcterms:created xsi:type="dcterms:W3CDTF">2024-06-12T02:35:00Z</dcterms:created>
  <dcterms:modified xsi:type="dcterms:W3CDTF">2025-06-05T02:58:00Z</dcterms:modified>
</cp:coreProperties>
</file>