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2B2" w:rsidRDefault="001C46C8">
      <w:pPr>
        <w:rPr>
          <w:rFonts w:ascii="メイリオ" w:eastAsia="メイリオ" w:hAnsi="メイリオ"/>
          <w:b/>
          <w:sz w:val="28"/>
        </w:rPr>
      </w:pPr>
      <w:r>
        <w:rPr>
          <w:rFonts w:ascii="メイリオ" w:eastAsia="メイリオ" w:hAnsi="メイリオ" w:hint="eastAsia"/>
          <w:b/>
          <w:noProof/>
          <w:sz w:val="24"/>
        </w:rPr>
        <mc:AlternateContent>
          <mc:Choice Requires="wps">
            <w:drawing>
              <wp:anchor distT="0" distB="0" distL="114300" distR="114300" simplePos="0" relativeHeight="251688960" behindDoc="0" locked="0" layoutInCell="1" allowOverlap="1" wp14:anchorId="36C547F0" wp14:editId="4965A1DF">
                <wp:simplePos x="0" y="0"/>
                <wp:positionH relativeFrom="margin">
                  <wp:posOffset>4240085</wp:posOffset>
                </wp:positionH>
                <wp:positionV relativeFrom="paragraph">
                  <wp:posOffset>-334010</wp:posOffset>
                </wp:positionV>
                <wp:extent cx="2196935" cy="600075"/>
                <wp:effectExtent l="0" t="0" r="13335" b="28575"/>
                <wp:wrapNone/>
                <wp:docPr id="9" name="テキスト ボックス 9"/>
                <wp:cNvGraphicFramePr/>
                <a:graphic xmlns:a="http://schemas.openxmlformats.org/drawingml/2006/main">
                  <a:graphicData uri="http://schemas.microsoft.com/office/word/2010/wordprocessingShape">
                    <wps:wsp>
                      <wps:cNvSpPr txBox="1"/>
                      <wps:spPr>
                        <a:xfrm>
                          <a:off x="0" y="0"/>
                          <a:ext cx="2196935" cy="600075"/>
                        </a:xfrm>
                        <a:prstGeom prst="rect">
                          <a:avLst/>
                        </a:prstGeom>
                        <a:solidFill>
                          <a:schemeClr val="lt1"/>
                        </a:solidFill>
                        <a:ln w="6350">
                          <a:solidFill>
                            <a:prstClr val="black"/>
                          </a:solidFill>
                        </a:ln>
                      </wps:spPr>
                      <wps:txbx>
                        <w:txbxContent>
                          <w:p w:rsidR="00D57DC4" w:rsidRPr="00D01B68" w:rsidRDefault="0050336A" w:rsidP="001C46C8">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295126">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295126">
                              <w:rPr>
                                <w:rFonts w:ascii="ＭＳ ゴシック" w:eastAsia="ＭＳ ゴシック" w:hAnsi="ＭＳ ゴシック" w:hint="eastAsia"/>
                                <w:b/>
                              </w:rPr>
                              <w:t>７</w:t>
                            </w:r>
                            <w:bookmarkStart w:id="0" w:name="_GoBack"/>
                            <w:bookmarkEnd w:id="0"/>
                          </w:p>
                          <w:p w:rsidR="001C46C8" w:rsidRPr="00D01B68" w:rsidRDefault="009B1B0E" w:rsidP="001C46C8">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D57DC4" w:rsidRPr="00D01B68">
                              <w:rPr>
                                <w:rFonts w:ascii="ＭＳ ゴシック" w:eastAsia="ＭＳ ゴシック" w:hAnsi="ＭＳ ゴシック" w:hint="eastAsia"/>
                                <w:b/>
                              </w:rPr>
                              <w:t>人権擁護施策推進審議会</w:t>
                            </w:r>
                          </w:p>
                          <w:p w:rsidR="001C46C8" w:rsidRPr="00D01B68" w:rsidRDefault="001C46C8" w:rsidP="001C46C8">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sidR="00D57DC4" w:rsidRPr="00D01B68">
                              <w:rPr>
                                <w:rFonts w:ascii="ＭＳ ゴシック" w:eastAsia="ＭＳ ゴシック" w:hAnsi="ＭＳ ゴシック" w:hint="eastAsia"/>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547F0" id="_x0000_t202" coordsize="21600,21600" o:spt="202" path="m,l,21600r21600,l21600,xe">
                <v:stroke joinstyle="miter"/>
                <v:path gradientshapeok="t" o:connecttype="rect"/>
              </v:shapetype>
              <v:shape id="テキスト ボックス 9" o:spid="_x0000_s1026" type="#_x0000_t202" style="position:absolute;left:0;text-align:left;margin-left:333.85pt;margin-top:-26.3pt;width:173pt;height:47.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" fillcolor="white [3201]" strokeweight=".5pt">
                <v:textbox>
                  <w:txbxContent>
                    <w:p w:rsidR="00D57DC4" w:rsidRPr="00D01B68" w:rsidRDefault="0050336A" w:rsidP="001C46C8">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295126">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295126">
                        <w:rPr>
                          <w:rFonts w:ascii="ＭＳ ゴシック" w:eastAsia="ＭＳ ゴシック" w:hAnsi="ＭＳ ゴシック" w:hint="eastAsia"/>
                          <w:b/>
                        </w:rPr>
                        <w:t>７</w:t>
                      </w:r>
                      <w:bookmarkStart w:id="1" w:name="_GoBack"/>
                      <w:bookmarkEnd w:id="1"/>
                    </w:p>
                    <w:p w:rsidR="001C46C8" w:rsidRPr="00D01B68" w:rsidRDefault="009B1B0E" w:rsidP="001C46C8">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D57DC4" w:rsidRPr="00D01B68">
                        <w:rPr>
                          <w:rFonts w:ascii="ＭＳ ゴシック" w:eastAsia="ＭＳ ゴシック" w:hAnsi="ＭＳ ゴシック" w:hint="eastAsia"/>
                          <w:b/>
                        </w:rPr>
                        <w:t>人権擁護施策推進審議会</w:t>
                      </w:r>
                    </w:p>
                    <w:p w:rsidR="001C46C8" w:rsidRPr="00D01B68" w:rsidRDefault="001C46C8" w:rsidP="001C46C8">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sidR="00D57DC4" w:rsidRPr="00D01B68">
                        <w:rPr>
                          <w:rFonts w:ascii="ＭＳ ゴシック" w:eastAsia="ＭＳ ゴシック" w:hAnsi="ＭＳ ゴシック" w:hint="eastAsia"/>
                          <w:b/>
                        </w:rPr>
                        <w:t>２</w:t>
                      </w:r>
                    </w:p>
                  </w:txbxContent>
                </v:textbox>
                <w10:wrap anchorx="margin"/>
              </v:shape>
            </w:pict>
          </mc:Fallback>
        </mc:AlternateContent>
      </w:r>
      <w:r w:rsidR="00E26DF8" w:rsidRPr="00E26DF8">
        <w:rPr>
          <w:rFonts w:ascii="メイリオ" w:eastAsia="メイリオ" w:hAnsi="メイリオ" w:hint="eastAsia"/>
          <w:b/>
          <w:sz w:val="28"/>
        </w:rPr>
        <w:t>大東市人権行政基本方針の</w:t>
      </w:r>
      <w:r w:rsidR="00F3394F">
        <w:rPr>
          <w:rFonts w:ascii="メイリオ" w:eastAsia="メイリオ" w:hAnsi="メイリオ" w:hint="eastAsia"/>
          <w:b/>
          <w:sz w:val="28"/>
        </w:rPr>
        <w:t>改訂</w:t>
      </w:r>
      <w:r w:rsidR="00E26DF8" w:rsidRPr="00E26DF8">
        <w:rPr>
          <w:rFonts w:ascii="メイリオ" w:eastAsia="メイリオ" w:hAnsi="メイリオ" w:hint="eastAsia"/>
          <w:b/>
          <w:sz w:val="28"/>
        </w:rPr>
        <w:t>について</w:t>
      </w:r>
    </w:p>
    <w:p w:rsidR="005D1154" w:rsidRPr="00E26DF8" w:rsidRDefault="005D1154">
      <w:pPr>
        <w:rPr>
          <w:rFonts w:ascii="メイリオ" w:eastAsia="メイリオ" w:hAnsi="メイリオ"/>
          <w:b/>
          <w:sz w:val="28"/>
        </w:rPr>
      </w:pPr>
      <w:r>
        <w:rPr>
          <w:rFonts w:ascii="メイリオ" w:eastAsia="メイリオ" w:hAnsi="メイリオ" w:hint="eastAsia"/>
          <w:b/>
          <w:noProof/>
          <w:sz w:val="24"/>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ragraph">
                  <wp:posOffset>146050</wp:posOffset>
                </wp:positionV>
                <wp:extent cx="6248400" cy="8079727"/>
                <wp:effectExtent l="0" t="0" r="19050" b="17145"/>
                <wp:wrapNone/>
                <wp:docPr id="4" name="グループ化 4"/>
                <wp:cNvGraphicFramePr/>
                <a:graphic xmlns:a="http://schemas.openxmlformats.org/drawingml/2006/main">
                  <a:graphicData uri="http://schemas.microsoft.com/office/word/2010/wordprocessingGroup">
                    <wpg:wgp>
                      <wpg:cNvGrpSpPr/>
                      <wpg:grpSpPr>
                        <a:xfrm>
                          <a:off x="0" y="0"/>
                          <a:ext cx="6248400" cy="8079727"/>
                          <a:chOff x="-295274" y="-47454"/>
                          <a:chExt cx="6248400" cy="9015157"/>
                        </a:xfrm>
                      </wpg:grpSpPr>
                      <wps:wsp>
                        <wps:cNvPr id="2" name="正方形/長方形 2"/>
                        <wps:cNvSpPr/>
                        <wps:spPr>
                          <a:xfrm>
                            <a:off x="-295274" y="176128"/>
                            <a:ext cx="6248400" cy="879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95274" y="304779"/>
                            <a:ext cx="6200775" cy="8443995"/>
                          </a:xfrm>
                          <a:prstGeom prst="rect">
                            <a:avLst/>
                          </a:prstGeom>
                          <a:noFill/>
                          <a:ln w="6350">
                            <a:noFill/>
                          </a:ln>
                        </wps:spPr>
                        <wps:txbx>
                          <w:txbxContent>
                            <w:p w:rsidR="00E26DF8" w:rsidRPr="00454EE2" w:rsidRDefault="00E26DF8" w:rsidP="000410FD">
                              <w:pPr>
                                <w:pStyle w:val="a3"/>
                                <w:numPr>
                                  <w:ilvl w:val="0"/>
                                  <w:numId w:val="3"/>
                                </w:numPr>
                                <w:spacing w:line="280" w:lineRule="exact"/>
                                <w:ind w:leftChars="0" w:hanging="278"/>
                                <w:rPr>
                                  <w:rFonts w:ascii="メイリオ" w:eastAsia="メイリオ" w:hAnsi="メイリオ"/>
                                  <w:sz w:val="24"/>
                                </w:rPr>
                              </w:pPr>
                              <w:r w:rsidRPr="00454EE2">
                                <w:rPr>
                                  <w:rFonts w:ascii="メイリオ" w:eastAsia="メイリオ" w:hAnsi="メイリオ" w:hint="eastAsia"/>
                                  <w:sz w:val="24"/>
                                </w:rPr>
                                <w:t>「第４次大東市総合計画」に即して、</w:t>
                              </w:r>
                              <w:r w:rsidRPr="00454EE2">
                                <w:rPr>
                                  <w:rFonts w:ascii="メイリオ" w:eastAsia="メイリオ" w:hAnsi="メイリオ" w:hint="eastAsia"/>
                                  <w:sz w:val="24"/>
                                  <w:u w:val="double"/>
                                </w:rPr>
                                <w:t>平成１７年３月</w:t>
                              </w:r>
                              <w:r w:rsidRPr="00454EE2">
                                <w:rPr>
                                  <w:rFonts w:ascii="メイリオ" w:eastAsia="メイリオ" w:hAnsi="メイリオ" w:hint="eastAsia"/>
                                  <w:sz w:val="24"/>
                                </w:rPr>
                                <w:t>に策定</w:t>
                              </w:r>
                            </w:p>
                            <w:p w:rsidR="000410FD" w:rsidRPr="00454EE2" w:rsidRDefault="000410FD" w:rsidP="000410FD">
                              <w:pPr>
                                <w:spacing w:line="280" w:lineRule="exact"/>
                                <w:ind w:left="142"/>
                                <w:rPr>
                                  <w:rFonts w:ascii="メイリオ" w:eastAsia="メイリオ" w:hAnsi="メイリオ"/>
                                  <w:sz w:val="24"/>
                                </w:rPr>
                              </w:pPr>
                            </w:p>
                            <w:p w:rsidR="000410FD" w:rsidRPr="00454EE2" w:rsidRDefault="00F3394F" w:rsidP="000410FD">
                              <w:pPr>
                                <w:pStyle w:val="a3"/>
                                <w:numPr>
                                  <w:ilvl w:val="0"/>
                                  <w:numId w:val="2"/>
                                </w:numPr>
                                <w:spacing w:line="280" w:lineRule="exact"/>
                                <w:ind w:leftChars="0"/>
                                <w:rPr>
                                  <w:rFonts w:ascii="メイリオ" w:eastAsia="メイリオ" w:hAnsi="メイリオ"/>
                                  <w:b/>
                                  <w:sz w:val="24"/>
                                </w:rPr>
                              </w:pPr>
                              <w:r>
                                <w:rPr>
                                  <w:rFonts w:ascii="メイリオ" w:eastAsia="メイリオ" w:hAnsi="メイリオ" w:hint="eastAsia"/>
                                  <w:b/>
                                  <w:sz w:val="24"/>
                                </w:rPr>
                                <w:t>策定の趣旨</w:t>
                              </w:r>
                            </w:p>
                            <w:p w:rsidR="00F3394F" w:rsidRPr="00531F35" w:rsidRDefault="00F3394F" w:rsidP="00F3394F">
                              <w:pPr>
                                <w:spacing w:line="280" w:lineRule="exact"/>
                                <w:ind w:left="142" w:firstLineChars="100" w:firstLine="220"/>
                                <w:rPr>
                                  <w:rFonts w:ascii="メイリオ" w:eastAsia="メイリオ" w:hAnsi="メイリオ"/>
                                  <w:sz w:val="22"/>
                                </w:rPr>
                              </w:pPr>
                              <w:r w:rsidRPr="00531F35">
                                <w:rPr>
                                  <w:rFonts w:ascii="メイリオ" w:eastAsia="メイリオ" w:hAnsi="メイリオ" w:hint="eastAsia"/>
                                  <w:sz w:val="22"/>
                                </w:rPr>
                                <w:t>総合計画で示されたすべての目標を達成するためには、人々の生活に密着した市民的諸権利、すなわち人権を確立・維持・発展させることと、その市民的諸権利を互いに尊重し合うことができるまちづくり、すなわち人権行政を推進することが必要不可欠であると考え策定するもの</w:t>
                              </w:r>
                            </w:p>
                            <w:p w:rsidR="00F3394F" w:rsidRPr="00531F35" w:rsidRDefault="00F3394F" w:rsidP="00C55705">
                              <w:pPr>
                                <w:spacing w:line="280" w:lineRule="exact"/>
                                <w:rPr>
                                  <w:rFonts w:ascii="メイリオ" w:eastAsia="メイリオ" w:hAnsi="メイリオ"/>
                                  <w:sz w:val="24"/>
                                </w:rPr>
                              </w:pPr>
                            </w:p>
                            <w:p w:rsidR="00C55705" w:rsidRPr="00531F35" w:rsidRDefault="00C55705" w:rsidP="00C55705">
                              <w:pPr>
                                <w:spacing w:line="280" w:lineRule="exact"/>
                                <w:rPr>
                                  <w:rFonts w:ascii="メイリオ" w:eastAsia="メイリオ" w:hAnsi="メイリオ"/>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方針がめざすもの</w:t>
                              </w:r>
                            </w:p>
                            <w:p w:rsidR="00F3394F" w:rsidRPr="00531F35" w:rsidRDefault="00F3394F" w:rsidP="00F3394F">
                              <w:pPr>
                                <w:spacing w:line="280" w:lineRule="exact"/>
                                <w:ind w:left="142"/>
                                <w:rPr>
                                  <w:rFonts w:ascii="メイリオ" w:eastAsia="メイリオ" w:hAnsi="メイリオ"/>
                                  <w:sz w:val="24"/>
                                </w:rPr>
                              </w:pPr>
                              <w:r w:rsidRPr="00531F35">
                                <w:rPr>
                                  <w:rFonts w:ascii="メイリオ" w:eastAsia="メイリオ" w:hAnsi="メイリオ" w:hint="eastAsia"/>
                                  <w:sz w:val="24"/>
                                </w:rPr>
                                <w:t xml:space="preserve">　</w:t>
                              </w:r>
                              <w:r w:rsidRPr="00531F35">
                                <w:rPr>
                                  <w:rFonts w:ascii="メイリオ" w:eastAsia="メイリオ" w:hAnsi="メイリオ" w:hint="eastAsia"/>
                                  <w:sz w:val="22"/>
                                </w:rPr>
                                <w:t>行政の本来の目的が、すべての人々の市民的権利の確立・維持・発展にあることを基本認識として、総合計画</w:t>
                              </w:r>
                              <w:r w:rsidR="002E5731" w:rsidRPr="00531F35">
                                <w:rPr>
                                  <w:rFonts w:ascii="メイリオ" w:eastAsia="メイリオ" w:hAnsi="メイリオ" w:hint="eastAsia"/>
                                  <w:sz w:val="22"/>
                                </w:rPr>
                                <w:t>で</w:t>
                              </w:r>
                              <w:r w:rsidRPr="00531F35">
                                <w:rPr>
                                  <w:rFonts w:ascii="メイリオ" w:eastAsia="メイリオ" w:hAnsi="メイリオ" w:hint="eastAsia"/>
                                  <w:sz w:val="22"/>
                                </w:rPr>
                                <w:t>掲げている行政課題や業務を点検し、人権確立の趣旨に沿った形に位置付けること</w:t>
                              </w:r>
                            </w:p>
                            <w:p w:rsidR="00F3394F" w:rsidRPr="00531F35" w:rsidRDefault="00F3394F" w:rsidP="00F3394F">
                              <w:pPr>
                                <w:spacing w:line="280" w:lineRule="exact"/>
                                <w:rPr>
                                  <w:rFonts w:ascii="メイリオ" w:eastAsia="メイリオ" w:hAnsi="メイリオ"/>
                                  <w:b/>
                                  <w:sz w:val="24"/>
                                </w:rPr>
                              </w:pPr>
                            </w:p>
                            <w:p w:rsidR="00C55705" w:rsidRPr="00531F35" w:rsidRDefault="00C55705" w:rsidP="00F3394F">
                              <w:pPr>
                                <w:spacing w:line="280" w:lineRule="exact"/>
                                <w:rPr>
                                  <w:rFonts w:ascii="メイリオ" w:eastAsia="メイリオ" w:hAnsi="メイリオ"/>
                                  <w:b/>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人権の概念</w:t>
                              </w:r>
                            </w:p>
                            <w:p w:rsidR="00F3394F" w:rsidRPr="00531F35" w:rsidRDefault="00F3394F" w:rsidP="00F3394F">
                              <w:pPr>
                                <w:spacing w:line="280" w:lineRule="exact"/>
                                <w:ind w:leftChars="100" w:left="210" w:firstLineChars="100" w:firstLine="220"/>
                                <w:rPr>
                                  <w:rFonts w:ascii="メイリオ" w:eastAsia="メイリオ" w:hAnsi="メイリオ"/>
                                  <w:sz w:val="22"/>
                                </w:rPr>
                              </w:pPr>
                              <w:r w:rsidRPr="00531F35">
                                <w:rPr>
                                  <w:rFonts w:ascii="メイリオ" w:eastAsia="メイリオ" w:hAnsi="メイリオ" w:hint="eastAsia"/>
                                  <w:sz w:val="22"/>
                                </w:rPr>
                                <w:t>人権とは、人が支配や抑圧や束縛を受けず、自分の意志で自由に生きることができ、誰もが他の人から傷つけられたり、差別的な待遇を受けることなく、社会のなかで平等な扱いを受け、個人として尊重されると同時に、互いに尊敬し合い、共に幸福に生きていくことのできる社会を実現するために生み出されたもの</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（１）差別からのアプローチ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（２）「市民的権利と自由」と個人の尊厳からのアプローチ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（３）「社会」「パブリック・モラル」からのアプローチ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（４）行政と市民との関係の再構築（地方自治の再生）</w:t>
                              </w:r>
                            </w:p>
                            <w:p w:rsidR="00C55705" w:rsidRPr="00531F35" w:rsidRDefault="00C55705" w:rsidP="00F3394F">
                              <w:pPr>
                                <w:spacing w:line="280" w:lineRule="exact"/>
                                <w:rPr>
                                  <w:rFonts w:ascii="メイリオ" w:eastAsia="メイリオ" w:hAnsi="メイリオ"/>
                                  <w:sz w:val="24"/>
                                </w:rPr>
                              </w:pPr>
                            </w:p>
                            <w:p w:rsidR="00C55705" w:rsidRPr="00531F35" w:rsidRDefault="00C55705" w:rsidP="00F3394F">
                              <w:pPr>
                                <w:spacing w:line="280" w:lineRule="exact"/>
                                <w:rPr>
                                  <w:rFonts w:ascii="メイリオ" w:eastAsia="メイリオ" w:hAnsi="メイリオ"/>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人権行政の目的</w:t>
                              </w:r>
                            </w:p>
                            <w:p w:rsidR="00F3394F" w:rsidRPr="007A246D" w:rsidRDefault="00F3394F" w:rsidP="00517156">
                              <w:pPr>
                                <w:spacing w:line="280" w:lineRule="exact"/>
                                <w:ind w:leftChars="100" w:left="210" w:firstLineChars="100" w:firstLine="220"/>
                                <w:rPr>
                                  <w:rFonts w:ascii="メイリオ" w:eastAsia="メイリオ" w:hAnsi="メイリオ"/>
                                  <w:sz w:val="22"/>
                                </w:rPr>
                              </w:pPr>
                              <w:r w:rsidRPr="00531F35">
                                <w:rPr>
                                  <w:rFonts w:ascii="メイリオ" w:eastAsia="メイリオ" w:hAnsi="メイリオ" w:hint="eastAsia"/>
                                  <w:sz w:val="22"/>
                                </w:rPr>
                                <w:t>市民的権利が一人ひとりに保障されることが必要であり、これを実現していくことが行政の本旨であり、人権行政の目的</w:t>
                              </w:r>
                            </w:p>
                            <w:p w:rsidR="00517156" w:rsidRDefault="00517156" w:rsidP="00517156">
                              <w:pPr>
                                <w:spacing w:line="280" w:lineRule="exact"/>
                                <w:rPr>
                                  <w:rFonts w:ascii="メイリオ" w:eastAsia="メイリオ" w:hAnsi="メイリオ"/>
                                  <w:b/>
                                  <w:sz w:val="24"/>
                                </w:rPr>
                              </w:pPr>
                            </w:p>
                            <w:p w:rsidR="00C55705" w:rsidRPr="00517156" w:rsidRDefault="00C55705" w:rsidP="00517156">
                              <w:pPr>
                                <w:spacing w:line="280" w:lineRule="exact"/>
                                <w:rPr>
                                  <w:rFonts w:ascii="メイリオ" w:eastAsia="メイリオ" w:hAnsi="メイリオ"/>
                                  <w:b/>
                                  <w:sz w:val="24"/>
                                </w:rPr>
                              </w:pPr>
                            </w:p>
                            <w:p w:rsidR="00E26DF8" w:rsidRPr="00517156" w:rsidRDefault="000410FD" w:rsidP="00517156">
                              <w:pPr>
                                <w:pStyle w:val="a3"/>
                                <w:numPr>
                                  <w:ilvl w:val="0"/>
                                  <w:numId w:val="2"/>
                                </w:numPr>
                                <w:spacing w:line="280" w:lineRule="exact"/>
                                <w:ind w:leftChars="0"/>
                                <w:rPr>
                                  <w:rFonts w:ascii="メイリオ" w:eastAsia="メイリオ" w:hAnsi="メイリオ"/>
                                  <w:b/>
                                  <w:sz w:val="24"/>
                                </w:rPr>
                              </w:pPr>
                              <w:r w:rsidRPr="00517156">
                                <w:rPr>
                                  <w:rFonts w:ascii="メイリオ" w:eastAsia="メイリオ" w:hAnsi="メイリオ" w:hint="eastAsia"/>
                                  <w:b/>
                                  <w:sz w:val="24"/>
                                </w:rPr>
                                <w:t>人権行政推進のため</w:t>
                              </w:r>
                              <w:r w:rsidR="00F3394F" w:rsidRPr="00517156">
                                <w:rPr>
                                  <w:rFonts w:ascii="メイリオ" w:eastAsia="メイリオ" w:hAnsi="メイリオ" w:hint="eastAsia"/>
                                  <w:b/>
                                  <w:sz w:val="24"/>
                                </w:rPr>
                                <w:t>に</w:t>
                              </w:r>
                            </w:p>
                            <w:p w:rsidR="00517156" w:rsidRPr="002E5731" w:rsidRDefault="000410FD" w:rsidP="002E5731">
                              <w:pPr>
                                <w:pStyle w:val="a3"/>
                                <w:numPr>
                                  <w:ilvl w:val="0"/>
                                  <w:numId w:val="17"/>
                                </w:numPr>
                                <w:spacing w:line="280" w:lineRule="exact"/>
                                <w:ind w:leftChars="0" w:hanging="136"/>
                                <w:rPr>
                                  <w:rFonts w:ascii="メイリオ" w:eastAsia="メイリオ" w:hAnsi="メイリオ"/>
                                  <w:sz w:val="22"/>
                                </w:rPr>
                              </w:pPr>
                              <w:bookmarkStart w:id="2" w:name="_Hlk77334864"/>
                              <w:bookmarkStart w:id="3" w:name="_Hlk77334865"/>
                              <w:r w:rsidRPr="002E5731">
                                <w:rPr>
                                  <w:rFonts w:ascii="メイリオ" w:eastAsia="メイリオ" w:hAnsi="メイリオ" w:hint="eastAsia"/>
                                  <w:sz w:val="22"/>
                                </w:rPr>
                                <w:t>人権政策部門と企画部門との連携</w:t>
                              </w:r>
                              <w:r w:rsidR="00517156" w:rsidRPr="002E5731">
                                <w:rPr>
                                  <w:rFonts w:ascii="メイリオ" w:eastAsia="メイリオ" w:hAnsi="メイリオ" w:hint="eastAsia"/>
                                  <w:sz w:val="22"/>
                                </w:rPr>
                                <w:t>、「人権のまちづくり」と「まちづくり総合計画」との整合性</w:t>
                              </w:r>
                              <w:r w:rsidR="002E5731">
                                <w:rPr>
                                  <w:rFonts w:ascii="メイリオ" w:eastAsia="メイリオ" w:hAnsi="メイリオ" w:hint="eastAsia"/>
                                  <w:sz w:val="22"/>
                                </w:rPr>
                                <w:t>を図る</w:t>
                              </w:r>
                            </w:p>
                            <w:p w:rsidR="00517156"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あらゆる行政施策にかかわる総合調整の機能強化</w:t>
                              </w:r>
                            </w:p>
                            <w:p w:rsidR="000410FD"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同和問題、障害者問題、男女共同参画、在日外国人問題などの個別的課題について、各担当の機能強化と総合的・横断的な調整がより効率的に機能できる庁内体制づくり</w:t>
                              </w:r>
                            </w:p>
                            <w:p w:rsidR="000410FD"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人権に関する研修の成果の活用</w:t>
                              </w:r>
                              <w:r w:rsidR="00517156" w:rsidRPr="007A246D">
                                <w:rPr>
                                  <w:rFonts w:ascii="メイリオ" w:eastAsia="メイリオ" w:hAnsi="メイリオ" w:hint="eastAsia"/>
                                  <w:sz w:val="22"/>
                                </w:rPr>
                                <w:t>及び</w:t>
                              </w:r>
                              <w:r w:rsidRPr="007A246D">
                                <w:rPr>
                                  <w:rFonts w:ascii="メイリオ" w:eastAsia="メイリオ" w:hAnsi="メイリオ" w:hint="eastAsia"/>
                                  <w:sz w:val="22"/>
                                </w:rPr>
                                <w:t>一層の充実</w:t>
                              </w:r>
                            </w:p>
                            <w:p w:rsidR="00517156"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自治基本条例の策定</w:t>
                              </w:r>
                            </w:p>
                            <w:p w:rsidR="00517156"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企画部門と人権政策部門がタイアップした施策推進調整機能の整備</w:t>
                              </w:r>
                            </w:p>
                            <w:p w:rsidR="000410FD"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市</w:t>
                              </w:r>
                              <w:r w:rsidR="000410FD" w:rsidRPr="007A246D">
                                <w:rPr>
                                  <w:rFonts w:ascii="メイリオ" w:eastAsia="メイリオ" w:hAnsi="メイリオ" w:hint="eastAsia"/>
                                  <w:sz w:val="22"/>
                                </w:rPr>
                                <w:t>民協働の受け皿となる地域コミュニティの</w:t>
                              </w:r>
                              <w:r w:rsidRPr="007A246D">
                                <w:rPr>
                                  <w:rFonts w:ascii="メイリオ" w:eastAsia="メイリオ" w:hAnsi="メイリオ" w:hint="eastAsia"/>
                                  <w:sz w:val="22"/>
                                </w:rPr>
                                <w:t>醸成</w:t>
                              </w:r>
                              <w:r w:rsidR="000410FD" w:rsidRPr="007A246D">
                                <w:rPr>
                                  <w:rFonts w:ascii="メイリオ" w:eastAsia="メイリオ" w:hAnsi="メイリオ" w:hint="eastAsia"/>
                                  <w:sz w:val="22"/>
                                </w:rPr>
                                <w:t xml:space="preserve">　</w:t>
                              </w:r>
                              <w:r w:rsidR="002E5731">
                                <w:rPr>
                                  <w:rFonts w:ascii="メイリオ" w:eastAsia="メイリオ" w:hAnsi="メイリオ" w:hint="eastAsia"/>
                                  <w:sz w:val="22"/>
                                </w:rPr>
                                <w:t xml:space="preserve">　　　</w:t>
                              </w:r>
                              <w:r w:rsidR="000410FD" w:rsidRPr="007A246D">
                                <w:rPr>
                                  <w:rFonts w:ascii="メイリオ" w:eastAsia="メイリオ" w:hAnsi="メイリオ" w:hint="eastAsia"/>
                                  <w:sz w:val="22"/>
                                </w:rPr>
                                <w:t>など</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四角形: 角を丸くする 1"/>
                        <wps:cNvSpPr/>
                        <wps:spPr>
                          <a:xfrm>
                            <a:off x="-200025" y="-47454"/>
                            <a:ext cx="3038476" cy="328486"/>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26DF8" w:rsidRPr="00517156" w:rsidRDefault="000410FD" w:rsidP="00E26DF8">
                              <w:pPr>
                                <w:spacing w:line="240" w:lineRule="exact"/>
                                <w:jc w:val="center"/>
                                <w:rPr>
                                  <w:rFonts w:ascii="メイリオ" w:eastAsia="メイリオ" w:hAnsi="メイリオ"/>
                                  <w:b/>
                                  <w:color w:val="000000" w:themeColor="text1"/>
                                  <w:sz w:val="22"/>
                                </w:rPr>
                              </w:pPr>
                              <w:r w:rsidRPr="00517156">
                                <w:rPr>
                                  <w:rFonts w:ascii="メイリオ" w:eastAsia="メイリオ" w:hAnsi="メイリオ" w:hint="eastAsia"/>
                                  <w:b/>
                                  <w:color w:val="000000" w:themeColor="text1"/>
                                  <w:sz w:val="22"/>
                                </w:rPr>
                                <w:t>１．</w:t>
                              </w:r>
                              <w:r w:rsidR="00E26DF8" w:rsidRPr="00517156">
                                <w:rPr>
                                  <w:rFonts w:ascii="メイリオ" w:eastAsia="メイリオ" w:hAnsi="メイリオ" w:hint="eastAsia"/>
                                  <w:b/>
                                  <w:color w:val="000000" w:themeColor="text1"/>
                                  <w:sz w:val="22"/>
                                </w:rPr>
                                <w:t>現行の「人権行政基本方針」の概要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0;margin-top:11.5pt;width:492pt;height:636.2pt;z-index:251660288;mso-position-horizontal:center;mso-position-horizontal-relative:page;mso-width-relative:margin;mso-height-relative:margin" coordorigin="-2952,-474" coordsize="62484,9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">
                <v:rect id="正方形/長方形 2" o:spid="_x0000_s1028" style="position:absolute;left:-2952;top:1761;width:62483;height:87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" filled="f" strokecolor="#1f3763 [1604]" strokeweight="1pt"/>
                <v:shape id="テキスト ボックス 3" o:spid="_x0000_s1029" type="#_x0000_t202" style="position:absolute;left:-2952;top:3047;width:62007;height:84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26DF8" w:rsidRPr="00454EE2" w:rsidRDefault="00E26DF8" w:rsidP="000410FD">
                        <w:pPr>
                          <w:pStyle w:val="a3"/>
                          <w:numPr>
                            <w:ilvl w:val="0"/>
                            <w:numId w:val="3"/>
                          </w:numPr>
                          <w:spacing w:line="280" w:lineRule="exact"/>
                          <w:ind w:leftChars="0" w:hanging="278"/>
                          <w:rPr>
                            <w:rFonts w:ascii="メイリオ" w:eastAsia="メイリオ" w:hAnsi="メイリオ"/>
                            <w:sz w:val="24"/>
                          </w:rPr>
                        </w:pPr>
                        <w:r w:rsidRPr="00454EE2">
                          <w:rPr>
                            <w:rFonts w:ascii="メイリオ" w:eastAsia="メイリオ" w:hAnsi="メイリオ" w:hint="eastAsia"/>
                            <w:sz w:val="24"/>
                          </w:rPr>
                          <w:t>「第４次大東市総合計画」に即して、</w:t>
                        </w:r>
                        <w:r w:rsidRPr="00454EE2">
                          <w:rPr>
                            <w:rFonts w:ascii="メイリオ" w:eastAsia="メイリオ" w:hAnsi="メイリオ" w:hint="eastAsia"/>
                            <w:sz w:val="24"/>
                            <w:u w:val="double"/>
                          </w:rPr>
                          <w:t>平成１７年３月</w:t>
                        </w:r>
                        <w:r w:rsidRPr="00454EE2">
                          <w:rPr>
                            <w:rFonts w:ascii="メイリオ" w:eastAsia="メイリオ" w:hAnsi="メイリオ" w:hint="eastAsia"/>
                            <w:sz w:val="24"/>
                          </w:rPr>
                          <w:t>に策定</w:t>
                        </w:r>
                      </w:p>
                      <w:p w:rsidR="000410FD" w:rsidRPr="00454EE2" w:rsidRDefault="000410FD" w:rsidP="000410FD">
                        <w:pPr>
                          <w:spacing w:line="280" w:lineRule="exact"/>
                          <w:ind w:left="142"/>
                          <w:rPr>
                            <w:rFonts w:ascii="メイリオ" w:eastAsia="メイリオ" w:hAnsi="メイリオ"/>
                            <w:sz w:val="24"/>
                          </w:rPr>
                        </w:pPr>
                      </w:p>
                      <w:p w:rsidR="000410FD" w:rsidRPr="00454EE2" w:rsidRDefault="00F3394F" w:rsidP="000410FD">
                        <w:pPr>
                          <w:pStyle w:val="a3"/>
                          <w:numPr>
                            <w:ilvl w:val="0"/>
                            <w:numId w:val="2"/>
                          </w:numPr>
                          <w:spacing w:line="280" w:lineRule="exact"/>
                          <w:ind w:leftChars="0"/>
                          <w:rPr>
                            <w:rFonts w:ascii="メイリオ" w:eastAsia="メイリオ" w:hAnsi="メイリオ"/>
                            <w:b/>
                            <w:sz w:val="24"/>
                          </w:rPr>
                        </w:pPr>
                        <w:r>
                          <w:rPr>
                            <w:rFonts w:ascii="メイリオ" w:eastAsia="メイリオ" w:hAnsi="メイリオ" w:hint="eastAsia"/>
                            <w:b/>
                            <w:sz w:val="24"/>
                          </w:rPr>
                          <w:t>策定の趣旨</w:t>
                        </w:r>
                      </w:p>
                      <w:p w:rsidR="00F3394F" w:rsidRPr="00531F35" w:rsidRDefault="00F3394F" w:rsidP="00F3394F">
                        <w:pPr>
                          <w:spacing w:line="280" w:lineRule="exact"/>
                          <w:ind w:left="142" w:firstLineChars="100" w:firstLine="220"/>
                          <w:rPr>
                            <w:rFonts w:ascii="メイリオ" w:eastAsia="メイリオ" w:hAnsi="メイリオ"/>
                            <w:sz w:val="22"/>
                          </w:rPr>
                        </w:pPr>
                        <w:r w:rsidRPr="00531F35">
                          <w:rPr>
                            <w:rFonts w:ascii="メイリオ" w:eastAsia="メイリオ" w:hAnsi="メイリオ" w:hint="eastAsia"/>
                            <w:sz w:val="22"/>
                          </w:rPr>
                          <w:t>総合計画で示されたすべての目標を達成するためには、人々の生活に密着</w:t>
                        </w:r>
                        <w:bookmarkStart w:id="3" w:name="_GoBack"/>
                        <w:bookmarkEnd w:id="3"/>
                        <w:r w:rsidRPr="00531F35">
                          <w:rPr>
                            <w:rFonts w:ascii="メイリオ" w:eastAsia="メイリオ" w:hAnsi="メイリオ" w:hint="eastAsia"/>
                            <w:sz w:val="22"/>
                          </w:rPr>
                          <w:t>した市民的諸権利、すなわち人権を確立・維持・発展させることと、その市民的諸権利を互いに尊重し合うことができるまちづくり、すなわち人権行政を推進することが必要不可欠であると考え策定するもの</w:t>
                        </w:r>
                      </w:p>
                      <w:p w:rsidR="00F3394F" w:rsidRPr="00531F35" w:rsidRDefault="00F3394F" w:rsidP="00C55705">
                        <w:pPr>
                          <w:spacing w:line="280" w:lineRule="exact"/>
                          <w:rPr>
                            <w:rFonts w:ascii="メイリオ" w:eastAsia="メイリオ" w:hAnsi="メイリオ"/>
                            <w:sz w:val="24"/>
                          </w:rPr>
                        </w:pPr>
                      </w:p>
                      <w:p w:rsidR="00C55705" w:rsidRPr="00531F35" w:rsidRDefault="00C55705" w:rsidP="00C55705">
                        <w:pPr>
                          <w:spacing w:line="280" w:lineRule="exact"/>
                          <w:rPr>
                            <w:rFonts w:ascii="メイリオ" w:eastAsia="メイリオ" w:hAnsi="メイリオ"/>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方針がめざすもの</w:t>
                        </w:r>
                      </w:p>
                      <w:p w:rsidR="00F3394F" w:rsidRPr="00531F35" w:rsidRDefault="00F3394F" w:rsidP="00F3394F">
                        <w:pPr>
                          <w:spacing w:line="280" w:lineRule="exact"/>
                          <w:ind w:left="142"/>
                          <w:rPr>
                            <w:rFonts w:ascii="メイリオ" w:eastAsia="メイリオ" w:hAnsi="メイリオ"/>
                            <w:sz w:val="24"/>
                          </w:rPr>
                        </w:pPr>
                        <w:r w:rsidRPr="00531F35">
                          <w:rPr>
                            <w:rFonts w:ascii="メイリオ" w:eastAsia="メイリオ" w:hAnsi="メイリオ" w:hint="eastAsia"/>
                            <w:sz w:val="24"/>
                          </w:rPr>
                          <w:t xml:space="preserve">　</w:t>
                        </w:r>
                        <w:r w:rsidRPr="00531F35">
                          <w:rPr>
                            <w:rFonts w:ascii="メイリオ" w:eastAsia="メイリオ" w:hAnsi="メイリオ" w:hint="eastAsia"/>
                            <w:sz w:val="22"/>
                          </w:rPr>
                          <w:t>行政の本来の目的が、すべての人々の市民的権利の確立・維持・発展にあることを基本認識として、総合計画</w:t>
                        </w:r>
                        <w:r w:rsidR="002E5731" w:rsidRPr="00531F35">
                          <w:rPr>
                            <w:rFonts w:ascii="メイリオ" w:eastAsia="メイリオ" w:hAnsi="メイリオ" w:hint="eastAsia"/>
                            <w:sz w:val="22"/>
                          </w:rPr>
                          <w:t>で</w:t>
                        </w:r>
                        <w:r w:rsidRPr="00531F35">
                          <w:rPr>
                            <w:rFonts w:ascii="メイリオ" w:eastAsia="メイリオ" w:hAnsi="メイリオ" w:hint="eastAsia"/>
                            <w:sz w:val="22"/>
                          </w:rPr>
                          <w:t>掲げている行政課題や業務を点検し、人権確立の趣旨に沿った形に位置付けること</w:t>
                        </w:r>
                      </w:p>
                      <w:p w:rsidR="00F3394F" w:rsidRPr="00531F35" w:rsidRDefault="00F3394F" w:rsidP="00F3394F">
                        <w:pPr>
                          <w:spacing w:line="280" w:lineRule="exact"/>
                          <w:rPr>
                            <w:rFonts w:ascii="メイリオ" w:eastAsia="メイリオ" w:hAnsi="メイリオ"/>
                            <w:b/>
                            <w:sz w:val="24"/>
                          </w:rPr>
                        </w:pPr>
                      </w:p>
                      <w:p w:rsidR="00C55705" w:rsidRPr="00531F35" w:rsidRDefault="00C55705" w:rsidP="00F3394F">
                        <w:pPr>
                          <w:spacing w:line="280" w:lineRule="exact"/>
                          <w:rPr>
                            <w:rFonts w:ascii="メイリオ" w:eastAsia="メイリオ" w:hAnsi="メイリオ"/>
                            <w:b/>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人権の概念</w:t>
                        </w:r>
                      </w:p>
                      <w:p w:rsidR="00F3394F" w:rsidRPr="00531F35" w:rsidRDefault="00F3394F" w:rsidP="00F3394F">
                        <w:pPr>
                          <w:spacing w:line="280" w:lineRule="exact"/>
                          <w:ind w:leftChars="100" w:left="210" w:firstLineChars="100" w:firstLine="220"/>
                          <w:rPr>
                            <w:rFonts w:ascii="メイリオ" w:eastAsia="メイリオ" w:hAnsi="メイリオ"/>
                            <w:sz w:val="22"/>
                          </w:rPr>
                        </w:pPr>
                        <w:r w:rsidRPr="00531F35">
                          <w:rPr>
                            <w:rFonts w:ascii="メイリオ" w:eastAsia="メイリオ" w:hAnsi="メイリオ" w:hint="eastAsia"/>
                            <w:sz w:val="22"/>
                          </w:rPr>
                          <w:t>人権とは、人が支配や抑圧や束縛を受けず、自分の意志で自由に生きることができ、誰もが他の人から傷つけられたり、差別的な待遇を受けることなく、社会のなかで平等な扱いを受け、個人として尊重されると同時に、互いに尊敬し合い、共に幸福に生きていくことのできる社会を実現するために生み出されたもの</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（１）差別からのアプローチ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（２）「市民的権利と自由」と個人の尊厳からのアプローチ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（３）「社会」「パブリック・モラル」からのアプローチ</w:t>
                        </w:r>
                      </w:p>
                      <w:p w:rsidR="00C55705" w:rsidRPr="00531F35" w:rsidRDefault="00C55705" w:rsidP="001F1E88">
                        <w:pPr>
                          <w:spacing w:line="280" w:lineRule="exact"/>
                          <w:ind w:firstLineChars="200" w:firstLine="440"/>
                          <w:rPr>
                            <w:rFonts w:ascii="メイリオ" w:eastAsia="メイリオ" w:hAnsi="メイリオ"/>
                            <w:color w:val="000000" w:themeColor="text1"/>
                            <w:sz w:val="22"/>
                          </w:rPr>
                        </w:pPr>
                        <w:r w:rsidRPr="00531F35">
                          <w:rPr>
                            <w:rFonts w:ascii="メイリオ" w:eastAsia="メイリオ" w:hAnsi="メイリオ" w:hint="eastAsia"/>
                            <w:color w:val="000000" w:themeColor="text1"/>
                            <w:sz w:val="22"/>
                          </w:rPr>
                          <w:t>（４）行政と市民との関係の再構築（地方自治の再生）</w:t>
                        </w:r>
                      </w:p>
                      <w:p w:rsidR="00C55705" w:rsidRPr="00531F35" w:rsidRDefault="00C55705" w:rsidP="00F3394F">
                        <w:pPr>
                          <w:spacing w:line="280" w:lineRule="exact"/>
                          <w:rPr>
                            <w:rFonts w:ascii="メイリオ" w:eastAsia="メイリオ" w:hAnsi="メイリオ"/>
                            <w:sz w:val="24"/>
                          </w:rPr>
                        </w:pPr>
                      </w:p>
                      <w:p w:rsidR="00C55705" w:rsidRPr="00531F35" w:rsidRDefault="00C55705" w:rsidP="00F3394F">
                        <w:pPr>
                          <w:spacing w:line="280" w:lineRule="exact"/>
                          <w:rPr>
                            <w:rFonts w:ascii="メイリオ" w:eastAsia="メイリオ" w:hAnsi="メイリオ"/>
                            <w:sz w:val="24"/>
                          </w:rPr>
                        </w:pPr>
                      </w:p>
                      <w:p w:rsidR="00F3394F" w:rsidRPr="00531F35" w:rsidRDefault="00F3394F" w:rsidP="00F3394F">
                        <w:pPr>
                          <w:pStyle w:val="a3"/>
                          <w:numPr>
                            <w:ilvl w:val="0"/>
                            <w:numId w:val="2"/>
                          </w:numPr>
                          <w:spacing w:line="280" w:lineRule="exact"/>
                          <w:ind w:leftChars="0"/>
                          <w:rPr>
                            <w:rFonts w:ascii="メイリオ" w:eastAsia="メイリオ" w:hAnsi="メイリオ"/>
                            <w:b/>
                            <w:sz w:val="24"/>
                          </w:rPr>
                        </w:pPr>
                        <w:r w:rsidRPr="00531F35">
                          <w:rPr>
                            <w:rFonts w:ascii="メイリオ" w:eastAsia="メイリオ" w:hAnsi="メイリオ" w:hint="eastAsia"/>
                            <w:b/>
                            <w:sz w:val="24"/>
                          </w:rPr>
                          <w:t>人権行政の目的</w:t>
                        </w:r>
                      </w:p>
                      <w:p w:rsidR="00F3394F" w:rsidRPr="007A246D" w:rsidRDefault="00F3394F" w:rsidP="00517156">
                        <w:pPr>
                          <w:spacing w:line="280" w:lineRule="exact"/>
                          <w:ind w:leftChars="100" w:left="210" w:firstLineChars="100" w:firstLine="220"/>
                          <w:rPr>
                            <w:rFonts w:ascii="メイリオ" w:eastAsia="メイリオ" w:hAnsi="メイリオ"/>
                            <w:sz w:val="22"/>
                          </w:rPr>
                        </w:pPr>
                        <w:r w:rsidRPr="00531F35">
                          <w:rPr>
                            <w:rFonts w:ascii="メイリオ" w:eastAsia="メイリオ" w:hAnsi="メイリオ" w:hint="eastAsia"/>
                            <w:sz w:val="22"/>
                          </w:rPr>
                          <w:t>市民的権利が一人ひとりに保障されることが必要であり、これを実現していくことが行政の本旨であり、人権行政の目的</w:t>
                        </w:r>
                      </w:p>
                      <w:p w:rsidR="00517156" w:rsidRDefault="00517156" w:rsidP="00517156">
                        <w:pPr>
                          <w:spacing w:line="280" w:lineRule="exact"/>
                          <w:rPr>
                            <w:rFonts w:ascii="メイリオ" w:eastAsia="メイリオ" w:hAnsi="メイリオ"/>
                            <w:b/>
                            <w:sz w:val="24"/>
                          </w:rPr>
                        </w:pPr>
                      </w:p>
                      <w:p w:rsidR="00C55705" w:rsidRPr="00517156" w:rsidRDefault="00C55705" w:rsidP="00517156">
                        <w:pPr>
                          <w:spacing w:line="280" w:lineRule="exact"/>
                          <w:rPr>
                            <w:rFonts w:ascii="メイリオ" w:eastAsia="メイリオ" w:hAnsi="メイリオ"/>
                            <w:b/>
                            <w:sz w:val="24"/>
                          </w:rPr>
                        </w:pPr>
                      </w:p>
                      <w:p w:rsidR="00E26DF8" w:rsidRPr="00517156" w:rsidRDefault="000410FD" w:rsidP="00517156">
                        <w:pPr>
                          <w:pStyle w:val="a3"/>
                          <w:numPr>
                            <w:ilvl w:val="0"/>
                            <w:numId w:val="2"/>
                          </w:numPr>
                          <w:spacing w:line="280" w:lineRule="exact"/>
                          <w:ind w:leftChars="0"/>
                          <w:rPr>
                            <w:rFonts w:ascii="メイリオ" w:eastAsia="メイリオ" w:hAnsi="メイリオ"/>
                            <w:b/>
                            <w:sz w:val="24"/>
                          </w:rPr>
                        </w:pPr>
                        <w:r w:rsidRPr="00517156">
                          <w:rPr>
                            <w:rFonts w:ascii="メイリオ" w:eastAsia="メイリオ" w:hAnsi="メイリオ" w:hint="eastAsia"/>
                            <w:b/>
                            <w:sz w:val="24"/>
                          </w:rPr>
                          <w:t>人権行政推進のため</w:t>
                        </w:r>
                        <w:r w:rsidR="00F3394F" w:rsidRPr="00517156">
                          <w:rPr>
                            <w:rFonts w:ascii="メイリオ" w:eastAsia="メイリオ" w:hAnsi="メイリオ" w:hint="eastAsia"/>
                            <w:b/>
                            <w:sz w:val="24"/>
                          </w:rPr>
                          <w:t>に</w:t>
                        </w:r>
                      </w:p>
                      <w:p w:rsidR="00517156" w:rsidRPr="002E5731" w:rsidRDefault="000410FD" w:rsidP="002E5731">
                        <w:pPr>
                          <w:pStyle w:val="a3"/>
                          <w:numPr>
                            <w:ilvl w:val="0"/>
                            <w:numId w:val="17"/>
                          </w:numPr>
                          <w:spacing w:line="280" w:lineRule="exact"/>
                          <w:ind w:leftChars="0" w:hanging="136"/>
                          <w:rPr>
                            <w:rFonts w:ascii="メイリオ" w:eastAsia="メイリオ" w:hAnsi="メイリオ"/>
                            <w:sz w:val="22"/>
                          </w:rPr>
                        </w:pPr>
                        <w:bookmarkStart w:id="4" w:name="_Hlk77334864"/>
                        <w:bookmarkStart w:id="5" w:name="_Hlk77334865"/>
                        <w:r w:rsidRPr="002E5731">
                          <w:rPr>
                            <w:rFonts w:ascii="メイリオ" w:eastAsia="メイリオ" w:hAnsi="メイリオ" w:hint="eastAsia"/>
                            <w:sz w:val="22"/>
                          </w:rPr>
                          <w:t>人権政策部門と企画部門との連携</w:t>
                        </w:r>
                        <w:r w:rsidR="00517156" w:rsidRPr="002E5731">
                          <w:rPr>
                            <w:rFonts w:ascii="メイリオ" w:eastAsia="メイリオ" w:hAnsi="メイリオ" w:hint="eastAsia"/>
                            <w:sz w:val="22"/>
                          </w:rPr>
                          <w:t>、「人権のまちづくり」と「まちづくり総合計画」との整合性</w:t>
                        </w:r>
                        <w:r w:rsidR="002E5731">
                          <w:rPr>
                            <w:rFonts w:ascii="メイリオ" w:eastAsia="メイリオ" w:hAnsi="メイリオ" w:hint="eastAsia"/>
                            <w:sz w:val="22"/>
                          </w:rPr>
                          <w:t>を図る</w:t>
                        </w:r>
                      </w:p>
                      <w:p w:rsidR="00517156"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あらゆる行政施策にかかわる総合調整の機能強化</w:t>
                        </w:r>
                      </w:p>
                      <w:p w:rsidR="000410FD"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同和問題、障害者問題、男女共同参画、在日外国人問題などの個別的課題について、各担当の機能強化と総合的・横断的な調整がより効率的に機能できる庁内体制づくり</w:t>
                        </w:r>
                      </w:p>
                      <w:p w:rsidR="000410FD"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人権に関する研修の成果の活用</w:t>
                        </w:r>
                        <w:r w:rsidR="00517156" w:rsidRPr="007A246D">
                          <w:rPr>
                            <w:rFonts w:ascii="メイリオ" w:eastAsia="メイリオ" w:hAnsi="メイリオ" w:hint="eastAsia"/>
                            <w:sz w:val="22"/>
                          </w:rPr>
                          <w:t>及び</w:t>
                        </w:r>
                        <w:r w:rsidRPr="007A246D">
                          <w:rPr>
                            <w:rFonts w:ascii="メイリオ" w:eastAsia="メイリオ" w:hAnsi="メイリオ" w:hint="eastAsia"/>
                            <w:sz w:val="22"/>
                          </w:rPr>
                          <w:t>一層の充実</w:t>
                        </w:r>
                      </w:p>
                      <w:p w:rsidR="00517156" w:rsidRPr="007A246D" w:rsidRDefault="000410FD"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自治基本条例の策定</w:t>
                        </w:r>
                      </w:p>
                      <w:p w:rsidR="00517156"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企画部門と人権政策部門がタイアップした施策推進調整機能の整備</w:t>
                        </w:r>
                      </w:p>
                      <w:p w:rsidR="000410FD" w:rsidRPr="007A246D" w:rsidRDefault="00517156" w:rsidP="00517156">
                        <w:pPr>
                          <w:pStyle w:val="a3"/>
                          <w:numPr>
                            <w:ilvl w:val="0"/>
                            <w:numId w:val="17"/>
                          </w:numPr>
                          <w:spacing w:line="280" w:lineRule="exact"/>
                          <w:ind w:leftChars="0" w:left="426" w:hanging="136"/>
                          <w:rPr>
                            <w:rFonts w:ascii="メイリオ" w:eastAsia="メイリオ" w:hAnsi="メイリオ"/>
                            <w:sz w:val="22"/>
                          </w:rPr>
                        </w:pPr>
                        <w:r w:rsidRPr="007A246D">
                          <w:rPr>
                            <w:rFonts w:ascii="メイリオ" w:eastAsia="メイリオ" w:hAnsi="メイリオ" w:hint="eastAsia"/>
                            <w:sz w:val="22"/>
                          </w:rPr>
                          <w:t>市</w:t>
                        </w:r>
                        <w:r w:rsidR="000410FD" w:rsidRPr="007A246D">
                          <w:rPr>
                            <w:rFonts w:ascii="メイリオ" w:eastAsia="メイリオ" w:hAnsi="メイリオ" w:hint="eastAsia"/>
                            <w:sz w:val="22"/>
                          </w:rPr>
                          <w:t>民協働の受け皿となる地域コミュニティの</w:t>
                        </w:r>
                        <w:r w:rsidRPr="007A246D">
                          <w:rPr>
                            <w:rFonts w:ascii="メイリオ" w:eastAsia="メイリオ" w:hAnsi="メイリオ" w:hint="eastAsia"/>
                            <w:sz w:val="22"/>
                          </w:rPr>
                          <w:t>醸成</w:t>
                        </w:r>
                        <w:r w:rsidR="000410FD" w:rsidRPr="007A246D">
                          <w:rPr>
                            <w:rFonts w:ascii="メイリオ" w:eastAsia="メイリオ" w:hAnsi="メイリオ" w:hint="eastAsia"/>
                            <w:sz w:val="22"/>
                          </w:rPr>
                          <w:t xml:space="preserve">　</w:t>
                        </w:r>
                        <w:r w:rsidR="002E5731">
                          <w:rPr>
                            <w:rFonts w:ascii="メイリオ" w:eastAsia="メイリオ" w:hAnsi="メイリオ" w:hint="eastAsia"/>
                            <w:sz w:val="22"/>
                          </w:rPr>
                          <w:t xml:space="preserve">　　　</w:t>
                        </w:r>
                        <w:r w:rsidR="000410FD" w:rsidRPr="007A246D">
                          <w:rPr>
                            <w:rFonts w:ascii="メイリオ" w:eastAsia="メイリオ" w:hAnsi="メイリオ" w:hint="eastAsia"/>
                            <w:sz w:val="22"/>
                          </w:rPr>
                          <w:t>など</w:t>
                        </w:r>
                        <w:bookmarkEnd w:id="4"/>
                        <w:bookmarkEnd w:id="5"/>
                      </w:p>
                    </w:txbxContent>
                  </v:textbox>
                </v:shape>
                <v:roundrect id="四角形: 角を丸くする 1" o:spid="_x0000_s1030" style="position:absolute;left:-2000;top:-474;width:30384;height:32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" fillcolor="#bdd6ee [1304]" strokecolor="#1f3763 [1604]" strokeweight="1pt">
                  <v:stroke joinstyle="miter"/>
                  <v:textbox>
                    <w:txbxContent>
                      <w:p w:rsidR="00E26DF8" w:rsidRPr="00517156" w:rsidRDefault="000410FD" w:rsidP="00E26DF8">
                        <w:pPr>
                          <w:spacing w:line="240" w:lineRule="exact"/>
                          <w:jc w:val="center"/>
                          <w:rPr>
                            <w:rFonts w:ascii="メイリオ" w:eastAsia="メイリオ" w:hAnsi="メイリオ"/>
                            <w:b/>
                            <w:color w:val="000000" w:themeColor="text1"/>
                            <w:sz w:val="22"/>
                          </w:rPr>
                        </w:pPr>
                        <w:r w:rsidRPr="00517156">
                          <w:rPr>
                            <w:rFonts w:ascii="メイリオ" w:eastAsia="メイリオ" w:hAnsi="メイリオ" w:hint="eastAsia"/>
                            <w:b/>
                            <w:color w:val="000000" w:themeColor="text1"/>
                            <w:sz w:val="22"/>
                          </w:rPr>
                          <w:t>１．</w:t>
                        </w:r>
                        <w:r w:rsidR="00E26DF8" w:rsidRPr="00517156">
                          <w:rPr>
                            <w:rFonts w:ascii="メイリオ" w:eastAsia="メイリオ" w:hAnsi="メイリオ" w:hint="eastAsia"/>
                            <w:b/>
                            <w:color w:val="000000" w:themeColor="text1"/>
                            <w:sz w:val="22"/>
                          </w:rPr>
                          <w:t>現行の「人権行政基本方針」の概要</w:t>
                        </w:r>
                      </w:p>
                    </w:txbxContent>
                  </v:textbox>
                </v:roundrect>
                <w10:wrap anchorx="page"/>
              </v:group>
            </w:pict>
          </mc:Fallback>
        </mc:AlternateContent>
      </w:r>
    </w:p>
    <w:p w:rsidR="00A20316" w:rsidRDefault="00A20316">
      <w:pPr>
        <w:rPr>
          <w:rFonts w:ascii="メイリオ" w:eastAsia="メイリオ" w:hAnsi="メイリオ"/>
          <w:b/>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517156" w:rsidP="00A20316">
      <w:pPr>
        <w:jc w:val="left"/>
        <w:rPr>
          <w:rFonts w:ascii="メイリオ" w:eastAsia="メイリオ" w:hAnsi="メイリオ"/>
          <w:sz w:val="24"/>
        </w:rPr>
      </w:pPr>
      <w:r>
        <w:rPr>
          <w:rFonts w:ascii="メイリオ" w:eastAsia="メイリオ" w:hAnsi="メイリオ"/>
          <w:noProof/>
          <w:sz w:val="24"/>
        </w:rPr>
        <w:lastRenderedPageBreak/>
        <mc:AlternateContent>
          <mc:Choice Requires="wpg">
            <w:drawing>
              <wp:anchor distT="0" distB="0" distL="114300" distR="114300" simplePos="0" relativeHeight="251680768" behindDoc="0" locked="0" layoutInCell="1" allowOverlap="1">
                <wp:simplePos x="0" y="0"/>
                <wp:positionH relativeFrom="margin">
                  <wp:posOffset>-243205</wp:posOffset>
                </wp:positionH>
                <wp:positionV relativeFrom="paragraph">
                  <wp:posOffset>179070</wp:posOffset>
                </wp:positionV>
                <wp:extent cx="6257925" cy="9258299"/>
                <wp:effectExtent l="0" t="0" r="28575" b="19685"/>
                <wp:wrapNone/>
                <wp:docPr id="32" name="グループ化 32"/>
                <wp:cNvGraphicFramePr/>
                <a:graphic xmlns:a="http://schemas.openxmlformats.org/drawingml/2006/main">
                  <a:graphicData uri="http://schemas.microsoft.com/office/word/2010/wordprocessingGroup">
                    <wpg:wgp>
                      <wpg:cNvGrpSpPr/>
                      <wpg:grpSpPr>
                        <a:xfrm>
                          <a:off x="0" y="0"/>
                          <a:ext cx="6257925" cy="9258299"/>
                          <a:chOff x="0" y="0"/>
                          <a:chExt cx="6257925" cy="9258299"/>
                        </a:xfrm>
                      </wpg:grpSpPr>
                      <wpg:grpSp>
                        <wpg:cNvPr id="5" name="グループ化 5"/>
                        <wpg:cNvGrpSpPr/>
                        <wpg:grpSpPr>
                          <a:xfrm>
                            <a:off x="0" y="0"/>
                            <a:ext cx="6257925" cy="9258299"/>
                            <a:chOff x="0" y="0"/>
                            <a:chExt cx="6257925" cy="9260759"/>
                          </a:xfrm>
                        </wpg:grpSpPr>
                        <wps:wsp>
                          <wps:cNvPr id="6" name="正方形/長方形 6"/>
                          <wps:cNvSpPr/>
                          <wps:spPr>
                            <a:xfrm>
                              <a:off x="0" y="152364"/>
                              <a:ext cx="6257925" cy="91083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四角形: 角を丸くする 7"/>
                          <wps:cNvSpPr/>
                          <wps:spPr>
                            <a:xfrm>
                              <a:off x="85725" y="0"/>
                              <a:ext cx="1685925" cy="26670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410FD" w:rsidRPr="00E26DF8" w:rsidRDefault="000410FD" w:rsidP="000410FD">
                                <w:pPr>
                                  <w:spacing w:line="240" w:lineRule="exact"/>
                                  <w:jc w:val="center"/>
                                  <w:rPr>
                                    <w:rFonts w:ascii="メイリオ" w:eastAsia="メイリオ" w:hAnsi="メイリオ"/>
                                    <w:b/>
                                    <w:color w:val="000000" w:themeColor="text1"/>
                                  </w:rPr>
                                </w:pPr>
                                <w:r>
                                  <w:rPr>
                                    <w:rFonts w:ascii="メイリオ" w:eastAsia="メイリオ" w:hAnsi="メイリオ" w:hint="eastAsia"/>
                                    <w:b/>
                                    <w:color w:val="000000" w:themeColor="text1"/>
                                  </w:rPr>
                                  <w:t>２．</w:t>
                                </w:r>
                                <w:r w:rsidR="00F3394F">
                                  <w:rPr>
                                    <w:rFonts w:ascii="メイリオ" w:eastAsia="メイリオ" w:hAnsi="メイリオ" w:hint="eastAsia"/>
                                    <w:b/>
                                    <w:color w:val="000000" w:themeColor="text1"/>
                                  </w:rPr>
                                  <w:t>改訂</w:t>
                                </w:r>
                                <w:r>
                                  <w:rPr>
                                    <w:rFonts w:ascii="メイリオ" w:eastAsia="メイリオ" w:hAnsi="メイリオ" w:hint="eastAsia"/>
                                    <w:b/>
                                    <w:color w:val="000000" w:themeColor="text1"/>
                                  </w:rPr>
                                  <w:t>の</w:t>
                                </w:r>
                                <w:r w:rsidR="00EB09AA">
                                  <w:rPr>
                                    <w:rFonts w:ascii="メイリオ" w:eastAsia="メイリオ" w:hAnsi="メイリオ" w:hint="eastAsia"/>
                                    <w:b/>
                                    <w:color w:val="000000" w:themeColor="text1"/>
                                  </w:rPr>
                                  <w:t>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38100" y="3449031"/>
                              <a:ext cx="6181725" cy="495300"/>
                            </a:xfrm>
                            <a:prstGeom prst="rect">
                              <a:avLst/>
                            </a:prstGeom>
                            <a:noFill/>
                            <a:ln w="6350">
                              <a:noFill/>
                            </a:ln>
                          </wps:spPr>
                          <wps:txbx>
                            <w:txbxContent>
                              <w:p w:rsidR="00340ABB" w:rsidRPr="00750962" w:rsidRDefault="00E031AC" w:rsidP="007A246D">
                                <w:pPr>
                                  <w:pStyle w:val="a3"/>
                                  <w:numPr>
                                    <w:ilvl w:val="0"/>
                                    <w:numId w:val="21"/>
                                  </w:numPr>
                                  <w:spacing w:line="280" w:lineRule="exact"/>
                                  <w:ind w:leftChars="0"/>
                                  <w:rPr>
                                    <w:rFonts w:ascii="メイリオ" w:eastAsia="メイリオ" w:hAnsi="メイリオ"/>
                                    <w:b/>
                                    <w:color w:val="002060"/>
                                    <w:sz w:val="24"/>
                                  </w:rPr>
                                </w:pPr>
                                <w:r w:rsidRPr="00750962">
                                  <w:rPr>
                                    <w:rFonts w:ascii="メイリオ" w:eastAsia="メイリオ" w:hAnsi="メイリオ" w:hint="eastAsia"/>
                                    <w:b/>
                                    <w:color w:val="002060"/>
                                    <w:sz w:val="24"/>
                                  </w:rPr>
                                  <w:t>平成１７年３月の策定から１５年余りが経過し、この間の社会情勢の変化に伴い</w:t>
                                </w:r>
                              </w:p>
                              <w:p w:rsidR="000410FD" w:rsidRPr="00750962" w:rsidRDefault="00340ABB" w:rsidP="00340ABB">
                                <w:pPr>
                                  <w:pStyle w:val="a3"/>
                                  <w:spacing w:line="280" w:lineRule="exact"/>
                                  <w:ind w:leftChars="0" w:left="360"/>
                                  <w:rPr>
                                    <w:rFonts w:ascii="メイリオ" w:eastAsia="メイリオ" w:hAnsi="メイリオ"/>
                                    <w:b/>
                                    <w:color w:val="002060"/>
                                    <w:sz w:val="24"/>
                                  </w:rPr>
                                </w:pPr>
                                <w:r w:rsidRPr="00750962">
                                  <w:rPr>
                                    <w:rFonts w:ascii="メイリオ" w:eastAsia="メイリオ" w:hAnsi="メイリオ" w:hint="eastAsia"/>
                                    <w:b/>
                                    <w:color w:val="002060"/>
                                    <w:sz w:val="24"/>
                                  </w:rPr>
                                  <w:t>顕在化した</w:t>
                                </w:r>
                                <w:r w:rsidR="00E031AC" w:rsidRPr="00750962">
                                  <w:rPr>
                                    <w:rFonts w:ascii="メイリオ" w:eastAsia="メイリオ" w:hAnsi="メイリオ" w:hint="eastAsia"/>
                                    <w:b/>
                                    <w:color w:val="002060"/>
                                    <w:sz w:val="24"/>
                                  </w:rPr>
                                  <w:t>新たな人権的課題</w:t>
                                </w:r>
                              </w:p>
                              <w:p w:rsidR="00E031AC" w:rsidRPr="00750962" w:rsidRDefault="00E031AC" w:rsidP="00E031AC">
                                <w:pPr>
                                  <w:pStyle w:val="a3"/>
                                  <w:spacing w:line="280" w:lineRule="exact"/>
                                  <w:ind w:leftChars="0" w:left="993"/>
                                  <w:rPr>
                                    <w:rFonts w:ascii="メイリオ" w:eastAsia="メイリオ" w:hAnsi="メイリオ"/>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テキスト ボックス 11"/>
                        <wps:cNvSpPr txBox="1"/>
                        <wps:spPr>
                          <a:xfrm>
                            <a:off x="352425" y="3895675"/>
                            <a:ext cx="5600700" cy="1190625"/>
                          </a:xfrm>
                          <a:prstGeom prst="rect">
                            <a:avLst/>
                          </a:prstGeom>
                          <a:solidFill>
                            <a:schemeClr val="accent4">
                              <a:lumMod val="20000"/>
                              <a:lumOff val="80000"/>
                            </a:schemeClr>
                          </a:solidFill>
                          <a:ln w="6350">
                            <a:noFill/>
                          </a:ln>
                        </wps:spPr>
                        <wps:txbx>
                          <w:txbxContent>
                            <w:p w:rsidR="00E031AC" w:rsidRPr="007A246D" w:rsidRDefault="00E031AC" w:rsidP="00E031AC">
                              <w:pPr>
                                <w:spacing w:line="280" w:lineRule="exact"/>
                                <w:ind w:leftChars="-1" w:left="-1" w:hanging="1"/>
                                <w:rPr>
                                  <w:rFonts w:ascii="メイリオ" w:eastAsia="メイリオ" w:hAnsi="メイリオ"/>
                                  <w:b/>
                                </w:rPr>
                              </w:pPr>
                              <w:r w:rsidRPr="007A246D">
                                <w:rPr>
                                  <w:rFonts w:ascii="メイリオ" w:eastAsia="メイリオ" w:hAnsi="メイリオ" w:hint="eastAsia"/>
                                  <w:b/>
                                </w:rPr>
                                <w:t>▶▶この間に顕在化した人権に関わる事象例</w:t>
                              </w:r>
                            </w:p>
                            <w:p w:rsidR="00E031AC" w:rsidRPr="00454EE2" w:rsidRDefault="003505D5"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インターネット</w:t>
                              </w:r>
                              <w:r w:rsidR="00E031AC" w:rsidRPr="00454EE2">
                                <w:rPr>
                                  <w:rFonts w:ascii="メイリオ" w:eastAsia="メイリオ" w:hAnsi="メイリオ" w:hint="eastAsia"/>
                                </w:rPr>
                                <w:t>による誹謗中傷</w:t>
                              </w:r>
                              <w:r w:rsidRPr="00454EE2">
                                <w:rPr>
                                  <w:rFonts w:ascii="メイリオ" w:eastAsia="メイリオ" w:hAnsi="メイリオ" w:hint="eastAsia"/>
                                </w:rPr>
                                <w:t>等</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インバウンドの増加による外国人に対する差別</w:t>
                              </w:r>
                            </w:p>
                            <w:p w:rsidR="00E031AC" w:rsidRPr="00454EE2" w:rsidRDefault="008751AE"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性的</w:t>
                              </w:r>
                              <w:r w:rsidR="003505D5" w:rsidRPr="00454EE2">
                                <w:rPr>
                                  <w:rFonts w:ascii="メイリオ" w:eastAsia="メイリオ" w:hAnsi="メイリオ" w:hint="eastAsia"/>
                                </w:rPr>
                                <w:t>マイノリティ</w:t>
                              </w:r>
                              <w:r w:rsidR="00E031AC" w:rsidRPr="00454EE2">
                                <w:rPr>
                                  <w:rFonts w:ascii="メイリオ" w:eastAsia="メイリオ" w:hAnsi="メイリオ" w:hint="eastAsia"/>
                                </w:rPr>
                                <w:t>への</w:t>
                              </w:r>
                              <w:r w:rsidR="003505D5" w:rsidRPr="00454EE2">
                                <w:rPr>
                                  <w:rFonts w:ascii="メイリオ" w:eastAsia="メイリオ" w:hAnsi="メイリオ" w:hint="eastAsia"/>
                                </w:rPr>
                                <w:t>差別</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パワーハラスメント、モラルハラスメント</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感染症に対する差別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10489" y="365660"/>
                            <a:ext cx="6033135" cy="348715"/>
                          </a:xfrm>
                          <a:prstGeom prst="rect">
                            <a:avLst/>
                          </a:prstGeom>
                          <a:noFill/>
                          <a:ln w="6350">
                            <a:noFill/>
                          </a:ln>
                        </wps:spPr>
                        <wps:txbx>
                          <w:txbxContent>
                            <w:p w:rsidR="00E031AC" w:rsidRPr="00750962" w:rsidRDefault="00340ABB" w:rsidP="00F55325">
                              <w:pPr>
                                <w:pStyle w:val="a3"/>
                                <w:numPr>
                                  <w:ilvl w:val="0"/>
                                  <w:numId w:val="20"/>
                                </w:numPr>
                                <w:spacing w:line="280" w:lineRule="exact"/>
                                <w:ind w:leftChars="0"/>
                                <w:rPr>
                                  <w:rFonts w:ascii="メイリオ" w:eastAsia="メイリオ" w:hAnsi="メイリオ"/>
                                  <w:b/>
                                  <w:color w:val="002060"/>
                                </w:rPr>
                              </w:pPr>
                              <w:r w:rsidRPr="00750962">
                                <w:rPr>
                                  <w:rFonts w:ascii="メイリオ" w:eastAsia="メイリオ" w:hAnsi="メイリオ" w:hint="eastAsia"/>
                                  <w:b/>
                                  <w:color w:val="002060"/>
                                  <w:sz w:val="24"/>
                                </w:rPr>
                                <w:t>本市がこれまで実施してきた人権行政の取組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371475" y="2353056"/>
                            <a:ext cx="5543550" cy="1028319"/>
                          </a:xfrm>
                          <a:prstGeom prst="rect">
                            <a:avLst/>
                          </a:prstGeom>
                          <a:solidFill>
                            <a:schemeClr val="accent4">
                              <a:lumMod val="20000"/>
                              <a:lumOff val="80000"/>
                            </a:schemeClr>
                          </a:solidFill>
                          <a:ln w="6350">
                            <a:noFill/>
                          </a:ln>
                        </wps:spPr>
                        <wps:txbx>
                          <w:txbxContent>
                            <w:p w:rsidR="00340ABB" w:rsidRPr="002E411F" w:rsidRDefault="00340ABB" w:rsidP="002E411F">
                              <w:pPr>
                                <w:spacing w:line="280" w:lineRule="exact"/>
                                <w:ind w:leftChars="-1" w:left="-1" w:hanging="1"/>
                                <w:rPr>
                                  <w:rFonts w:ascii="メイリオ" w:eastAsia="メイリオ" w:hAnsi="メイリオ"/>
                                  <w:b/>
                                </w:rPr>
                              </w:pPr>
                              <w:r w:rsidRPr="007A246D">
                                <w:rPr>
                                  <w:rFonts w:ascii="メイリオ" w:eastAsia="メイリオ" w:hAnsi="メイリオ" w:hint="eastAsia"/>
                                  <w:b/>
                                </w:rPr>
                                <w:t>▶▶</w:t>
                              </w:r>
                              <w:r w:rsidR="007A246D" w:rsidRPr="007A246D">
                                <w:rPr>
                                  <w:rFonts w:ascii="メイリオ" w:eastAsia="メイリオ" w:hAnsi="メイリオ" w:hint="eastAsia"/>
                                  <w:b/>
                                </w:rPr>
                                <w:t>その他、</w:t>
                              </w:r>
                              <w:r w:rsidRPr="007A246D">
                                <w:rPr>
                                  <w:rFonts w:ascii="メイリオ" w:eastAsia="メイリオ" w:hAnsi="メイリオ" w:hint="eastAsia"/>
                                  <w:b/>
                                </w:rPr>
                                <w:t>この間に実施した取組</w:t>
                              </w:r>
                            </w:p>
                            <w:p w:rsidR="00652E6D" w:rsidRDefault="00652E6D" w:rsidP="00746C63">
                              <w:pPr>
                                <w:pStyle w:val="a3"/>
                                <w:numPr>
                                  <w:ilvl w:val="0"/>
                                  <w:numId w:val="5"/>
                                </w:numPr>
                                <w:spacing w:line="280" w:lineRule="exact"/>
                                <w:ind w:leftChars="61" w:left="548"/>
                                <w:rPr>
                                  <w:rFonts w:ascii="メイリオ" w:eastAsia="メイリオ" w:hAnsi="メイリオ"/>
                                </w:rPr>
                              </w:pPr>
                              <w:r>
                                <w:rPr>
                                  <w:rFonts w:ascii="メイリオ" w:eastAsia="メイリオ" w:hAnsi="メイリオ" w:hint="eastAsia"/>
                                </w:rPr>
                                <w:t>同和行政基本方針の策定と推進</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子ども基本条例の制定</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パートナーシップ宣誓制度の創設</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インターネット上の誹謗中傷等の防止及び被害者支援に関する条例の制定</w:t>
                              </w:r>
                              <w:r w:rsidR="008751AE" w:rsidRPr="00454EE2">
                                <w:rPr>
                                  <w:rFonts w:ascii="メイリオ" w:eastAsia="メイリオ" w:hAnsi="メイリオ" w:hint="eastAsia"/>
                                </w:rPr>
                                <w:t xml:space="preserve"> など</w:t>
                              </w:r>
                            </w:p>
                            <w:p w:rsidR="00340ABB" w:rsidRPr="00454EE2" w:rsidRDefault="00340ABB" w:rsidP="00340ABB">
                              <w:pPr>
                                <w:pStyle w:val="a3"/>
                                <w:numPr>
                                  <w:ilvl w:val="0"/>
                                  <w:numId w:val="5"/>
                                </w:numPr>
                                <w:spacing w:line="280" w:lineRule="exact"/>
                                <w:ind w:leftChars="202" w:left="425" w:hanging="1"/>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10489" y="5115916"/>
                            <a:ext cx="5600700" cy="285750"/>
                          </a:xfrm>
                          <a:prstGeom prst="rect">
                            <a:avLst/>
                          </a:prstGeom>
                          <a:noFill/>
                          <a:ln w="6350">
                            <a:noFill/>
                          </a:ln>
                        </wps:spPr>
                        <wps:txbx>
                          <w:txbxContent>
                            <w:p w:rsidR="00340ABB" w:rsidRPr="00750962" w:rsidRDefault="00340ABB" w:rsidP="00454EE2">
                              <w:pPr>
                                <w:pStyle w:val="a3"/>
                                <w:numPr>
                                  <w:ilvl w:val="0"/>
                                  <w:numId w:val="16"/>
                                </w:numPr>
                                <w:spacing w:line="280" w:lineRule="exact"/>
                                <w:ind w:leftChars="0"/>
                                <w:rPr>
                                  <w:rFonts w:ascii="メイリオ" w:eastAsia="メイリオ" w:hAnsi="メイリオ"/>
                                  <w:b/>
                                  <w:color w:val="002060"/>
                                  <w:sz w:val="24"/>
                                </w:rPr>
                              </w:pPr>
                              <w:r w:rsidRPr="00750962">
                                <w:rPr>
                                  <w:rFonts w:ascii="メイリオ" w:eastAsia="メイリオ" w:hAnsi="メイリオ" w:hint="eastAsia"/>
                                  <w:b/>
                                  <w:color w:val="002060"/>
                                  <w:sz w:val="24"/>
                                </w:rPr>
                                <w:t>第５次大東市総合計画の内容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71475" y="5368735"/>
                            <a:ext cx="5543550" cy="2672580"/>
                          </a:xfrm>
                          <a:prstGeom prst="rect">
                            <a:avLst/>
                          </a:prstGeom>
                          <a:solidFill>
                            <a:schemeClr val="accent4">
                              <a:lumMod val="20000"/>
                              <a:lumOff val="80000"/>
                            </a:schemeClr>
                          </a:solidFill>
                          <a:ln w="6350">
                            <a:noFill/>
                          </a:ln>
                        </wps:spPr>
                        <wps:txbx>
                          <w:txbxContent>
                            <w:p w:rsidR="002E411F" w:rsidRDefault="00340ABB" w:rsidP="00A20316">
                              <w:pPr>
                                <w:spacing w:line="280" w:lineRule="exact"/>
                                <w:ind w:leftChars="-1" w:left="-1" w:hanging="1"/>
                                <w:rPr>
                                  <w:rFonts w:ascii="メイリオ" w:eastAsia="メイリオ" w:hAnsi="メイリオ"/>
                                  <w:b/>
                                </w:rPr>
                              </w:pPr>
                              <w:r w:rsidRPr="007A246D">
                                <w:rPr>
                                  <w:rFonts w:ascii="メイリオ" w:eastAsia="メイリオ" w:hAnsi="メイリオ" w:hint="eastAsia"/>
                                  <w:b/>
                                </w:rPr>
                                <w:t>▶▶</w:t>
                              </w:r>
                              <w:r w:rsidR="002E411F">
                                <w:rPr>
                                  <w:rFonts w:ascii="メイリオ" w:eastAsia="メイリオ" w:hAnsi="メイリオ" w:hint="eastAsia"/>
                                  <w:b/>
                                </w:rPr>
                                <w:t>第５次大東市総合計画の特徴</w:t>
                              </w:r>
                            </w:p>
                            <w:p w:rsidR="00746C63" w:rsidRDefault="002E411F" w:rsidP="00746C63">
                              <w:pPr>
                                <w:pStyle w:val="a3"/>
                                <w:numPr>
                                  <w:ilvl w:val="0"/>
                                  <w:numId w:val="22"/>
                                </w:numPr>
                                <w:spacing w:line="280" w:lineRule="exact"/>
                                <w:ind w:leftChars="0" w:left="567" w:hanging="283"/>
                                <w:rPr>
                                  <w:rFonts w:ascii="メイリオ" w:eastAsia="メイリオ" w:hAnsi="メイリオ"/>
                                </w:rPr>
                              </w:pPr>
                              <w:r w:rsidRPr="00746C63">
                                <w:rPr>
                                  <w:rFonts w:ascii="メイリオ" w:eastAsia="メイリオ" w:hAnsi="メイリオ" w:hint="eastAsia"/>
                                </w:rPr>
                                <w:t xml:space="preserve">　</w:t>
                              </w:r>
                              <w:r w:rsidR="00746C63" w:rsidRPr="00746C63">
                                <w:rPr>
                                  <w:rFonts w:ascii="メイリオ" w:eastAsia="メイリオ" w:hAnsi="メイリオ" w:hint="eastAsia"/>
                                </w:rPr>
                                <w:t>まちづくりの理念として「あふれる笑顔　幸せのまち大東づくり」を掲げる</w:t>
                              </w:r>
                            </w:p>
                            <w:p w:rsidR="00746C63" w:rsidRDefault="00746C63" w:rsidP="00746C63">
                              <w:pPr>
                                <w:pStyle w:val="a3"/>
                                <w:numPr>
                                  <w:ilvl w:val="0"/>
                                  <w:numId w:val="22"/>
                                </w:numPr>
                                <w:spacing w:line="280" w:lineRule="exact"/>
                                <w:ind w:leftChars="0" w:left="567" w:hanging="283"/>
                                <w:rPr>
                                  <w:rFonts w:ascii="メイリオ" w:eastAsia="メイリオ" w:hAnsi="メイリオ"/>
                                </w:rPr>
                              </w:pPr>
                              <w:r>
                                <w:rPr>
                                  <w:rFonts w:ascii="メイリオ" w:eastAsia="メイリオ" w:hAnsi="メイリオ" w:hint="eastAsia"/>
                                </w:rPr>
                                <w:t xml:space="preserve">　すべての施策に通じる共通の理念と方向性をさししめす計画とし、個別の施策は</w:t>
                              </w:r>
                            </w:p>
                            <w:p w:rsidR="00746C63" w:rsidRPr="00746C63" w:rsidRDefault="00746C63" w:rsidP="00746C63">
                              <w:pPr>
                                <w:pStyle w:val="a3"/>
                                <w:spacing w:line="280" w:lineRule="exact"/>
                                <w:ind w:leftChars="0" w:left="567"/>
                                <w:rPr>
                                  <w:rFonts w:ascii="メイリオ" w:eastAsia="メイリオ" w:hAnsi="メイリオ"/>
                                </w:rPr>
                              </w:pPr>
                              <w:r>
                                <w:rPr>
                                  <w:rFonts w:ascii="メイリオ" w:eastAsia="メイリオ" w:hAnsi="メイリオ" w:hint="eastAsia"/>
                                </w:rPr>
                                <w:t xml:space="preserve">　「分野別計画」や「まち・ひと・しごと創生総合戦略」で定めることとする</w:t>
                              </w:r>
                            </w:p>
                            <w:p w:rsidR="00746C63" w:rsidRDefault="00746C63" w:rsidP="00746C63">
                              <w:pPr>
                                <w:pStyle w:val="a3"/>
                                <w:numPr>
                                  <w:ilvl w:val="0"/>
                                  <w:numId w:val="22"/>
                                </w:numPr>
                                <w:spacing w:line="280" w:lineRule="exact"/>
                                <w:ind w:leftChars="0" w:left="567" w:hanging="283"/>
                                <w:rPr>
                                  <w:rFonts w:ascii="メイリオ" w:eastAsia="メイリオ" w:hAnsi="メイリオ"/>
                                </w:rPr>
                              </w:pPr>
                              <w:r>
                                <w:rPr>
                                  <w:rFonts w:ascii="メイリオ" w:eastAsia="メイリオ" w:hAnsi="メイリオ" w:hint="eastAsia"/>
                                </w:rPr>
                                <w:t xml:space="preserve">　計画期間は令和３年度～令和12年度（10年間）</w:t>
                              </w:r>
                            </w:p>
                            <w:p w:rsidR="00746C63" w:rsidRPr="00746C63" w:rsidRDefault="00746C63" w:rsidP="00750962">
                              <w:pPr>
                                <w:pStyle w:val="a3"/>
                                <w:spacing w:line="280" w:lineRule="exact"/>
                                <w:ind w:leftChars="0" w:left="567"/>
                                <w:rPr>
                                  <w:rFonts w:ascii="メイリオ" w:eastAsia="メイリオ" w:hAnsi="メイリオ"/>
                                </w:rPr>
                              </w:pPr>
                            </w:p>
                            <w:p w:rsidR="00340ABB" w:rsidRPr="007A246D" w:rsidRDefault="002E411F" w:rsidP="002E411F">
                              <w:pPr>
                                <w:spacing w:line="280" w:lineRule="exact"/>
                                <w:rPr>
                                  <w:rFonts w:ascii="メイリオ" w:eastAsia="メイリオ" w:hAnsi="メイリオ"/>
                                  <w:b/>
                                </w:rPr>
                              </w:pPr>
                              <w:r>
                                <w:rPr>
                                  <w:rFonts w:ascii="メイリオ" w:eastAsia="メイリオ" w:hAnsi="メイリオ" w:hint="eastAsia"/>
                                  <w:b/>
                                </w:rPr>
                                <w:t>▶▶</w:t>
                              </w:r>
                              <w:r w:rsidR="00A20316" w:rsidRPr="007A246D">
                                <w:rPr>
                                  <w:rFonts w:ascii="メイリオ" w:eastAsia="メイリオ" w:hAnsi="メイリオ" w:hint="eastAsia"/>
                                  <w:b/>
                                </w:rPr>
                                <w:t>第５次大東市総合計画における人権の考え方</w:t>
                              </w:r>
                            </w:p>
                            <w:p w:rsidR="00A20316" w:rsidRPr="00A03147" w:rsidRDefault="00A20316" w:rsidP="00750962">
                              <w:pPr>
                                <w:pStyle w:val="a3"/>
                                <w:numPr>
                                  <w:ilvl w:val="0"/>
                                  <w:numId w:val="7"/>
                                </w:numPr>
                                <w:spacing w:line="280" w:lineRule="exact"/>
                                <w:ind w:leftChars="0" w:left="709" w:hanging="425"/>
                                <w:rPr>
                                  <w:rFonts w:ascii="メイリオ" w:eastAsia="メイリオ" w:hAnsi="メイリオ"/>
                                </w:rPr>
                              </w:pPr>
                              <w:r w:rsidRPr="00A03147">
                                <w:rPr>
                                  <w:rFonts w:ascii="メイリオ" w:eastAsia="メイリオ" w:hAnsi="メイリオ" w:hint="eastAsia"/>
                                </w:rPr>
                                <w:t>人権尊重の考え方をあらゆる政策の根幹に据える</w:t>
                              </w:r>
                            </w:p>
                            <w:p w:rsidR="00A20316" w:rsidRPr="00454EE2" w:rsidRDefault="00A20316" w:rsidP="00750962">
                              <w:pPr>
                                <w:pStyle w:val="a3"/>
                                <w:numPr>
                                  <w:ilvl w:val="0"/>
                                  <w:numId w:val="7"/>
                                </w:numPr>
                                <w:spacing w:line="280" w:lineRule="exact"/>
                                <w:ind w:leftChars="0" w:left="709" w:hanging="425"/>
                                <w:rPr>
                                  <w:rFonts w:ascii="メイリオ" w:eastAsia="メイリオ" w:hAnsi="メイリオ"/>
                                </w:rPr>
                              </w:pPr>
                              <w:r w:rsidRPr="00454EE2">
                                <w:rPr>
                                  <w:rFonts w:ascii="メイリオ" w:eastAsia="メイリオ" w:hAnsi="メイリオ" w:hint="eastAsia"/>
                                </w:rPr>
                                <w:t>ＳＤＧｓの重点目標として「ゴール１１．住み続けられるまちづくり」を掲げる</w:t>
                              </w:r>
                            </w:p>
                            <w:p w:rsidR="00340ABB" w:rsidRDefault="00340ABB"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Pr="00D569D4" w:rsidRDefault="00D569D4" w:rsidP="00A20316">
                              <w:pPr>
                                <w:spacing w:line="28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グループ化 19"/>
                        <wpg:cNvGrpSpPr/>
                        <wpg:grpSpPr>
                          <a:xfrm>
                            <a:off x="613410" y="7073866"/>
                            <a:ext cx="5019675" cy="769310"/>
                            <a:chOff x="-133350" y="2214524"/>
                            <a:chExt cx="5019675" cy="729859"/>
                          </a:xfrm>
                        </wpg:grpSpPr>
                        <wps:wsp>
                          <wps:cNvPr id="16" name="正方形/長方形 16"/>
                          <wps:cNvSpPr/>
                          <wps:spPr>
                            <a:xfrm>
                              <a:off x="-133350" y="2214524"/>
                              <a:ext cx="2266950" cy="7048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20316" w:rsidRPr="00454EE2" w:rsidRDefault="00A20316" w:rsidP="00A20316">
                                <w:pPr>
                                  <w:spacing w:line="320" w:lineRule="exact"/>
                                  <w:jc w:val="center"/>
                                  <w:rPr>
                                    <w:rFonts w:ascii="メイリオ" w:eastAsia="メイリオ" w:hAnsi="メイリオ"/>
                                    <w:b/>
                                    <w:color w:val="000000" w:themeColor="text1"/>
                                    <w:u w:val="double"/>
                                  </w:rPr>
                                </w:pPr>
                                <w:r w:rsidRPr="00454EE2">
                                  <w:rPr>
                                    <w:rFonts w:ascii="メイリオ" w:eastAsia="メイリオ" w:hAnsi="メイリオ" w:hint="eastAsia"/>
                                    <w:b/>
                                    <w:color w:val="000000" w:themeColor="text1"/>
                                    <w:u w:val="double"/>
                                  </w:rPr>
                                  <w:t>ＳＤＧｓの理念</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誰一人取り残さない持続可能で多様性と包摂性のある社会の実現</w:t>
                                </w:r>
                              </w:p>
                              <w:p w:rsidR="00A20316" w:rsidRPr="00454EE2" w:rsidRDefault="00A20316" w:rsidP="00A20316">
                                <w:pPr>
                                  <w:spacing w:line="320" w:lineRule="exact"/>
                                  <w:jc w:val="center"/>
                                  <w:rPr>
                                    <w:rFonts w:ascii="メイリオ" w:eastAsia="メイリオ" w:hAnsi="メイリオ"/>
                                    <w:color w:val="000000" w:themeColor="text1"/>
                                  </w:rPr>
                                </w:pPr>
                              </w:p>
                              <w:p w:rsidR="00A20316" w:rsidRPr="00454EE2" w:rsidRDefault="00A20316" w:rsidP="00A20316">
                                <w:pPr>
                                  <w:spacing w:line="320" w:lineRule="exact"/>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619375" y="2239589"/>
                              <a:ext cx="2266950" cy="704794"/>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20316" w:rsidRPr="00454EE2" w:rsidRDefault="00A20316" w:rsidP="00A20316">
                                <w:pPr>
                                  <w:spacing w:line="320" w:lineRule="exact"/>
                                  <w:jc w:val="center"/>
                                  <w:rPr>
                                    <w:rFonts w:ascii="メイリオ" w:eastAsia="メイリオ" w:hAnsi="メイリオ"/>
                                    <w:b/>
                                    <w:color w:val="000000" w:themeColor="text1"/>
                                    <w:u w:val="double"/>
                                  </w:rPr>
                                </w:pPr>
                                <w:r w:rsidRPr="00454EE2">
                                  <w:rPr>
                                    <w:rFonts w:ascii="メイリオ" w:eastAsia="メイリオ" w:hAnsi="メイリオ" w:hint="eastAsia"/>
                                    <w:b/>
                                    <w:color w:val="000000" w:themeColor="text1"/>
                                    <w:u w:val="double"/>
                                  </w:rPr>
                                  <w:t>大東市人権尊重のまちづくり条例</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すべての人の人権が尊重される</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まちの実現</w:t>
                                </w:r>
                              </w:p>
                              <w:p w:rsidR="00A20316" w:rsidRPr="00454EE2" w:rsidRDefault="00A20316" w:rsidP="00A20316">
                                <w:pPr>
                                  <w:spacing w:line="320" w:lineRule="exact"/>
                                  <w:jc w:val="center"/>
                                  <w:rPr>
                                    <w:rFonts w:ascii="メイリオ" w:eastAsia="メイリオ" w:hAnsi="メイリオ"/>
                                    <w:color w:val="000000" w:themeColor="text1"/>
                                  </w:rPr>
                                </w:pPr>
                              </w:p>
                              <w:p w:rsidR="00A20316" w:rsidRPr="00454EE2" w:rsidRDefault="00A20316" w:rsidP="00A20316">
                                <w:pPr>
                                  <w:spacing w:line="320" w:lineRule="exact"/>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2085975" y="2454805"/>
                              <a:ext cx="571500" cy="285750"/>
                            </a:xfrm>
                            <a:prstGeom prst="rect">
                              <a:avLst/>
                            </a:prstGeom>
                            <a:noFill/>
                            <a:ln w="6350">
                              <a:noFill/>
                            </a:ln>
                          </wps:spPr>
                          <wps:txbx>
                            <w:txbxContent>
                              <w:p w:rsidR="00A20316" w:rsidRPr="00A20316" w:rsidRDefault="00A20316" w:rsidP="00A20316">
                                <w:pPr>
                                  <w:spacing w:line="280" w:lineRule="exact"/>
                                  <w:jc w:val="center"/>
                                  <w:rPr>
                                    <w:rFonts w:ascii="メイリオ" w:eastAsia="メイリオ" w:hAnsi="メイリオ"/>
                                    <w:sz w:val="22"/>
                                  </w:rPr>
                                </w:pPr>
                                <w:r w:rsidRPr="00A20316">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2" o:spid="_x0000_s1031" style="position:absolute;margin-left:-19.15pt;margin-top:14.1pt;width:492.75pt;height:729pt;z-index:251680768;mso-position-horizontal-relative:margin;mso-width-relative:margin;mso-height-relative:margin" coordsize="62579,9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">
                <v:group id="グループ化 5" o:spid="_x0000_s1032" style="position:absolute;width:62579;height:92582" coordsize="62579,9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6" o:spid="_x0000_s1033" style="position:absolute;top:1523;width:62579;height:91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" filled="f" strokecolor="#1f3763 [1604]" strokeweight="1pt"/>
                  <v:roundrect id="四角形: 角を丸くする 7" o:spid="_x0000_s1034" style="position:absolute;left:857;width:16859;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" fillcolor="#bdd6ee [1304]" strokecolor="#1f3763 [1604]" strokeweight="1pt">
                    <v:stroke joinstyle="miter"/>
                    <v:textbox>
                      <w:txbxContent>
                        <w:p w:rsidR="000410FD" w:rsidRPr="00E26DF8" w:rsidRDefault="000410FD" w:rsidP="000410FD">
                          <w:pPr>
                            <w:spacing w:line="240" w:lineRule="exact"/>
                            <w:jc w:val="center"/>
                            <w:rPr>
                              <w:rFonts w:ascii="メイリオ" w:eastAsia="メイリオ" w:hAnsi="メイリオ"/>
                              <w:b/>
                              <w:color w:val="000000" w:themeColor="text1"/>
                            </w:rPr>
                          </w:pPr>
                          <w:r>
                            <w:rPr>
                              <w:rFonts w:ascii="メイリオ" w:eastAsia="メイリオ" w:hAnsi="メイリオ" w:hint="eastAsia"/>
                              <w:b/>
                              <w:color w:val="000000" w:themeColor="text1"/>
                            </w:rPr>
                            <w:t>２．</w:t>
                          </w:r>
                          <w:r w:rsidR="00F3394F">
                            <w:rPr>
                              <w:rFonts w:ascii="メイリオ" w:eastAsia="メイリオ" w:hAnsi="メイリオ" w:hint="eastAsia"/>
                              <w:b/>
                              <w:color w:val="000000" w:themeColor="text1"/>
                            </w:rPr>
                            <w:t>改訂</w:t>
                          </w:r>
                          <w:r>
                            <w:rPr>
                              <w:rFonts w:ascii="メイリオ" w:eastAsia="メイリオ" w:hAnsi="メイリオ" w:hint="eastAsia"/>
                              <w:b/>
                              <w:color w:val="000000" w:themeColor="text1"/>
                            </w:rPr>
                            <w:t>の</w:t>
                          </w:r>
                          <w:r w:rsidR="00EB09AA">
                            <w:rPr>
                              <w:rFonts w:ascii="メイリオ" w:eastAsia="メイリオ" w:hAnsi="メイリオ" w:hint="eastAsia"/>
                              <w:b/>
                              <w:color w:val="000000" w:themeColor="text1"/>
                            </w:rPr>
                            <w:t>考え方</w:t>
                          </w:r>
                        </w:p>
                      </w:txbxContent>
                    </v:textbox>
                  </v:roundrect>
                  <v:shape id="テキスト ボックス 8" o:spid="_x0000_s1035" type="#_x0000_t202" style="position:absolute;left:381;top:34490;width:6181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340ABB" w:rsidRPr="00750962" w:rsidRDefault="00E031AC" w:rsidP="007A246D">
                          <w:pPr>
                            <w:pStyle w:val="a3"/>
                            <w:numPr>
                              <w:ilvl w:val="0"/>
                              <w:numId w:val="21"/>
                            </w:numPr>
                            <w:spacing w:line="280" w:lineRule="exact"/>
                            <w:ind w:leftChars="0"/>
                            <w:rPr>
                              <w:rFonts w:ascii="メイリオ" w:eastAsia="メイリオ" w:hAnsi="メイリオ"/>
                              <w:b/>
                              <w:color w:val="002060"/>
                              <w:sz w:val="24"/>
                            </w:rPr>
                          </w:pPr>
                          <w:r w:rsidRPr="00750962">
                            <w:rPr>
                              <w:rFonts w:ascii="メイリオ" w:eastAsia="メイリオ" w:hAnsi="メイリオ" w:hint="eastAsia"/>
                              <w:b/>
                              <w:color w:val="002060"/>
                              <w:sz w:val="24"/>
                            </w:rPr>
                            <w:t>平成１７年３月の策定から１５年余りが経過し、この間の社会情勢の変化に伴い</w:t>
                          </w:r>
                        </w:p>
                        <w:p w:rsidR="000410FD" w:rsidRPr="00750962" w:rsidRDefault="00340ABB" w:rsidP="00340ABB">
                          <w:pPr>
                            <w:pStyle w:val="a3"/>
                            <w:spacing w:line="280" w:lineRule="exact"/>
                            <w:ind w:leftChars="0" w:left="360"/>
                            <w:rPr>
                              <w:rFonts w:ascii="メイリオ" w:eastAsia="メイリオ" w:hAnsi="メイリオ"/>
                              <w:b/>
                              <w:color w:val="002060"/>
                              <w:sz w:val="24"/>
                            </w:rPr>
                          </w:pPr>
                          <w:r w:rsidRPr="00750962">
                            <w:rPr>
                              <w:rFonts w:ascii="メイリオ" w:eastAsia="メイリオ" w:hAnsi="メイリオ" w:hint="eastAsia"/>
                              <w:b/>
                              <w:color w:val="002060"/>
                              <w:sz w:val="24"/>
                            </w:rPr>
                            <w:t>顕在化した</w:t>
                          </w:r>
                          <w:r w:rsidR="00E031AC" w:rsidRPr="00750962">
                            <w:rPr>
                              <w:rFonts w:ascii="メイリオ" w:eastAsia="メイリオ" w:hAnsi="メイリオ" w:hint="eastAsia"/>
                              <w:b/>
                              <w:color w:val="002060"/>
                              <w:sz w:val="24"/>
                            </w:rPr>
                            <w:t>新たな人権的課題</w:t>
                          </w:r>
                        </w:p>
                        <w:p w:rsidR="00E031AC" w:rsidRPr="00750962" w:rsidRDefault="00E031AC" w:rsidP="00E031AC">
                          <w:pPr>
                            <w:pStyle w:val="a3"/>
                            <w:spacing w:line="280" w:lineRule="exact"/>
                            <w:ind w:leftChars="0" w:left="993"/>
                            <w:rPr>
                              <w:rFonts w:ascii="メイリオ" w:eastAsia="メイリオ" w:hAnsi="メイリオ"/>
                              <w:b/>
                              <w:color w:val="002060"/>
                            </w:rPr>
                          </w:pPr>
                        </w:p>
                      </w:txbxContent>
                    </v:textbox>
                  </v:shape>
                </v:group>
                <v:shape id="テキスト ボックス 11" o:spid="_x0000_s1036" type="#_x0000_t202" style="position:absolute;left:3524;top:38956;width:56007;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" fillcolor="#fff2cc [663]" stroked="f" strokeweight=".5pt">
                  <v:textbox>
                    <w:txbxContent>
                      <w:p w:rsidR="00E031AC" w:rsidRPr="007A246D" w:rsidRDefault="00E031AC" w:rsidP="00E031AC">
                        <w:pPr>
                          <w:spacing w:line="280" w:lineRule="exact"/>
                          <w:ind w:leftChars="-1" w:left="-1" w:hanging="1"/>
                          <w:rPr>
                            <w:rFonts w:ascii="メイリオ" w:eastAsia="メイリオ" w:hAnsi="メイリオ"/>
                            <w:b/>
                          </w:rPr>
                        </w:pPr>
                        <w:r w:rsidRPr="007A246D">
                          <w:rPr>
                            <w:rFonts w:ascii="メイリオ" w:eastAsia="メイリオ" w:hAnsi="メイリオ" w:hint="eastAsia"/>
                            <w:b/>
                          </w:rPr>
                          <w:t>▶▶この間に顕在化した人権に関わる事象例</w:t>
                        </w:r>
                      </w:p>
                      <w:p w:rsidR="00E031AC" w:rsidRPr="00454EE2" w:rsidRDefault="003505D5"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インターネット</w:t>
                        </w:r>
                        <w:r w:rsidR="00E031AC" w:rsidRPr="00454EE2">
                          <w:rPr>
                            <w:rFonts w:ascii="メイリオ" w:eastAsia="メイリオ" w:hAnsi="メイリオ" w:hint="eastAsia"/>
                          </w:rPr>
                          <w:t>による誹謗中傷</w:t>
                        </w:r>
                        <w:r w:rsidRPr="00454EE2">
                          <w:rPr>
                            <w:rFonts w:ascii="メイリオ" w:eastAsia="メイリオ" w:hAnsi="メイリオ" w:hint="eastAsia"/>
                          </w:rPr>
                          <w:t>等</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インバウンドの増加による外国人に対する差別</w:t>
                        </w:r>
                      </w:p>
                      <w:p w:rsidR="00E031AC" w:rsidRPr="00454EE2" w:rsidRDefault="008751AE"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性的</w:t>
                        </w:r>
                        <w:r w:rsidR="003505D5" w:rsidRPr="00454EE2">
                          <w:rPr>
                            <w:rFonts w:ascii="メイリオ" w:eastAsia="メイリオ" w:hAnsi="メイリオ" w:hint="eastAsia"/>
                          </w:rPr>
                          <w:t>マイノリティ</w:t>
                        </w:r>
                        <w:r w:rsidR="00E031AC" w:rsidRPr="00454EE2">
                          <w:rPr>
                            <w:rFonts w:ascii="メイリオ" w:eastAsia="メイリオ" w:hAnsi="メイリオ" w:hint="eastAsia"/>
                          </w:rPr>
                          <w:t>への</w:t>
                        </w:r>
                        <w:r w:rsidR="003505D5" w:rsidRPr="00454EE2">
                          <w:rPr>
                            <w:rFonts w:ascii="メイリオ" w:eastAsia="メイリオ" w:hAnsi="メイリオ" w:hint="eastAsia"/>
                          </w:rPr>
                          <w:t>差別</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パワーハラスメント、モラルハラスメント</w:t>
                        </w:r>
                      </w:p>
                      <w:p w:rsidR="00E031AC" w:rsidRPr="00454EE2" w:rsidRDefault="00E031AC" w:rsidP="00746C63">
                        <w:pPr>
                          <w:pStyle w:val="a3"/>
                          <w:numPr>
                            <w:ilvl w:val="0"/>
                            <w:numId w:val="5"/>
                          </w:numPr>
                          <w:spacing w:line="280" w:lineRule="exact"/>
                          <w:ind w:leftChars="136" w:left="713" w:hanging="427"/>
                          <w:rPr>
                            <w:rFonts w:ascii="メイリオ" w:eastAsia="メイリオ" w:hAnsi="メイリオ"/>
                          </w:rPr>
                        </w:pPr>
                        <w:r w:rsidRPr="00454EE2">
                          <w:rPr>
                            <w:rFonts w:ascii="メイリオ" w:eastAsia="メイリオ" w:hAnsi="メイリオ" w:hint="eastAsia"/>
                          </w:rPr>
                          <w:t>感染症に対する差別　　など</w:t>
                        </w:r>
                      </w:p>
                    </w:txbxContent>
                  </v:textbox>
                </v:shape>
                <v:shape id="テキスト ボックス 12" o:spid="_x0000_s1037" type="#_x0000_t202" style="position:absolute;left:1104;top:3656;width:60332;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E031AC" w:rsidRPr="00750962" w:rsidRDefault="00340ABB" w:rsidP="00F55325">
                        <w:pPr>
                          <w:pStyle w:val="a3"/>
                          <w:numPr>
                            <w:ilvl w:val="0"/>
                            <w:numId w:val="20"/>
                          </w:numPr>
                          <w:spacing w:line="280" w:lineRule="exact"/>
                          <w:ind w:leftChars="0"/>
                          <w:rPr>
                            <w:rFonts w:ascii="メイリオ" w:eastAsia="メイリオ" w:hAnsi="メイリオ"/>
                            <w:b/>
                            <w:color w:val="002060"/>
                          </w:rPr>
                        </w:pPr>
                        <w:r w:rsidRPr="00750962">
                          <w:rPr>
                            <w:rFonts w:ascii="メイリオ" w:eastAsia="メイリオ" w:hAnsi="メイリオ" w:hint="eastAsia"/>
                            <w:b/>
                            <w:color w:val="002060"/>
                            <w:sz w:val="24"/>
                          </w:rPr>
                          <w:t>本市がこれまで実施してきた人権行政の取組</w:t>
                        </w:r>
                      </w:p>
                    </w:txbxContent>
                  </v:textbox>
                </v:shape>
                <v:shape id="テキスト ボックス 13" o:spid="_x0000_s1038" type="#_x0000_t202" style="position:absolute;left:3714;top:23530;width:55436;height:10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" fillcolor="#fff2cc [663]" stroked="f" strokeweight=".5pt">
                  <v:textbox>
                    <w:txbxContent>
                      <w:p w:rsidR="00340ABB" w:rsidRPr="002E411F" w:rsidRDefault="00340ABB" w:rsidP="002E411F">
                        <w:pPr>
                          <w:spacing w:line="280" w:lineRule="exact"/>
                          <w:ind w:leftChars="-1" w:left="-1" w:hanging="1"/>
                          <w:rPr>
                            <w:rFonts w:ascii="メイリオ" w:eastAsia="メイリオ" w:hAnsi="メイリオ"/>
                            <w:b/>
                          </w:rPr>
                        </w:pPr>
                        <w:r w:rsidRPr="007A246D">
                          <w:rPr>
                            <w:rFonts w:ascii="メイリオ" w:eastAsia="メイリオ" w:hAnsi="メイリオ" w:hint="eastAsia"/>
                            <w:b/>
                          </w:rPr>
                          <w:t>▶▶</w:t>
                        </w:r>
                        <w:r w:rsidR="007A246D" w:rsidRPr="007A246D">
                          <w:rPr>
                            <w:rFonts w:ascii="メイリオ" w:eastAsia="メイリオ" w:hAnsi="メイリオ" w:hint="eastAsia"/>
                            <w:b/>
                          </w:rPr>
                          <w:t>その他、</w:t>
                        </w:r>
                        <w:r w:rsidRPr="007A246D">
                          <w:rPr>
                            <w:rFonts w:ascii="メイリオ" w:eastAsia="メイリオ" w:hAnsi="メイリオ" w:hint="eastAsia"/>
                            <w:b/>
                          </w:rPr>
                          <w:t>この間に実施した取組</w:t>
                        </w:r>
                      </w:p>
                      <w:p w:rsidR="00652E6D" w:rsidRDefault="00652E6D" w:rsidP="00746C63">
                        <w:pPr>
                          <w:pStyle w:val="a3"/>
                          <w:numPr>
                            <w:ilvl w:val="0"/>
                            <w:numId w:val="5"/>
                          </w:numPr>
                          <w:spacing w:line="280" w:lineRule="exact"/>
                          <w:ind w:leftChars="61" w:left="548"/>
                          <w:rPr>
                            <w:rFonts w:ascii="メイリオ" w:eastAsia="メイリオ" w:hAnsi="メイリオ"/>
                          </w:rPr>
                        </w:pPr>
                        <w:r>
                          <w:rPr>
                            <w:rFonts w:ascii="メイリオ" w:eastAsia="メイリオ" w:hAnsi="メイリオ" w:hint="eastAsia"/>
                          </w:rPr>
                          <w:t>同和行政基本方針の策定と推進</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子ども基本条例の制定</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パートナーシップ宣誓制度の創設</w:t>
                        </w:r>
                      </w:p>
                      <w:p w:rsidR="00340ABB" w:rsidRPr="00454EE2" w:rsidRDefault="00340ABB" w:rsidP="00746C63">
                        <w:pPr>
                          <w:pStyle w:val="a3"/>
                          <w:numPr>
                            <w:ilvl w:val="0"/>
                            <w:numId w:val="5"/>
                          </w:numPr>
                          <w:spacing w:line="280" w:lineRule="exact"/>
                          <w:ind w:leftChars="61" w:left="548"/>
                          <w:rPr>
                            <w:rFonts w:ascii="メイリオ" w:eastAsia="メイリオ" w:hAnsi="メイリオ"/>
                          </w:rPr>
                        </w:pPr>
                        <w:r w:rsidRPr="00454EE2">
                          <w:rPr>
                            <w:rFonts w:ascii="メイリオ" w:eastAsia="メイリオ" w:hAnsi="メイリオ" w:hint="eastAsia"/>
                          </w:rPr>
                          <w:t>インターネット上の誹謗中傷等の防止及び被害者支援に関する条例の制定</w:t>
                        </w:r>
                        <w:r w:rsidR="008751AE" w:rsidRPr="00454EE2">
                          <w:rPr>
                            <w:rFonts w:ascii="メイリオ" w:eastAsia="メイリオ" w:hAnsi="メイリオ" w:hint="eastAsia"/>
                          </w:rPr>
                          <w:t xml:space="preserve"> など</w:t>
                        </w:r>
                      </w:p>
                      <w:p w:rsidR="00340ABB" w:rsidRPr="00454EE2" w:rsidRDefault="00340ABB" w:rsidP="00340ABB">
                        <w:pPr>
                          <w:pStyle w:val="a3"/>
                          <w:numPr>
                            <w:ilvl w:val="0"/>
                            <w:numId w:val="5"/>
                          </w:numPr>
                          <w:spacing w:line="280" w:lineRule="exact"/>
                          <w:ind w:leftChars="202" w:left="425" w:hanging="1"/>
                          <w:rPr>
                            <w:rFonts w:ascii="メイリオ" w:eastAsia="メイリオ" w:hAnsi="メイリオ"/>
                          </w:rPr>
                        </w:pPr>
                      </w:p>
                    </w:txbxContent>
                  </v:textbox>
                </v:shape>
                <v:shape id="テキスト ボックス 14" o:spid="_x0000_s1039" type="#_x0000_t202" style="position:absolute;left:1104;top:51159;width:5600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340ABB" w:rsidRPr="00750962" w:rsidRDefault="00340ABB" w:rsidP="00454EE2">
                        <w:pPr>
                          <w:pStyle w:val="a3"/>
                          <w:numPr>
                            <w:ilvl w:val="0"/>
                            <w:numId w:val="16"/>
                          </w:numPr>
                          <w:spacing w:line="280" w:lineRule="exact"/>
                          <w:ind w:leftChars="0"/>
                          <w:rPr>
                            <w:rFonts w:ascii="メイリオ" w:eastAsia="メイリオ" w:hAnsi="メイリオ"/>
                            <w:b/>
                            <w:color w:val="002060"/>
                            <w:sz w:val="24"/>
                          </w:rPr>
                        </w:pPr>
                        <w:r w:rsidRPr="00750962">
                          <w:rPr>
                            <w:rFonts w:ascii="メイリオ" w:eastAsia="メイリオ" w:hAnsi="メイリオ" w:hint="eastAsia"/>
                            <w:b/>
                            <w:color w:val="002060"/>
                            <w:sz w:val="24"/>
                          </w:rPr>
                          <w:t>第５次大東市総合計画の内容</w:t>
                        </w:r>
                      </w:p>
                    </w:txbxContent>
                  </v:textbox>
                </v:shape>
                <v:shape id="テキスト ボックス 15" o:spid="_x0000_s1040" type="#_x0000_t202" style="position:absolute;left:3714;top:53687;width:55436;height:26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" fillcolor="#fff2cc [663]" stroked="f" strokeweight=".5pt">
                  <v:textbox>
                    <w:txbxContent>
                      <w:p w:rsidR="002E411F" w:rsidRDefault="00340ABB" w:rsidP="00A20316">
                        <w:pPr>
                          <w:spacing w:line="280" w:lineRule="exact"/>
                          <w:ind w:leftChars="-1" w:left="-1" w:hanging="1"/>
                          <w:rPr>
                            <w:rFonts w:ascii="メイリオ" w:eastAsia="メイリオ" w:hAnsi="メイリオ"/>
                            <w:b/>
                          </w:rPr>
                        </w:pPr>
                        <w:r w:rsidRPr="007A246D">
                          <w:rPr>
                            <w:rFonts w:ascii="メイリオ" w:eastAsia="メイリオ" w:hAnsi="メイリオ" w:hint="eastAsia"/>
                            <w:b/>
                          </w:rPr>
                          <w:t>▶▶</w:t>
                        </w:r>
                        <w:r w:rsidR="002E411F">
                          <w:rPr>
                            <w:rFonts w:ascii="メイリオ" w:eastAsia="メイリオ" w:hAnsi="メイリオ" w:hint="eastAsia"/>
                            <w:b/>
                          </w:rPr>
                          <w:t>第５次大東市総合計画の特徴</w:t>
                        </w:r>
                      </w:p>
                      <w:p w:rsidR="00746C63" w:rsidRDefault="002E411F" w:rsidP="00746C63">
                        <w:pPr>
                          <w:pStyle w:val="a3"/>
                          <w:numPr>
                            <w:ilvl w:val="0"/>
                            <w:numId w:val="22"/>
                          </w:numPr>
                          <w:spacing w:line="280" w:lineRule="exact"/>
                          <w:ind w:leftChars="0" w:left="567" w:hanging="283"/>
                          <w:rPr>
                            <w:rFonts w:ascii="メイリオ" w:eastAsia="メイリオ" w:hAnsi="メイリオ"/>
                          </w:rPr>
                        </w:pPr>
                        <w:r w:rsidRPr="00746C63">
                          <w:rPr>
                            <w:rFonts w:ascii="メイリオ" w:eastAsia="メイリオ" w:hAnsi="メイリオ" w:hint="eastAsia"/>
                          </w:rPr>
                          <w:t xml:space="preserve">　</w:t>
                        </w:r>
                        <w:r w:rsidR="00746C63" w:rsidRPr="00746C63">
                          <w:rPr>
                            <w:rFonts w:ascii="メイリオ" w:eastAsia="メイリオ" w:hAnsi="メイリオ" w:hint="eastAsia"/>
                          </w:rPr>
                          <w:t>まちづくりの理念として「あふれる笑顔　幸せのまち大東づくり」を掲げる</w:t>
                        </w:r>
                      </w:p>
                      <w:p w:rsidR="00746C63" w:rsidRDefault="00746C63" w:rsidP="00746C63">
                        <w:pPr>
                          <w:pStyle w:val="a3"/>
                          <w:numPr>
                            <w:ilvl w:val="0"/>
                            <w:numId w:val="22"/>
                          </w:numPr>
                          <w:spacing w:line="280" w:lineRule="exact"/>
                          <w:ind w:leftChars="0" w:left="567" w:hanging="283"/>
                          <w:rPr>
                            <w:rFonts w:ascii="メイリオ" w:eastAsia="メイリオ" w:hAnsi="メイリオ"/>
                          </w:rPr>
                        </w:pPr>
                        <w:r>
                          <w:rPr>
                            <w:rFonts w:ascii="メイリオ" w:eastAsia="メイリオ" w:hAnsi="メイリオ" w:hint="eastAsia"/>
                          </w:rPr>
                          <w:t xml:space="preserve">　すべての施策に通じる共通の理念と方向性をさししめす計画とし、個別の施策は</w:t>
                        </w:r>
                      </w:p>
                      <w:p w:rsidR="00746C63" w:rsidRPr="00746C63" w:rsidRDefault="00746C63" w:rsidP="00746C63">
                        <w:pPr>
                          <w:pStyle w:val="a3"/>
                          <w:spacing w:line="280" w:lineRule="exact"/>
                          <w:ind w:leftChars="0" w:left="567"/>
                          <w:rPr>
                            <w:rFonts w:ascii="メイリオ" w:eastAsia="メイリオ" w:hAnsi="メイリオ"/>
                          </w:rPr>
                        </w:pPr>
                        <w:r>
                          <w:rPr>
                            <w:rFonts w:ascii="メイリオ" w:eastAsia="メイリオ" w:hAnsi="メイリオ" w:hint="eastAsia"/>
                          </w:rPr>
                          <w:t xml:space="preserve">　「分野別計画」や「まち・ひと・しごと創生総合戦略」で定めることとする</w:t>
                        </w:r>
                      </w:p>
                      <w:p w:rsidR="00746C63" w:rsidRDefault="00746C63" w:rsidP="00746C63">
                        <w:pPr>
                          <w:pStyle w:val="a3"/>
                          <w:numPr>
                            <w:ilvl w:val="0"/>
                            <w:numId w:val="22"/>
                          </w:numPr>
                          <w:spacing w:line="280" w:lineRule="exact"/>
                          <w:ind w:leftChars="0" w:left="567" w:hanging="283"/>
                          <w:rPr>
                            <w:rFonts w:ascii="メイリオ" w:eastAsia="メイリオ" w:hAnsi="メイリオ"/>
                          </w:rPr>
                        </w:pPr>
                        <w:r>
                          <w:rPr>
                            <w:rFonts w:ascii="メイリオ" w:eastAsia="メイリオ" w:hAnsi="メイリオ" w:hint="eastAsia"/>
                          </w:rPr>
                          <w:t xml:space="preserve">　計画期間は令和３年度～令和12年度（10年間）</w:t>
                        </w:r>
                      </w:p>
                      <w:p w:rsidR="00746C63" w:rsidRPr="00746C63" w:rsidRDefault="00746C63" w:rsidP="00750962">
                        <w:pPr>
                          <w:pStyle w:val="a3"/>
                          <w:spacing w:line="280" w:lineRule="exact"/>
                          <w:ind w:leftChars="0" w:left="567"/>
                          <w:rPr>
                            <w:rFonts w:ascii="メイリオ" w:eastAsia="メイリオ" w:hAnsi="メイリオ"/>
                          </w:rPr>
                        </w:pPr>
                      </w:p>
                      <w:p w:rsidR="00340ABB" w:rsidRPr="007A246D" w:rsidRDefault="002E411F" w:rsidP="002E411F">
                        <w:pPr>
                          <w:spacing w:line="280" w:lineRule="exact"/>
                          <w:rPr>
                            <w:rFonts w:ascii="メイリオ" w:eastAsia="メイリオ" w:hAnsi="メイリオ"/>
                            <w:b/>
                          </w:rPr>
                        </w:pPr>
                        <w:r>
                          <w:rPr>
                            <w:rFonts w:ascii="メイリオ" w:eastAsia="メイリオ" w:hAnsi="メイリオ" w:hint="eastAsia"/>
                            <w:b/>
                          </w:rPr>
                          <w:t>▶▶</w:t>
                        </w:r>
                        <w:r w:rsidR="00A20316" w:rsidRPr="007A246D">
                          <w:rPr>
                            <w:rFonts w:ascii="メイリオ" w:eastAsia="メイリオ" w:hAnsi="メイリオ" w:hint="eastAsia"/>
                            <w:b/>
                          </w:rPr>
                          <w:t>第５次大東市総合計画における人権の考え方</w:t>
                        </w:r>
                      </w:p>
                      <w:p w:rsidR="00A20316" w:rsidRPr="00A03147" w:rsidRDefault="00A20316" w:rsidP="00750962">
                        <w:pPr>
                          <w:pStyle w:val="a3"/>
                          <w:numPr>
                            <w:ilvl w:val="0"/>
                            <w:numId w:val="7"/>
                          </w:numPr>
                          <w:spacing w:line="280" w:lineRule="exact"/>
                          <w:ind w:leftChars="0" w:left="709" w:hanging="425"/>
                          <w:rPr>
                            <w:rFonts w:ascii="メイリオ" w:eastAsia="メイリオ" w:hAnsi="メイリオ"/>
                          </w:rPr>
                        </w:pPr>
                        <w:r w:rsidRPr="00A03147">
                          <w:rPr>
                            <w:rFonts w:ascii="メイリオ" w:eastAsia="メイリオ" w:hAnsi="メイリオ" w:hint="eastAsia"/>
                          </w:rPr>
                          <w:t>人権尊重の考え方をあらゆる政策の根幹に据える</w:t>
                        </w:r>
                      </w:p>
                      <w:p w:rsidR="00A20316" w:rsidRPr="00454EE2" w:rsidRDefault="00A20316" w:rsidP="00750962">
                        <w:pPr>
                          <w:pStyle w:val="a3"/>
                          <w:numPr>
                            <w:ilvl w:val="0"/>
                            <w:numId w:val="7"/>
                          </w:numPr>
                          <w:spacing w:line="280" w:lineRule="exact"/>
                          <w:ind w:leftChars="0" w:left="709" w:hanging="425"/>
                          <w:rPr>
                            <w:rFonts w:ascii="メイリオ" w:eastAsia="メイリオ" w:hAnsi="メイリオ"/>
                          </w:rPr>
                        </w:pPr>
                        <w:r w:rsidRPr="00454EE2">
                          <w:rPr>
                            <w:rFonts w:ascii="メイリオ" w:eastAsia="メイリオ" w:hAnsi="メイリオ" w:hint="eastAsia"/>
                          </w:rPr>
                          <w:t>ＳＤＧｓの重点目標として「ゴール１１．住み続けられるまちづくり」を掲げる</w:t>
                        </w:r>
                      </w:p>
                      <w:p w:rsidR="00340ABB" w:rsidRDefault="00340ABB"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Default="00D569D4" w:rsidP="00A20316">
                        <w:pPr>
                          <w:spacing w:line="280" w:lineRule="exact"/>
                          <w:rPr>
                            <w:rFonts w:ascii="メイリオ" w:eastAsia="メイリオ" w:hAnsi="メイリオ"/>
                          </w:rPr>
                        </w:pPr>
                      </w:p>
                      <w:p w:rsidR="00D569D4" w:rsidRPr="00D569D4" w:rsidRDefault="00D569D4" w:rsidP="00A20316">
                        <w:pPr>
                          <w:spacing w:line="280" w:lineRule="exact"/>
                          <w:rPr>
                            <w:rFonts w:ascii="メイリオ" w:eastAsia="メイリオ" w:hAnsi="メイリオ"/>
                          </w:rPr>
                        </w:pPr>
                      </w:p>
                    </w:txbxContent>
                  </v:textbox>
                </v:shape>
                <v:group id="グループ化 19" o:spid="_x0000_s1041" style="position:absolute;left:6134;top:70738;width:50196;height:7693" coordorigin="-1333,22145" coordsize="50196,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16" o:spid="_x0000_s1042" style="position:absolute;left:-1333;top:22145;width:22669;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" fillcolor="#c5e0b3 [1305]" strokecolor="#1f3763 [1604]" strokeweight="1pt">
                    <v:textbox>
                      <w:txbxContent>
                        <w:p w:rsidR="00A20316" w:rsidRPr="00454EE2" w:rsidRDefault="00A20316" w:rsidP="00A20316">
                          <w:pPr>
                            <w:spacing w:line="320" w:lineRule="exact"/>
                            <w:jc w:val="center"/>
                            <w:rPr>
                              <w:rFonts w:ascii="メイリオ" w:eastAsia="メイリオ" w:hAnsi="メイリオ"/>
                              <w:b/>
                              <w:color w:val="000000" w:themeColor="text1"/>
                              <w:u w:val="double"/>
                            </w:rPr>
                          </w:pPr>
                          <w:r w:rsidRPr="00454EE2">
                            <w:rPr>
                              <w:rFonts w:ascii="メイリオ" w:eastAsia="メイリオ" w:hAnsi="メイリオ" w:hint="eastAsia"/>
                              <w:b/>
                              <w:color w:val="000000" w:themeColor="text1"/>
                              <w:u w:val="double"/>
                            </w:rPr>
                            <w:t>ＳＤＧｓの理念</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誰一人取り残さない持続可能で多様性と包摂性のある社会の実現</w:t>
                          </w:r>
                        </w:p>
                        <w:p w:rsidR="00A20316" w:rsidRPr="00454EE2" w:rsidRDefault="00A20316" w:rsidP="00A20316">
                          <w:pPr>
                            <w:spacing w:line="320" w:lineRule="exact"/>
                            <w:jc w:val="center"/>
                            <w:rPr>
                              <w:rFonts w:ascii="メイリオ" w:eastAsia="メイリオ" w:hAnsi="メイリオ"/>
                              <w:color w:val="000000" w:themeColor="text1"/>
                            </w:rPr>
                          </w:pPr>
                        </w:p>
                        <w:p w:rsidR="00A20316" w:rsidRPr="00454EE2" w:rsidRDefault="00A20316" w:rsidP="00A20316">
                          <w:pPr>
                            <w:spacing w:line="320" w:lineRule="exact"/>
                            <w:jc w:val="center"/>
                            <w:rPr>
                              <w:rFonts w:ascii="メイリオ" w:eastAsia="メイリオ" w:hAnsi="メイリオ"/>
                              <w:color w:val="000000" w:themeColor="text1"/>
                            </w:rPr>
                          </w:pPr>
                        </w:p>
                      </w:txbxContent>
                    </v:textbox>
                  </v:rect>
                  <v:rect id="正方形/長方形 17" o:spid="_x0000_s1043" style="position:absolute;left:26193;top:22395;width:2267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" fillcolor="#c5e0b3 [1305]" strokecolor="#1f3763 [1604]" strokeweight="1pt">
                    <v:textbox>
                      <w:txbxContent>
                        <w:p w:rsidR="00A20316" w:rsidRPr="00454EE2" w:rsidRDefault="00A20316" w:rsidP="00A20316">
                          <w:pPr>
                            <w:spacing w:line="320" w:lineRule="exact"/>
                            <w:jc w:val="center"/>
                            <w:rPr>
                              <w:rFonts w:ascii="メイリオ" w:eastAsia="メイリオ" w:hAnsi="メイリオ"/>
                              <w:b/>
                              <w:color w:val="000000" w:themeColor="text1"/>
                              <w:u w:val="double"/>
                            </w:rPr>
                          </w:pPr>
                          <w:r w:rsidRPr="00454EE2">
                            <w:rPr>
                              <w:rFonts w:ascii="メイリオ" w:eastAsia="メイリオ" w:hAnsi="メイリオ" w:hint="eastAsia"/>
                              <w:b/>
                              <w:color w:val="000000" w:themeColor="text1"/>
                              <w:u w:val="double"/>
                            </w:rPr>
                            <w:t>大東市人権尊重のまちづくり条例</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すべての人の人権が尊重される</w:t>
                          </w:r>
                        </w:p>
                        <w:p w:rsidR="00A20316" w:rsidRPr="00454EE2" w:rsidRDefault="00A20316" w:rsidP="00A20316">
                          <w:pPr>
                            <w:spacing w:line="320" w:lineRule="exact"/>
                            <w:jc w:val="center"/>
                            <w:rPr>
                              <w:rFonts w:ascii="メイリオ" w:eastAsia="メイリオ" w:hAnsi="メイリオ"/>
                              <w:color w:val="000000" w:themeColor="text1"/>
                              <w:sz w:val="20"/>
                            </w:rPr>
                          </w:pPr>
                          <w:r w:rsidRPr="00454EE2">
                            <w:rPr>
                              <w:rFonts w:ascii="メイリオ" w:eastAsia="メイリオ" w:hAnsi="メイリオ" w:hint="eastAsia"/>
                              <w:color w:val="000000" w:themeColor="text1"/>
                              <w:sz w:val="20"/>
                            </w:rPr>
                            <w:t>まちの実現</w:t>
                          </w:r>
                        </w:p>
                        <w:p w:rsidR="00A20316" w:rsidRPr="00454EE2" w:rsidRDefault="00A20316" w:rsidP="00A20316">
                          <w:pPr>
                            <w:spacing w:line="320" w:lineRule="exact"/>
                            <w:jc w:val="center"/>
                            <w:rPr>
                              <w:rFonts w:ascii="メイリオ" w:eastAsia="メイリオ" w:hAnsi="メイリオ"/>
                              <w:color w:val="000000" w:themeColor="text1"/>
                            </w:rPr>
                          </w:pPr>
                        </w:p>
                        <w:p w:rsidR="00A20316" w:rsidRPr="00454EE2" w:rsidRDefault="00A20316" w:rsidP="00A20316">
                          <w:pPr>
                            <w:spacing w:line="320" w:lineRule="exact"/>
                            <w:jc w:val="center"/>
                            <w:rPr>
                              <w:rFonts w:ascii="メイリオ" w:eastAsia="メイリオ" w:hAnsi="メイリオ"/>
                              <w:color w:val="000000" w:themeColor="text1"/>
                            </w:rPr>
                          </w:pPr>
                        </w:p>
                      </w:txbxContent>
                    </v:textbox>
                  </v:rect>
                  <v:shape id="テキスト ボックス 18" o:spid="_x0000_s1044" type="#_x0000_t202" style="position:absolute;left:20859;top:24548;width:5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A20316" w:rsidRPr="00A20316" w:rsidRDefault="00A20316" w:rsidP="00A20316">
                          <w:pPr>
                            <w:spacing w:line="280" w:lineRule="exact"/>
                            <w:jc w:val="center"/>
                            <w:rPr>
                              <w:rFonts w:ascii="メイリオ" w:eastAsia="メイリオ" w:hAnsi="メイリオ"/>
                              <w:sz w:val="22"/>
                            </w:rPr>
                          </w:pPr>
                          <w:r w:rsidRPr="00A20316">
                            <w:rPr>
                              <w:rFonts w:ascii="メイリオ" w:eastAsia="メイリオ" w:hAnsi="メイリオ" w:hint="eastAsia"/>
                              <w:sz w:val="22"/>
                            </w:rPr>
                            <w:t>＝</w:t>
                          </w:r>
                        </w:p>
                      </w:txbxContent>
                    </v:textbox>
                  </v:shape>
                </v:group>
                <w10:wrap anchorx="margin"/>
              </v:group>
            </w:pict>
          </mc:Fallback>
        </mc:AlternateContent>
      </w:r>
    </w:p>
    <w:p w:rsidR="00A20316" w:rsidRPr="00A20316" w:rsidRDefault="00F55325" w:rsidP="00A20316">
      <w:pPr>
        <w:rPr>
          <w:rFonts w:ascii="メイリオ" w:eastAsia="メイリオ" w:hAnsi="メイリオ"/>
          <w:sz w:val="24"/>
        </w:rPr>
      </w:pPr>
      <w:r>
        <w:rPr>
          <w:noProof/>
        </w:rPr>
        <mc:AlternateContent>
          <mc:Choice Requires="wps">
            <w:drawing>
              <wp:anchor distT="0" distB="0" distL="114300" distR="114300" simplePos="0" relativeHeight="251686912" behindDoc="0" locked="0" layoutInCell="1" allowOverlap="1" wp14:anchorId="67A146C8" wp14:editId="31256091">
                <wp:simplePos x="0" y="0"/>
                <wp:positionH relativeFrom="page">
                  <wp:align>center</wp:align>
                </wp:positionH>
                <wp:positionV relativeFrom="paragraph">
                  <wp:posOffset>400685</wp:posOffset>
                </wp:positionV>
                <wp:extent cx="5543550" cy="156273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543550" cy="1562735"/>
                        </a:xfrm>
                        <a:prstGeom prst="rect">
                          <a:avLst/>
                        </a:prstGeom>
                        <a:solidFill>
                          <a:schemeClr val="accent4">
                            <a:lumMod val="20000"/>
                            <a:lumOff val="80000"/>
                          </a:schemeClr>
                        </a:solidFill>
                        <a:ln w="6350">
                          <a:noFill/>
                        </a:ln>
                      </wps:spPr>
                      <wps:txbx>
                        <w:txbxContent>
                          <w:p w:rsidR="007A246D" w:rsidRDefault="00517156" w:rsidP="00517156">
                            <w:pPr>
                              <w:spacing w:line="280" w:lineRule="exact"/>
                              <w:ind w:leftChars="-1" w:left="-1" w:hanging="1"/>
                              <w:rPr>
                                <w:rFonts w:ascii="メイリオ" w:eastAsia="メイリオ" w:hAnsi="メイリオ"/>
                              </w:rPr>
                            </w:pPr>
                            <w:r w:rsidRPr="00454EE2">
                              <w:rPr>
                                <w:rFonts w:ascii="メイリオ" w:eastAsia="メイリオ" w:hAnsi="メイリオ" w:hint="eastAsia"/>
                              </w:rPr>
                              <w:t>▶▶</w:t>
                            </w:r>
                            <w:r w:rsidR="00F55325">
                              <w:rPr>
                                <w:rFonts w:ascii="メイリオ" w:eastAsia="メイリオ" w:hAnsi="メイリオ" w:hint="eastAsia"/>
                                <w:b/>
                              </w:rPr>
                              <w:t>現行の「</w:t>
                            </w:r>
                            <w:r w:rsidR="007A246D" w:rsidRPr="007A246D">
                              <w:rPr>
                                <w:rFonts w:ascii="メイリオ" w:eastAsia="メイリオ" w:hAnsi="メイリオ" w:hint="eastAsia"/>
                                <w:b/>
                              </w:rPr>
                              <w:t>人権行政基本方針」で提示された方策への対応</w:t>
                            </w:r>
                          </w:p>
                          <w:p w:rsidR="007A246D" w:rsidRPr="001F1E88" w:rsidRDefault="007A246D" w:rsidP="00746C63">
                            <w:pPr>
                              <w:pStyle w:val="a3"/>
                              <w:numPr>
                                <w:ilvl w:val="0"/>
                                <w:numId w:val="19"/>
                              </w:numPr>
                              <w:spacing w:line="280" w:lineRule="exact"/>
                              <w:ind w:leftChars="0" w:left="567" w:hanging="425"/>
                              <w:rPr>
                                <w:rFonts w:ascii="メイリオ" w:eastAsia="メイリオ" w:hAnsi="メイリオ"/>
                                <w:color w:val="000000" w:themeColor="text1"/>
                              </w:rPr>
                            </w:pPr>
                            <w:r>
                              <w:rPr>
                                <w:rFonts w:ascii="メイリオ" w:eastAsia="メイリオ" w:hAnsi="メイリオ" w:hint="eastAsia"/>
                              </w:rPr>
                              <w:t>第５次大東市総合計画においても</w:t>
                            </w:r>
                            <w:r w:rsidRPr="007A246D">
                              <w:rPr>
                                <w:rFonts w:ascii="メイリオ" w:eastAsia="メイリオ" w:hAnsi="メイリオ"/>
                              </w:rPr>
                              <w:t>「人権のまちづくり」と「まちづくり総合計画」</w:t>
                            </w:r>
                            <w:r w:rsidRPr="007A246D">
                              <w:rPr>
                                <w:rFonts w:ascii="メイリオ" w:eastAsia="メイリオ" w:hAnsi="メイリオ" w:hint="eastAsia"/>
                              </w:rPr>
                              <w:t>と</w:t>
                            </w:r>
                            <w:r w:rsidRPr="001F1E88">
                              <w:rPr>
                                <w:rFonts w:ascii="メイリオ" w:eastAsia="メイリオ" w:hAnsi="メイリオ" w:hint="eastAsia"/>
                                <w:color w:val="000000" w:themeColor="text1"/>
                              </w:rPr>
                              <w:t>の整合性を図</w:t>
                            </w:r>
                            <w:r w:rsidR="00D569D4" w:rsidRPr="001F1E88">
                              <w:rPr>
                                <w:rFonts w:ascii="メイリオ" w:eastAsia="メイリオ" w:hAnsi="メイリオ" w:hint="eastAsia"/>
                                <w:color w:val="000000" w:themeColor="text1"/>
                              </w:rPr>
                              <w:t>った</w:t>
                            </w:r>
                            <w:r w:rsidRPr="001F1E88">
                              <w:rPr>
                                <w:rFonts w:ascii="メイリオ" w:eastAsia="メイリオ" w:hAnsi="メイリオ" w:hint="eastAsia"/>
                                <w:color w:val="000000" w:themeColor="text1"/>
                              </w:rPr>
                              <w:t>。（下記③</w:t>
                            </w:r>
                            <w:r w:rsidR="002E411F" w:rsidRPr="001F1E88">
                              <w:rPr>
                                <w:rFonts w:ascii="メイリオ" w:eastAsia="メイリオ" w:hAnsi="メイリオ" w:hint="eastAsia"/>
                                <w:color w:val="000000" w:themeColor="text1"/>
                              </w:rPr>
                              <w:t>のとおり</w:t>
                            </w:r>
                            <w:r w:rsidRPr="001F1E88">
                              <w:rPr>
                                <w:rFonts w:ascii="メイリオ" w:eastAsia="メイリオ" w:hAnsi="メイリオ" w:hint="eastAsia"/>
                                <w:color w:val="000000" w:themeColor="text1"/>
                              </w:rPr>
                              <w:t>）</w:t>
                            </w:r>
                          </w:p>
                          <w:p w:rsidR="007A246D" w:rsidRPr="001F1E88" w:rsidRDefault="00F609CC"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行政機構内の連携、調整及び指導体制の確立を図るため「人権推進職員会議」を設置</w:t>
                            </w:r>
                          </w:p>
                          <w:p w:rsidR="007A246D" w:rsidRPr="001F1E88" w:rsidRDefault="00F80C27"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各課の課長による</w:t>
                            </w:r>
                            <w:r w:rsidR="00F95DB1" w:rsidRPr="001F1E88">
                              <w:rPr>
                                <w:rFonts w:ascii="メイリオ" w:eastAsia="メイリオ" w:hAnsi="メイリオ" w:hint="eastAsia"/>
                                <w:color w:val="000000" w:themeColor="text1"/>
                              </w:rPr>
                              <w:t>人権問題職場研修</w:t>
                            </w:r>
                            <w:r w:rsidR="00D040C5" w:rsidRPr="001F1E88">
                              <w:rPr>
                                <w:rFonts w:ascii="メイリオ" w:eastAsia="メイリオ" w:hAnsi="メイリオ" w:hint="eastAsia"/>
                                <w:color w:val="000000" w:themeColor="text1"/>
                              </w:rPr>
                              <w:t>を実施</w:t>
                            </w:r>
                          </w:p>
                          <w:p w:rsidR="007A246D" w:rsidRPr="001F1E88" w:rsidRDefault="007A246D"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color w:val="000000" w:themeColor="text1"/>
                              </w:rPr>
                              <w:t>自治基本条例の策定</w:t>
                            </w:r>
                            <w:r w:rsidR="002E411F" w:rsidRPr="001F1E88">
                              <w:rPr>
                                <w:rFonts w:ascii="メイリオ" w:eastAsia="メイリオ" w:hAnsi="メイリオ" w:hint="eastAsia"/>
                                <w:color w:val="000000" w:themeColor="text1"/>
                              </w:rPr>
                              <w:t>（平成17年12月）</w:t>
                            </w:r>
                          </w:p>
                          <w:p w:rsidR="007A246D" w:rsidRPr="001F1E88" w:rsidRDefault="00D040C5"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各事業の進捗管理に「人権行政の視点」を取り入れ</w:t>
                            </w:r>
                            <w:r w:rsidR="000C73CE" w:rsidRPr="001F1E88">
                              <w:rPr>
                                <w:rFonts w:ascii="メイリオ" w:eastAsia="メイリオ" w:hAnsi="メイリオ" w:hint="eastAsia"/>
                                <w:color w:val="000000" w:themeColor="text1"/>
                              </w:rPr>
                              <w:t>調整機能を整備</w:t>
                            </w:r>
                          </w:p>
                          <w:p w:rsidR="007A246D" w:rsidRPr="007A246D" w:rsidRDefault="007A246D" w:rsidP="00746C63">
                            <w:pPr>
                              <w:pStyle w:val="a3"/>
                              <w:numPr>
                                <w:ilvl w:val="0"/>
                                <w:numId w:val="19"/>
                              </w:numPr>
                              <w:spacing w:line="280" w:lineRule="exact"/>
                              <w:ind w:leftChars="0" w:left="567" w:hanging="425"/>
                              <w:rPr>
                                <w:rFonts w:ascii="メイリオ" w:eastAsia="メイリオ" w:hAnsi="メイリオ"/>
                              </w:rPr>
                            </w:pPr>
                            <w:r w:rsidRPr="001F1E88">
                              <w:rPr>
                                <w:rFonts w:ascii="メイリオ" w:eastAsia="メイリオ" w:hAnsi="メイリオ"/>
                                <w:color w:val="000000" w:themeColor="text1"/>
                              </w:rPr>
                              <w:t>市民協働の受け皿となる</w:t>
                            </w:r>
                            <w:r w:rsidRPr="001F1E88">
                              <w:rPr>
                                <w:rFonts w:ascii="メイリオ" w:eastAsia="メイリオ" w:hAnsi="メイリオ" w:hint="eastAsia"/>
                                <w:color w:val="000000" w:themeColor="text1"/>
                              </w:rPr>
                              <w:t>「全</w:t>
                            </w:r>
                            <w:r w:rsidR="00050285" w:rsidRPr="001F1E88">
                              <w:rPr>
                                <w:rFonts w:ascii="メイリオ" w:eastAsia="メイリオ" w:hAnsi="メイリオ" w:hint="eastAsia"/>
                                <w:color w:val="000000" w:themeColor="text1"/>
                              </w:rPr>
                              <w:t>世代</w:t>
                            </w:r>
                            <w:r w:rsidRPr="001F1E88">
                              <w:rPr>
                                <w:rFonts w:ascii="メイリオ" w:eastAsia="メイリオ" w:hAnsi="メイリオ" w:hint="eastAsia"/>
                                <w:color w:val="000000" w:themeColor="text1"/>
                              </w:rPr>
                              <w:t>地域市民会議」</w:t>
                            </w:r>
                            <w:r w:rsidR="002E411F" w:rsidRPr="001F1E88">
                              <w:rPr>
                                <w:rFonts w:ascii="メイリオ" w:eastAsia="メイリオ" w:hAnsi="メイリオ" w:hint="eastAsia"/>
                                <w:color w:val="000000" w:themeColor="text1"/>
                              </w:rPr>
                              <w:t>創設</w:t>
                            </w:r>
                            <w:r w:rsidR="00746C63">
                              <w:rPr>
                                <w:rFonts w:ascii="メイリオ" w:eastAsia="メイリオ" w:hAnsi="メイリオ" w:hint="eastAsia"/>
                              </w:rPr>
                              <w:t>への取組み</w:t>
                            </w:r>
                            <w:r w:rsidR="002E411F">
                              <w:rPr>
                                <w:rFonts w:ascii="メイリオ" w:eastAsia="メイリオ" w:hAnsi="メイリオ" w:hint="eastAsia"/>
                              </w:rPr>
                              <w:t>（平成</w:t>
                            </w:r>
                            <w:r w:rsidR="00746C63">
                              <w:rPr>
                                <w:rFonts w:ascii="メイリオ" w:eastAsia="メイリオ" w:hAnsi="メイリオ" w:hint="eastAsia"/>
                              </w:rPr>
                              <w:t>27</w:t>
                            </w:r>
                            <w:r w:rsidR="002E411F">
                              <w:rPr>
                                <w:rFonts w:ascii="メイリオ" w:eastAsia="メイリオ" w:hAnsi="メイリオ" w:hint="eastAsia"/>
                              </w:rPr>
                              <w:t>年</w:t>
                            </w:r>
                            <w:r w:rsidR="00746C63">
                              <w:rPr>
                                <w:rFonts w:ascii="メイリオ" w:eastAsia="メイリオ" w:hAnsi="メイリオ" w:hint="eastAsia"/>
                              </w:rPr>
                              <w:t>度～</w:t>
                            </w:r>
                            <w:r w:rsidR="002E411F">
                              <w:rPr>
                                <w:rFonts w:ascii="メイリオ" w:eastAsia="メイリオ" w:hAnsi="メイリオ" w:hint="eastAsia"/>
                              </w:rPr>
                              <w:t>）</w:t>
                            </w:r>
                          </w:p>
                          <w:p w:rsidR="00517156" w:rsidRPr="007A246D" w:rsidRDefault="00517156" w:rsidP="007A246D">
                            <w:pPr>
                              <w:spacing w:line="28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146C8" id="テキスト ボックス 33" o:spid="_x0000_s1045" type="#_x0000_t202" style="position:absolute;left:0;text-align:left;margin-left:0;margin-top:31.55pt;width:436.5pt;height:123.05pt;z-index:251686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" fillcolor="#fff2cc [663]" stroked="f" strokeweight=".5pt">
                <v:textbox>
                  <w:txbxContent>
                    <w:p w:rsidR="007A246D" w:rsidRDefault="00517156" w:rsidP="00517156">
                      <w:pPr>
                        <w:spacing w:line="280" w:lineRule="exact"/>
                        <w:ind w:leftChars="-1" w:left="-1" w:hanging="1"/>
                        <w:rPr>
                          <w:rFonts w:ascii="メイリオ" w:eastAsia="メイリオ" w:hAnsi="メイリオ"/>
                        </w:rPr>
                      </w:pPr>
                      <w:r w:rsidRPr="00454EE2">
                        <w:rPr>
                          <w:rFonts w:ascii="メイリオ" w:eastAsia="メイリオ" w:hAnsi="メイリオ" w:hint="eastAsia"/>
                        </w:rPr>
                        <w:t>▶▶</w:t>
                      </w:r>
                      <w:r w:rsidR="00F55325">
                        <w:rPr>
                          <w:rFonts w:ascii="メイリオ" w:eastAsia="メイリオ" w:hAnsi="メイリオ" w:hint="eastAsia"/>
                          <w:b/>
                        </w:rPr>
                        <w:t>現行の「</w:t>
                      </w:r>
                      <w:r w:rsidR="007A246D" w:rsidRPr="007A246D">
                        <w:rPr>
                          <w:rFonts w:ascii="メイリオ" w:eastAsia="メイリオ" w:hAnsi="メイリオ" w:hint="eastAsia"/>
                          <w:b/>
                        </w:rPr>
                        <w:t>人権行政基本方針」で提示された方策への対応</w:t>
                      </w:r>
                    </w:p>
                    <w:p w:rsidR="007A246D" w:rsidRPr="001F1E88" w:rsidRDefault="007A246D" w:rsidP="00746C63">
                      <w:pPr>
                        <w:pStyle w:val="a3"/>
                        <w:numPr>
                          <w:ilvl w:val="0"/>
                          <w:numId w:val="19"/>
                        </w:numPr>
                        <w:spacing w:line="280" w:lineRule="exact"/>
                        <w:ind w:leftChars="0" w:left="567" w:hanging="425"/>
                        <w:rPr>
                          <w:rFonts w:ascii="メイリオ" w:eastAsia="メイリオ" w:hAnsi="メイリオ"/>
                          <w:color w:val="000000" w:themeColor="text1"/>
                        </w:rPr>
                      </w:pPr>
                      <w:r>
                        <w:rPr>
                          <w:rFonts w:ascii="メイリオ" w:eastAsia="メイリオ" w:hAnsi="メイリオ" w:hint="eastAsia"/>
                        </w:rPr>
                        <w:t>第５次大東市総合計画においても</w:t>
                      </w:r>
                      <w:r w:rsidRPr="007A246D">
                        <w:rPr>
                          <w:rFonts w:ascii="メイリオ" w:eastAsia="メイリオ" w:hAnsi="メイリオ"/>
                        </w:rPr>
                        <w:t>「人権のまちづくり」と「まちづくり総合計画」</w:t>
                      </w:r>
                      <w:r w:rsidRPr="007A246D">
                        <w:rPr>
                          <w:rFonts w:ascii="メイリオ" w:eastAsia="メイリオ" w:hAnsi="メイリオ" w:hint="eastAsia"/>
                        </w:rPr>
                        <w:t>と</w:t>
                      </w:r>
                      <w:r w:rsidRPr="001F1E88">
                        <w:rPr>
                          <w:rFonts w:ascii="メイリオ" w:eastAsia="メイリオ" w:hAnsi="メイリオ" w:hint="eastAsia"/>
                          <w:color w:val="000000" w:themeColor="text1"/>
                        </w:rPr>
                        <w:t>の整合性を図</w:t>
                      </w:r>
                      <w:r w:rsidR="00D569D4" w:rsidRPr="001F1E88">
                        <w:rPr>
                          <w:rFonts w:ascii="メイリオ" w:eastAsia="メイリオ" w:hAnsi="メイリオ" w:hint="eastAsia"/>
                          <w:color w:val="000000" w:themeColor="text1"/>
                        </w:rPr>
                        <w:t>った</w:t>
                      </w:r>
                      <w:r w:rsidRPr="001F1E88">
                        <w:rPr>
                          <w:rFonts w:ascii="メイリオ" w:eastAsia="メイリオ" w:hAnsi="メイリオ" w:hint="eastAsia"/>
                          <w:color w:val="000000" w:themeColor="text1"/>
                        </w:rPr>
                        <w:t>。（下記③</w:t>
                      </w:r>
                      <w:r w:rsidR="002E411F" w:rsidRPr="001F1E88">
                        <w:rPr>
                          <w:rFonts w:ascii="メイリオ" w:eastAsia="メイリオ" w:hAnsi="メイリオ" w:hint="eastAsia"/>
                          <w:color w:val="000000" w:themeColor="text1"/>
                        </w:rPr>
                        <w:t>のとおり</w:t>
                      </w:r>
                      <w:r w:rsidRPr="001F1E88">
                        <w:rPr>
                          <w:rFonts w:ascii="メイリオ" w:eastAsia="メイリオ" w:hAnsi="メイリオ" w:hint="eastAsia"/>
                          <w:color w:val="000000" w:themeColor="text1"/>
                        </w:rPr>
                        <w:t>）</w:t>
                      </w:r>
                    </w:p>
                    <w:p w:rsidR="007A246D" w:rsidRPr="001F1E88" w:rsidRDefault="00F609CC"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行政機構内の連携、調整及び指導体制の確立を図るため「人権推進職員会議」を設置</w:t>
                      </w:r>
                    </w:p>
                    <w:p w:rsidR="007A246D" w:rsidRPr="001F1E88" w:rsidRDefault="00F80C27"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各課の課長による</w:t>
                      </w:r>
                      <w:r w:rsidR="00F95DB1" w:rsidRPr="001F1E88">
                        <w:rPr>
                          <w:rFonts w:ascii="メイリオ" w:eastAsia="メイリオ" w:hAnsi="メイリオ" w:hint="eastAsia"/>
                          <w:color w:val="000000" w:themeColor="text1"/>
                        </w:rPr>
                        <w:t>人権問題職場研修</w:t>
                      </w:r>
                      <w:r w:rsidR="00D040C5" w:rsidRPr="001F1E88">
                        <w:rPr>
                          <w:rFonts w:ascii="メイリオ" w:eastAsia="メイリオ" w:hAnsi="メイリオ" w:hint="eastAsia"/>
                          <w:color w:val="000000" w:themeColor="text1"/>
                        </w:rPr>
                        <w:t>を実施</w:t>
                      </w:r>
                    </w:p>
                    <w:p w:rsidR="007A246D" w:rsidRPr="001F1E88" w:rsidRDefault="007A246D"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color w:val="000000" w:themeColor="text1"/>
                        </w:rPr>
                        <w:t>自治基本条例の策定</w:t>
                      </w:r>
                      <w:r w:rsidR="002E411F" w:rsidRPr="001F1E88">
                        <w:rPr>
                          <w:rFonts w:ascii="メイリオ" w:eastAsia="メイリオ" w:hAnsi="メイリオ" w:hint="eastAsia"/>
                          <w:color w:val="000000" w:themeColor="text1"/>
                        </w:rPr>
                        <w:t>（平成17年12月）</w:t>
                      </w:r>
                    </w:p>
                    <w:p w:rsidR="007A246D" w:rsidRPr="001F1E88" w:rsidRDefault="00D040C5" w:rsidP="00746C63">
                      <w:pPr>
                        <w:pStyle w:val="a3"/>
                        <w:numPr>
                          <w:ilvl w:val="0"/>
                          <w:numId w:val="19"/>
                        </w:numPr>
                        <w:spacing w:line="280" w:lineRule="exact"/>
                        <w:ind w:leftChars="0" w:left="567" w:hanging="425"/>
                        <w:rPr>
                          <w:rFonts w:ascii="メイリオ" w:eastAsia="メイリオ" w:hAnsi="メイリオ"/>
                          <w:color w:val="000000" w:themeColor="text1"/>
                        </w:rPr>
                      </w:pPr>
                      <w:r w:rsidRPr="001F1E88">
                        <w:rPr>
                          <w:rFonts w:ascii="メイリオ" w:eastAsia="メイリオ" w:hAnsi="メイリオ" w:hint="eastAsia"/>
                          <w:color w:val="000000" w:themeColor="text1"/>
                        </w:rPr>
                        <w:t>各事業の進捗管理に「人権行政の視点」を取り入れ</w:t>
                      </w:r>
                      <w:r w:rsidR="000C73CE" w:rsidRPr="001F1E88">
                        <w:rPr>
                          <w:rFonts w:ascii="メイリオ" w:eastAsia="メイリオ" w:hAnsi="メイリオ" w:hint="eastAsia"/>
                          <w:color w:val="000000" w:themeColor="text1"/>
                        </w:rPr>
                        <w:t>調整機能を整備</w:t>
                      </w:r>
                    </w:p>
                    <w:p w:rsidR="007A246D" w:rsidRPr="007A246D" w:rsidRDefault="007A246D" w:rsidP="00746C63">
                      <w:pPr>
                        <w:pStyle w:val="a3"/>
                        <w:numPr>
                          <w:ilvl w:val="0"/>
                          <w:numId w:val="19"/>
                        </w:numPr>
                        <w:spacing w:line="280" w:lineRule="exact"/>
                        <w:ind w:leftChars="0" w:left="567" w:hanging="425"/>
                        <w:rPr>
                          <w:rFonts w:ascii="メイリオ" w:eastAsia="メイリオ" w:hAnsi="メイリオ"/>
                        </w:rPr>
                      </w:pPr>
                      <w:r w:rsidRPr="001F1E88">
                        <w:rPr>
                          <w:rFonts w:ascii="メイリオ" w:eastAsia="メイリオ" w:hAnsi="メイリオ"/>
                          <w:color w:val="000000" w:themeColor="text1"/>
                        </w:rPr>
                        <w:t>市民協働の受け皿となる</w:t>
                      </w:r>
                      <w:r w:rsidRPr="001F1E88">
                        <w:rPr>
                          <w:rFonts w:ascii="メイリオ" w:eastAsia="メイリオ" w:hAnsi="メイリオ" w:hint="eastAsia"/>
                          <w:color w:val="000000" w:themeColor="text1"/>
                        </w:rPr>
                        <w:t>「全</w:t>
                      </w:r>
                      <w:r w:rsidR="00050285" w:rsidRPr="001F1E88">
                        <w:rPr>
                          <w:rFonts w:ascii="メイリオ" w:eastAsia="メイリオ" w:hAnsi="メイリオ" w:hint="eastAsia"/>
                          <w:color w:val="000000" w:themeColor="text1"/>
                        </w:rPr>
                        <w:t>世代</w:t>
                      </w:r>
                      <w:r w:rsidRPr="001F1E88">
                        <w:rPr>
                          <w:rFonts w:ascii="メイリオ" w:eastAsia="メイリオ" w:hAnsi="メイリオ" w:hint="eastAsia"/>
                          <w:color w:val="000000" w:themeColor="text1"/>
                        </w:rPr>
                        <w:t>地域市民会議」</w:t>
                      </w:r>
                      <w:r w:rsidR="002E411F" w:rsidRPr="001F1E88">
                        <w:rPr>
                          <w:rFonts w:ascii="メイリオ" w:eastAsia="メイリオ" w:hAnsi="メイリオ" w:hint="eastAsia"/>
                          <w:color w:val="000000" w:themeColor="text1"/>
                        </w:rPr>
                        <w:t>創設</w:t>
                      </w:r>
                      <w:r w:rsidR="00746C63">
                        <w:rPr>
                          <w:rFonts w:ascii="メイリオ" w:eastAsia="メイリオ" w:hAnsi="メイリオ" w:hint="eastAsia"/>
                        </w:rPr>
                        <w:t>への取組み</w:t>
                      </w:r>
                      <w:r w:rsidR="002E411F">
                        <w:rPr>
                          <w:rFonts w:ascii="メイリオ" w:eastAsia="メイリオ" w:hAnsi="メイリオ" w:hint="eastAsia"/>
                        </w:rPr>
                        <w:t>（平成</w:t>
                      </w:r>
                      <w:r w:rsidR="00746C63">
                        <w:rPr>
                          <w:rFonts w:ascii="メイリオ" w:eastAsia="メイリオ" w:hAnsi="メイリオ" w:hint="eastAsia"/>
                        </w:rPr>
                        <w:t>27</w:t>
                      </w:r>
                      <w:r w:rsidR="002E411F">
                        <w:rPr>
                          <w:rFonts w:ascii="メイリオ" w:eastAsia="メイリオ" w:hAnsi="メイリオ" w:hint="eastAsia"/>
                        </w:rPr>
                        <w:t>年</w:t>
                      </w:r>
                      <w:r w:rsidR="00746C63">
                        <w:rPr>
                          <w:rFonts w:ascii="メイリオ" w:eastAsia="メイリオ" w:hAnsi="メイリオ" w:hint="eastAsia"/>
                        </w:rPr>
                        <w:t>度～</w:t>
                      </w:r>
                      <w:r w:rsidR="002E411F">
                        <w:rPr>
                          <w:rFonts w:ascii="メイリオ" w:eastAsia="メイリオ" w:hAnsi="メイリオ" w:hint="eastAsia"/>
                        </w:rPr>
                        <w:t>）</w:t>
                      </w:r>
                    </w:p>
                    <w:p w:rsidR="00517156" w:rsidRPr="007A246D" w:rsidRDefault="00517156" w:rsidP="007A246D">
                      <w:pPr>
                        <w:spacing w:line="280" w:lineRule="exact"/>
                        <w:rPr>
                          <w:rFonts w:ascii="メイリオ" w:eastAsia="メイリオ" w:hAnsi="メイリオ"/>
                        </w:rPr>
                      </w:pPr>
                    </w:p>
                  </w:txbxContent>
                </v:textbox>
                <w10:wrap anchorx="page"/>
              </v:shape>
            </w:pict>
          </mc:Fallback>
        </mc:AlternateContent>
      </w: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Pr="00A20316" w:rsidRDefault="00A20316" w:rsidP="00A20316">
      <w:pPr>
        <w:rPr>
          <w:rFonts w:ascii="メイリオ" w:eastAsia="メイリオ" w:hAnsi="メイリオ"/>
          <w:sz w:val="24"/>
        </w:rPr>
      </w:pPr>
    </w:p>
    <w:p w:rsidR="00A20316" w:rsidRDefault="00A20316" w:rsidP="00A20316">
      <w:pPr>
        <w:rPr>
          <w:rFonts w:ascii="メイリオ" w:eastAsia="メイリオ" w:hAnsi="メイリオ"/>
          <w:sz w:val="24"/>
        </w:rPr>
      </w:pPr>
    </w:p>
    <w:p w:rsidR="00517156" w:rsidRDefault="00517156" w:rsidP="00A20316">
      <w:pPr>
        <w:rPr>
          <w:rFonts w:ascii="メイリオ" w:eastAsia="メイリオ" w:hAnsi="メイリオ"/>
          <w:sz w:val="24"/>
        </w:rPr>
      </w:pPr>
    </w:p>
    <w:p w:rsidR="00517156" w:rsidRDefault="00517156" w:rsidP="00A20316">
      <w:pPr>
        <w:rPr>
          <w:rFonts w:ascii="メイリオ" w:eastAsia="メイリオ" w:hAnsi="メイリオ"/>
          <w:sz w:val="24"/>
        </w:rPr>
      </w:pPr>
    </w:p>
    <w:p w:rsidR="00517156" w:rsidRDefault="00517156" w:rsidP="00A20316">
      <w:pPr>
        <w:rPr>
          <w:rFonts w:ascii="メイリオ" w:eastAsia="メイリオ" w:hAnsi="メイリオ"/>
          <w:sz w:val="24"/>
        </w:rPr>
      </w:pPr>
    </w:p>
    <w:p w:rsidR="002E411F" w:rsidRDefault="005D1154">
      <w:pPr>
        <w:widowControl/>
        <w:jc w:val="lef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89984" behindDoc="0" locked="0" layoutInCell="1" allowOverlap="1">
                <wp:simplePos x="0" y="0"/>
                <wp:positionH relativeFrom="column">
                  <wp:posOffset>2014220</wp:posOffset>
                </wp:positionH>
                <wp:positionV relativeFrom="paragraph">
                  <wp:posOffset>2169795</wp:posOffset>
                </wp:positionV>
                <wp:extent cx="1638300" cy="276225"/>
                <wp:effectExtent l="38100" t="0" r="0" b="47625"/>
                <wp:wrapNone/>
                <wp:docPr id="10" name="矢印: 下 10"/>
                <wp:cNvGraphicFramePr/>
                <a:graphic xmlns:a="http://schemas.openxmlformats.org/drawingml/2006/main">
                  <a:graphicData uri="http://schemas.microsoft.com/office/word/2010/wordprocessingShape">
                    <wps:wsp>
                      <wps:cNvSpPr/>
                      <wps:spPr>
                        <a:xfrm>
                          <a:off x="0" y="0"/>
                          <a:ext cx="163830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EE02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158.6pt;margin-top:170.85pt;width:129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" adj="10800" fillcolor="#4472c4 [3204]" strokecolor="#1f3763 [1604]" strokeweight="1pt"/>
            </w:pict>
          </mc:Fallback>
        </mc:AlternateContent>
      </w:r>
      <w:r>
        <w:rPr>
          <w:noProof/>
        </w:rPr>
        <mc:AlternateContent>
          <mc:Choice Requires="wps">
            <w:drawing>
              <wp:anchor distT="0" distB="0" distL="114300" distR="114300" simplePos="0" relativeHeight="251692032" behindDoc="0" locked="0" layoutInCell="1" allowOverlap="1" wp14:anchorId="521FE03A" wp14:editId="2BE9EF68">
                <wp:simplePos x="0" y="0"/>
                <wp:positionH relativeFrom="page">
                  <wp:posOffset>1438275</wp:posOffset>
                </wp:positionH>
                <wp:positionV relativeFrom="paragraph">
                  <wp:posOffset>2455545</wp:posOffset>
                </wp:positionV>
                <wp:extent cx="4791075" cy="3810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91075" cy="381000"/>
                        </a:xfrm>
                        <a:prstGeom prst="rect">
                          <a:avLst/>
                        </a:prstGeom>
                        <a:noFill/>
                        <a:ln w="6350">
                          <a:noFill/>
                        </a:ln>
                      </wps:spPr>
                      <wps:txbx>
                        <w:txbxContent>
                          <w:p w:rsidR="00F55325" w:rsidRPr="00652E6D" w:rsidRDefault="005D1154" w:rsidP="005D1154">
                            <w:pPr>
                              <w:spacing w:line="380" w:lineRule="exact"/>
                              <w:jc w:val="center"/>
                              <w:rPr>
                                <w:rFonts w:ascii="メイリオ" w:eastAsia="メイリオ" w:hAnsi="メイリオ"/>
                                <w:b/>
                                <w:color w:val="002060"/>
                                <w:sz w:val="28"/>
                              </w:rPr>
                            </w:pPr>
                            <w:r>
                              <w:rPr>
                                <w:rFonts w:ascii="メイリオ" w:eastAsia="メイリオ" w:hAnsi="メイリオ" w:hint="eastAsia"/>
                                <w:b/>
                                <w:color w:val="002060"/>
                                <w:sz w:val="28"/>
                                <w:u w:val="single"/>
                              </w:rPr>
                              <w:t>人権行政の</w:t>
                            </w:r>
                            <w:r w:rsidR="00652E6D" w:rsidRPr="005D1154">
                              <w:rPr>
                                <w:rFonts w:ascii="メイリオ" w:eastAsia="メイリオ" w:hAnsi="メイリオ" w:hint="eastAsia"/>
                                <w:b/>
                                <w:color w:val="002060"/>
                                <w:sz w:val="28"/>
                                <w:u w:val="single"/>
                              </w:rPr>
                              <w:t>次なるステージに</w:t>
                            </w:r>
                            <w:r>
                              <w:rPr>
                                <w:rFonts w:ascii="メイリオ" w:eastAsia="メイリオ" w:hAnsi="メイリオ" w:hint="eastAsia"/>
                                <w:b/>
                                <w:color w:val="002060"/>
                                <w:sz w:val="28"/>
                                <w:u w:val="single"/>
                              </w:rPr>
                              <w:t>すすむための</w:t>
                            </w:r>
                            <w:r w:rsidR="00652E6D" w:rsidRPr="005D1154">
                              <w:rPr>
                                <w:rFonts w:ascii="メイリオ" w:eastAsia="メイリオ" w:hAnsi="メイリオ" w:hint="eastAsia"/>
                                <w:b/>
                                <w:color w:val="002060"/>
                                <w:sz w:val="28"/>
                                <w:u w:val="single"/>
                              </w:rPr>
                              <w:t>「基本方針</w:t>
                            </w:r>
                            <w:r>
                              <w:rPr>
                                <w:rFonts w:ascii="メイリオ" w:eastAsia="メイリオ" w:hAnsi="メイリオ" w:hint="eastAsia"/>
                                <w:b/>
                                <w:color w:val="002060"/>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FE03A" id="テキスト ボックス 28" o:spid="_x0000_s1046" type="#_x0000_t202" style="position:absolute;margin-left:113.25pt;margin-top:193.35pt;width:377.25pt;height:30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" filled="f" stroked="f" strokeweight=".5pt">
                <v:textbox>
                  <w:txbxContent>
                    <w:p w:rsidR="00F55325" w:rsidRPr="00652E6D" w:rsidRDefault="005D1154" w:rsidP="005D1154">
                      <w:pPr>
                        <w:spacing w:line="380" w:lineRule="exact"/>
                        <w:jc w:val="center"/>
                        <w:rPr>
                          <w:rFonts w:ascii="メイリオ" w:eastAsia="メイリオ" w:hAnsi="メイリオ"/>
                          <w:b/>
                          <w:color w:val="002060"/>
                          <w:sz w:val="28"/>
                        </w:rPr>
                      </w:pPr>
                      <w:r>
                        <w:rPr>
                          <w:rFonts w:ascii="メイリオ" w:eastAsia="メイリオ" w:hAnsi="メイリオ" w:hint="eastAsia"/>
                          <w:b/>
                          <w:color w:val="002060"/>
                          <w:sz w:val="28"/>
                          <w:u w:val="single"/>
                        </w:rPr>
                        <w:t>人権行政の</w:t>
                      </w:r>
                      <w:r w:rsidR="00652E6D" w:rsidRPr="005D1154">
                        <w:rPr>
                          <w:rFonts w:ascii="メイリオ" w:eastAsia="メイリオ" w:hAnsi="メイリオ" w:hint="eastAsia"/>
                          <w:b/>
                          <w:color w:val="002060"/>
                          <w:sz w:val="28"/>
                          <w:u w:val="single"/>
                        </w:rPr>
                        <w:t>次なるステージに</w:t>
                      </w:r>
                      <w:r>
                        <w:rPr>
                          <w:rFonts w:ascii="メイリオ" w:eastAsia="メイリオ" w:hAnsi="メイリオ" w:hint="eastAsia"/>
                          <w:b/>
                          <w:color w:val="002060"/>
                          <w:sz w:val="28"/>
                          <w:u w:val="single"/>
                        </w:rPr>
                        <w:t>すすむための</w:t>
                      </w:r>
                      <w:r w:rsidR="00652E6D" w:rsidRPr="005D1154">
                        <w:rPr>
                          <w:rFonts w:ascii="メイリオ" w:eastAsia="メイリオ" w:hAnsi="メイリオ" w:hint="eastAsia"/>
                          <w:b/>
                          <w:color w:val="002060"/>
                          <w:sz w:val="28"/>
                          <w:u w:val="single"/>
                        </w:rPr>
                        <w:t>「基本方針</w:t>
                      </w:r>
                      <w:r>
                        <w:rPr>
                          <w:rFonts w:ascii="メイリオ" w:eastAsia="メイリオ" w:hAnsi="メイリオ" w:hint="eastAsia"/>
                          <w:b/>
                          <w:color w:val="002060"/>
                          <w:sz w:val="28"/>
                          <w:u w:val="single"/>
                        </w:rPr>
                        <w:t>」</w:t>
                      </w:r>
                    </w:p>
                  </w:txbxContent>
                </v:textbox>
                <w10:wrap anchorx="page"/>
              </v:shape>
            </w:pict>
          </mc:Fallback>
        </mc:AlternateContent>
      </w:r>
      <w:r>
        <w:rPr>
          <w:noProof/>
        </w:rPr>
        <mc:AlternateContent>
          <mc:Choice Requires="wps">
            <w:drawing>
              <wp:anchor distT="0" distB="0" distL="114300" distR="114300" simplePos="0" relativeHeight="251694080" behindDoc="0" locked="0" layoutInCell="1" allowOverlap="1" wp14:anchorId="3848CC6E" wp14:editId="5BD76702">
                <wp:simplePos x="0" y="0"/>
                <wp:positionH relativeFrom="margin">
                  <wp:posOffset>756285</wp:posOffset>
                </wp:positionH>
                <wp:positionV relativeFrom="paragraph">
                  <wp:posOffset>2760345</wp:posOffset>
                </wp:positionV>
                <wp:extent cx="4662805" cy="8096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662805" cy="809625"/>
                        </a:xfrm>
                        <a:prstGeom prst="rect">
                          <a:avLst/>
                        </a:prstGeom>
                        <a:noFill/>
                        <a:ln w="6350">
                          <a:noFill/>
                        </a:ln>
                      </wps:spPr>
                      <wps:txbx>
                        <w:txbxContent>
                          <w:p w:rsidR="00652E6D" w:rsidRPr="00652E6D" w:rsidRDefault="005D1154" w:rsidP="00652E6D">
                            <w:pPr>
                              <w:spacing w:line="380" w:lineRule="exact"/>
                              <w:jc w:val="left"/>
                              <w:rPr>
                                <w:rFonts w:ascii="メイリオ" w:eastAsia="メイリオ" w:hAnsi="メイリオ"/>
                                <w:b/>
                                <w:color w:val="002060"/>
                                <w:sz w:val="24"/>
                              </w:rPr>
                            </w:pPr>
                            <w:r>
                              <w:rPr>
                                <w:rFonts w:ascii="メイリオ" w:eastAsia="メイリオ" w:hAnsi="メイリオ" w:hint="eastAsia"/>
                                <w:b/>
                                <w:color w:val="002060"/>
                                <w:sz w:val="24"/>
                              </w:rPr>
                              <w:t>・</w:t>
                            </w:r>
                            <w:r w:rsidR="00652E6D" w:rsidRPr="00652E6D">
                              <w:rPr>
                                <w:rFonts w:ascii="メイリオ" w:eastAsia="メイリオ" w:hAnsi="メイリオ" w:hint="eastAsia"/>
                                <w:b/>
                                <w:color w:val="002060"/>
                                <w:sz w:val="24"/>
                              </w:rPr>
                              <w:t>時代の変化にもブレない「普遍的な方向性」を示す。</w:t>
                            </w:r>
                          </w:p>
                          <w:p w:rsidR="00652E6D" w:rsidRPr="005D1154" w:rsidRDefault="005D1154" w:rsidP="005D1154">
                            <w:pPr>
                              <w:spacing w:line="380" w:lineRule="exact"/>
                              <w:jc w:val="left"/>
                              <w:rPr>
                                <w:rFonts w:ascii="メイリオ" w:eastAsia="メイリオ" w:hAnsi="メイリオ"/>
                                <w:b/>
                                <w:color w:val="002060"/>
                                <w:sz w:val="24"/>
                              </w:rPr>
                            </w:pPr>
                            <w:r>
                              <w:rPr>
                                <w:rFonts w:ascii="メイリオ" w:eastAsia="メイリオ" w:hAnsi="メイリオ" w:hint="eastAsia"/>
                                <w:b/>
                                <w:color w:val="002060"/>
                                <w:sz w:val="24"/>
                              </w:rPr>
                              <w:t>・</w:t>
                            </w:r>
                            <w:r w:rsidR="00652E6D" w:rsidRPr="005D1154">
                              <w:rPr>
                                <w:rFonts w:ascii="メイリオ" w:eastAsia="メイリオ" w:hAnsi="メイリオ" w:hint="eastAsia"/>
                                <w:b/>
                                <w:color w:val="002060"/>
                                <w:sz w:val="24"/>
                              </w:rPr>
                              <w:t>誰にも分かりやすくシンプルな方針とする。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CC6E" id="テキスト ボックス 29" o:spid="_x0000_s1047" type="#_x0000_t202" style="position:absolute;margin-left:59.55pt;margin-top:217.35pt;width:367.15pt;height:6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" filled="f" stroked="f" strokeweight=".5pt">
                <v:textbox>
                  <w:txbxContent>
                    <w:p w:rsidR="00652E6D" w:rsidRPr="00652E6D" w:rsidRDefault="005D1154" w:rsidP="00652E6D">
                      <w:pPr>
                        <w:spacing w:line="380" w:lineRule="exact"/>
                        <w:jc w:val="left"/>
                        <w:rPr>
                          <w:rFonts w:ascii="メイリオ" w:eastAsia="メイリオ" w:hAnsi="メイリオ"/>
                          <w:b/>
                          <w:color w:val="002060"/>
                          <w:sz w:val="24"/>
                        </w:rPr>
                      </w:pPr>
                      <w:r>
                        <w:rPr>
                          <w:rFonts w:ascii="メイリオ" w:eastAsia="メイリオ" w:hAnsi="メイリオ" w:hint="eastAsia"/>
                          <w:b/>
                          <w:color w:val="002060"/>
                          <w:sz w:val="24"/>
                        </w:rPr>
                        <w:t>・</w:t>
                      </w:r>
                      <w:r w:rsidR="00652E6D" w:rsidRPr="00652E6D">
                        <w:rPr>
                          <w:rFonts w:ascii="メイリオ" w:eastAsia="メイリオ" w:hAnsi="メイリオ" w:hint="eastAsia"/>
                          <w:b/>
                          <w:color w:val="002060"/>
                          <w:sz w:val="24"/>
                        </w:rPr>
                        <w:t>時代の変化にもブレない「普遍的な方向性」を示す。</w:t>
                      </w:r>
                    </w:p>
                    <w:p w:rsidR="00652E6D" w:rsidRPr="005D1154" w:rsidRDefault="005D1154" w:rsidP="005D1154">
                      <w:pPr>
                        <w:spacing w:line="380" w:lineRule="exact"/>
                        <w:jc w:val="left"/>
                        <w:rPr>
                          <w:rFonts w:ascii="メイリオ" w:eastAsia="メイリオ" w:hAnsi="メイリオ"/>
                          <w:b/>
                          <w:color w:val="002060"/>
                          <w:sz w:val="24"/>
                        </w:rPr>
                      </w:pPr>
                      <w:r>
                        <w:rPr>
                          <w:rFonts w:ascii="メイリオ" w:eastAsia="メイリオ" w:hAnsi="メイリオ" w:hint="eastAsia"/>
                          <w:b/>
                          <w:color w:val="002060"/>
                          <w:sz w:val="24"/>
                        </w:rPr>
                        <w:t>・</w:t>
                      </w:r>
                      <w:r w:rsidR="00652E6D" w:rsidRPr="005D1154">
                        <w:rPr>
                          <w:rFonts w:ascii="メイリオ" w:eastAsia="メイリオ" w:hAnsi="メイリオ" w:hint="eastAsia"/>
                          <w:b/>
                          <w:color w:val="002060"/>
                          <w:sz w:val="24"/>
                        </w:rPr>
                        <w:t>誰にも分かりやすくシンプルな方針とする。</w:t>
                      </w:r>
                    </w:p>
                  </w:txbxContent>
                </v:textbox>
                <w10:wrap anchorx="margin"/>
              </v:shape>
            </w:pict>
          </mc:Fallback>
        </mc:AlternateContent>
      </w:r>
    </w:p>
    <w:sectPr w:rsidR="002E411F" w:rsidSect="001F1E88">
      <w:footerReference w:type="default" r:id="rId7"/>
      <w:pgSz w:w="11906" w:h="16838"/>
      <w:pgMar w:top="993" w:right="1274" w:bottom="1134" w:left="1418" w:header="851" w:footer="6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87D" w:rsidRDefault="007C087D" w:rsidP="007C087D">
      <w:r>
        <w:separator/>
      </w:r>
    </w:p>
  </w:endnote>
  <w:endnote w:type="continuationSeparator" w:id="0">
    <w:p w:rsidR="007C087D" w:rsidRDefault="007C087D" w:rsidP="007C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E88" w:rsidRPr="001F1E88" w:rsidRDefault="001F1E88" w:rsidP="001F1E88">
    <w:pPr>
      <w:pStyle w:val="a8"/>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PAGE  \* Arabic  \* MERGEFORMAT </w:instrText>
    </w:r>
    <w:r>
      <w:rPr>
        <w:rFonts w:ascii="ＭＳ ゴシック" w:eastAsia="ＭＳ ゴシック" w:hAnsi="ＭＳ ゴシック"/>
        <w:b/>
      </w:rPr>
      <w:fldChar w:fldCharType="separate"/>
    </w:r>
    <w:r>
      <w:rPr>
        <w:rFonts w:ascii="ＭＳ ゴシック" w:eastAsia="ＭＳ ゴシック" w:hAnsi="ＭＳ ゴシック"/>
        <w:b/>
        <w:noProof/>
      </w:rPr>
      <w:t>1</w:t>
    </w:r>
    <w:r>
      <w:rPr>
        <w:rFonts w:ascii="ＭＳ ゴシック" w:eastAsia="ＭＳ ゴシック" w:hAnsi="ＭＳ ゴシック"/>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87D" w:rsidRDefault="007C087D" w:rsidP="007C087D">
      <w:r>
        <w:separator/>
      </w:r>
    </w:p>
  </w:footnote>
  <w:footnote w:type="continuationSeparator" w:id="0">
    <w:p w:rsidR="007C087D" w:rsidRDefault="007C087D" w:rsidP="007C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4E2"/>
    <w:multiLevelType w:val="hybridMultilevel"/>
    <w:tmpl w:val="4A0AB95C"/>
    <w:lvl w:ilvl="0" w:tplc="679EB1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43EEC"/>
    <w:multiLevelType w:val="hybridMultilevel"/>
    <w:tmpl w:val="85AA30C2"/>
    <w:lvl w:ilvl="0" w:tplc="49080F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A1660B"/>
    <w:multiLevelType w:val="hybridMultilevel"/>
    <w:tmpl w:val="F0E08546"/>
    <w:lvl w:ilvl="0" w:tplc="679EB15E">
      <w:start w:val="1"/>
      <w:numFmt w:val="bullet"/>
      <w:lvlText w:val=""/>
      <w:lvlJc w:val="left"/>
      <w:pPr>
        <w:ind w:left="839" w:hanging="420"/>
      </w:pPr>
      <w:rPr>
        <w:rFonts w:ascii="Wingdings" w:hAnsi="Wingdings"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3" w15:restartNumberingAfterBreak="0">
    <w:nsid w:val="09623579"/>
    <w:multiLevelType w:val="hybridMultilevel"/>
    <w:tmpl w:val="F7D8D3F0"/>
    <w:lvl w:ilvl="0" w:tplc="BE787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0F09D3"/>
    <w:multiLevelType w:val="hybridMultilevel"/>
    <w:tmpl w:val="4B485EC8"/>
    <w:lvl w:ilvl="0" w:tplc="679EB15E">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0C024802"/>
    <w:multiLevelType w:val="hybridMultilevel"/>
    <w:tmpl w:val="4AC4BB68"/>
    <w:lvl w:ilvl="0" w:tplc="679EB1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896031"/>
    <w:multiLevelType w:val="hybridMultilevel"/>
    <w:tmpl w:val="D744F93A"/>
    <w:lvl w:ilvl="0" w:tplc="53BA7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D62DC8"/>
    <w:multiLevelType w:val="hybridMultilevel"/>
    <w:tmpl w:val="05C25F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566869"/>
    <w:multiLevelType w:val="hybridMultilevel"/>
    <w:tmpl w:val="9FB8D48C"/>
    <w:lvl w:ilvl="0" w:tplc="679EB1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7ED191B"/>
    <w:multiLevelType w:val="hybridMultilevel"/>
    <w:tmpl w:val="403A7D5A"/>
    <w:lvl w:ilvl="0" w:tplc="679EB15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5D172F4"/>
    <w:multiLevelType w:val="hybridMultilevel"/>
    <w:tmpl w:val="A8DC8822"/>
    <w:lvl w:ilvl="0" w:tplc="679EB15E">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1" w15:restartNumberingAfterBreak="0">
    <w:nsid w:val="2ABD5BF3"/>
    <w:multiLevelType w:val="hybridMultilevel"/>
    <w:tmpl w:val="85AEFA10"/>
    <w:lvl w:ilvl="0" w:tplc="679EB15E">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0DA55CB"/>
    <w:multiLevelType w:val="hybridMultilevel"/>
    <w:tmpl w:val="FF68EFFA"/>
    <w:lvl w:ilvl="0" w:tplc="B6F446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3A570B"/>
    <w:multiLevelType w:val="hybridMultilevel"/>
    <w:tmpl w:val="FC18CE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563F8"/>
    <w:multiLevelType w:val="hybridMultilevel"/>
    <w:tmpl w:val="CAB2C526"/>
    <w:lvl w:ilvl="0" w:tplc="679EB1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28003B"/>
    <w:multiLevelType w:val="hybridMultilevel"/>
    <w:tmpl w:val="660423A0"/>
    <w:lvl w:ilvl="0" w:tplc="A97A52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6277B12"/>
    <w:multiLevelType w:val="hybridMultilevel"/>
    <w:tmpl w:val="1674D06E"/>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4A241B47"/>
    <w:multiLevelType w:val="hybridMultilevel"/>
    <w:tmpl w:val="4F027AA0"/>
    <w:lvl w:ilvl="0" w:tplc="679EB15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2F17B0"/>
    <w:multiLevelType w:val="hybridMultilevel"/>
    <w:tmpl w:val="EDCE9564"/>
    <w:lvl w:ilvl="0" w:tplc="679EB1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CC15611"/>
    <w:multiLevelType w:val="hybridMultilevel"/>
    <w:tmpl w:val="1A243EEC"/>
    <w:lvl w:ilvl="0" w:tplc="6952E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527CB8"/>
    <w:multiLevelType w:val="hybridMultilevel"/>
    <w:tmpl w:val="E3EA4BBE"/>
    <w:lvl w:ilvl="0" w:tplc="6D1C4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97003C"/>
    <w:multiLevelType w:val="hybridMultilevel"/>
    <w:tmpl w:val="2ACAEAB4"/>
    <w:lvl w:ilvl="0" w:tplc="98DE18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CE7B25"/>
    <w:multiLevelType w:val="hybridMultilevel"/>
    <w:tmpl w:val="F94471CA"/>
    <w:lvl w:ilvl="0" w:tplc="679EB15E">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7490138D"/>
    <w:multiLevelType w:val="hybridMultilevel"/>
    <w:tmpl w:val="F91EA198"/>
    <w:lvl w:ilvl="0" w:tplc="07B64F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9F457AC"/>
    <w:multiLevelType w:val="hybridMultilevel"/>
    <w:tmpl w:val="1DB2A4FC"/>
    <w:lvl w:ilvl="0" w:tplc="679EB15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D626FF6"/>
    <w:multiLevelType w:val="hybridMultilevel"/>
    <w:tmpl w:val="37D09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13"/>
  </w:num>
  <w:num w:numId="4">
    <w:abstractNumId w:val="24"/>
  </w:num>
  <w:num w:numId="5">
    <w:abstractNumId w:val="9"/>
  </w:num>
  <w:num w:numId="6">
    <w:abstractNumId w:val="6"/>
  </w:num>
  <w:num w:numId="7">
    <w:abstractNumId w:val="22"/>
  </w:num>
  <w:num w:numId="8">
    <w:abstractNumId w:val="25"/>
  </w:num>
  <w:num w:numId="9">
    <w:abstractNumId w:val="11"/>
  </w:num>
  <w:num w:numId="10">
    <w:abstractNumId w:val="18"/>
  </w:num>
  <w:num w:numId="11">
    <w:abstractNumId w:val="8"/>
  </w:num>
  <w:num w:numId="12">
    <w:abstractNumId w:val="5"/>
  </w:num>
  <w:num w:numId="13">
    <w:abstractNumId w:val="4"/>
  </w:num>
  <w:num w:numId="14">
    <w:abstractNumId w:val="7"/>
  </w:num>
  <w:num w:numId="15">
    <w:abstractNumId w:val="12"/>
  </w:num>
  <w:num w:numId="16">
    <w:abstractNumId w:val="21"/>
  </w:num>
  <w:num w:numId="17">
    <w:abstractNumId w:val="0"/>
  </w:num>
  <w:num w:numId="18">
    <w:abstractNumId w:val="10"/>
  </w:num>
  <w:num w:numId="19">
    <w:abstractNumId w:val="2"/>
  </w:num>
  <w:num w:numId="20">
    <w:abstractNumId w:val="19"/>
  </w:num>
  <w:num w:numId="21">
    <w:abstractNumId w:val="20"/>
  </w:num>
  <w:num w:numId="22">
    <w:abstractNumId w:val="17"/>
  </w:num>
  <w:num w:numId="23">
    <w:abstractNumId w:val="23"/>
  </w:num>
  <w:num w:numId="24">
    <w:abstractNumId w:val="15"/>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F8"/>
    <w:rsid w:val="000410FD"/>
    <w:rsid w:val="00042499"/>
    <w:rsid w:val="00050285"/>
    <w:rsid w:val="000C73CE"/>
    <w:rsid w:val="001B7B2D"/>
    <w:rsid w:val="001C3AD0"/>
    <w:rsid w:val="001C46C8"/>
    <w:rsid w:val="001F1E88"/>
    <w:rsid w:val="00283C8E"/>
    <w:rsid w:val="00295126"/>
    <w:rsid w:val="002E411F"/>
    <w:rsid w:val="002E5731"/>
    <w:rsid w:val="00312C15"/>
    <w:rsid w:val="00340ABB"/>
    <w:rsid w:val="003505D5"/>
    <w:rsid w:val="00446F2B"/>
    <w:rsid w:val="00454EE2"/>
    <w:rsid w:val="0050336A"/>
    <w:rsid w:val="00517156"/>
    <w:rsid w:val="00531F35"/>
    <w:rsid w:val="005D1154"/>
    <w:rsid w:val="00610E63"/>
    <w:rsid w:val="006368F5"/>
    <w:rsid w:val="00652E6D"/>
    <w:rsid w:val="00682441"/>
    <w:rsid w:val="006D5302"/>
    <w:rsid w:val="00746C63"/>
    <w:rsid w:val="00750962"/>
    <w:rsid w:val="007A246D"/>
    <w:rsid w:val="007C087D"/>
    <w:rsid w:val="007D38EB"/>
    <w:rsid w:val="008751AE"/>
    <w:rsid w:val="008C7F7A"/>
    <w:rsid w:val="009224C6"/>
    <w:rsid w:val="009B1B0E"/>
    <w:rsid w:val="00A03147"/>
    <w:rsid w:val="00A20316"/>
    <w:rsid w:val="00A710B5"/>
    <w:rsid w:val="00AC0776"/>
    <w:rsid w:val="00B1367C"/>
    <w:rsid w:val="00B17068"/>
    <w:rsid w:val="00B6043E"/>
    <w:rsid w:val="00B934AE"/>
    <w:rsid w:val="00BF5F29"/>
    <w:rsid w:val="00C55705"/>
    <w:rsid w:val="00C70E00"/>
    <w:rsid w:val="00CF7CC9"/>
    <w:rsid w:val="00D01B68"/>
    <w:rsid w:val="00D040C5"/>
    <w:rsid w:val="00D569D4"/>
    <w:rsid w:val="00D57DC4"/>
    <w:rsid w:val="00E031AC"/>
    <w:rsid w:val="00E26DF8"/>
    <w:rsid w:val="00EB09AA"/>
    <w:rsid w:val="00F12454"/>
    <w:rsid w:val="00F3394F"/>
    <w:rsid w:val="00F55325"/>
    <w:rsid w:val="00F609CC"/>
    <w:rsid w:val="00F80C27"/>
    <w:rsid w:val="00F82E40"/>
    <w:rsid w:val="00F9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C5F189"/>
  <w15:chartTrackingRefBased/>
  <w15:docId w15:val="{8B74DF13-EFD0-4191-BA46-CDA77976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DF8"/>
    <w:pPr>
      <w:ind w:leftChars="400" w:left="840"/>
    </w:pPr>
  </w:style>
  <w:style w:type="paragraph" w:styleId="a4">
    <w:name w:val="Date"/>
    <w:basedOn w:val="a"/>
    <w:next w:val="a"/>
    <w:link w:val="a5"/>
    <w:uiPriority w:val="99"/>
    <w:semiHidden/>
    <w:unhideWhenUsed/>
    <w:rsid w:val="00EB09AA"/>
  </w:style>
  <w:style w:type="character" w:customStyle="1" w:styleId="a5">
    <w:name w:val="日付 (文字)"/>
    <w:basedOn w:val="a0"/>
    <w:link w:val="a4"/>
    <w:uiPriority w:val="99"/>
    <w:semiHidden/>
    <w:rsid w:val="00EB09AA"/>
  </w:style>
  <w:style w:type="paragraph" w:styleId="a6">
    <w:name w:val="header"/>
    <w:basedOn w:val="a"/>
    <w:link w:val="a7"/>
    <w:uiPriority w:val="99"/>
    <w:unhideWhenUsed/>
    <w:rsid w:val="007C087D"/>
    <w:pPr>
      <w:tabs>
        <w:tab w:val="center" w:pos="4252"/>
        <w:tab w:val="right" w:pos="8504"/>
      </w:tabs>
      <w:snapToGrid w:val="0"/>
    </w:pPr>
  </w:style>
  <w:style w:type="character" w:customStyle="1" w:styleId="a7">
    <w:name w:val="ヘッダー (文字)"/>
    <w:basedOn w:val="a0"/>
    <w:link w:val="a6"/>
    <w:uiPriority w:val="99"/>
    <w:rsid w:val="007C087D"/>
  </w:style>
  <w:style w:type="paragraph" w:styleId="a8">
    <w:name w:val="footer"/>
    <w:basedOn w:val="a"/>
    <w:link w:val="a9"/>
    <w:uiPriority w:val="99"/>
    <w:unhideWhenUsed/>
    <w:rsid w:val="007C087D"/>
    <w:pPr>
      <w:tabs>
        <w:tab w:val="center" w:pos="4252"/>
        <w:tab w:val="right" w:pos="8504"/>
      </w:tabs>
      <w:snapToGrid w:val="0"/>
    </w:pPr>
  </w:style>
  <w:style w:type="character" w:customStyle="1" w:styleId="a9">
    <w:name w:val="フッター (文字)"/>
    <w:basedOn w:val="a0"/>
    <w:link w:val="a8"/>
    <w:uiPriority w:val="99"/>
    <w:rsid w:val="007C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悦子</dc:creator>
  <cp:keywords/>
  <dc:description/>
  <cp:lastModifiedBy>西川 政男</cp:lastModifiedBy>
  <cp:revision>29</cp:revision>
  <cp:lastPrinted>2021-09-17T01:52:00Z</cp:lastPrinted>
  <dcterms:created xsi:type="dcterms:W3CDTF">2021-07-16T05:19:00Z</dcterms:created>
  <dcterms:modified xsi:type="dcterms:W3CDTF">2021-09-17T02:05:00Z</dcterms:modified>
</cp:coreProperties>
</file>