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8CB1A9" w14:textId="405DC356" w:rsidR="00D26275" w:rsidRPr="001B5808" w:rsidRDefault="00D26275" w:rsidP="001E0045">
      <w:pPr>
        <w:spacing w:line="480" w:lineRule="exact"/>
        <w:ind w:left="560" w:hangingChars="200" w:hanging="560"/>
        <w:jc w:val="left"/>
        <w:rPr>
          <w:rFonts w:ascii="ＭＳ ゴシック" w:eastAsia="ＭＳ ゴシック" w:hAnsi="ＭＳ ゴシック"/>
          <w:color w:val="000000" w:themeColor="text1"/>
          <w:sz w:val="28"/>
          <w:szCs w:val="28"/>
          <w:bdr w:val="single" w:sz="4" w:space="0" w:color="auto"/>
        </w:rPr>
      </w:pPr>
    </w:p>
    <w:p w14:paraId="15A3A7E2" w14:textId="7FAE0D49" w:rsidR="008B45BC" w:rsidRPr="001B5808" w:rsidRDefault="008B45BC" w:rsidP="001E0045">
      <w:pPr>
        <w:spacing w:line="480" w:lineRule="exact"/>
        <w:ind w:left="440" w:hangingChars="200" w:hanging="440"/>
        <w:jc w:val="left"/>
        <w:rPr>
          <w:rFonts w:ascii="ＭＳ ゴシック" w:eastAsia="ＭＳ ゴシック" w:hAnsi="ＭＳ ゴシック"/>
          <w:color w:val="000000" w:themeColor="text1"/>
          <w:sz w:val="22"/>
        </w:rPr>
      </w:pPr>
    </w:p>
    <w:p w14:paraId="426C5800" w14:textId="0ED7DB15"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46B4B4B4" w14:textId="1D0F6AF0"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4F515C98" w14:textId="04FE652A" w:rsidR="00DF4244" w:rsidRPr="001B5808" w:rsidRDefault="00DF4244">
      <w:pPr>
        <w:spacing w:line="480" w:lineRule="exact"/>
        <w:ind w:left="440" w:hangingChars="200" w:hanging="440"/>
        <w:rPr>
          <w:rFonts w:ascii="ＭＳ ゴシック" w:eastAsia="ＭＳ ゴシック" w:hAnsi="ＭＳ ゴシック"/>
          <w:color w:val="000000" w:themeColor="text1"/>
          <w:sz w:val="22"/>
        </w:rPr>
      </w:pPr>
    </w:p>
    <w:p w14:paraId="4026426B" w14:textId="77777777" w:rsidR="00DF4244" w:rsidRPr="001B5808" w:rsidRDefault="00DF4244">
      <w:pPr>
        <w:spacing w:line="480" w:lineRule="exact"/>
        <w:ind w:left="440" w:hangingChars="200" w:hanging="440"/>
        <w:rPr>
          <w:rFonts w:ascii="ＭＳ ゴシック" w:eastAsia="ＭＳ ゴシック" w:hAnsi="ＭＳ ゴシック"/>
          <w:color w:val="000000" w:themeColor="text1"/>
          <w:sz w:val="22"/>
        </w:rPr>
      </w:pPr>
    </w:p>
    <w:p w14:paraId="1D853895" w14:textId="77777777"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7A2BEB3A" w14:textId="77777777"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01EC0B68" w14:textId="77777777"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577E47A8" w14:textId="77777777" w:rsidR="008B45BC" w:rsidRPr="001B5808" w:rsidRDefault="008B45BC">
      <w:pPr>
        <w:spacing w:line="480" w:lineRule="exact"/>
        <w:ind w:left="440" w:hangingChars="200" w:hanging="440"/>
        <w:rPr>
          <w:rFonts w:ascii="ＭＳ ゴシック" w:eastAsia="ＭＳ ゴシック" w:hAnsi="ＭＳ ゴシック"/>
          <w:color w:val="000000" w:themeColor="text1"/>
          <w:sz w:val="22"/>
        </w:rPr>
      </w:pPr>
    </w:p>
    <w:p w14:paraId="228FDEB0" w14:textId="434A51F7" w:rsidR="008B45BC" w:rsidRPr="00BA2BCC" w:rsidRDefault="00294F4F">
      <w:pPr>
        <w:tabs>
          <w:tab w:val="left" w:pos="2467"/>
        </w:tabs>
        <w:snapToGrid w:val="0"/>
        <w:ind w:left="1044" w:hangingChars="200" w:hanging="1044"/>
        <w:jc w:val="center"/>
        <w:rPr>
          <w:rFonts w:ascii="ＭＳ ゴシック" w:eastAsia="ＭＳ ゴシック" w:hAnsi="ＭＳ ゴシック"/>
          <w:b/>
          <w:color w:val="000000" w:themeColor="text1"/>
          <w:sz w:val="52"/>
        </w:rPr>
      </w:pPr>
      <w:r w:rsidRPr="00BA2BCC">
        <w:rPr>
          <w:rFonts w:ascii="ＭＳ ゴシック" w:eastAsia="ＭＳ ゴシック" w:hAnsi="ＭＳ ゴシック" w:hint="eastAsia"/>
          <w:b/>
          <w:color w:val="000000" w:themeColor="text1"/>
          <w:sz w:val="52"/>
        </w:rPr>
        <w:t>大　東　市</w:t>
      </w:r>
    </w:p>
    <w:p w14:paraId="045ECA93" w14:textId="77777777" w:rsidR="008B45BC" w:rsidRPr="00BA2BCC" w:rsidRDefault="009A38F8">
      <w:pPr>
        <w:snapToGrid w:val="0"/>
        <w:ind w:left="1044" w:hangingChars="200" w:hanging="1044"/>
        <w:jc w:val="center"/>
        <w:rPr>
          <w:rFonts w:ascii="ＭＳ ゴシック" w:eastAsia="ＭＳ ゴシック" w:hAnsi="ＭＳ ゴシック"/>
          <w:b/>
          <w:color w:val="000000" w:themeColor="text1"/>
          <w:sz w:val="52"/>
        </w:rPr>
      </w:pPr>
      <w:r w:rsidRPr="00BA2BCC">
        <w:rPr>
          <w:rFonts w:ascii="ＭＳ ゴシック" w:eastAsia="ＭＳ ゴシック" w:hAnsi="ＭＳ ゴシック" w:hint="eastAsia"/>
          <w:b/>
          <w:color w:val="000000" w:themeColor="text1"/>
          <w:sz w:val="52"/>
        </w:rPr>
        <w:t>国土強靱化地域計画</w:t>
      </w:r>
    </w:p>
    <w:p w14:paraId="438E2B90" w14:textId="427EFBA5" w:rsidR="008B45BC" w:rsidRPr="00BA2BCC" w:rsidRDefault="008B45BC">
      <w:pPr>
        <w:spacing w:line="480" w:lineRule="exact"/>
        <w:ind w:left="440" w:hangingChars="200" w:hanging="440"/>
        <w:jc w:val="center"/>
        <w:rPr>
          <w:rFonts w:ascii="ＭＳ ゴシック" w:eastAsia="ＭＳ ゴシック" w:hAnsi="ＭＳ ゴシック"/>
          <w:color w:val="000000" w:themeColor="text1"/>
          <w:sz w:val="22"/>
        </w:rPr>
      </w:pPr>
    </w:p>
    <w:p w14:paraId="402A1C10"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2A83691B"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0E63FBBE"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2CBD4DB7"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755B26F7"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44F2C87E"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31025FDE"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4324962C"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6DA1FD9C"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7A8B2B86"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tbl>
      <w:tblPr>
        <w:tblStyle w:val="aff9"/>
        <w:tblW w:w="510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tblGrid>
      <w:tr w:rsidR="00E579F2" w:rsidRPr="00BA2BCC" w14:paraId="5C90793E" w14:textId="77777777" w:rsidTr="00D36F8F">
        <w:trPr>
          <w:jc w:val="center"/>
        </w:trPr>
        <w:tc>
          <w:tcPr>
            <w:tcW w:w="5103" w:type="dxa"/>
          </w:tcPr>
          <w:p w14:paraId="3E1F947E" w14:textId="77777777" w:rsidR="00DB705C" w:rsidRPr="00BA2BCC" w:rsidRDefault="00DB705C" w:rsidP="00DB705C">
            <w:pPr>
              <w:snapToGrid w:val="0"/>
              <w:spacing w:line="600" w:lineRule="exact"/>
              <w:ind w:leftChars="155" w:left="325" w:rightChars="152" w:right="319"/>
              <w:jc w:val="distribute"/>
              <w:rPr>
                <w:rFonts w:ascii="ＭＳ ゴシック" w:eastAsia="ＭＳ ゴシック" w:hAnsi="ＭＳ ゴシック"/>
                <w:color w:val="000000" w:themeColor="text1"/>
                <w:sz w:val="32"/>
              </w:rPr>
            </w:pPr>
            <w:r w:rsidRPr="00BA2BCC">
              <w:rPr>
                <w:rFonts w:ascii="ＭＳ ゴシック" w:eastAsia="ＭＳ ゴシック" w:hAnsi="ＭＳ ゴシック" w:hint="eastAsia"/>
                <w:color w:val="000000" w:themeColor="text1"/>
                <w:kern w:val="0"/>
                <w:sz w:val="32"/>
              </w:rPr>
              <w:t>2021（令和3）年12月</w:t>
            </w:r>
          </w:p>
        </w:tc>
      </w:tr>
      <w:tr w:rsidR="00E579F2" w:rsidRPr="00BA2BCC" w14:paraId="5B417F70" w14:textId="77777777" w:rsidTr="00D36F8F">
        <w:trPr>
          <w:jc w:val="center"/>
        </w:trPr>
        <w:tc>
          <w:tcPr>
            <w:tcW w:w="5103" w:type="dxa"/>
          </w:tcPr>
          <w:p w14:paraId="2D8826B3" w14:textId="354688EF" w:rsidR="00DB705C" w:rsidRPr="00BA2BCC" w:rsidRDefault="00DB705C" w:rsidP="00DB705C">
            <w:pPr>
              <w:spacing w:line="480" w:lineRule="exact"/>
              <w:jc w:val="distribute"/>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32"/>
              </w:rPr>
              <w:t>（</w:t>
            </w:r>
            <w:r w:rsidR="00132E4F" w:rsidRPr="00BA2BCC">
              <w:rPr>
                <w:rFonts w:ascii="ＭＳ ゴシック" w:eastAsia="ＭＳ ゴシック" w:hAnsi="ＭＳ ゴシック" w:hint="eastAsia"/>
                <w:color w:val="000000" w:themeColor="text1"/>
                <w:sz w:val="32"/>
              </w:rPr>
              <w:t>202</w:t>
            </w:r>
            <w:r w:rsidR="007B3AB8">
              <w:rPr>
                <w:rFonts w:ascii="ＭＳ ゴシック" w:eastAsia="ＭＳ ゴシック" w:hAnsi="ＭＳ ゴシック" w:hint="eastAsia"/>
                <w:color w:val="000000" w:themeColor="text1"/>
                <w:sz w:val="32"/>
              </w:rPr>
              <w:t>5</w:t>
            </w:r>
            <w:r w:rsidRPr="00BA2BCC">
              <w:rPr>
                <w:rFonts w:ascii="ＭＳ ゴシック" w:eastAsia="ＭＳ ゴシック" w:hAnsi="ＭＳ ゴシック" w:hint="eastAsia"/>
                <w:color w:val="000000" w:themeColor="text1"/>
                <w:sz w:val="32"/>
              </w:rPr>
              <w:t>（令和</w:t>
            </w:r>
            <w:r w:rsidR="007B3AB8">
              <w:rPr>
                <w:rFonts w:ascii="ＭＳ ゴシック" w:eastAsia="ＭＳ ゴシック" w:hAnsi="ＭＳ ゴシック" w:hint="eastAsia"/>
                <w:color w:val="000000" w:themeColor="text1"/>
                <w:sz w:val="32"/>
              </w:rPr>
              <w:t>7</w:t>
            </w:r>
            <w:r w:rsidRPr="00BA2BCC">
              <w:rPr>
                <w:rFonts w:ascii="ＭＳ ゴシック" w:eastAsia="ＭＳ ゴシック" w:hAnsi="ＭＳ ゴシック" w:hint="eastAsia"/>
                <w:color w:val="000000" w:themeColor="text1"/>
                <w:sz w:val="32"/>
              </w:rPr>
              <w:t>）年</w:t>
            </w:r>
            <w:r w:rsidR="007B3AB8">
              <w:rPr>
                <w:rFonts w:ascii="ＭＳ ゴシック" w:eastAsia="ＭＳ ゴシック" w:hAnsi="ＭＳ ゴシック" w:hint="eastAsia"/>
                <w:color w:val="000000" w:themeColor="text1"/>
                <w:sz w:val="32"/>
              </w:rPr>
              <w:t>7</w:t>
            </w:r>
            <w:r w:rsidRPr="00BA2BCC">
              <w:rPr>
                <w:rFonts w:ascii="ＭＳ ゴシック" w:eastAsia="ＭＳ ゴシック" w:hAnsi="ＭＳ ゴシック" w:hint="eastAsia"/>
                <w:color w:val="000000" w:themeColor="text1"/>
                <w:sz w:val="32"/>
              </w:rPr>
              <w:t>月改訂）</w:t>
            </w:r>
          </w:p>
        </w:tc>
      </w:tr>
    </w:tbl>
    <w:p w14:paraId="15117E82"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5B2F1093" w14:textId="4EEBE525" w:rsidR="008B45BC" w:rsidRPr="00BA2BCC" w:rsidRDefault="00294F4F">
      <w:pPr>
        <w:snapToGrid w:val="0"/>
        <w:spacing w:line="600" w:lineRule="exact"/>
        <w:ind w:left="960" w:hangingChars="200" w:hanging="960"/>
        <w:jc w:val="center"/>
        <w:rPr>
          <w:rFonts w:ascii="ＭＳ ゴシック" w:eastAsia="ＭＳ ゴシック" w:hAnsi="ＭＳ ゴシック"/>
          <w:color w:val="000000" w:themeColor="text1"/>
          <w:sz w:val="48"/>
        </w:rPr>
      </w:pPr>
      <w:r w:rsidRPr="00BA2BCC">
        <w:rPr>
          <w:rFonts w:ascii="ＭＳ ゴシック" w:eastAsia="ＭＳ ゴシック" w:hAnsi="ＭＳ ゴシック" w:hint="eastAsia"/>
          <w:color w:val="000000" w:themeColor="text1"/>
          <w:sz w:val="48"/>
        </w:rPr>
        <w:t>大 東 市</w:t>
      </w:r>
    </w:p>
    <w:p w14:paraId="379BBEF4" w14:textId="77777777" w:rsidR="008B45BC" w:rsidRPr="00BA2BCC" w:rsidRDefault="008B45BC">
      <w:pPr>
        <w:spacing w:line="480" w:lineRule="exact"/>
        <w:ind w:left="440" w:hangingChars="200" w:hanging="440"/>
        <w:rPr>
          <w:rFonts w:ascii="ＭＳ ゴシック" w:eastAsia="ＭＳ ゴシック" w:hAnsi="ＭＳ ゴシック"/>
          <w:color w:val="000000" w:themeColor="text1"/>
          <w:sz w:val="22"/>
        </w:rPr>
      </w:pPr>
    </w:p>
    <w:p w14:paraId="6CF97187" w14:textId="77777777" w:rsidR="008B45BC" w:rsidRPr="00BA2BCC" w:rsidRDefault="009A38F8">
      <w:pPr>
        <w:widowControl/>
        <w:jc w:val="left"/>
        <w:rPr>
          <w:rFonts w:ascii="ＭＳ ゴシック" w:eastAsia="ＭＳ ゴシック" w:hAnsi="ＭＳ ゴシック"/>
          <w:color w:val="000000" w:themeColor="text1"/>
          <w:sz w:val="32"/>
        </w:rPr>
      </w:pPr>
      <w:r w:rsidRPr="00BA2BCC">
        <w:rPr>
          <w:rFonts w:ascii="ＭＳ ゴシック" w:eastAsia="ＭＳ ゴシック" w:hAnsi="ＭＳ ゴシック"/>
          <w:color w:val="000000" w:themeColor="text1"/>
          <w:sz w:val="32"/>
        </w:rPr>
        <w:br w:type="page"/>
      </w:r>
    </w:p>
    <w:p w14:paraId="3119E235" w14:textId="77777777" w:rsidR="008B45BC" w:rsidRPr="00BA2BCC" w:rsidRDefault="009A38F8" w:rsidP="00B84169">
      <w:pPr>
        <w:spacing w:line="480" w:lineRule="exact"/>
        <w:jc w:val="left"/>
        <w:rPr>
          <w:rFonts w:ascii="ＭＳ ゴシック" w:eastAsia="ＭＳ ゴシック" w:hAnsi="ＭＳ ゴシック"/>
          <w:b/>
          <w:color w:val="000000" w:themeColor="text1"/>
          <w:sz w:val="32"/>
        </w:rPr>
      </w:pPr>
      <w:r w:rsidRPr="00BA2BCC">
        <w:rPr>
          <w:rFonts w:ascii="ＭＳ ゴシック" w:eastAsia="ＭＳ ゴシック" w:hAnsi="ＭＳ ゴシック"/>
          <w:b/>
          <w:color w:val="000000" w:themeColor="text1"/>
          <w:sz w:val="32"/>
        </w:rPr>
        <w:lastRenderedPageBreak/>
        <w:br w:type="page"/>
      </w:r>
    </w:p>
    <w:p w14:paraId="4907DE80" w14:textId="77777777" w:rsidR="008B45BC" w:rsidRPr="00BA2BCC" w:rsidRDefault="008B45BC">
      <w:pPr>
        <w:spacing w:line="480" w:lineRule="exact"/>
        <w:jc w:val="left"/>
        <w:rPr>
          <w:rFonts w:ascii="ＭＳ ゴシック" w:eastAsia="ＭＳ ゴシック" w:hAnsi="ＭＳ ゴシック"/>
          <w:b/>
          <w:color w:val="000000" w:themeColor="text1"/>
          <w:sz w:val="32"/>
        </w:rPr>
      </w:pPr>
    </w:p>
    <w:p w14:paraId="4DEFA6C5" w14:textId="77777777" w:rsidR="008B45BC" w:rsidRPr="00BA2BCC" w:rsidRDefault="008B45BC">
      <w:pPr>
        <w:spacing w:line="480" w:lineRule="exact"/>
        <w:jc w:val="left"/>
        <w:rPr>
          <w:rFonts w:ascii="ＭＳ ゴシック" w:eastAsia="ＭＳ ゴシック" w:hAnsi="ＭＳ ゴシック"/>
          <w:b/>
          <w:color w:val="000000" w:themeColor="text1"/>
          <w:sz w:val="32"/>
        </w:rPr>
      </w:pPr>
    </w:p>
    <w:p w14:paraId="7DDDBE56" w14:textId="77777777" w:rsidR="008B45BC" w:rsidRPr="00BA2BCC" w:rsidRDefault="009A38F8">
      <w:pPr>
        <w:spacing w:line="480" w:lineRule="exact"/>
        <w:jc w:val="center"/>
        <w:rPr>
          <w:rFonts w:ascii="ＭＳ ゴシック" w:eastAsia="ＭＳ ゴシック" w:hAnsi="ＭＳ ゴシック"/>
          <w:b/>
          <w:color w:val="000000" w:themeColor="text1"/>
          <w:sz w:val="32"/>
        </w:rPr>
      </w:pPr>
      <w:r w:rsidRPr="00BA2BCC">
        <w:rPr>
          <w:rFonts w:ascii="ＭＳ ゴシック" w:eastAsia="ＭＳ ゴシック" w:hAnsi="ＭＳ ゴシック" w:hint="eastAsia"/>
          <w:b/>
          <w:color w:val="000000" w:themeColor="text1"/>
          <w:sz w:val="32"/>
        </w:rPr>
        <w:t>目　　次</w:t>
      </w:r>
    </w:p>
    <w:p w14:paraId="3EDBE33A" w14:textId="77777777" w:rsidR="008B45BC" w:rsidRPr="00BA2BCC" w:rsidRDefault="008B45BC" w:rsidP="00A4385C">
      <w:pPr>
        <w:spacing w:line="320" w:lineRule="exact"/>
        <w:jc w:val="left"/>
        <w:rPr>
          <w:rFonts w:ascii="ＭＳ ゴシック" w:eastAsia="ＭＳ ゴシック" w:hAnsi="ＭＳ ゴシック"/>
          <w:color w:val="000000" w:themeColor="text1"/>
        </w:rPr>
      </w:pPr>
    </w:p>
    <w:p w14:paraId="41445EF1" w14:textId="6AFFA642" w:rsidR="00E05DA0" w:rsidRPr="00BA2BCC" w:rsidRDefault="00895AE6" w:rsidP="00E13382">
      <w:pPr>
        <w:pStyle w:val="12"/>
        <w:outlineLvl w:val="9"/>
        <w:rPr>
          <w:rFonts w:ascii="ＭＳ ゴシック" w:eastAsia="ＭＳ ゴシック" w:hAnsi="ＭＳ ゴシック" w:cstheme="minorBidi"/>
          <w:b w:val="0"/>
          <w:noProof/>
          <w:color w:val="000000" w:themeColor="text1"/>
          <w:sz w:val="21"/>
          <w:szCs w:val="22"/>
        </w:rPr>
      </w:pPr>
      <w:r w:rsidRPr="00BA2BCC">
        <w:rPr>
          <w:rFonts w:ascii="ＭＳ ゴシック" w:eastAsia="ＭＳ ゴシック" w:hAnsi="ＭＳ ゴシック"/>
          <w:b w:val="0"/>
          <w:color w:val="000000" w:themeColor="text1"/>
          <w:sz w:val="22"/>
        </w:rPr>
        <w:fldChar w:fldCharType="begin"/>
      </w:r>
      <w:r w:rsidRPr="00BA2BCC">
        <w:rPr>
          <w:rFonts w:ascii="ＭＳ ゴシック" w:eastAsia="ＭＳ ゴシック" w:hAnsi="ＭＳ ゴシック"/>
          <w:b w:val="0"/>
          <w:color w:val="000000" w:themeColor="text1"/>
          <w:sz w:val="22"/>
        </w:rPr>
        <w:instrText xml:space="preserve"> TOC \o "1-2" \h \z \u </w:instrText>
      </w:r>
      <w:r w:rsidRPr="00BA2BCC">
        <w:rPr>
          <w:rFonts w:ascii="ＭＳ ゴシック" w:eastAsia="ＭＳ ゴシック" w:hAnsi="ＭＳ ゴシック"/>
          <w:b w:val="0"/>
          <w:color w:val="000000" w:themeColor="text1"/>
          <w:sz w:val="22"/>
        </w:rPr>
        <w:fldChar w:fldCharType="separate"/>
      </w:r>
      <w:hyperlink w:anchor="_Toc93645302" w:history="1">
        <w:r w:rsidR="00E05DA0" w:rsidRPr="00BA2BCC">
          <w:rPr>
            <w:rStyle w:val="ac"/>
            <w:rFonts w:ascii="ＭＳ ゴシック" w:eastAsia="ＭＳ ゴシック" w:hAnsi="ＭＳ ゴシック"/>
            <w:noProof/>
            <w:color w:val="000000" w:themeColor="text1"/>
          </w:rPr>
          <w:t>第１章　計画策定の趣旨</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_Toc93645302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w:t>
        </w:r>
        <w:r w:rsidR="00E05DA0" w:rsidRPr="00BA2BCC">
          <w:rPr>
            <w:rFonts w:ascii="ＭＳ ゴシック" w:eastAsia="ＭＳ ゴシック" w:hAnsi="ＭＳ ゴシック"/>
            <w:noProof/>
            <w:webHidden/>
            <w:color w:val="000000" w:themeColor="text1"/>
          </w:rPr>
          <w:fldChar w:fldCharType="end"/>
        </w:r>
      </w:hyperlink>
    </w:p>
    <w:p w14:paraId="76FB1119" w14:textId="4B5C30D9"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03" w:history="1">
        <w:r w:rsidR="00E05DA0" w:rsidRPr="00BA2BCC">
          <w:rPr>
            <w:rStyle w:val="ac"/>
            <w:rFonts w:ascii="ＭＳ ゴシック" w:eastAsia="ＭＳ ゴシック" w:hAnsi="ＭＳ ゴシック"/>
            <w:noProof/>
            <w:color w:val="000000" w:themeColor="text1"/>
          </w:rPr>
          <w:t>第１　背景と目的</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_Toc93645303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w:t>
        </w:r>
        <w:r w:rsidR="00E05DA0" w:rsidRPr="00BA2BCC">
          <w:rPr>
            <w:rFonts w:ascii="ＭＳ ゴシック" w:eastAsia="ＭＳ ゴシック" w:hAnsi="ＭＳ ゴシック"/>
            <w:noProof/>
            <w:webHidden/>
            <w:color w:val="000000" w:themeColor="text1"/>
          </w:rPr>
          <w:fldChar w:fldCharType="end"/>
        </w:r>
      </w:hyperlink>
    </w:p>
    <w:p w14:paraId="18CBEC36" w14:textId="4075F905"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04" w:history="1">
        <w:r w:rsidR="00E05DA0" w:rsidRPr="00BA2BCC">
          <w:rPr>
            <w:rStyle w:val="ac"/>
            <w:rFonts w:ascii="ＭＳ ゴシック" w:eastAsia="ＭＳ ゴシック" w:hAnsi="ＭＳ ゴシック"/>
            <w:noProof/>
            <w:color w:val="000000" w:themeColor="text1"/>
          </w:rPr>
          <w:t>第２　位置付け</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_Toc93645304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w:t>
        </w:r>
        <w:r w:rsidR="00E05DA0" w:rsidRPr="00BA2BCC">
          <w:rPr>
            <w:rFonts w:ascii="ＭＳ ゴシック" w:eastAsia="ＭＳ ゴシック" w:hAnsi="ＭＳ ゴシック"/>
            <w:noProof/>
            <w:webHidden/>
            <w:color w:val="000000" w:themeColor="text1"/>
          </w:rPr>
          <w:fldChar w:fldCharType="end"/>
        </w:r>
      </w:hyperlink>
    </w:p>
    <w:p w14:paraId="62319E78" w14:textId="705353ED"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05" w:history="1">
        <w:r w:rsidR="00E05DA0" w:rsidRPr="00BA2BCC">
          <w:rPr>
            <w:rStyle w:val="ac"/>
            <w:rFonts w:ascii="ＭＳ ゴシック" w:eastAsia="ＭＳ ゴシック" w:hAnsi="ＭＳ ゴシック"/>
            <w:noProof/>
            <w:color w:val="000000" w:themeColor="text1"/>
          </w:rPr>
          <w:t>第３　計画期間</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_Toc93645305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w:t>
        </w:r>
        <w:r w:rsidR="00E05DA0" w:rsidRPr="00BA2BCC">
          <w:rPr>
            <w:rFonts w:ascii="ＭＳ ゴシック" w:eastAsia="ＭＳ ゴシック" w:hAnsi="ＭＳ ゴシック"/>
            <w:noProof/>
            <w:webHidden/>
            <w:color w:val="000000" w:themeColor="text1"/>
          </w:rPr>
          <w:fldChar w:fldCharType="end"/>
        </w:r>
      </w:hyperlink>
    </w:p>
    <w:p w14:paraId="24994D0B" w14:textId="4E3DA62C" w:rsidR="00E05DA0" w:rsidRPr="00BA2BCC" w:rsidRDefault="00393F69" w:rsidP="00E13382">
      <w:pPr>
        <w:pStyle w:val="12"/>
        <w:outlineLvl w:val="9"/>
        <w:rPr>
          <w:rFonts w:ascii="ＭＳ ゴシック" w:eastAsia="ＭＳ ゴシック" w:hAnsi="ＭＳ ゴシック" w:cstheme="minorBidi"/>
          <w:b w:val="0"/>
          <w:noProof/>
          <w:color w:val="000000" w:themeColor="text1"/>
          <w:sz w:val="21"/>
          <w:szCs w:val="22"/>
        </w:rPr>
      </w:pPr>
      <w:hyperlink w:anchor="_Toc93645306" w:history="1">
        <w:r w:rsidR="00E05DA0" w:rsidRPr="00BA2BCC">
          <w:rPr>
            <w:rStyle w:val="ac"/>
            <w:rFonts w:ascii="ＭＳ ゴシック" w:eastAsia="ＭＳ ゴシック" w:hAnsi="ＭＳ ゴシック"/>
            <w:noProof/>
            <w:color w:val="000000" w:themeColor="text1"/>
          </w:rPr>
          <w:t>第２章　大東市の地域特性及び災害想定</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_Toc93645306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3</w:t>
        </w:r>
        <w:r w:rsidR="00E05DA0" w:rsidRPr="00BA2BCC">
          <w:rPr>
            <w:rFonts w:ascii="ＭＳ ゴシック" w:eastAsia="ＭＳ ゴシック" w:hAnsi="ＭＳ ゴシック"/>
            <w:noProof/>
            <w:webHidden/>
            <w:color w:val="000000" w:themeColor="text1"/>
          </w:rPr>
          <w:fldChar w:fldCharType="end"/>
        </w:r>
      </w:hyperlink>
    </w:p>
    <w:p w14:paraId="282D649B" w14:textId="217BE1DE"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07" w:history="1">
        <w:r w:rsidR="00E05DA0" w:rsidRPr="00BA2BCC">
          <w:rPr>
            <w:rStyle w:val="ac"/>
            <w:rFonts w:ascii="ＭＳ ゴシック" w:eastAsia="ＭＳ ゴシック" w:hAnsi="ＭＳ ゴシック"/>
            <w:noProof/>
            <w:color w:val="000000" w:themeColor="text1"/>
          </w:rPr>
          <w:t>第１　地域特性</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_Toc93645307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3</w:t>
        </w:r>
        <w:r w:rsidR="00E05DA0" w:rsidRPr="00BA2BCC">
          <w:rPr>
            <w:rFonts w:ascii="ＭＳ ゴシック" w:eastAsia="ＭＳ ゴシック" w:hAnsi="ＭＳ ゴシック"/>
            <w:noProof/>
            <w:webHidden/>
            <w:color w:val="000000" w:themeColor="text1"/>
          </w:rPr>
          <w:fldChar w:fldCharType="end"/>
        </w:r>
      </w:hyperlink>
    </w:p>
    <w:p w14:paraId="70795E54" w14:textId="6EC11E18"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08" w:history="1">
        <w:r w:rsidR="00E05DA0" w:rsidRPr="00BA2BCC">
          <w:rPr>
            <w:rStyle w:val="ac"/>
            <w:rFonts w:ascii="ＭＳ ゴシック" w:eastAsia="ＭＳ ゴシック" w:hAnsi="ＭＳ ゴシック"/>
            <w:noProof/>
            <w:color w:val="000000" w:themeColor="text1"/>
          </w:rPr>
          <w:t>第２　対象とする自然災害</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_Toc93645308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12</w:t>
        </w:r>
        <w:r w:rsidR="00E05DA0" w:rsidRPr="00BA2BCC">
          <w:rPr>
            <w:rFonts w:ascii="ＭＳ ゴシック" w:eastAsia="ＭＳ ゴシック" w:hAnsi="ＭＳ ゴシック"/>
            <w:noProof/>
            <w:webHidden/>
            <w:color w:val="000000" w:themeColor="text1"/>
          </w:rPr>
          <w:fldChar w:fldCharType="end"/>
        </w:r>
      </w:hyperlink>
    </w:p>
    <w:p w14:paraId="7B24BC6A" w14:textId="4D2FC7DD" w:rsidR="00E05DA0" w:rsidRPr="00BA2BCC" w:rsidRDefault="00393F69" w:rsidP="00E13382">
      <w:pPr>
        <w:pStyle w:val="12"/>
        <w:outlineLvl w:val="9"/>
        <w:rPr>
          <w:rFonts w:ascii="ＭＳ ゴシック" w:eastAsia="ＭＳ ゴシック" w:hAnsi="ＭＳ ゴシック" w:cstheme="minorBidi"/>
          <w:b w:val="0"/>
          <w:noProof/>
          <w:color w:val="000000" w:themeColor="text1"/>
          <w:sz w:val="21"/>
          <w:szCs w:val="22"/>
        </w:rPr>
      </w:pPr>
      <w:hyperlink w:anchor="_Toc93645309" w:history="1">
        <w:r w:rsidR="00E05DA0" w:rsidRPr="00BA2BCC">
          <w:rPr>
            <w:rStyle w:val="ac"/>
            <w:rFonts w:ascii="ＭＳ ゴシック" w:eastAsia="ＭＳ ゴシック" w:hAnsi="ＭＳ ゴシック"/>
            <w:noProof/>
            <w:color w:val="000000" w:themeColor="text1"/>
          </w:rPr>
          <w:t>第３章　基本的な考え方</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_Toc93645309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18</w:t>
        </w:r>
        <w:r w:rsidR="00E05DA0" w:rsidRPr="00BA2BCC">
          <w:rPr>
            <w:rFonts w:ascii="ＭＳ ゴシック" w:eastAsia="ＭＳ ゴシック" w:hAnsi="ＭＳ ゴシック"/>
            <w:noProof/>
            <w:webHidden/>
            <w:color w:val="000000" w:themeColor="text1"/>
          </w:rPr>
          <w:fldChar w:fldCharType="end"/>
        </w:r>
      </w:hyperlink>
    </w:p>
    <w:p w14:paraId="4B5D311C" w14:textId="27CF221F"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0" w:history="1">
        <w:r w:rsidR="00E05DA0" w:rsidRPr="00BA2BCC">
          <w:rPr>
            <w:rStyle w:val="ac"/>
            <w:rFonts w:ascii="ＭＳ ゴシック" w:eastAsia="ＭＳ ゴシック" w:hAnsi="ＭＳ ゴシック"/>
            <w:noProof/>
            <w:color w:val="000000" w:themeColor="text1"/>
          </w:rPr>
          <w:t>第１　基本目標</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_Toc93645310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18</w:t>
        </w:r>
        <w:r w:rsidR="00E05DA0" w:rsidRPr="00BA2BCC">
          <w:rPr>
            <w:rFonts w:ascii="ＭＳ ゴシック" w:eastAsia="ＭＳ ゴシック" w:hAnsi="ＭＳ ゴシック"/>
            <w:noProof/>
            <w:webHidden/>
            <w:color w:val="000000" w:themeColor="text1"/>
          </w:rPr>
          <w:fldChar w:fldCharType="end"/>
        </w:r>
      </w:hyperlink>
    </w:p>
    <w:p w14:paraId="5131C9BA" w14:textId="0FF9C60F"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1" w:history="1">
        <w:r w:rsidR="00E05DA0" w:rsidRPr="00BA2BCC">
          <w:rPr>
            <w:rStyle w:val="ac"/>
            <w:rFonts w:ascii="ＭＳ ゴシック" w:eastAsia="ＭＳ ゴシック" w:hAnsi="ＭＳ ゴシック"/>
            <w:noProof/>
            <w:color w:val="000000" w:themeColor="text1"/>
          </w:rPr>
          <w:t>第２　事前に備えるべき目標</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_Toc93645311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18</w:t>
        </w:r>
        <w:r w:rsidR="00E05DA0" w:rsidRPr="00BA2BCC">
          <w:rPr>
            <w:rFonts w:ascii="ＭＳ ゴシック" w:eastAsia="ＭＳ ゴシック" w:hAnsi="ＭＳ ゴシック"/>
            <w:noProof/>
            <w:webHidden/>
            <w:color w:val="000000" w:themeColor="text1"/>
          </w:rPr>
          <w:fldChar w:fldCharType="end"/>
        </w:r>
      </w:hyperlink>
    </w:p>
    <w:p w14:paraId="7E14B424" w14:textId="547B6E45"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2" w:history="1">
        <w:r w:rsidR="00E05DA0" w:rsidRPr="00BA2BCC">
          <w:rPr>
            <w:rStyle w:val="ac"/>
            <w:rFonts w:ascii="ＭＳ ゴシック" w:eastAsia="ＭＳ ゴシック" w:hAnsi="ＭＳ ゴシック"/>
            <w:noProof/>
            <w:color w:val="000000" w:themeColor="text1"/>
          </w:rPr>
          <w:t>第３　地域強靱化を推進する上での基本的な方針</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_Toc93645312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19</w:t>
        </w:r>
        <w:r w:rsidR="00E05DA0" w:rsidRPr="00BA2BCC">
          <w:rPr>
            <w:rFonts w:ascii="ＭＳ ゴシック" w:eastAsia="ＭＳ ゴシック" w:hAnsi="ＭＳ ゴシック"/>
            <w:noProof/>
            <w:webHidden/>
            <w:color w:val="000000" w:themeColor="text1"/>
          </w:rPr>
          <w:fldChar w:fldCharType="end"/>
        </w:r>
      </w:hyperlink>
    </w:p>
    <w:p w14:paraId="7B4FC588" w14:textId="6976F3FD"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3" w:history="1">
        <w:r w:rsidR="00E05DA0" w:rsidRPr="00BA2BCC">
          <w:rPr>
            <w:rStyle w:val="ac"/>
            <w:rFonts w:ascii="ＭＳ ゴシック" w:eastAsia="ＭＳ ゴシック" w:hAnsi="ＭＳ ゴシック"/>
            <w:noProof/>
            <w:color w:val="000000" w:themeColor="text1"/>
          </w:rPr>
          <w:t>第４　施策の推進とＰＤＣＡサイクル</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_Toc93645313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20</w:t>
        </w:r>
        <w:r w:rsidR="00E05DA0" w:rsidRPr="00BA2BCC">
          <w:rPr>
            <w:rFonts w:ascii="ＭＳ ゴシック" w:eastAsia="ＭＳ ゴシック" w:hAnsi="ＭＳ ゴシック"/>
            <w:noProof/>
            <w:webHidden/>
            <w:color w:val="000000" w:themeColor="text1"/>
          </w:rPr>
          <w:fldChar w:fldCharType="end"/>
        </w:r>
      </w:hyperlink>
    </w:p>
    <w:p w14:paraId="3E59E75F" w14:textId="741E64FC" w:rsidR="00E05DA0" w:rsidRPr="00BA2BCC" w:rsidRDefault="00393F69" w:rsidP="00E13382">
      <w:pPr>
        <w:pStyle w:val="12"/>
        <w:outlineLvl w:val="9"/>
        <w:rPr>
          <w:rFonts w:ascii="ＭＳ ゴシック" w:eastAsia="ＭＳ ゴシック" w:hAnsi="ＭＳ ゴシック" w:cstheme="minorBidi"/>
          <w:b w:val="0"/>
          <w:noProof/>
          <w:color w:val="000000" w:themeColor="text1"/>
          <w:sz w:val="21"/>
          <w:szCs w:val="22"/>
        </w:rPr>
      </w:pPr>
      <w:hyperlink w:anchor="_Toc93645314" w:history="1">
        <w:r w:rsidR="00E05DA0" w:rsidRPr="00BA2BCC">
          <w:rPr>
            <w:rStyle w:val="ac"/>
            <w:rFonts w:ascii="ＭＳ ゴシック" w:eastAsia="ＭＳ ゴシック" w:hAnsi="ＭＳ ゴシック"/>
            <w:noProof/>
            <w:color w:val="000000" w:themeColor="text1"/>
          </w:rPr>
          <w:t>第４章　脆弱性評価</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_Toc93645314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21</w:t>
        </w:r>
        <w:r w:rsidR="00E05DA0" w:rsidRPr="00BA2BCC">
          <w:rPr>
            <w:rFonts w:ascii="ＭＳ ゴシック" w:eastAsia="ＭＳ ゴシック" w:hAnsi="ＭＳ ゴシック"/>
            <w:noProof/>
            <w:webHidden/>
            <w:color w:val="000000" w:themeColor="text1"/>
          </w:rPr>
          <w:fldChar w:fldCharType="end"/>
        </w:r>
      </w:hyperlink>
    </w:p>
    <w:p w14:paraId="1A0DEFD2" w14:textId="3D53F176"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5" w:history="1">
        <w:r w:rsidR="00E05DA0" w:rsidRPr="00BA2BCC">
          <w:rPr>
            <w:rStyle w:val="ac"/>
            <w:rFonts w:ascii="ＭＳ ゴシック" w:eastAsia="ＭＳ ゴシック" w:hAnsi="ＭＳ ゴシック"/>
            <w:noProof/>
            <w:color w:val="000000" w:themeColor="text1"/>
          </w:rPr>
          <w:t>第１　起きてはならない最悪の事態（リスクシナリオ）</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_Toc93645315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21</w:t>
        </w:r>
        <w:r w:rsidR="00E05DA0" w:rsidRPr="00BA2BCC">
          <w:rPr>
            <w:rFonts w:ascii="ＭＳ ゴシック" w:eastAsia="ＭＳ ゴシック" w:hAnsi="ＭＳ ゴシック"/>
            <w:noProof/>
            <w:webHidden/>
            <w:color w:val="000000" w:themeColor="text1"/>
          </w:rPr>
          <w:fldChar w:fldCharType="end"/>
        </w:r>
      </w:hyperlink>
    </w:p>
    <w:p w14:paraId="23B609A2" w14:textId="6E0D9DDC"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6" w:history="1">
        <w:r w:rsidR="00E05DA0" w:rsidRPr="00BA2BCC">
          <w:rPr>
            <w:rStyle w:val="ac"/>
            <w:rFonts w:ascii="ＭＳ ゴシック" w:eastAsia="ＭＳ ゴシック" w:hAnsi="ＭＳ ゴシック"/>
            <w:noProof/>
            <w:color w:val="000000" w:themeColor="text1"/>
          </w:rPr>
          <w:t>第２　脆弱性評価</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_Toc93645316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22</w:t>
        </w:r>
        <w:r w:rsidR="00E05DA0" w:rsidRPr="00BA2BCC">
          <w:rPr>
            <w:rFonts w:ascii="ＭＳ ゴシック" w:eastAsia="ＭＳ ゴシック" w:hAnsi="ＭＳ ゴシック"/>
            <w:noProof/>
            <w:webHidden/>
            <w:color w:val="000000" w:themeColor="text1"/>
          </w:rPr>
          <w:fldChar w:fldCharType="end"/>
        </w:r>
      </w:hyperlink>
    </w:p>
    <w:p w14:paraId="199C4420" w14:textId="65A6E060" w:rsidR="00E05DA0" w:rsidRPr="00BA2BCC" w:rsidRDefault="00393F69" w:rsidP="00E13382">
      <w:pPr>
        <w:pStyle w:val="12"/>
        <w:outlineLvl w:val="9"/>
        <w:rPr>
          <w:rFonts w:ascii="ＭＳ ゴシック" w:eastAsia="ＭＳ ゴシック" w:hAnsi="ＭＳ ゴシック" w:cstheme="minorBidi"/>
          <w:b w:val="0"/>
          <w:noProof/>
          <w:color w:val="000000" w:themeColor="text1"/>
          <w:sz w:val="21"/>
          <w:szCs w:val="22"/>
        </w:rPr>
      </w:pPr>
      <w:hyperlink w:anchor="_Toc93645317" w:history="1">
        <w:r w:rsidR="00E05DA0" w:rsidRPr="00BA2BCC">
          <w:rPr>
            <w:rStyle w:val="ac"/>
            <w:rFonts w:ascii="ＭＳ ゴシック" w:eastAsia="ＭＳ ゴシック" w:hAnsi="ＭＳ ゴシック"/>
            <w:noProof/>
            <w:color w:val="000000" w:themeColor="text1"/>
          </w:rPr>
          <w:t>第５章　個別施策分野の推進方針</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_Toc93645317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23</w:t>
        </w:r>
        <w:r w:rsidR="00E05DA0" w:rsidRPr="00BA2BCC">
          <w:rPr>
            <w:rFonts w:ascii="ＭＳ ゴシック" w:eastAsia="ＭＳ ゴシック" w:hAnsi="ＭＳ ゴシック"/>
            <w:noProof/>
            <w:webHidden/>
            <w:color w:val="000000" w:themeColor="text1"/>
          </w:rPr>
          <w:fldChar w:fldCharType="end"/>
        </w:r>
      </w:hyperlink>
    </w:p>
    <w:p w14:paraId="1AEE42EA" w14:textId="229187B2" w:rsidR="00E05DA0" w:rsidRPr="00BA2BCC" w:rsidRDefault="00393F69" w:rsidP="00E13382">
      <w:pPr>
        <w:pStyle w:val="22"/>
        <w:tabs>
          <w:tab w:val="right" w:leader="dot" w:pos="9770"/>
        </w:tabs>
        <w:rPr>
          <w:rFonts w:ascii="ＭＳ ゴシック" w:eastAsia="ＭＳ ゴシック" w:hAnsi="ＭＳ ゴシック" w:cstheme="minorBidi"/>
          <w:noProof/>
          <w:color w:val="000000" w:themeColor="text1"/>
          <w:szCs w:val="22"/>
        </w:rPr>
      </w:pPr>
      <w:hyperlink w:anchor="_Toc93645318" w:history="1">
        <w:r w:rsidR="00E05DA0" w:rsidRPr="00BA2BCC">
          <w:rPr>
            <w:rStyle w:val="ac"/>
            <w:rFonts w:ascii="ＭＳ ゴシック" w:eastAsia="ＭＳ ゴシック" w:hAnsi="ＭＳ ゴシック"/>
            <w:noProof/>
            <w:color w:val="000000" w:themeColor="text1"/>
          </w:rPr>
          <w:t>第１　施策分野</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_Toc93645318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23</w:t>
        </w:r>
        <w:r w:rsidR="00E05DA0" w:rsidRPr="00BA2BCC">
          <w:rPr>
            <w:rFonts w:ascii="ＭＳ ゴシック" w:eastAsia="ＭＳ ゴシック" w:hAnsi="ＭＳ ゴシック"/>
            <w:noProof/>
            <w:webHidden/>
            <w:color w:val="000000" w:themeColor="text1"/>
          </w:rPr>
          <w:fldChar w:fldCharType="end"/>
        </w:r>
      </w:hyperlink>
    </w:p>
    <w:p w14:paraId="6EDE66DD" w14:textId="24003707" w:rsidR="00E05DA0" w:rsidRPr="00BA2BCC" w:rsidRDefault="00393F69" w:rsidP="00E13382">
      <w:pPr>
        <w:pStyle w:val="22"/>
        <w:tabs>
          <w:tab w:val="right" w:leader="dot" w:pos="9770"/>
        </w:tabs>
        <w:rPr>
          <w:rFonts w:ascii="ＭＳ ゴシック" w:eastAsia="ＭＳ ゴシック" w:hAnsi="ＭＳ ゴシック"/>
          <w:noProof/>
          <w:color w:val="000000" w:themeColor="text1"/>
          <w:u w:val="single"/>
        </w:rPr>
      </w:pPr>
      <w:hyperlink w:anchor="_Toc93645319" w:history="1">
        <w:r w:rsidR="00E05DA0" w:rsidRPr="00BA2BCC">
          <w:rPr>
            <w:rStyle w:val="ac"/>
            <w:rFonts w:ascii="ＭＳ ゴシック" w:eastAsia="ＭＳ ゴシック" w:hAnsi="ＭＳ ゴシック"/>
            <w:noProof/>
            <w:color w:val="000000" w:themeColor="text1"/>
          </w:rPr>
          <w:t>第２　脆弱性評価の結果を踏まえた大東市の具体的な取組</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_Toc93645319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24</w:t>
        </w:r>
        <w:r w:rsidR="00E05DA0" w:rsidRPr="00BA2BCC">
          <w:rPr>
            <w:rFonts w:ascii="ＭＳ ゴシック" w:eastAsia="ＭＳ ゴシック" w:hAnsi="ＭＳ ゴシック"/>
            <w:noProof/>
            <w:webHidden/>
            <w:color w:val="000000" w:themeColor="text1"/>
          </w:rPr>
          <w:fldChar w:fldCharType="end"/>
        </w:r>
      </w:hyperlink>
    </w:p>
    <w:p w14:paraId="5D042537" w14:textId="746E65A4" w:rsidR="00E05DA0" w:rsidRPr="00BA2BCC" w:rsidRDefault="00393F69" w:rsidP="00E13382">
      <w:pPr>
        <w:pStyle w:val="12"/>
        <w:outlineLvl w:val="9"/>
        <w:rPr>
          <w:rStyle w:val="ac"/>
          <w:rFonts w:ascii="ＭＳ ゴシック" w:eastAsia="ＭＳ ゴシック" w:hAnsi="ＭＳ ゴシック"/>
          <w:noProof/>
          <w:color w:val="000000" w:themeColor="text1"/>
        </w:rPr>
      </w:pPr>
      <w:hyperlink w:anchor="_Toc93645320" w:history="1">
        <w:r w:rsidR="00E05DA0" w:rsidRPr="00BA2BCC">
          <w:rPr>
            <w:rStyle w:val="ac"/>
            <w:rFonts w:ascii="ＭＳ ゴシック" w:eastAsia="ＭＳ ゴシック" w:hAnsi="ＭＳ ゴシック"/>
            <w:noProof/>
            <w:color w:val="000000" w:themeColor="text1"/>
          </w:rPr>
          <w:t>第６章　重点化プログラム</w:t>
        </w:r>
        <w:r w:rsidR="00E05DA0" w:rsidRPr="00BA2BCC">
          <w:rPr>
            <w:rFonts w:ascii="ＭＳ ゴシック" w:eastAsia="ＭＳ ゴシック" w:hAnsi="ＭＳ ゴシック"/>
            <w:noProof/>
            <w:webHidden/>
            <w:color w:val="000000" w:themeColor="text1"/>
          </w:rPr>
          <w:tab/>
        </w:r>
        <w:r w:rsidR="00E05DA0" w:rsidRPr="00BA2BCC">
          <w:rPr>
            <w:rFonts w:ascii="ＭＳ ゴシック" w:eastAsia="ＭＳ ゴシック" w:hAnsi="ＭＳ ゴシック"/>
            <w:noProof/>
            <w:webHidden/>
            <w:color w:val="000000" w:themeColor="text1"/>
          </w:rPr>
          <w:fldChar w:fldCharType="begin"/>
        </w:r>
        <w:r w:rsidR="00E05DA0" w:rsidRPr="00BA2BCC">
          <w:rPr>
            <w:rFonts w:ascii="ＭＳ ゴシック" w:eastAsia="ＭＳ ゴシック" w:hAnsi="ＭＳ ゴシック"/>
            <w:noProof/>
            <w:webHidden/>
            <w:color w:val="000000" w:themeColor="text1"/>
          </w:rPr>
          <w:instrText xml:space="preserve"> PAGEREF _Toc93645320 \h </w:instrText>
        </w:r>
        <w:r w:rsidR="00E05DA0" w:rsidRPr="00BA2BCC">
          <w:rPr>
            <w:rFonts w:ascii="ＭＳ ゴシック" w:eastAsia="ＭＳ ゴシック" w:hAnsi="ＭＳ ゴシック"/>
            <w:noProof/>
            <w:webHidden/>
            <w:color w:val="000000" w:themeColor="text1"/>
          </w:rPr>
        </w:r>
        <w:r w:rsidR="00E05DA0" w:rsidRPr="00BA2BCC">
          <w:rPr>
            <w:rFonts w:ascii="ＭＳ ゴシック" w:eastAsia="ＭＳ ゴシック" w:hAnsi="ＭＳ ゴシック"/>
            <w:noProof/>
            <w:webHidden/>
            <w:color w:val="000000" w:themeColor="text1"/>
          </w:rPr>
          <w:fldChar w:fldCharType="separate"/>
        </w:r>
        <w:r w:rsidR="00351068">
          <w:rPr>
            <w:rFonts w:ascii="ＭＳ ゴシック" w:eastAsia="ＭＳ ゴシック" w:hAnsi="ＭＳ ゴシック"/>
            <w:noProof/>
            <w:webHidden/>
            <w:color w:val="000000" w:themeColor="text1"/>
          </w:rPr>
          <w:t>39</w:t>
        </w:r>
        <w:r w:rsidR="00E05DA0" w:rsidRPr="00BA2BCC">
          <w:rPr>
            <w:rFonts w:ascii="ＭＳ ゴシック" w:eastAsia="ＭＳ ゴシック" w:hAnsi="ＭＳ ゴシック"/>
            <w:noProof/>
            <w:webHidden/>
            <w:color w:val="000000" w:themeColor="text1"/>
          </w:rPr>
          <w:fldChar w:fldCharType="end"/>
        </w:r>
      </w:hyperlink>
    </w:p>
    <w:p w14:paraId="2AFC153E" w14:textId="23C7B089" w:rsidR="00E05DA0" w:rsidRPr="00BA2BCC" w:rsidRDefault="00E05DA0" w:rsidP="00E13382">
      <w:pPr>
        <w:rPr>
          <w:noProof/>
          <w:color w:val="000000" w:themeColor="text1"/>
        </w:rPr>
      </w:pPr>
    </w:p>
    <w:p w14:paraId="3ECC3669" w14:textId="77777777" w:rsidR="00E05DA0" w:rsidRPr="00BA2BCC" w:rsidRDefault="00E05DA0" w:rsidP="00E13382">
      <w:pPr>
        <w:rPr>
          <w:bCs/>
          <w:noProof/>
          <w:color w:val="000000" w:themeColor="text1"/>
        </w:rPr>
      </w:pPr>
    </w:p>
    <w:p w14:paraId="0314A5E5" w14:textId="528556F5" w:rsidR="00E05DA0" w:rsidRPr="00BA2BCC" w:rsidRDefault="00393F69" w:rsidP="00E13382">
      <w:pPr>
        <w:pStyle w:val="12"/>
        <w:outlineLvl w:val="9"/>
        <w:rPr>
          <w:rFonts w:ascii="ＭＳ ゴシック" w:eastAsia="ＭＳ ゴシック" w:hAnsi="ＭＳ ゴシック" w:cstheme="minorBidi"/>
          <w:b w:val="0"/>
          <w:bCs/>
          <w:noProof/>
          <w:color w:val="000000" w:themeColor="text1"/>
          <w:sz w:val="21"/>
          <w:szCs w:val="22"/>
        </w:rPr>
      </w:pPr>
      <w:hyperlink w:anchor="_Toc93645321" w:history="1">
        <w:r w:rsidR="00E05DA0" w:rsidRPr="00BA2BCC">
          <w:rPr>
            <w:rStyle w:val="ac"/>
            <w:rFonts w:ascii="ＭＳ ゴシック" w:eastAsia="ＭＳ ゴシック" w:hAnsi="ＭＳ ゴシック"/>
            <w:b w:val="0"/>
            <w:bCs/>
            <w:noProof/>
            <w:color w:val="000000" w:themeColor="text1"/>
          </w:rPr>
          <w:t>【別紙１】　脆弱性評価結果・個別事業（具体的な取組）</w:t>
        </w:r>
        <w:r w:rsidR="00E05DA0" w:rsidRPr="00BA2BCC">
          <w:rPr>
            <w:rFonts w:ascii="ＭＳ ゴシック" w:eastAsia="ＭＳ ゴシック" w:hAnsi="ＭＳ ゴシック"/>
            <w:b w:val="0"/>
            <w:bCs/>
            <w:noProof/>
            <w:webHidden/>
            <w:color w:val="000000" w:themeColor="text1"/>
          </w:rPr>
          <w:tab/>
        </w:r>
        <w:r w:rsidR="00E05DA0" w:rsidRPr="00BA2BCC">
          <w:rPr>
            <w:rFonts w:ascii="ＭＳ ゴシック" w:eastAsia="ＭＳ ゴシック" w:hAnsi="ＭＳ ゴシック"/>
            <w:b w:val="0"/>
            <w:bCs/>
            <w:noProof/>
            <w:webHidden/>
            <w:color w:val="000000" w:themeColor="text1"/>
          </w:rPr>
          <w:fldChar w:fldCharType="begin"/>
        </w:r>
        <w:r w:rsidR="00E05DA0" w:rsidRPr="00BA2BCC">
          <w:rPr>
            <w:rFonts w:ascii="ＭＳ ゴシック" w:eastAsia="ＭＳ ゴシック" w:hAnsi="ＭＳ ゴシック"/>
            <w:b w:val="0"/>
            <w:bCs/>
            <w:noProof/>
            <w:webHidden/>
            <w:color w:val="000000" w:themeColor="text1"/>
          </w:rPr>
          <w:instrText xml:space="preserve"> PAGEREF _Toc93645321 \h </w:instrText>
        </w:r>
        <w:r w:rsidR="00E05DA0" w:rsidRPr="00BA2BCC">
          <w:rPr>
            <w:rFonts w:ascii="ＭＳ ゴシック" w:eastAsia="ＭＳ ゴシック" w:hAnsi="ＭＳ ゴシック"/>
            <w:b w:val="0"/>
            <w:bCs/>
            <w:noProof/>
            <w:webHidden/>
            <w:color w:val="000000" w:themeColor="text1"/>
          </w:rPr>
        </w:r>
        <w:r w:rsidR="00E05DA0" w:rsidRPr="00BA2BCC">
          <w:rPr>
            <w:rFonts w:ascii="ＭＳ ゴシック" w:eastAsia="ＭＳ ゴシック" w:hAnsi="ＭＳ ゴシック"/>
            <w:b w:val="0"/>
            <w:bCs/>
            <w:noProof/>
            <w:webHidden/>
            <w:color w:val="000000" w:themeColor="text1"/>
          </w:rPr>
          <w:fldChar w:fldCharType="separate"/>
        </w:r>
        <w:r w:rsidR="00351068">
          <w:rPr>
            <w:rFonts w:ascii="ＭＳ ゴシック" w:eastAsia="ＭＳ ゴシック" w:hAnsi="ＭＳ ゴシック"/>
            <w:b w:val="0"/>
            <w:bCs/>
            <w:noProof/>
            <w:webHidden/>
            <w:color w:val="000000" w:themeColor="text1"/>
          </w:rPr>
          <w:t>40</w:t>
        </w:r>
        <w:r w:rsidR="00E05DA0" w:rsidRPr="00BA2BCC">
          <w:rPr>
            <w:rFonts w:ascii="ＭＳ ゴシック" w:eastAsia="ＭＳ ゴシック" w:hAnsi="ＭＳ ゴシック"/>
            <w:b w:val="0"/>
            <w:bCs/>
            <w:noProof/>
            <w:webHidden/>
            <w:color w:val="000000" w:themeColor="text1"/>
          </w:rPr>
          <w:fldChar w:fldCharType="end"/>
        </w:r>
      </w:hyperlink>
    </w:p>
    <w:p w14:paraId="4A2CFFC8" w14:textId="3BF6AF11" w:rsidR="00E05DA0" w:rsidRPr="00BA2BCC" w:rsidRDefault="00393F69" w:rsidP="00E13382">
      <w:pPr>
        <w:pStyle w:val="12"/>
        <w:outlineLvl w:val="9"/>
        <w:rPr>
          <w:rFonts w:ascii="ＭＳ ゴシック" w:eastAsia="ＭＳ ゴシック" w:hAnsi="ＭＳ ゴシック" w:cstheme="minorBidi"/>
          <w:b w:val="0"/>
          <w:bCs/>
          <w:noProof/>
          <w:color w:val="000000" w:themeColor="text1"/>
          <w:sz w:val="21"/>
          <w:szCs w:val="22"/>
        </w:rPr>
      </w:pPr>
      <w:hyperlink w:anchor="_Toc93645322" w:history="1">
        <w:r w:rsidR="00E05DA0" w:rsidRPr="00BA2BCC">
          <w:rPr>
            <w:rStyle w:val="ac"/>
            <w:rFonts w:ascii="ＭＳ ゴシック" w:eastAsia="ＭＳ ゴシック" w:hAnsi="ＭＳ ゴシック"/>
            <w:b w:val="0"/>
            <w:bCs/>
            <w:noProof/>
            <w:color w:val="000000" w:themeColor="text1"/>
          </w:rPr>
          <w:t>【別紙２】　課別個別事業（具体的な取組）一覧</w:t>
        </w:r>
        <w:r w:rsidR="00E05DA0" w:rsidRPr="00BA2BCC">
          <w:rPr>
            <w:rFonts w:ascii="ＭＳ ゴシック" w:eastAsia="ＭＳ ゴシック" w:hAnsi="ＭＳ ゴシック"/>
            <w:b w:val="0"/>
            <w:bCs/>
            <w:noProof/>
            <w:webHidden/>
            <w:color w:val="000000" w:themeColor="text1"/>
          </w:rPr>
          <w:tab/>
        </w:r>
        <w:r w:rsidR="00E05DA0" w:rsidRPr="00BA2BCC">
          <w:rPr>
            <w:rFonts w:ascii="ＭＳ ゴシック" w:eastAsia="ＭＳ ゴシック" w:hAnsi="ＭＳ ゴシック"/>
            <w:b w:val="0"/>
            <w:bCs/>
            <w:noProof/>
            <w:webHidden/>
            <w:color w:val="000000" w:themeColor="text1"/>
          </w:rPr>
          <w:fldChar w:fldCharType="begin"/>
        </w:r>
        <w:r w:rsidR="00E05DA0" w:rsidRPr="00BA2BCC">
          <w:rPr>
            <w:rFonts w:ascii="ＭＳ ゴシック" w:eastAsia="ＭＳ ゴシック" w:hAnsi="ＭＳ ゴシック"/>
            <w:b w:val="0"/>
            <w:bCs/>
            <w:noProof/>
            <w:webHidden/>
            <w:color w:val="000000" w:themeColor="text1"/>
          </w:rPr>
          <w:instrText xml:space="preserve"> PAGEREF _Toc93645322 \h </w:instrText>
        </w:r>
        <w:r w:rsidR="00E05DA0" w:rsidRPr="00BA2BCC">
          <w:rPr>
            <w:rFonts w:ascii="ＭＳ ゴシック" w:eastAsia="ＭＳ ゴシック" w:hAnsi="ＭＳ ゴシック"/>
            <w:b w:val="0"/>
            <w:bCs/>
            <w:noProof/>
            <w:webHidden/>
            <w:color w:val="000000" w:themeColor="text1"/>
          </w:rPr>
        </w:r>
        <w:r w:rsidR="00E05DA0" w:rsidRPr="00BA2BCC">
          <w:rPr>
            <w:rFonts w:ascii="ＭＳ ゴシック" w:eastAsia="ＭＳ ゴシック" w:hAnsi="ＭＳ ゴシック"/>
            <w:b w:val="0"/>
            <w:bCs/>
            <w:noProof/>
            <w:webHidden/>
            <w:color w:val="000000" w:themeColor="text1"/>
          </w:rPr>
          <w:fldChar w:fldCharType="separate"/>
        </w:r>
        <w:r w:rsidR="00351068">
          <w:rPr>
            <w:rFonts w:ascii="ＭＳ ゴシック" w:eastAsia="ＭＳ ゴシック" w:hAnsi="ＭＳ ゴシック"/>
            <w:b w:val="0"/>
            <w:bCs/>
            <w:noProof/>
            <w:webHidden/>
            <w:color w:val="000000" w:themeColor="text1"/>
          </w:rPr>
          <w:t>98</w:t>
        </w:r>
        <w:r w:rsidR="00E05DA0" w:rsidRPr="00BA2BCC">
          <w:rPr>
            <w:rFonts w:ascii="ＭＳ ゴシック" w:eastAsia="ＭＳ ゴシック" w:hAnsi="ＭＳ ゴシック"/>
            <w:b w:val="0"/>
            <w:bCs/>
            <w:noProof/>
            <w:webHidden/>
            <w:color w:val="000000" w:themeColor="text1"/>
          </w:rPr>
          <w:fldChar w:fldCharType="end"/>
        </w:r>
      </w:hyperlink>
    </w:p>
    <w:p w14:paraId="3B5D8156" w14:textId="7A3967D3" w:rsidR="00E05DA0" w:rsidRPr="00BA2BCC" w:rsidRDefault="00393F69" w:rsidP="00E13382">
      <w:pPr>
        <w:pStyle w:val="12"/>
        <w:outlineLvl w:val="9"/>
        <w:rPr>
          <w:rFonts w:ascii="ＭＳ ゴシック" w:eastAsia="ＭＳ ゴシック" w:hAnsi="ＭＳ ゴシック" w:cstheme="minorBidi"/>
          <w:b w:val="0"/>
          <w:bCs/>
          <w:noProof/>
          <w:color w:val="000000" w:themeColor="text1"/>
          <w:sz w:val="21"/>
          <w:szCs w:val="22"/>
        </w:rPr>
      </w:pPr>
      <w:hyperlink w:anchor="_Toc93645323" w:history="1">
        <w:r w:rsidR="00E05DA0" w:rsidRPr="00BA2BCC">
          <w:rPr>
            <w:rStyle w:val="ac"/>
            <w:rFonts w:ascii="ＭＳ ゴシック" w:eastAsia="ＭＳ ゴシック" w:hAnsi="ＭＳ ゴシック"/>
            <w:b w:val="0"/>
            <w:bCs/>
            <w:noProof/>
            <w:color w:val="000000" w:themeColor="text1"/>
          </w:rPr>
          <w:t>【参考】　　リスクシナリオ・脆弱性評価結果・個別事業等一連の流れ</w:t>
        </w:r>
        <w:r w:rsidR="00E05DA0" w:rsidRPr="00BA2BCC">
          <w:rPr>
            <w:rFonts w:ascii="ＭＳ ゴシック" w:eastAsia="ＭＳ ゴシック" w:hAnsi="ＭＳ ゴシック"/>
            <w:b w:val="0"/>
            <w:bCs/>
            <w:noProof/>
            <w:webHidden/>
            <w:color w:val="000000" w:themeColor="text1"/>
          </w:rPr>
          <w:tab/>
        </w:r>
        <w:r w:rsidR="00E05DA0" w:rsidRPr="00BA2BCC">
          <w:rPr>
            <w:rFonts w:ascii="ＭＳ ゴシック" w:eastAsia="ＭＳ ゴシック" w:hAnsi="ＭＳ ゴシック"/>
            <w:b w:val="0"/>
            <w:bCs/>
            <w:noProof/>
            <w:webHidden/>
            <w:color w:val="000000" w:themeColor="text1"/>
          </w:rPr>
          <w:fldChar w:fldCharType="begin"/>
        </w:r>
        <w:r w:rsidR="00E05DA0" w:rsidRPr="00BA2BCC">
          <w:rPr>
            <w:rFonts w:ascii="ＭＳ ゴシック" w:eastAsia="ＭＳ ゴシック" w:hAnsi="ＭＳ ゴシック"/>
            <w:b w:val="0"/>
            <w:bCs/>
            <w:noProof/>
            <w:webHidden/>
            <w:color w:val="000000" w:themeColor="text1"/>
          </w:rPr>
          <w:instrText xml:space="preserve"> PAGEREF _Toc93645323 \h </w:instrText>
        </w:r>
        <w:r w:rsidR="00E05DA0" w:rsidRPr="00BA2BCC">
          <w:rPr>
            <w:rFonts w:ascii="ＭＳ ゴシック" w:eastAsia="ＭＳ ゴシック" w:hAnsi="ＭＳ ゴシック"/>
            <w:b w:val="0"/>
            <w:bCs/>
            <w:noProof/>
            <w:webHidden/>
            <w:color w:val="000000" w:themeColor="text1"/>
          </w:rPr>
        </w:r>
        <w:r w:rsidR="00E05DA0" w:rsidRPr="00BA2BCC">
          <w:rPr>
            <w:rFonts w:ascii="ＭＳ ゴシック" w:eastAsia="ＭＳ ゴシック" w:hAnsi="ＭＳ ゴシック"/>
            <w:b w:val="0"/>
            <w:bCs/>
            <w:noProof/>
            <w:webHidden/>
            <w:color w:val="000000" w:themeColor="text1"/>
          </w:rPr>
          <w:fldChar w:fldCharType="separate"/>
        </w:r>
        <w:r w:rsidR="00351068">
          <w:rPr>
            <w:rFonts w:ascii="ＭＳ ゴシック" w:eastAsia="ＭＳ ゴシック" w:hAnsi="ＭＳ ゴシック"/>
            <w:b w:val="0"/>
            <w:bCs/>
            <w:noProof/>
            <w:webHidden/>
            <w:color w:val="000000" w:themeColor="text1"/>
          </w:rPr>
          <w:t>109</w:t>
        </w:r>
        <w:r w:rsidR="00E05DA0" w:rsidRPr="00BA2BCC">
          <w:rPr>
            <w:rFonts w:ascii="ＭＳ ゴシック" w:eastAsia="ＭＳ ゴシック" w:hAnsi="ＭＳ ゴシック"/>
            <w:b w:val="0"/>
            <w:bCs/>
            <w:noProof/>
            <w:webHidden/>
            <w:color w:val="000000" w:themeColor="text1"/>
          </w:rPr>
          <w:fldChar w:fldCharType="end"/>
        </w:r>
      </w:hyperlink>
    </w:p>
    <w:p w14:paraId="1FC228BE" w14:textId="0D379D62" w:rsidR="008B45BC" w:rsidRPr="00BA2BCC" w:rsidRDefault="00895AE6" w:rsidP="00E13382">
      <w:pPr>
        <w:tabs>
          <w:tab w:val="right" w:leader="middleDot" w:pos="9498"/>
        </w:tabs>
        <w:spacing w:line="320" w:lineRule="exact"/>
        <w:rPr>
          <w:rFonts w:ascii="ＭＳ ゴシック" w:eastAsia="ＭＳ ゴシック" w:hAnsi="ＭＳ ゴシック"/>
          <w:color w:val="000000" w:themeColor="text1"/>
          <w:sz w:val="22"/>
        </w:rPr>
      </w:pPr>
      <w:r w:rsidRPr="00BA2BCC">
        <w:rPr>
          <w:rFonts w:ascii="ＭＳ ゴシック" w:eastAsia="ＭＳ ゴシック" w:hAnsi="ＭＳ ゴシック"/>
          <w:b/>
          <w:color w:val="000000" w:themeColor="text1"/>
          <w:sz w:val="22"/>
        </w:rPr>
        <w:fldChar w:fldCharType="end"/>
      </w:r>
    </w:p>
    <w:p w14:paraId="76A1C7C1" w14:textId="77777777" w:rsidR="008B45BC" w:rsidRPr="00BA2BCC" w:rsidRDefault="008B45BC">
      <w:pPr>
        <w:tabs>
          <w:tab w:val="right" w:leader="middleDot" w:pos="9498"/>
        </w:tabs>
        <w:spacing w:line="320" w:lineRule="exact"/>
        <w:rPr>
          <w:rFonts w:ascii="ＭＳ ゴシック" w:eastAsia="ＭＳ ゴシック" w:hAnsi="ＭＳ ゴシック"/>
          <w:color w:val="000000" w:themeColor="text1"/>
          <w:sz w:val="22"/>
        </w:rPr>
      </w:pPr>
    </w:p>
    <w:p w14:paraId="377922F0" w14:textId="77777777" w:rsidR="008B45BC" w:rsidRPr="00BA2BCC" w:rsidRDefault="008B45BC">
      <w:pPr>
        <w:tabs>
          <w:tab w:val="right" w:leader="middleDot" w:pos="9498"/>
        </w:tabs>
        <w:spacing w:afterLines="50" w:after="145" w:line="320" w:lineRule="exact"/>
        <w:rPr>
          <w:rFonts w:ascii="ＭＳ ゴシック" w:eastAsia="ＭＳ ゴシック" w:hAnsi="ＭＳ ゴシック"/>
          <w:b/>
          <w:color w:val="000000" w:themeColor="text1"/>
          <w:sz w:val="22"/>
        </w:rPr>
      </w:pPr>
    </w:p>
    <w:p w14:paraId="3D3E135A" w14:textId="77777777" w:rsidR="008B45BC" w:rsidRPr="00BA2BCC" w:rsidRDefault="009A38F8">
      <w:pPr>
        <w:widowControl/>
        <w:jc w:val="left"/>
        <w:rPr>
          <w:rFonts w:ascii="ＭＳ ゴシック" w:eastAsia="ＭＳ ゴシック" w:hAnsi="ＭＳ ゴシック"/>
          <w:b/>
          <w:color w:val="000000" w:themeColor="text1"/>
          <w:sz w:val="22"/>
        </w:rPr>
      </w:pPr>
      <w:r w:rsidRPr="00BA2BCC">
        <w:rPr>
          <w:rFonts w:ascii="ＭＳ ゴシック" w:eastAsia="ＭＳ ゴシック" w:hAnsi="ＭＳ ゴシック"/>
          <w:b/>
          <w:color w:val="000000" w:themeColor="text1"/>
          <w:sz w:val="22"/>
        </w:rPr>
        <w:br w:type="page"/>
      </w:r>
    </w:p>
    <w:p w14:paraId="013B67D0" w14:textId="77777777" w:rsidR="008B45BC" w:rsidRPr="00BA2BCC" w:rsidRDefault="008B45BC">
      <w:pPr>
        <w:tabs>
          <w:tab w:val="right" w:leader="middleDot" w:pos="9498"/>
        </w:tabs>
        <w:spacing w:afterLines="50" w:after="145" w:line="320" w:lineRule="exact"/>
        <w:rPr>
          <w:rFonts w:ascii="ＭＳ ゴシック" w:eastAsia="ＭＳ ゴシック" w:hAnsi="ＭＳ ゴシック"/>
          <w:b/>
          <w:color w:val="000000" w:themeColor="text1"/>
          <w:sz w:val="22"/>
        </w:rPr>
      </w:pPr>
    </w:p>
    <w:p w14:paraId="5F0A580C" w14:textId="77777777" w:rsidR="008B45BC" w:rsidRPr="00BA2BCC" w:rsidRDefault="008B45BC">
      <w:pPr>
        <w:rPr>
          <w:rFonts w:ascii="ＭＳ ゴシック" w:eastAsia="ＭＳ ゴシック" w:hAnsi="ＭＳ ゴシック"/>
          <w:color w:val="000000" w:themeColor="text1"/>
        </w:rPr>
        <w:sectPr w:rsidR="008B45BC" w:rsidRPr="00BA2BCC">
          <w:footerReference w:type="default" r:id="rId8"/>
          <w:pgSz w:w="11906" w:h="16838"/>
          <w:pgMar w:top="851" w:right="992" w:bottom="851" w:left="1134" w:header="510" w:footer="170" w:gutter="0"/>
          <w:pgNumType w:start="1"/>
          <w:cols w:space="720"/>
          <w:docGrid w:type="linesAndChars" w:linePitch="291"/>
        </w:sectPr>
      </w:pPr>
    </w:p>
    <w:p w14:paraId="56EC8504" w14:textId="72C6BA71" w:rsidR="00B84169" w:rsidRPr="00BA2BCC" w:rsidRDefault="00B84169" w:rsidP="00B84169">
      <w:pPr>
        <w:pStyle w:val="1"/>
        <w:numPr>
          <w:ilvl w:val="0"/>
          <w:numId w:val="0"/>
        </w:numPr>
        <w:rPr>
          <w:rFonts w:ascii="ＭＳ ゴシック" w:eastAsia="ＭＳ ゴシック" w:hAnsi="ＭＳ ゴシック"/>
          <w:color w:val="000000" w:themeColor="text1"/>
          <w:sz w:val="36"/>
        </w:rPr>
      </w:pPr>
      <w:bookmarkStart w:id="0" w:name="_Toc78559047"/>
      <w:bookmarkStart w:id="1" w:name="_Toc93645302"/>
      <w:bookmarkStart w:id="2" w:name="_Toc443912072"/>
      <w:r w:rsidRPr="00BA2BCC">
        <w:rPr>
          <w:rFonts w:ascii="ＭＳ ゴシック" w:eastAsia="ＭＳ ゴシック" w:hAnsi="ＭＳ ゴシック" w:hint="eastAsia"/>
          <w:color w:val="000000" w:themeColor="text1"/>
          <w:sz w:val="36"/>
        </w:rPr>
        <w:lastRenderedPageBreak/>
        <w:t>第１章　計画策定の趣旨</w:t>
      </w:r>
      <w:bookmarkEnd w:id="0"/>
      <w:bookmarkEnd w:id="1"/>
    </w:p>
    <w:p w14:paraId="4AB7C8CA" w14:textId="596DDA26" w:rsidR="00B84169" w:rsidRPr="00BA2BCC" w:rsidRDefault="00B84169" w:rsidP="00B84169">
      <w:pPr>
        <w:pStyle w:val="12"/>
        <w:rPr>
          <w:rFonts w:ascii="ＭＳ ゴシック" w:eastAsia="ＭＳ ゴシック" w:hAnsi="ＭＳ ゴシック"/>
          <w:color w:val="000000" w:themeColor="text1"/>
        </w:rPr>
      </w:pPr>
      <w:bookmarkStart w:id="3" w:name="_Toc78559048"/>
      <w:bookmarkStart w:id="4" w:name="_Toc93645303"/>
      <w:r w:rsidRPr="00BA2BCC">
        <w:rPr>
          <w:rFonts w:ascii="ＭＳ ゴシック" w:eastAsia="ＭＳ ゴシック" w:hAnsi="ＭＳ ゴシック" w:hint="eastAsia"/>
          <w:color w:val="000000" w:themeColor="text1"/>
        </w:rPr>
        <w:t>第１　背景と目的</w:t>
      </w:r>
      <w:bookmarkEnd w:id="3"/>
      <w:bookmarkEnd w:id="4"/>
    </w:p>
    <w:p w14:paraId="079EBB2A" w14:textId="629A0EA9" w:rsidR="00B84169" w:rsidRPr="00BA2BCC" w:rsidRDefault="00B84169" w:rsidP="00B84169">
      <w:pPr>
        <w:spacing w:line="44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わが国は、</w:t>
      </w:r>
      <w:r w:rsidR="00DD56F6" w:rsidRPr="00BA2BCC">
        <w:rPr>
          <w:rFonts w:ascii="ＭＳ 明朝" w:hAnsi="ＭＳ 明朝" w:hint="eastAsia"/>
          <w:color w:val="000000" w:themeColor="text1"/>
          <w:kern w:val="0"/>
          <w:sz w:val="22"/>
        </w:rPr>
        <w:t>未曾有の被害をもたら</w:t>
      </w:r>
      <w:r w:rsidR="00F6532B" w:rsidRPr="00BA2BCC">
        <w:rPr>
          <w:rFonts w:ascii="ＭＳ 明朝" w:hAnsi="ＭＳ 明朝" w:hint="eastAsia"/>
          <w:color w:val="000000" w:themeColor="text1"/>
          <w:kern w:val="0"/>
          <w:sz w:val="22"/>
        </w:rPr>
        <w:t>し</w:t>
      </w:r>
      <w:r w:rsidR="00DD56F6" w:rsidRPr="00BA2BCC">
        <w:rPr>
          <w:rFonts w:ascii="ＭＳ 明朝" w:hAnsi="ＭＳ 明朝" w:hint="eastAsia"/>
          <w:color w:val="000000" w:themeColor="text1"/>
          <w:kern w:val="0"/>
          <w:sz w:val="22"/>
        </w:rPr>
        <w:t>た</w:t>
      </w:r>
      <w:r w:rsidRPr="00BA2BCC">
        <w:rPr>
          <w:rFonts w:ascii="ＭＳ 明朝" w:hAnsi="ＭＳ 明朝" w:hint="eastAsia"/>
          <w:color w:val="000000" w:themeColor="text1"/>
          <w:kern w:val="0"/>
          <w:sz w:val="22"/>
        </w:rPr>
        <w:t>阪神・淡路大震災、東日本大震災</w:t>
      </w:r>
      <w:r w:rsidR="00DD56F6" w:rsidRPr="00BA2BCC">
        <w:rPr>
          <w:rFonts w:ascii="ＭＳ 明朝" w:hAnsi="ＭＳ 明朝" w:hint="eastAsia"/>
          <w:color w:val="000000" w:themeColor="text1"/>
          <w:kern w:val="0"/>
          <w:sz w:val="22"/>
        </w:rPr>
        <w:t>をはじめ</w:t>
      </w:r>
      <w:r w:rsidRPr="00BA2BCC">
        <w:rPr>
          <w:rFonts w:ascii="ＭＳ 明朝" w:hAnsi="ＭＳ 明朝" w:hint="eastAsia"/>
          <w:color w:val="000000" w:themeColor="text1"/>
          <w:kern w:val="0"/>
          <w:sz w:val="22"/>
        </w:rPr>
        <w:t>、</w:t>
      </w:r>
      <w:r w:rsidR="00F238A0" w:rsidRPr="00BA2BCC">
        <w:rPr>
          <w:rFonts w:ascii="ＭＳ 明朝" w:hAnsi="ＭＳ 明朝" w:hint="eastAsia"/>
          <w:color w:val="000000" w:themeColor="text1"/>
          <w:kern w:val="0"/>
          <w:sz w:val="22"/>
        </w:rPr>
        <w:t>昨今では予測困難な集中豪雨による浸水被害や土砂災害が各地で発生しており、</w:t>
      </w:r>
      <w:r w:rsidR="005F3115" w:rsidRPr="00BA2BCC">
        <w:rPr>
          <w:rFonts w:ascii="ＭＳ 明朝" w:hAnsi="ＭＳ 明朝" w:hint="eastAsia"/>
          <w:color w:val="000000" w:themeColor="text1"/>
          <w:kern w:val="0"/>
          <w:sz w:val="22"/>
        </w:rPr>
        <w:t>本市</w:t>
      </w:r>
      <w:r w:rsidRPr="00BA2BCC">
        <w:rPr>
          <w:rFonts w:ascii="ＭＳ 明朝" w:hAnsi="ＭＳ 明朝" w:hint="eastAsia"/>
          <w:color w:val="000000" w:themeColor="text1"/>
          <w:kern w:val="0"/>
          <w:sz w:val="22"/>
        </w:rPr>
        <w:t>でも大型台風や集中豪雨などによる風水害</w:t>
      </w:r>
      <w:r w:rsidR="004D037C" w:rsidRPr="00BA2BCC">
        <w:rPr>
          <w:rFonts w:ascii="ＭＳ 明朝" w:hAnsi="ＭＳ 明朝" w:hint="eastAsia"/>
          <w:color w:val="000000" w:themeColor="text1"/>
          <w:kern w:val="0"/>
          <w:sz w:val="22"/>
        </w:rPr>
        <w:t>はもとより、地震災害</w:t>
      </w:r>
      <w:r w:rsidRPr="00BA2BCC">
        <w:rPr>
          <w:rFonts w:ascii="ＭＳ 明朝" w:hAnsi="ＭＳ 明朝" w:hint="eastAsia"/>
          <w:color w:val="000000" w:themeColor="text1"/>
          <w:kern w:val="0"/>
          <w:sz w:val="22"/>
        </w:rPr>
        <w:t>など災害への備えが重要な課題</w:t>
      </w:r>
      <w:r w:rsidR="004D037C" w:rsidRPr="00BA2BCC">
        <w:rPr>
          <w:rFonts w:ascii="ＭＳ 明朝" w:hAnsi="ＭＳ 明朝" w:hint="eastAsia"/>
          <w:color w:val="000000" w:themeColor="text1"/>
          <w:kern w:val="0"/>
          <w:sz w:val="22"/>
        </w:rPr>
        <w:t>である</w:t>
      </w:r>
      <w:r w:rsidRPr="00BA2BCC">
        <w:rPr>
          <w:rFonts w:ascii="ＭＳ 明朝" w:hAnsi="ＭＳ 明朝" w:hint="eastAsia"/>
          <w:color w:val="000000" w:themeColor="text1"/>
          <w:kern w:val="0"/>
          <w:sz w:val="22"/>
        </w:rPr>
        <w:t>。</w:t>
      </w:r>
    </w:p>
    <w:p w14:paraId="6F7EDC33" w14:textId="1FDA1795" w:rsidR="00B84169" w:rsidRPr="00BA2BCC" w:rsidRDefault="00B84169" w:rsidP="00B84169">
      <w:pPr>
        <w:spacing w:line="44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これらの経験を踏まえて、国においては、</w:t>
      </w:r>
      <w:r w:rsidR="006A320B" w:rsidRPr="00BA2BCC">
        <w:rPr>
          <w:rFonts w:ascii="ＭＳ 明朝" w:hAnsi="ＭＳ 明朝" w:hint="eastAsia"/>
          <w:color w:val="000000" w:themeColor="text1"/>
          <w:kern w:val="0"/>
          <w:sz w:val="22"/>
        </w:rPr>
        <w:t>2013（</w:t>
      </w:r>
      <w:r w:rsidRPr="00BA2BCC">
        <w:rPr>
          <w:rFonts w:ascii="ＭＳ 明朝" w:hAnsi="ＭＳ 明朝" w:hint="eastAsia"/>
          <w:color w:val="000000" w:themeColor="text1"/>
          <w:kern w:val="0"/>
          <w:sz w:val="22"/>
        </w:rPr>
        <w:t>平成25</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年12月に「強くしなやかな国民生活の実現を図るための防災・減災に資する国土強靱化基本法」を公布・施行し、</w:t>
      </w:r>
      <w:r w:rsidR="006A320B" w:rsidRPr="00BA2BCC">
        <w:rPr>
          <w:rFonts w:ascii="ＭＳ 明朝" w:hAnsi="ＭＳ 明朝" w:hint="eastAsia"/>
          <w:color w:val="000000" w:themeColor="text1"/>
          <w:kern w:val="0"/>
          <w:sz w:val="22"/>
        </w:rPr>
        <w:t>2014（</w:t>
      </w:r>
      <w:r w:rsidRPr="00BA2BCC">
        <w:rPr>
          <w:rFonts w:ascii="ＭＳ 明朝" w:hAnsi="ＭＳ 明朝" w:hint="eastAsia"/>
          <w:color w:val="000000" w:themeColor="text1"/>
          <w:kern w:val="0"/>
          <w:sz w:val="22"/>
        </w:rPr>
        <w:t>平成26</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年6月に同法に基づく「国土強靱化基本計画」を策定した。その後に発生した災害</w:t>
      </w:r>
      <w:r w:rsidR="00371295" w:rsidRPr="00BA2BCC">
        <w:rPr>
          <w:rFonts w:ascii="ＭＳ 明朝" w:hAnsi="ＭＳ 明朝" w:hint="eastAsia"/>
          <w:color w:val="000000" w:themeColor="text1"/>
          <w:kern w:val="0"/>
          <w:sz w:val="22"/>
        </w:rPr>
        <w:t>の</w:t>
      </w:r>
      <w:r w:rsidRPr="00BA2BCC">
        <w:rPr>
          <w:rFonts w:ascii="ＭＳ 明朝" w:hAnsi="ＭＳ 明朝" w:hint="eastAsia"/>
          <w:color w:val="000000" w:themeColor="text1"/>
          <w:kern w:val="0"/>
          <w:sz w:val="22"/>
        </w:rPr>
        <w:t>教訓</w:t>
      </w:r>
      <w:r w:rsidR="00371295" w:rsidRPr="00BA2BCC">
        <w:rPr>
          <w:rFonts w:ascii="ＭＳ 明朝" w:hAnsi="ＭＳ 明朝" w:hint="eastAsia"/>
          <w:color w:val="000000" w:themeColor="text1"/>
          <w:kern w:val="0"/>
          <w:sz w:val="22"/>
        </w:rPr>
        <w:t>等</w:t>
      </w:r>
      <w:r w:rsidRPr="00BA2BCC">
        <w:rPr>
          <w:rFonts w:ascii="ＭＳ 明朝" w:hAnsi="ＭＳ 明朝" w:hint="eastAsia"/>
          <w:color w:val="000000" w:themeColor="text1"/>
          <w:kern w:val="0"/>
          <w:sz w:val="22"/>
        </w:rPr>
        <w:t>を踏まえ、</w:t>
      </w:r>
      <w:r w:rsidR="006A320B" w:rsidRPr="00BA2BCC">
        <w:rPr>
          <w:rFonts w:ascii="ＭＳ 明朝" w:hAnsi="ＭＳ 明朝" w:hint="eastAsia"/>
          <w:color w:val="000000" w:themeColor="text1"/>
          <w:kern w:val="0"/>
          <w:sz w:val="22"/>
        </w:rPr>
        <w:t>2018（</w:t>
      </w:r>
      <w:r w:rsidRPr="00BA2BCC">
        <w:rPr>
          <w:rFonts w:ascii="ＭＳ 明朝" w:hAnsi="ＭＳ 明朝" w:hint="eastAsia"/>
          <w:color w:val="000000" w:themeColor="text1"/>
          <w:kern w:val="0"/>
          <w:sz w:val="22"/>
        </w:rPr>
        <w:t>平成30</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年12月</w:t>
      </w:r>
      <w:r w:rsidR="00371295" w:rsidRPr="00BA2BCC">
        <w:rPr>
          <w:rFonts w:ascii="ＭＳ 明朝" w:hAnsi="ＭＳ 明朝" w:hint="eastAsia"/>
          <w:color w:val="000000" w:themeColor="text1"/>
          <w:kern w:val="0"/>
          <w:sz w:val="22"/>
        </w:rPr>
        <w:t>と2023（令和5）年</w:t>
      </w:r>
      <w:r w:rsidR="00646110" w:rsidRPr="00BA2BCC">
        <w:rPr>
          <w:rFonts w:ascii="ＭＳ 明朝" w:hAnsi="ＭＳ 明朝" w:hint="eastAsia"/>
          <w:color w:val="000000" w:themeColor="text1"/>
          <w:kern w:val="0"/>
          <w:sz w:val="22"/>
        </w:rPr>
        <w:t>7</w:t>
      </w:r>
      <w:r w:rsidR="00371295" w:rsidRPr="00BA2BCC">
        <w:rPr>
          <w:rFonts w:ascii="ＭＳ 明朝" w:hAnsi="ＭＳ 明朝" w:hint="eastAsia"/>
          <w:color w:val="000000" w:themeColor="text1"/>
          <w:kern w:val="0"/>
          <w:sz w:val="22"/>
        </w:rPr>
        <w:t>月</w:t>
      </w:r>
      <w:r w:rsidRPr="00BA2BCC">
        <w:rPr>
          <w:rFonts w:ascii="ＭＳ 明朝" w:hAnsi="ＭＳ 明朝" w:hint="eastAsia"/>
          <w:color w:val="000000" w:themeColor="text1"/>
          <w:kern w:val="0"/>
          <w:sz w:val="22"/>
        </w:rPr>
        <w:t>に見直しが行われた。</w:t>
      </w:r>
    </w:p>
    <w:p w14:paraId="70D2753A" w14:textId="66C1323B" w:rsidR="00B84169" w:rsidRPr="00BA2BCC" w:rsidRDefault="00B84169" w:rsidP="00B84169">
      <w:pPr>
        <w:spacing w:line="44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国土強靱化を実効</w:t>
      </w:r>
      <w:r w:rsidR="00F6532B" w:rsidRPr="00BA2BCC">
        <w:rPr>
          <w:rFonts w:ascii="ＭＳ 明朝" w:hAnsi="ＭＳ 明朝" w:hint="eastAsia"/>
          <w:color w:val="000000" w:themeColor="text1"/>
          <w:kern w:val="0"/>
          <w:sz w:val="22"/>
        </w:rPr>
        <w:t>性の</w:t>
      </w:r>
      <w:r w:rsidRPr="00BA2BCC">
        <w:rPr>
          <w:rFonts w:ascii="ＭＳ 明朝" w:hAnsi="ＭＳ 明朝" w:hint="eastAsia"/>
          <w:color w:val="000000" w:themeColor="text1"/>
          <w:kern w:val="0"/>
          <w:sz w:val="22"/>
        </w:rPr>
        <w:t>あるものとするためには、国のみならず地方公共団体や民間事業者、住民などの関係者が総力をあげて取り組むことが不可欠である。大阪府においては、</w:t>
      </w:r>
      <w:r w:rsidR="006A320B" w:rsidRPr="00BA2BCC">
        <w:rPr>
          <w:rFonts w:ascii="ＭＳ 明朝" w:hAnsi="ＭＳ 明朝" w:hint="eastAsia"/>
          <w:color w:val="000000" w:themeColor="text1"/>
          <w:kern w:val="0"/>
          <w:sz w:val="22"/>
        </w:rPr>
        <w:t>2016（</w:t>
      </w:r>
      <w:r w:rsidRPr="00BA2BCC">
        <w:rPr>
          <w:rFonts w:ascii="ＭＳ 明朝" w:hAnsi="ＭＳ 明朝" w:hint="eastAsia"/>
          <w:color w:val="000000" w:themeColor="text1"/>
          <w:kern w:val="0"/>
          <w:sz w:val="22"/>
        </w:rPr>
        <w:t>平成28</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年3月に大阪府強靱化地域計画を策定したのち、その後の動向を踏まえて</w:t>
      </w:r>
      <w:r w:rsidR="006A320B" w:rsidRPr="00BA2BCC">
        <w:rPr>
          <w:rFonts w:ascii="ＭＳ 明朝" w:hAnsi="ＭＳ 明朝" w:hint="eastAsia"/>
          <w:color w:val="000000" w:themeColor="text1"/>
          <w:kern w:val="0"/>
          <w:sz w:val="22"/>
        </w:rPr>
        <w:t>20</w:t>
      </w:r>
      <w:r w:rsidR="00B90F90" w:rsidRPr="00BA2BCC">
        <w:rPr>
          <w:rFonts w:ascii="ＭＳ 明朝" w:hAnsi="ＭＳ 明朝" w:hint="eastAsia"/>
          <w:color w:val="000000" w:themeColor="text1"/>
          <w:kern w:val="0"/>
          <w:sz w:val="22"/>
        </w:rPr>
        <w:t>20</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令和2</w:t>
      </w:r>
      <w:r w:rsidR="006A320B"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年3月に改定版を策定した。</w:t>
      </w:r>
    </w:p>
    <w:p w14:paraId="54E83711" w14:textId="1A5923C3" w:rsidR="00B84169" w:rsidRPr="00BA2BCC" w:rsidRDefault="00413CB3" w:rsidP="00B84169">
      <w:pPr>
        <w:spacing w:line="44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大東市</w:t>
      </w:r>
      <w:r w:rsidR="00B84169" w:rsidRPr="00BA2BCC">
        <w:rPr>
          <w:rFonts w:ascii="ＭＳ 明朝" w:hAnsi="ＭＳ 明朝" w:hint="eastAsia"/>
          <w:color w:val="000000" w:themeColor="text1"/>
          <w:kern w:val="0"/>
          <w:sz w:val="22"/>
        </w:rPr>
        <w:t>においても、今後、発生が予想される南海トラフを震源とする巨大地震</w:t>
      </w:r>
      <w:r w:rsidR="00DD56F6" w:rsidRPr="00BA2BCC">
        <w:rPr>
          <w:rFonts w:ascii="ＭＳ 明朝" w:hAnsi="ＭＳ 明朝" w:hint="eastAsia"/>
          <w:color w:val="000000" w:themeColor="text1"/>
          <w:kern w:val="0"/>
          <w:sz w:val="22"/>
        </w:rPr>
        <w:t>、本市に最も大きな被害をもたらすと想定される生駒断層帯地震</w:t>
      </w:r>
      <w:r w:rsidR="00B84169" w:rsidRPr="00BA2BCC">
        <w:rPr>
          <w:rFonts w:ascii="ＭＳ 明朝" w:hAnsi="ＭＳ 明朝" w:hint="eastAsia"/>
          <w:color w:val="000000" w:themeColor="text1"/>
          <w:kern w:val="0"/>
          <w:sz w:val="22"/>
        </w:rPr>
        <w:t>やこれまで経験したこと</w:t>
      </w:r>
      <w:r w:rsidR="00F6532B" w:rsidRPr="00BA2BCC">
        <w:rPr>
          <w:rFonts w:ascii="ＭＳ 明朝" w:hAnsi="ＭＳ 明朝" w:hint="eastAsia"/>
          <w:color w:val="000000" w:themeColor="text1"/>
          <w:kern w:val="0"/>
          <w:sz w:val="22"/>
        </w:rPr>
        <w:t>の</w:t>
      </w:r>
      <w:r w:rsidR="00B84169" w:rsidRPr="00BA2BCC">
        <w:rPr>
          <w:rFonts w:ascii="ＭＳ 明朝" w:hAnsi="ＭＳ 明朝" w:hint="eastAsia"/>
          <w:color w:val="000000" w:themeColor="text1"/>
          <w:kern w:val="0"/>
          <w:sz w:val="22"/>
        </w:rPr>
        <w:t>ない大規模自然災害等に対し「致命的な被害を負わない強さ」と「速やかに回復するしなやかさ」を備えた「安全安心な地域・経済社会の構築」を</w:t>
      </w:r>
      <w:r w:rsidR="00C36908" w:rsidRPr="00BA2BCC">
        <w:rPr>
          <w:rFonts w:ascii="ＭＳ 明朝" w:hAnsi="ＭＳ 明朝" w:hint="eastAsia"/>
          <w:color w:val="000000" w:themeColor="text1"/>
          <w:kern w:val="0"/>
          <w:sz w:val="22"/>
        </w:rPr>
        <w:t>めざした</w:t>
      </w:r>
      <w:r w:rsidR="00B84169" w:rsidRPr="00BA2BCC">
        <w:rPr>
          <w:rFonts w:ascii="ＭＳ 明朝" w:hAnsi="ＭＳ 明朝" w:hint="eastAsia"/>
          <w:color w:val="000000" w:themeColor="text1"/>
          <w:kern w:val="0"/>
          <w:sz w:val="22"/>
        </w:rPr>
        <w:t>「</w:t>
      </w:r>
      <w:r w:rsidRPr="00BA2BCC">
        <w:rPr>
          <w:rFonts w:ascii="ＭＳ 明朝" w:hAnsi="ＭＳ 明朝" w:hint="eastAsia"/>
          <w:color w:val="000000" w:themeColor="text1"/>
          <w:kern w:val="0"/>
          <w:sz w:val="22"/>
        </w:rPr>
        <w:t>大東市</w:t>
      </w:r>
      <w:r w:rsidR="00B84169" w:rsidRPr="00BA2BCC">
        <w:rPr>
          <w:rFonts w:ascii="ＭＳ 明朝" w:hAnsi="ＭＳ 明朝" w:hint="eastAsia"/>
          <w:color w:val="000000" w:themeColor="text1"/>
          <w:kern w:val="0"/>
          <w:sz w:val="22"/>
        </w:rPr>
        <w:t>国土強靱化地域計画」を策定し、関係機関及び住民との協働により、強靱な地域づくりを推進する。</w:t>
      </w:r>
    </w:p>
    <w:p w14:paraId="7EE656B3" w14:textId="6598FDD2" w:rsidR="00B84169" w:rsidRPr="00BA2BCC" w:rsidRDefault="00B84169" w:rsidP="00B84169">
      <w:pPr>
        <w:spacing w:line="440" w:lineRule="exact"/>
        <w:ind w:leftChars="100" w:left="210" w:firstLineChars="100" w:firstLine="220"/>
        <w:rPr>
          <w:rFonts w:ascii="ＭＳ 明朝" w:hAnsi="ＭＳ 明朝"/>
          <w:color w:val="000000" w:themeColor="text1"/>
          <w:kern w:val="0"/>
          <w:sz w:val="22"/>
        </w:rPr>
      </w:pPr>
    </w:p>
    <w:p w14:paraId="6B32B82C" w14:textId="77777777" w:rsidR="00413CB3" w:rsidRPr="00BA2BCC" w:rsidRDefault="00413CB3">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color w:val="000000" w:themeColor="text1"/>
        </w:rPr>
        <w:br w:type="page"/>
      </w:r>
    </w:p>
    <w:p w14:paraId="394E579A" w14:textId="684CA9CC" w:rsidR="00B84169" w:rsidRPr="00BA2BCC" w:rsidRDefault="00B84169" w:rsidP="00B84169">
      <w:pPr>
        <w:pStyle w:val="12"/>
        <w:rPr>
          <w:rFonts w:ascii="ＭＳ ゴシック" w:eastAsia="ＭＳ ゴシック" w:hAnsi="ＭＳ ゴシック"/>
          <w:color w:val="000000" w:themeColor="text1"/>
        </w:rPr>
      </w:pPr>
      <w:bookmarkStart w:id="5" w:name="_Toc78559049"/>
      <w:bookmarkStart w:id="6" w:name="_Toc93645304"/>
      <w:r w:rsidRPr="00BA2BCC">
        <w:rPr>
          <w:rFonts w:ascii="ＭＳ ゴシック" w:eastAsia="ＭＳ ゴシック" w:hAnsi="ＭＳ ゴシック" w:hint="eastAsia"/>
          <w:color w:val="000000" w:themeColor="text1"/>
        </w:rPr>
        <w:lastRenderedPageBreak/>
        <w:t>第２　位置付け</w:t>
      </w:r>
      <w:bookmarkEnd w:id="5"/>
      <w:bookmarkEnd w:id="6"/>
    </w:p>
    <w:p w14:paraId="5EBD197E" w14:textId="6174E6F3" w:rsidR="00413CB3" w:rsidRPr="00BA2BCC" w:rsidRDefault="00413CB3" w:rsidP="00844AAC">
      <w:pPr>
        <w:spacing w:line="42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本計画は、</w:t>
      </w:r>
      <w:r w:rsidR="00652203" w:rsidRPr="00BA2BCC">
        <w:rPr>
          <w:rFonts w:ascii="ＭＳ 明朝" w:hAnsi="ＭＳ 明朝" w:hint="eastAsia"/>
          <w:color w:val="000000" w:themeColor="text1"/>
          <w:kern w:val="0"/>
          <w:sz w:val="22"/>
        </w:rPr>
        <w:t>市</w:t>
      </w:r>
      <w:r w:rsidRPr="00BA2BCC">
        <w:rPr>
          <w:rFonts w:ascii="ＭＳ 明朝" w:hAnsi="ＭＳ 明朝" w:hint="eastAsia"/>
          <w:color w:val="000000" w:themeColor="text1"/>
          <w:kern w:val="0"/>
          <w:sz w:val="22"/>
        </w:rPr>
        <w:t>の強靱化に</w:t>
      </w:r>
      <w:r w:rsidRPr="00BA2BCC">
        <w:rPr>
          <w:rFonts w:ascii="ＭＳ 明朝" w:hAnsi="ＭＳ 明朝"/>
          <w:color w:val="000000" w:themeColor="text1"/>
          <w:kern w:val="0"/>
          <w:sz w:val="22"/>
        </w:rPr>
        <w:t>関する</w:t>
      </w:r>
      <w:r w:rsidRPr="00BA2BCC">
        <w:rPr>
          <w:rFonts w:ascii="ＭＳ 明朝" w:hAnsi="ＭＳ 明朝" w:hint="eastAsia"/>
          <w:color w:val="000000" w:themeColor="text1"/>
          <w:kern w:val="0"/>
          <w:sz w:val="22"/>
        </w:rPr>
        <w:t>施策を</w:t>
      </w:r>
      <w:r w:rsidRPr="00BA2BCC">
        <w:rPr>
          <w:rFonts w:ascii="ＭＳ 明朝" w:hAnsi="ＭＳ 明朝"/>
          <w:color w:val="000000" w:themeColor="text1"/>
          <w:kern w:val="0"/>
          <w:sz w:val="22"/>
        </w:rPr>
        <w:t>総合的かつ計画的</w:t>
      </w:r>
      <w:r w:rsidRPr="00BA2BCC">
        <w:rPr>
          <w:rFonts w:ascii="ＭＳ 明朝" w:hAnsi="ＭＳ 明朝" w:hint="eastAsia"/>
          <w:color w:val="000000" w:themeColor="text1"/>
          <w:kern w:val="0"/>
          <w:sz w:val="22"/>
        </w:rPr>
        <w:t>に</w:t>
      </w:r>
      <w:r w:rsidRPr="00BA2BCC">
        <w:rPr>
          <w:rFonts w:ascii="ＭＳ 明朝" w:hAnsi="ＭＳ 明朝"/>
          <w:color w:val="000000" w:themeColor="text1"/>
          <w:kern w:val="0"/>
          <w:sz w:val="22"/>
        </w:rPr>
        <w:t>推進</w:t>
      </w:r>
      <w:r w:rsidRPr="00BA2BCC">
        <w:rPr>
          <w:rFonts w:ascii="ＭＳ 明朝" w:hAnsi="ＭＳ 明朝" w:hint="eastAsia"/>
          <w:color w:val="000000" w:themeColor="text1"/>
          <w:kern w:val="0"/>
          <w:sz w:val="22"/>
        </w:rPr>
        <w:t>するため、本計画以外の強靱化に関する</w:t>
      </w:r>
      <w:r w:rsidR="00652203" w:rsidRPr="00BA2BCC">
        <w:rPr>
          <w:rFonts w:ascii="ＭＳ 明朝" w:hAnsi="ＭＳ 明朝" w:hint="eastAsia"/>
          <w:color w:val="000000" w:themeColor="text1"/>
          <w:kern w:val="0"/>
          <w:sz w:val="22"/>
        </w:rPr>
        <w:t>市</w:t>
      </w:r>
      <w:r w:rsidRPr="00BA2BCC">
        <w:rPr>
          <w:rFonts w:ascii="ＭＳ 明朝" w:hAnsi="ＭＳ 明朝"/>
          <w:color w:val="000000" w:themeColor="text1"/>
          <w:kern w:val="0"/>
          <w:sz w:val="22"/>
        </w:rPr>
        <w:t>の</w:t>
      </w:r>
      <w:r w:rsidRPr="00BA2BCC">
        <w:rPr>
          <w:rFonts w:ascii="ＭＳ 明朝" w:hAnsi="ＭＳ 明朝" w:hint="eastAsia"/>
          <w:color w:val="000000" w:themeColor="text1"/>
          <w:kern w:val="0"/>
          <w:sz w:val="22"/>
        </w:rPr>
        <w:t>計画等の指針となるべきものとして策定する。</w:t>
      </w:r>
    </w:p>
    <w:p w14:paraId="1787DDBA" w14:textId="373D82CC" w:rsidR="00413CB3" w:rsidRPr="00BA2BCC" w:rsidRDefault="00413CB3" w:rsidP="00844AAC">
      <w:pPr>
        <w:spacing w:line="42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なお策定にあたっては、国の「国土強靱化基本計画」及び「大阪府強靱化地域計画」との調和を確保し、「</w:t>
      </w:r>
      <w:r w:rsidR="005F3115" w:rsidRPr="00BA2BCC">
        <w:rPr>
          <w:rFonts w:ascii="ＭＳ 明朝" w:hAnsi="ＭＳ 明朝" w:hint="eastAsia"/>
          <w:color w:val="000000" w:themeColor="text1"/>
          <w:kern w:val="0"/>
          <w:sz w:val="22"/>
        </w:rPr>
        <w:t>大東市</w:t>
      </w:r>
      <w:r w:rsidRPr="00BA2BCC">
        <w:rPr>
          <w:rFonts w:ascii="ＭＳ 明朝" w:hAnsi="ＭＳ 明朝" w:hint="eastAsia"/>
          <w:color w:val="000000" w:themeColor="text1"/>
          <w:kern w:val="0"/>
          <w:sz w:val="22"/>
        </w:rPr>
        <w:t>総合計画」</w:t>
      </w:r>
      <w:r w:rsidR="00F238A0" w:rsidRPr="00BA2BCC">
        <w:rPr>
          <w:rFonts w:ascii="ＭＳ 明朝" w:hAnsi="ＭＳ 明朝" w:hint="eastAsia"/>
          <w:color w:val="000000" w:themeColor="text1"/>
          <w:kern w:val="0"/>
          <w:sz w:val="22"/>
        </w:rPr>
        <w:t>「大東市まち・ひと・しごと創生総合戦略」</w:t>
      </w:r>
      <w:r w:rsidRPr="00BA2BCC">
        <w:rPr>
          <w:rFonts w:ascii="ＭＳ 明朝" w:hAnsi="ＭＳ 明朝" w:hint="eastAsia"/>
          <w:color w:val="000000" w:themeColor="text1"/>
          <w:kern w:val="0"/>
          <w:sz w:val="22"/>
        </w:rPr>
        <w:t>と整合</w:t>
      </w:r>
      <w:r w:rsidR="00F6532B" w:rsidRPr="00BA2BCC">
        <w:rPr>
          <w:rFonts w:ascii="ＭＳ 明朝" w:hAnsi="ＭＳ 明朝" w:hint="eastAsia"/>
          <w:color w:val="000000" w:themeColor="text1"/>
          <w:kern w:val="0"/>
          <w:sz w:val="22"/>
        </w:rPr>
        <w:t>性</w:t>
      </w:r>
      <w:r w:rsidRPr="00BA2BCC">
        <w:rPr>
          <w:rFonts w:ascii="ＭＳ 明朝" w:hAnsi="ＭＳ 明朝" w:hint="eastAsia"/>
          <w:color w:val="000000" w:themeColor="text1"/>
          <w:kern w:val="0"/>
          <w:sz w:val="22"/>
        </w:rPr>
        <w:t>を図るものとする。</w:t>
      </w:r>
    </w:p>
    <w:p w14:paraId="5251F213" w14:textId="06E2F6C3" w:rsidR="00413CB3" w:rsidRPr="00BA2BCC" w:rsidRDefault="00D94847" w:rsidP="00413CB3">
      <w:pPr>
        <w:spacing w:line="440" w:lineRule="exact"/>
        <w:ind w:leftChars="100" w:left="210" w:firstLineChars="100" w:firstLine="220"/>
        <w:rPr>
          <w:rFonts w:ascii="ＭＳ ゴシック" w:eastAsia="ＭＳ ゴシック" w:hAnsi="ＭＳ ゴシック"/>
          <w:color w:val="000000" w:themeColor="text1"/>
          <w:sz w:val="22"/>
        </w:rPr>
      </w:pPr>
      <w:r w:rsidRPr="00BA2BCC">
        <w:rPr>
          <w:rFonts w:ascii="ＭＳ ゴシック" w:eastAsia="ＭＳ ゴシック" w:hAnsi="ＭＳ ゴシック"/>
          <w:noProof/>
          <w:color w:val="000000" w:themeColor="text1"/>
          <w:sz w:val="22"/>
        </w:rPr>
        <mc:AlternateContent>
          <mc:Choice Requires="wpg">
            <w:drawing>
              <wp:anchor distT="0" distB="0" distL="114300" distR="114300" simplePos="0" relativeHeight="251711488" behindDoc="0" locked="0" layoutInCell="1" allowOverlap="1" wp14:anchorId="57A09017" wp14:editId="27A3E59B">
                <wp:simplePos x="0" y="0"/>
                <wp:positionH relativeFrom="column">
                  <wp:posOffset>550545</wp:posOffset>
                </wp:positionH>
                <wp:positionV relativeFrom="paragraph">
                  <wp:posOffset>139255</wp:posOffset>
                </wp:positionV>
                <wp:extent cx="5363210" cy="2709545"/>
                <wp:effectExtent l="0" t="0" r="27940" b="14605"/>
                <wp:wrapNone/>
                <wp:docPr id="17" name="グループ化 17"/>
                <wp:cNvGraphicFramePr/>
                <a:graphic xmlns:a="http://schemas.openxmlformats.org/drawingml/2006/main">
                  <a:graphicData uri="http://schemas.microsoft.com/office/word/2010/wordprocessingGroup">
                    <wpg:wgp>
                      <wpg:cNvGrpSpPr/>
                      <wpg:grpSpPr>
                        <a:xfrm>
                          <a:off x="0" y="0"/>
                          <a:ext cx="5363210" cy="2709545"/>
                          <a:chOff x="0" y="0"/>
                          <a:chExt cx="5363210" cy="2709991"/>
                        </a:xfrm>
                      </wpg:grpSpPr>
                      <wps:wsp>
                        <wps:cNvPr id="1035" name="オブジェクト 0"/>
                        <wps:cNvSpPr/>
                        <wps:spPr>
                          <a:xfrm>
                            <a:off x="0" y="855024"/>
                            <a:ext cx="5363210" cy="1854967"/>
                          </a:xfrm>
                          <a:prstGeom prst="roundRect">
                            <a:avLst>
                              <a:gd name="adj" fmla="val 7516"/>
                            </a:avLst>
                          </a:prstGeom>
                          <a:solidFill>
                            <a:sysClr val="window" lastClr="FFFFFF"/>
                          </a:solidFill>
                          <a:ln w="25400" cap="flat" cmpd="sng" algn="ctr">
                            <a:solidFill>
                              <a:schemeClr val="tx1"/>
                            </a:solidFill>
                            <a:prstDash val="solid"/>
                            <a:miter lim="800000"/>
                          </a:ln>
                          <a:effectLst/>
                        </wps:spPr>
                        <wps:bodyPr wrap="square">
                          <a:noAutofit/>
                        </wps:bodyPr>
                      </wps:wsp>
                      <wps:wsp>
                        <wps:cNvPr id="1040" name="オブジェクト 0"/>
                        <wps:cNvCnPr/>
                        <wps:spPr>
                          <a:xfrm>
                            <a:off x="764969" y="1306286"/>
                            <a:ext cx="0" cy="876300"/>
                          </a:xfrm>
                          <a:prstGeom prst="line">
                            <a:avLst/>
                          </a:prstGeom>
                          <a:noFill/>
                          <a:ln w="6350" cap="flat" cmpd="sng" algn="ctr">
                            <a:solidFill>
                              <a:sysClr val="windowText" lastClr="000000"/>
                            </a:solidFill>
                            <a:prstDash val="solid"/>
                            <a:miter lim="800000"/>
                            <a:tailEnd type="triangle"/>
                          </a:ln>
                          <a:effectLst/>
                        </wps:spPr>
                        <wps:bodyPr/>
                      </wps:wsp>
                      <wps:wsp>
                        <wps:cNvPr id="1041" name="オブジェクト 0"/>
                        <wps:cNvCnPr/>
                        <wps:spPr>
                          <a:xfrm>
                            <a:off x="2178132" y="1306286"/>
                            <a:ext cx="0" cy="876300"/>
                          </a:xfrm>
                          <a:prstGeom prst="line">
                            <a:avLst/>
                          </a:prstGeom>
                          <a:noFill/>
                          <a:ln w="6350" cap="flat" cmpd="sng" algn="ctr">
                            <a:solidFill>
                              <a:sysClr val="windowText" lastClr="000000"/>
                            </a:solidFill>
                            <a:prstDash val="solid"/>
                            <a:miter lim="800000"/>
                            <a:tailEnd type="triangle"/>
                          </a:ln>
                          <a:effectLst/>
                        </wps:spPr>
                        <wps:bodyPr/>
                      </wps:wsp>
                      <wps:wsp>
                        <wps:cNvPr id="1032" name="オブジェクト 0"/>
                        <wps:cNvSpPr/>
                        <wps:spPr>
                          <a:xfrm>
                            <a:off x="570015" y="0"/>
                            <a:ext cx="1875155" cy="53467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D4675FA" w14:textId="77777777" w:rsidR="00805466" w:rsidRDefault="00805466" w:rsidP="00413CB3">
                              <w:pPr>
                                <w:jc w:val="center"/>
                                <w:rPr>
                                  <w:rFonts w:ascii="ＭＳ ゴシック" w:eastAsia="ＭＳ ゴシック" w:hAnsi="ＭＳ ゴシック"/>
                                  <w:sz w:val="22"/>
                                </w:rPr>
                              </w:pPr>
                              <w:r>
                                <w:rPr>
                                  <w:rFonts w:ascii="ＭＳ ゴシック" w:eastAsia="ＭＳ ゴシック" w:hAnsi="ＭＳ ゴシック" w:hint="eastAsia"/>
                                  <w:sz w:val="22"/>
                                </w:rPr>
                                <w:t>国土強靱化基本計画</w:t>
                              </w:r>
                            </w:p>
                            <w:p w14:paraId="0328C693" w14:textId="77777777"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大阪府強靱化地域計画</w:t>
                              </w:r>
                            </w:p>
                          </w:txbxContent>
                        </wps:txbx>
                        <wps:bodyPr vertOverflow="overflow" horzOverflow="overflow" wrap="square" anchor="ctr"/>
                      </wps:wsp>
                      <wps:wsp>
                        <wps:cNvPr id="1037" name="オブジェクト 0"/>
                        <wps:cNvSpPr/>
                        <wps:spPr>
                          <a:xfrm>
                            <a:off x="356259" y="1128156"/>
                            <a:ext cx="2301240" cy="509787"/>
                          </a:xfrm>
                          <a:prstGeom prst="rect">
                            <a:avLst/>
                          </a:prstGeom>
                          <a:solidFill>
                            <a:schemeClr val="bg1">
                              <a:lumMod val="75000"/>
                            </a:schemeClr>
                          </a:solidFill>
                          <a:ln w="12700" cap="flat" cmpd="sng" algn="ctr">
                            <a:solidFill>
                              <a:sysClr val="windowText" lastClr="000000"/>
                            </a:solidFill>
                            <a:prstDash val="solid"/>
                            <a:miter lim="800000"/>
                          </a:ln>
                          <a:effectLst/>
                        </wps:spPr>
                        <wps:txbx>
                          <w:txbxContent>
                            <w:p w14:paraId="6D0CB7BF" w14:textId="38844BCE" w:rsidR="00805466" w:rsidRDefault="00805466" w:rsidP="006A320B">
                              <w:pPr>
                                <w:snapToGrid w:val="0"/>
                                <w:jc w:val="center"/>
                                <w:rPr>
                                  <w:rFonts w:ascii="ＭＳ ゴシック" w:eastAsia="ＭＳ ゴシック" w:hAnsi="ＭＳ ゴシック"/>
                                </w:rPr>
                              </w:pPr>
                              <w:r>
                                <w:rPr>
                                  <w:rFonts w:ascii="ＭＳ ゴシック" w:eastAsia="ＭＳ ゴシック" w:hAnsi="ＭＳ ゴシック" w:hint="eastAsia"/>
                                  <w:b/>
                                  <w:sz w:val="22"/>
                                </w:rPr>
                                <w:t>大東市国土強靱化地域計画</w:t>
                              </w:r>
                            </w:p>
                          </w:txbxContent>
                        </wps:txbx>
                        <wps:bodyPr vertOverflow="overflow" horzOverflow="overflow" wrap="square" anchor="ctr">
                          <a:noAutofit/>
                        </wps:bodyPr>
                      </wps:wsp>
                      <wps:wsp>
                        <wps:cNvPr id="1038" name="オブジェクト 0"/>
                        <wps:cNvSpPr/>
                        <wps:spPr>
                          <a:xfrm>
                            <a:off x="3336966" y="1128156"/>
                            <a:ext cx="1900052" cy="896661"/>
                          </a:xfrm>
                          <a:prstGeom prst="rect">
                            <a:avLst/>
                          </a:prstGeom>
                          <a:noFill/>
                          <a:ln w="12700" cap="flat" cmpd="sng" algn="ctr">
                            <a:solidFill>
                              <a:sysClr val="windowText" lastClr="000000"/>
                            </a:solidFill>
                            <a:prstDash val="solid"/>
                            <a:miter lim="800000"/>
                          </a:ln>
                          <a:effectLst/>
                        </wps:spPr>
                        <wps:txbx>
                          <w:txbxContent>
                            <w:p w14:paraId="31186E6F" w14:textId="1EB6C495" w:rsidR="00805466" w:rsidRPr="003B44BB" w:rsidRDefault="00805466" w:rsidP="003B44BB">
                              <w:pPr>
                                <w:snapToGrid w:val="0"/>
                                <w:jc w:val="left"/>
                                <w:rPr>
                                  <w:rFonts w:ascii="ＭＳ ゴシック" w:eastAsia="ＭＳ ゴシック" w:hAnsi="ＭＳ ゴシック"/>
                                  <w:sz w:val="22"/>
                                  <w:szCs w:val="22"/>
                                </w:rPr>
                              </w:pPr>
                              <w:r w:rsidRPr="003B44BB">
                                <w:rPr>
                                  <w:rFonts w:ascii="ＭＳ ゴシック" w:eastAsia="ＭＳ ゴシック" w:hAnsi="ＭＳ ゴシック" w:hint="eastAsia"/>
                                  <w:sz w:val="22"/>
                                  <w:szCs w:val="22"/>
                                </w:rPr>
                                <w:t>大東市総合計画</w:t>
                              </w:r>
                            </w:p>
                            <w:p w14:paraId="64A04B56" w14:textId="77F3E099" w:rsidR="00805466" w:rsidRPr="003B44BB" w:rsidRDefault="00805466" w:rsidP="003B44BB">
                              <w:pPr>
                                <w:snapToGrid w:val="0"/>
                                <w:jc w:val="left"/>
                                <w:rPr>
                                  <w:rFonts w:ascii="ＭＳ ゴシック" w:eastAsia="ＭＳ ゴシック" w:hAnsi="ＭＳ ゴシック"/>
                                  <w:sz w:val="22"/>
                                  <w:szCs w:val="22"/>
                                </w:rPr>
                              </w:pPr>
                            </w:p>
                            <w:p w14:paraId="61FC43BE" w14:textId="5BA9ABD9" w:rsidR="00805466" w:rsidRPr="003B44BB" w:rsidRDefault="00805466" w:rsidP="003B44BB">
                              <w:pPr>
                                <w:snapToGrid w:val="0"/>
                                <w:jc w:val="left"/>
                                <w:rPr>
                                  <w:rFonts w:ascii="ＭＳ ゴシック" w:eastAsia="ＭＳ ゴシック" w:hAnsi="ＭＳ ゴシック"/>
                                  <w:sz w:val="22"/>
                                  <w:szCs w:val="22"/>
                                </w:rPr>
                              </w:pPr>
                              <w:r w:rsidRPr="003B44BB">
                                <w:rPr>
                                  <w:rFonts w:ascii="ＭＳ ゴシック" w:eastAsia="ＭＳ ゴシック" w:hAnsi="ＭＳ ゴシック" w:hint="eastAsia"/>
                                  <w:sz w:val="22"/>
                                  <w:szCs w:val="22"/>
                                </w:rPr>
                                <w:t>大東市まち・ひと・しごと創生総合戦略</w:t>
                              </w:r>
                            </w:p>
                          </w:txbxContent>
                        </wps:txbx>
                        <wps:bodyPr vertOverflow="overflow" horzOverflow="overflow" wrap="square" anchor="ctr">
                          <a:noAutofit/>
                        </wps:bodyPr>
                      </wps:wsp>
                      <wps:wsp>
                        <wps:cNvPr id="1039" name="オブジェクト 0"/>
                        <wps:cNvSpPr/>
                        <wps:spPr>
                          <a:xfrm>
                            <a:off x="2695698" y="1484416"/>
                            <a:ext cx="534670" cy="349885"/>
                          </a:xfrm>
                          <a:prstGeom prst="rect">
                            <a:avLst/>
                          </a:prstGeom>
                          <a:solidFill>
                            <a:sysClr val="window" lastClr="FFFFFF"/>
                          </a:solidFill>
                          <a:ln w="12700" cap="flat" cmpd="sng" algn="ctr">
                            <a:noFill/>
                            <a:prstDash val="solid"/>
                            <a:miter lim="800000"/>
                          </a:ln>
                          <a:effectLst/>
                        </wps:spPr>
                        <wps:txbx>
                          <w:txbxContent>
                            <w:p w14:paraId="78C15307" w14:textId="77777777" w:rsidR="00805466" w:rsidRDefault="00805466" w:rsidP="00413CB3">
                              <w:pPr>
                                <w:jc w:val="center"/>
                                <w:rPr>
                                  <w:sz w:val="22"/>
                                </w:rPr>
                              </w:pPr>
                              <w:r>
                                <w:rPr>
                                  <w:rFonts w:ascii="ＭＳ ゴシック" w:eastAsia="ＭＳ ゴシック" w:hAnsi="ＭＳ ゴシック" w:hint="eastAsia"/>
                                </w:rPr>
                                <w:t>整合</w:t>
                              </w:r>
                            </w:p>
                          </w:txbxContent>
                        </wps:txbx>
                        <wps:bodyPr vertOverflow="overflow" horzOverflow="overflow" wrap="square" anchor="ctr"/>
                      </wps:wsp>
                      <wps:wsp>
                        <wps:cNvPr id="1036" name="オブジェクト 0"/>
                        <wps:cNvSpPr/>
                        <wps:spPr>
                          <a:xfrm rot="5400000">
                            <a:off x="2805368" y="1127204"/>
                            <a:ext cx="330835" cy="466090"/>
                          </a:xfrm>
                          <a:prstGeom prst="upDownArrow">
                            <a:avLst/>
                          </a:prstGeom>
                          <a:solidFill>
                            <a:sysClr val="window" lastClr="FFFFFF"/>
                          </a:solidFill>
                          <a:ln w="12700" cap="flat" cmpd="sng" algn="ctr">
                            <a:solidFill>
                              <a:sysClr val="windowText" lastClr="000000"/>
                            </a:solidFill>
                            <a:prstDash val="solid"/>
                            <a:miter lim="800000"/>
                          </a:ln>
                          <a:effectLst/>
                        </wps:spPr>
                        <wps:bodyPr/>
                      </wps:wsp>
                      <wps:wsp>
                        <wps:cNvPr id="1042" name="オブジェクト 0"/>
                        <wps:cNvSpPr/>
                        <wps:spPr>
                          <a:xfrm>
                            <a:off x="285008" y="1721922"/>
                            <a:ext cx="2362200" cy="302895"/>
                          </a:xfrm>
                          <a:prstGeom prst="rect">
                            <a:avLst/>
                          </a:prstGeom>
                          <a:solidFill>
                            <a:sysClr val="window" lastClr="FFFFFF"/>
                          </a:solidFill>
                          <a:ln w="12700" cap="flat" cmpd="sng" algn="ctr">
                            <a:noFill/>
                            <a:prstDash val="solid"/>
                            <a:miter lim="800000"/>
                          </a:ln>
                          <a:effectLst/>
                        </wps:spPr>
                        <wps:txbx>
                          <w:txbxContent>
                            <w:p w14:paraId="2B9B2523" w14:textId="77777777" w:rsidR="00805466" w:rsidRDefault="00805466" w:rsidP="00652203">
                              <w:pPr>
                                <w:snapToGrid w:val="0"/>
                                <w:jc w:val="center"/>
                                <w:rPr>
                                  <w:rFonts w:ascii="ＭＳ ゴシック" w:eastAsia="ＭＳ ゴシック" w:hAnsi="ＭＳ ゴシック"/>
                                </w:rPr>
                              </w:pPr>
                              <w:r>
                                <w:rPr>
                                  <w:rFonts w:ascii="ＭＳ ゴシック" w:eastAsia="ＭＳ ゴシック" w:hAnsi="ＭＳ ゴシック" w:hint="eastAsia"/>
                                  <w:sz w:val="20"/>
                                </w:rPr>
                                <w:t>国土強靱化に係る事項の指針となる</w:t>
                              </w:r>
                            </w:p>
                          </w:txbxContent>
                        </wps:txbx>
                        <wps:bodyPr vertOverflow="overflow" horzOverflow="overflow" wrap="square" anchor="ctr">
                          <a:noAutofit/>
                        </wps:bodyPr>
                      </wps:wsp>
                      <wps:wsp>
                        <wps:cNvPr id="1043" name="オブジェクト 0"/>
                        <wps:cNvSpPr/>
                        <wps:spPr>
                          <a:xfrm>
                            <a:off x="154379" y="2185060"/>
                            <a:ext cx="1456690" cy="330835"/>
                          </a:xfrm>
                          <a:prstGeom prst="rect">
                            <a:avLst/>
                          </a:prstGeom>
                          <a:noFill/>
                          <a:ln w="12700" cap="flat" cmpd="sng" algn="ctr">
                            <a:solidFill>
                              <a:sysClr val="windowText" lastClr="000000"/>
                            </a:solidFill>
                            <a:prstDash val="solid"/>
                            <a:miter lim="800000"/>
                          </a:ln>
                          <a:effectLst/>
                        </wps:spPr>
                        <wps:txbx>
                          <w:txbxContent>
                            <w:p w14:paraId="79EC7146" w14:textId="2E58951E"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大東市地域防災計画</w:t>
                              </w:r>
                            </w:p>
                          </w:txbxContent>
                        </wps:txbx>
                        <wps:bodyPr vertOverflow="overflow" horzOverflow="overflow" wrap="square" anchor="ctr"/>
                      </wps:wsp>
                      <wps:wsp>
                        <wps:cNvPr id="1044" name="オブジェクト 0"/>
                        <wps:cNvSpPr/>
                        <wps:spPr>
                          <a:xfrm>
                            <a:off x="1721922" y="2185060"/>
                            <a:ext cx="1184910" cy="330835"/>
                          </a:xfrm>
                          <a:prstGeom prst="rect">
                            <a:avLst/>
                          </a:prstGeom>
                          <a:noFill/>
                          <a:ln w="12700" cap="flat" cmpd="sng" algn="ctr">
                            <a:solidFill>
                              <a:sysClr val="windowText" lastClr="000000"/>
                            </a:solidFill>
                            <a:prstDash val="solid"/>
                            <a:miter lim="800000"/>
                          </a:ln>
                          <a:effectLst/>
                        </wps:spPr>
                        <wps:txbx>
                          <w:txbxContent>
                            <w:p w14:paraId="7EC28828" w14:textId="77777777"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その他の計画</w:t>
                              </w:r>
                            </w:p>
                          </w:txbxContent>
                        </wps:txbx>
                        <wps:bodyPr vertOverflow="overflow" horzOverflow="overflow" wrap="square" anchor="ctr"/>
                      </wps:wsp>
                      <wps:wsp>
                        <wps:cNvPr id="1033" name="オブジェクト 0"/>
                        <wps:cNvSpPr/>
                        <wps:spPr>
                          <a:xfrm>
                            <a:off x="1337211" y="600941"/>
                            <a:ext cx="330835" cy="495300"/>
                          </a:xfrm>
                          <a:prstGeom prst="upDownArrow">
                            <a:avLst/>
                          </a:prstGeom>
                          <a:solidFill>
                            <a:sysClr val="window" lastClr="FFFFFF"/>
                          </a:solidFill>
                          <a:ln w="12700" cap="flat" cmpd="sng" algn="ctr">
                            <a:solidFill>
                              <a:sysClr val="windowText" lastClr="000000"/>
                            </a:solidFill>
                            <a:prstDash val="solid"/>
                            <a:miter lim="800000"/>
                          </a:ln>
                          <a:effectLst/>
                        </wps:spPr>
                        <wps:bodyPr/>
                      </wps:wsp>
                      <wps:wsp>
                        <wps:cNvPr id="1034" name="オブジェクト 0"/>
                        <wps:cNvSpPr/>
                        <wps:spPr>
                          <a:xfrm>
                            <a:off x="1698171" y="712520"/>
                            <a:ext cx="485775" cy="262255"/>
                          </a:xfrm>
                          <a:prstGeom prst="rect">
                            <a:avLst/>
                          </a:prstGeom>
                          <a:solidFill>
                            <a:schemeClr val="bg1"/>
                          </a:solidFill>
                          <a:ln w="12700" cap="flat" cmpd="sng" algn="ctr">
                            <a:noFill/>
                            <a:prstDash val="solid"/>
                            <a:miter lim="800000"/>
                          </a:ln>
                          <a:effectLst/>
                        </wps:spPr>
                        <wps:txbx>
                          <w:txbxContent>
                            <w:p w14:paraId="4E56A535" w14:textId="77777777" w:rsidR="00805466" w:rsidRDefault="00805466" w:rsidP="00413CB3">
                              <w:pPr>
                                <w:jc w:val="center"/>
                                <w:rPr>
                                  <w:sz w:val="22"/>
                                </w:rPr>
                              </w:pPr>
                              <w:r>
                                <w:rPr>
                                  <w:rFonts w:ascii="ＭＳ ゴシック" w:eastAsia="ＭＳ ゴシック" w:hAnsi="ＭＳ ゴシック" w:hint="eastAsia"/>
                                </w:rPr>
                                <w:t>調</w:t>
                              </w:r>
                              <w:r>
                                <w:rPr>
                                  <w:rFonts w:ascii="ＭＳ ゴシック" w:eastAsia="ＭＳ ゴシック" w:hAnsi="ＭＳ ゴシック" w:hint="eastAsia"/>
                                  <w:sz w:val="22"/>
                                </w:rPr>
                                <w:t>和</w:t>
                              </w:r>
                            </w:p>
                          </w:txbxContent>
                        </wps:txbx>
                        <wps:bodyPr vertOverflow="overflow" horzOverflow="overflow" wrap="square" tIns="0" bIns="0" anchor="ctr"/>
                      </wps:wsp>
                    </wpg:wgp>
                  </a:graphicData>
                </a:graphic>
              </wp:anchor>
            </w:drawing>
          </mc:Choice>
          <mc:Fallback>
            <w:pict>
              <v:group w14:anchorId="57A09017" id="グループ化 17" o:spid="_x0000_s1026" style="position:absolute;left:0;text-align:left;margin-left:43.35pt;margin-top:10.95pt;width:422.3pt;height:213.35pt;z-index:251711488" coordsize="53632,27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">
                <v:roundrect id="オブジェクト 0" o:spid="_x0000_s1027" style="position:absolute;top:8550;width:53632;height:18549;visibility:visible;mso-wrap-style:square;v-text-anchor:top" arcsize="49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" fillcolor="window" strokecolor="black [3213]" strokeweight="2pt">
                  <v:stroke joinstyle="miter"/>
                </v:roundrect>
                <v:line id="オブジェクト 0" o:spid="_x0000_s1028" style="position:absolute;visibility:visible;mso-wrap-style:square" from="7649,13062" to="7649,21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" strokecolor="windowText" strokeweight=".5pt">
                  <v:stroke endarrow="block" joinstyle="miter"/>
                </v:line>
                <v:line id="オブジェクト 0" o:spid="_x0000_s1029" style="position:absolute;visibility:visible;mso-wrap-style:square" from="21781,13062" to="21781,21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" strokecolor="windowText" strokeweight=".5pt">
                  <v:stroke endarrow="block" joinstyle="miter"/>
                </v:line>
                <v:rect id="オブジェクト 0" o:spid="_x0000_s1030" style="position:absolute;left:5700;width:18751;height:5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" fillcolor="window" strokecolor="windowText" strokeweight="1pt">
                  <v:textbox>
                    <w:txbxContent>
                      <w:p w14:paraId="2D4675FA" w14:textId="77777777" w:rsidR="00805466" w:rsidRDefault="00805466" w:rsidP="00413CB3">
                        <w:pPr>
                          <w:jc w:val="center"/>
                          <w:rPr>
                            <w:rFonts w:ascii="ＭＳ ゴシック" w:eastAsia="ＭＳ ゴシック" w:hAnsi="ＭＳ ゴシック"/>
                            <w:sz w:val="22"/>
                          </w:rPr>
                        </w:pPr>
                        <w:r>
                          <w:rPr>
                            <w:rFonts w:ascii="ＭＳ ゴシック" w:eastAsia="ＭＳ ゴシック" w:hAnsi="ＭＳ ゴシック" w:hint="eastAsia"/>
                            <w:sz w:val="22"/>
                          </w:rPr>
                          <w:t>国土強靱化基本計画</w:t>
                        </w:r>
                      </w:p>
                      <w:p w14:paraId="0328C693" w14:textId="77777777"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大阪府強靱化地域計画</w:t>
                        </w:r>
                      </w:p>
                    </w:txbxContent>
                  </v:textbox>
                </v:rect>
                <v:rect id="オブジェクト 0" o:spid="_x0000_s1031" style="position:absolute;left:3562;top:11281;width:23012;height:5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" fillcolor="#bfbfbf [2412]" strokecolor="windowText" strokeweight="1pt">
                  <v:textbox>
                    <w:txbxContent>
                      <w:p w14:paraId="6D0CB7BF" w14:textId="38844BCE" w:rsidR="00805466" w:rsidRDefault="00805466" w:rsidP="006A320B">
                        <w:pPr>
                          <w:snapToGrid w:val="0"/>
                          <w:jc w:val="center"/>
                          <w:rPr>
                            <w:rFonts w:ascii="ＭＳ ゴシック" w:eastAsia="ＭＳ ゴシック" w:hAnsi="ＭＳ ゴシック"/>
                          </w:rPr>
                        </w:pPr>
                        <w:r>
                          <w:rPr>
                            <w:rFonts w:ascii="ＭＳ ゴシック" w:eastAsia="ＭＳ ゴシック" w:hAnsi="ＭＳ ゴシック" w:hint="eastAsia"/>
                            <w:b/>
                            <w:sz w:val="22"/>
                          </w:rPr>
                          <w:t>大東市国土強靱化地域計画</w:t>
                        </w:r>
                      </w:p>
                    </w:txbxContent>
                  </v:textbox>
                </v:rect>
                <v:rect id="オブジェクト 0" o:spid="_x0000_s1032" style="position:absolute;left:33369;top:11281;width:19001;height:8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" filled="f" strokecolor="windowText" strokeweight="1pt">
                  <v:textbox>
                    <w:txbxContent>
                      <w:p w14:paraId="31186E6F" w14:textId="1EB6C495" w:rsidR="00805466" w:rsidRPr="003B44BB" w:rsidRDefault="00805466" w:rsidP="003B44BB">
                        <w:pPr>
                          <w:snapToGrid w:val="0"/>
                          <w:jc w:val="left"/>
                          <w:rPr>
                            <w:rFonts w:ascii="ＭＳ ゴシック" w:eastAsia="ＭＳ ゴシック" w:hAnsi="ＭＳ ゴシック"/>
                            <w:sz w:val="22"/>
                            <w:szCs w:val="22"/>
                          </w:rPr>
                        </w:pPr>
                        <w:r w:rsidRPr="003B44BB">
                          <w:rPr>
                            <w:rFonts w:ascii="ＭＳ ゴシック" w:eastAsia="ＭＳ ゴシック" w:hAnsi="ＭＳ ゴシック" w:hint="eastAsia"/>
                            <w:sz w:val="22"/>
                            <w:szCs w:val="22"/>
                          </w:rPr>
                          <w:t>大東市総合計画</w:t>
                        </w:r>
                      </w:p>
                      <w:p w14:paraId="64A04B56" w14:textId="77F3E099" w:rsidR="00805466" w:rsidRPr="003B44BB" w:rsidRDefault="00805466" w:rsidP="003B44BB">
                        <w:pPr>
                          <w:snapToGrid w:val="0"/>
                          <w:jc w:val="left"/>
                          <w:rPr>
                            <w:rFonts w:ascii="ＭＳ ゴシック" w:eastAsia="ＭＳ ゴシック" w:hAnsi="ＭＳ ゴシック"/>
                            <w:sz w:val="22"/>
                            <w:szCs w:val="22"/>
                          </w:rPr>
                        </w:pPr>
                      </w:p>
                      <w:p w14:paraId="61FC43BE" w14:textId="5BA9ABD9" w:rsidR="00805466" w:rsidRPr="003B44BB" w:rsidRDefault="00805466" w:rsidP="003B44BB">
                        <w:pPr>
                          <w:snapToGrid w:val="0"/>
                          <w:jc w:val="left"/>
                          <w:rPr>
                            <w:rFonts w:ascii="ＭＳ ゴシック" w:eastAsia="ＭＳ ゴシック" w:hAnsi="ＭＳ ゴシック"/>
                            <w:sz w:val="22"/>
                            <w:szCs w:val="22"/>
                          </w:rPr>
                        </w:pPr>
                        <w:r w:rsidRPr="003B44BB">
                          <w:rPr>
                            <w:rFonts w:ascii="ＭＳ ゴシック" w:eastAsia="ＭＳ ゴシック" w:hAnsi="ＭＳ ゴシック" w:hint="eastAsia"/>
                            <w:sz w:val="22"/>
                            <w:szCs w:val="22"/>
                          </w:rPr>
                          <w:t>大東市まち・ひと・しごと創生総合戦略</w:t>
                        </w:r>
                      </w:p>
                    </w:txbxContent>
                  </v:textbox>
                </v:rect>
                <v:rect id="オブジェクト 0" o:spid="_x0000_s1033" style="position:absolute;left:26956;top:14844;width:5347;height:3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" fillcolor="window" stroked="f" strokeweight="1pt">
                  <v:textbox>
                    <w:txbxContent>
                      <w:p w14:paraId="78C15307" w14:textId="77777777" w:rsidR="00805466" w:rsidRDefault="00805466" w:rsidP="00413CB3">
                        <w:pPr>
                          <w:jc w:val="center"/>
                          <w:rPr>
                            <w:sz w:val="22"/>
                          </w:rPr>
                        </w:pPr>
                        <w:r>
                          <w:rPr>
                            <w:rFonts w:ascii="ＭＳ ゴシック" w:eastAsia="ＭＳ ゴシック" w:hAnsi="ＭＳ ゴシック" w:hint="eastAsia"/>
                          </w:rPr>
                          <w:t>整合</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オブジェクト 0" o:spid="_x0000_s1034" type="#_x0000_t70" style="position:absolute;left:28054;top:11271;width:3308;height:46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" adj=",7666" fillcolor="window" strokecolor="windowText" strokeweight="1pt"/>
                <v:rect id="オブジェクト 0" o:spid="_x0000_s1035" style="position:absolute;left:2850;top:17219;width:23622;height:3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" fillcolor="window" stroked="f" strokeweight="1pt">
                  <v:textbox>
                    <w:txbxContent>
                      <w:p w14:paraId="2B9B2523" w14:textId="77777777" w:rsidR="00805466" w:rsidRDefault="00805466" w:rsidP="00652203">
                        <w:pPr>
                          <w:snapToGrid w:val="0"/>
                          <w:jc w:val="center"/>
                          <w:rPr>
                            <w:rFonts w:ascii="ＭＳ ゴシック" w:eastAsia="ＭＳ ゴシック" w:hAnsi="ＭＳ ゴシック"/>
                          </w:rPr>
                        </w:pPr>
                        <w:r>
                          <w:rPr>
                            <w:rFonts w:ascii="ＭＳ ゴシック" w:eastAsia="ＭＳ ゴシック" w:hAnsi="ＭＳ ゴシック" w:hint="eastAsia"/>
                            <w:sz w:val="20"/>
                          </w:rPr>
                          <w:t>国土強靱化に係る事項の指針となる</w:t>
                        </w:r>
                      </w:p>
                    </w:txbxContent>
                  </v:textbox>
                </v:rect>
                <v:rect id="オブジェクト 0" o:spid="_x0000_s1036" style="position:absolute;left:1543;top:21850;width:14567;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" filled="f" strokecolor="windowText" strokeweight="1pt">
                  <v:textbox>
                    <w:txbxContent>
                      <w:p w14:paraId="79EC7146" w14:textId="2E58951E"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大東市地域防災計画</w:t>
                        </w:r>
                      </w:p>
                    </w:txbxContent>
                  </v:textbox>
                </v:rect>
                <v:rect id="オブジェクト 0" o:spid="_x0000_s1037" style="position:absolute;left:17219;top:21850;width:11849;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" filled="f" strokecolor="windowText" strokeweight="1pt">
                  <v:textbox>
                    <w:txbxContent>
                      <w:p w14:paraId="7EC28828" w14:textId="77777777" w:rsidR="00805466" w:rsidRDefault="00805466" w:rsidP="00413CB3">
                        <w:pPr>
                          <w:jc w:val="center"/>
                          <w:rPr>
                            <w:rFonts w:ascii="ＭＳ ゴシック" w:eastAsia="ＭＳ ゴシック" w:hAnsi="ＭＳ ゴシック"/>
                          </w:rPr>
                        </w:pPr>
                        <w:r>
                          <w:rPr>
                            <w:rFonts w:ascii="ＭＳ ゴシック" w:eastAsia="ＭＳ ゴシック" w:hAnsi="ＭＳ ゴシック" w:hint="eastAsia"/>
                            <w:sz w:val="22"/>
                          </w:rPr>
                          <w:t>その他の計画</w:t>
                        </w:r>
                      </w:p>
                    </w:txbxContent>
                  </v:textbox>
                </v:rect>
                <v:shape id="オブジェクト 0" o:spid="_x0000_s1038" type="#_x0000_t70" style="position:absolute;left:13372;top:6009;width:3308;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" adj=",7214" fillcolor="window" strokecolor="windowText" strokeweight="1pt"/>
                <v:rect id="オブジェクト 0" o:spid="_x0000_s1039" style="position:absolute;left:16981;top:7125;width:4858;height:2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" fillcolor="white [3212]" stroked="f" strokeweight="1pt">
                  <v:textbox inset=",0,,0">
                    <w:txbxContent>
                      <w:p w14:paraId="4E56A535" w14:textId="77777777" w:rsidR="00805466" w:rsidRDefault="00805466" w:rsidP="00413CB3">
                        <w:pPr>
                          <w:jc w:val="center"/>
                          <w:rPr>
                            <w:sz w:val="22"/>
                          </w:rPr>
                        </w:pPr>
                        <w:r>
                          <w:rPr>
                            <w:rFonts w:ascii="ＭＳ ゴシック" w:eastAsia="ＭＳ ゴシック" w:hAnsi="ＭＳ ゴシック" w:hint="eastAsia"/>
                          </w:rPr>
                          <w:t>調</w:t>
                        </w:r>
                        <w:r>
                          <w:rPr>
                            <w:rFonts w:ascii="ＭＳ ゴシック" w:eastAsia="ＭＳ ゴシック" w:hAnsi="ＭＳ ゴシック" w:hint="eastAsia"/>
                            <w:sz w:val="22"/>
                          </w:rPr>
                          <w:t>和</w:t>
                        </w:r>
                      </w:p>
                    </w:txbxContent>
                  </v:textbox>
                </v:rect>
              </v:group>
            </w:pict>
          </mc:Fallback>
        </mc:AlternateContent>
      </w:r>
    </w:p>
    <w:p w14:paraId="2CC0A403" w14:textId="05F79A31"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7560CA26" w14:textId="645C10EE"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1D380373" w14:textId="2FF741C9"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08E91F22" w14:textId="3A591495"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725C1259" w14:textId="5D4BA72B"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5138C69C" w14:textId="6797821B"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0A282644" w14:textId="4AD36F29"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4150BF24" w14:textId="77777777"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51C1AA02" w14:textId="7ACAD4AC" w:rsidR="00413CB3" w:rsidRPr="00BA2BCC" w:rsidRDefault="00413CB3" w:rsidP="00413CB3">
      <w:pPr>
        <w:spacing w:line="440" w:lineRule="exact"/>
        <w:ind w:leftChars="100" w:left="210" w:firstLineChars="100" w:firstLine="220"/>
        <w:rPr>
          <w:rFonts w:ascii="ＭＳ ゴシック" w:eastAsia="ＭＳ ゴシック" w:hAnsi="ＭＳ ゴシック"/>
          <w:color w:val="000000" w:themeColor="text1"/>
          <w:sz w:val="22"/>
        </w:rPr>
      </w:pPr>
    </w:p>
    <w:p w14:paraId="0DA3F814" w14:textId="77777777" w:rsidR="00413CB3" w:rsidRPr="00BA2BCC" w:rsidRDefault="00413CB3" w:rsidP="00BE6E26">
      <w:pPr>
        <w:snapToGrid w:val="0"/>
        <w:spacing w:line="120" w:lineRule="auto"/>
        <w:ind w:leftChars="100" w:left="210" w:firstLineChars="100" w:firstLine="220"/>
        <w:rPr>
          <w:rFonts w:ascii="ＭＳ ゴシック" w:eastAsia="ＭＳ ゴシック" w:hAnsi="ＭＳ ゴシック"/>
          <w:color w:val="000000" w:themeColor="text1"/>
          <w:sz w:val="22"/>
        </w:rPr>
      </w:pPr>
    </w:p>
    <w:p w14:paraId="6B9570E6" w14:textId="03CF90D6" w:rsidR="00B84169" w:rsidRPr="00BA2BCC" w:rsidRDefault="000E591B" w:rsidP="00844AAC">
      <w:pPr>
        <w:spacing w:line="42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また、本計画は、2015（平成27年）9月の国連サミットで採択された「持続可能な開発目標」（ＳＤＧｓ）がめざす持続可能な環境や社会を構築していくことを念頭に取り組んでいくこととする。特に、「ゴール１１　住み続けられるまちづくりを」「ゴール１３　気候変動に具体的な対策を」を踏まえた</w:t>
      </w:r>
      <w:r w:rsidR="00DF742E" w:rsidRPr="00BA2BCC">
        <w:rPr>
          <w:rFonts w:ascii="ＭＳ 明朝" w:hAnsi="ＭＳ 明朝" w:hint="eastAsia"/>
          <w:color w:val="000000" w:themeColor="text1"/>
          <w:kern w:val="0"/>
          <w:sz w:val="22"/>
        </w:rPr>
        <w:t>強靱</w:t>
      </w:r>
      <w:r w:rsidRPr="00BA2BCC">
        <w:rPr>
          <w:rFonts w:ascii="ＭＳ 明朝" w:hAnsi="ＭＳ 明朝" w:hint="eastAsia"/>
          <w:color w:val="000000" w:themeColor="text1"/>
          <w:kern w:val="0"/>
          <w:sz w:val="22"/>
        </w:rPr>
        <w:t>なまちづくりを推進する。</w:t>
      </w:r>
    </w:p>
    <w:p w14:paraId="15FBA0C6" w14:textId="0AF40F5B" w:rsidR="000E591B" w:rsidRPr="00BA2BCC" w:rsidRDefault="008F7BF7" w:rsidP="00B84169">
      <w:pPr>
        <w:spacing w:line="440" w:lineRule="exact"/>
        <w:ind w:leftChars="100" w:left="210" w:firstLineChars="100" w:firstLine="220"/>
        <w:rPr>
          <w:rFonts w:ascii="ＭＳ 明朝" w:hAnsi="ＭＳ 明朝"/>
          <w:color w:val="000000" w:themeColor="text1"/>
          <w:kern w:val="0"/>
          <w:sz w:val="22"/>
        </w:rPr>
      </w:pPr>
      <w:r w:rsidRPr="00BA2BCC">
        <w:rPr>
          <w:rFonts w:ascii="ＭＳ 明朝" w:hAnsi="ＭＳ 明朝"/>
          <w:noProof/>
          <w:color w:val="000000" w:themeColor="text1"/>
          <w:kern w:val="0"/>
          <w:sz w:val="22"/>
        </w:rPr>
        <mc:AlternateContent>
          <mc:Choice Requires="wpg">
            <w:drawing>
              <wp:anchor distT="0" distB="0" distL="114300" distR="114300" simplePos="0" relativeHeight="251739136" behindDoc="0" locked="0" layoutInCell="1" allowOverlap="1" wp14:anchorId="4FFDDDB0" wp14:editId="7AE5431A">
                <wp:simplePos x="0" y="0"/>
                <wp:positionH relativeFrom="column">
                  <wp:posOffset>162412</wp:posOffset>
                </wp:positionH>
                <wp:positionV relativeFrom="paragraph">
                  <wp:posOffset>175865</wp:posOffset>
                </wp:positionV>
                <wp:extent cx="5917551" cy="1377448"/>
                <wp:effectExtent l="0" t="0" r="7620" b="0"/>
                <wp:wrapNone/>
                <wp:docPr id="45" name="グループ化 45"/>
                <wp:cNvGraphicFramePr/>
                <a:graphic xmlns:a="http://schemas.openxmlformats.org/drawingml/2006/main">
                  <a:graphicData uri="http://schemas.microsoft.com/office/word/2010/wordprocessingGroup">
                    <wpg:wgp>
                      <wpg:cNvGrpSpPr/>
                      <wpg:grpSpPr>
                        <a:xfrm>
                          <a:off x="0" y="0"/>
                          <a:ext cx="5917551" cy="1377448"/>
                          <a:chOff x="0" y="0"/>
                          <a:chExt cx="5917551" cy="1377448"/>
                        </a:xfrm>
                      </wpg:grpSpPr>
                      <pic:pic xmlns:pic="http://schemas.openxmlformats.org/drawingml/2006/picture">
                        <pic:nvPicPr>
                          <pic:cNvPr id="32" name="図 3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329070" y="0"/>
                            <a:ext cx="3146425" cy="419735"/>
                          </a:xfrm>
                          <a:prstGeom prst="rect">
                            <a:avLst/>
                          </a:prstGeom>
                        </pic:spPr>
                      </pic:pic>
                      <pic:pic xmlns:pic="http://schemas.openxmlformats.org/drawingml/2006/picture">
                        <pic:nvPicPr>
                          <pic:cNvPr id="38" name="図 3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531628"/>
                            <a:ext cx="845820" cy="845820"/>
                          </a:xfrm>
                          <a:prstGeom prst="rect">
                            <a:avLst/>
                          </a:prstGeom>
                          <a:noFill/>
                          <a:ln>
                            <a:noFill/>
                          </a:ln>
                        </pic:spPr>
                      </pic:pic>
                      <pic:pic xmlns:pic="http://schemas.openxmlformats.org/drawingml/2006/picture">
                        <pic:nvPicPr>
                          <pic:cNvPr id="39" name="図 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10093" y="531628"/>
                            <a:ext cx="845820" cy="845820"/>
                          </a:xfrm>
                          <a:prstGeom prst="rect">
                            <a:avLst/>
                          </a:prstGeom>
                          <a:noFill/>
                          <a:ln>
                            <a:noFill/>
                          </a:ln>
                        </pic:spPr>
                      </pic:pic>
                      <pic:pic xmlns:pic="http://schemas.openxmlformats.org/drawingml/2006/picture">
                        <pic:nvPicPr>
                          <pic:cNvPr id="44" name="図 4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051005" y="520996"/>
                            <a:ext cx="845820" cy="845820"/>
                          </a:xfrm>
                          <a:prstGeom prst="rect">
                            <a:avLst/>
                          </a:prstGeom>
                          <a:noFill/>
                          <a:ln>
                            <a:noFill/>
                          </a:ln>
                        </pic:spPr>
                      </pic:pic>
                      <pic:pic xmlns:pic="http://schemas.openxmlformats.org/drawingml/2006/picture">
                        <pic:nvPicPr>
                          <pic:cNvPr id="43" name="図 4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040912" y="520996"/>
                            <a:ext cx="845820" cy="845820"/>
                          </a:xfrm>
                          <a:prstGeom prst="rect">
                            <a:avLst/>
                          </a:prstGeom>
                          <a:noFill/>
                          <a:ln>
                            <a:noFill/>
                          </a:ln>
                        </pic:spPr>
                      </pic:pic>
                      <pic:pic xmlns:pic="http://schemas.openxmlformats.org/drawingml/2006/picture">
                        <pic:nvPicPr>
                          <pic:cNvPr id="41" name="図 4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5071731" y="531628"/>
                            <a:ext cx="845820" cy="845820"/>
                          </a:xfrm>
                          <a:prstGeom prst="rect">
                            <a:avLst/>
                          </a:prstGeom>
                          <a:noFill/>
                          <a:ln>
                            <a:noFill/>
                          </a:ln>
                        </pic:spPr>
                      </pic:pic>
                      <pic:pic xmlns:pic="http://schemas.openxmlformats.org/drawingml/2006/picture">
                        <pic:nvPicPr>
                          <pic:cNvPr id="40" name="図 40"/>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030819" y="531628"/>
                            <a:ext cx="845820" cy="845820"/>
                          </a:xfrm>
                          <a:prstGeom prst="rect">
                            <a:avLst/>
                          </a:prstGeom>
                          <a:noFill/>
                          <a:ln>
                            <a:noFill/>
                          </a:ln>
                        </pic:spPr>
                      </pic:pic>
                    </wpg:wgp>
                  </a:graphicData>
                </a:graphic>
              </wp:anchor>
            </w:drawing>
          </mc:Choice>
          <mc:Fallback>
            <w:pict>
              <v:group w14:anchorId="5F1F180B" id="グループ化 45" o:spid="_x0000_s1026" style="position:absolute;left:0;text-align:left;margin-left:12.8pt;margin-top:13.85pt;width:465.95pt;height:108.45pt;z-index:251739136" coordsize="59175,1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DBAoAAAAAAAAAIQDeLcoxRo8AAEaPAAAUAAAAZHJzL21lZGlhL2ltYWdlNS5wbmeJ&#10;UE5HDQoaCgAAAA1JSERSAAAAywAAAMsIAgAAAE+Z8GQAAAAJcEhZcwAAIdUAACHVAQSctJ0AAAAH&#10;dElNRQfmAgkLMijfkV2/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27" type="#_x0000_t75" style="position:absolute;left:13290;width:31464;height:4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">
                  <v:imagedata r:id="rId16" o:title=""/>
                </v:shape>
                <v:shape id="図 38" o:spid="_x0000_s1028" type="#_x0000_t75" style="position:absolute;top:5316;width:8458;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">
                  <v:imagedata r:id="rId17" o:title=""/>
                </v:shape>
                <v:shape id="図 39" o:spid="_x0000_s1029" type="#_x0000_t75" style="position:absolute;left:10100;top:5316;width:8459;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">
                  <v:imagedata r:id="rId18" o:title=""/>
                </v:shape>
                <v:shape id="図 44" o:spid="_x0000_s1030" type="#_x0000_t75" style="position:absolute;left:40510;top:5209;width:8458;height:8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">
                  <v:imagedata r:id="rId19" o:title=""/>
                </v:shape>
                <v:shape id="図 43" o:spid="_x0000_s1031" type="#_x0000_t75" style="position:absolute;left:30409;top:5209;width:8458;height:8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">
                  <v:imagedata r:id="rId20" o:title=""/>
                </v:shape>
                <v:shape id="図 41" o:spid="_x0000_s1032" type="#_x0000_t75" style="position:absolute;left:50717;top:5316;width:8458;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">
                  <v:imagedata r:id="rId21" o:title=""/>
                </v:shape>
                <v:shape id="図 40" o:spid="_x0000_s1033" type="#_x0000_t75" style="position:absolute;left:20308;top:5316;width:8458;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">
                  <v:imagedata r:id="rId22" o:title=""/>
                </v:shape>
              </v:group>
            </w:pict>
          </mc:Fallback>
        </mc:AlternateContent>
      </w:r>
    </w:p>
    <w:p w14:paraId="2F3F5CEF" w14:textId="0D7F83D9" w:rsidR="000E591B" w:rsidRPr="00BA2BCC" w:rsidRDefault="000E591B" w:rsidP="00B84169">
      <w:pPr>
        <w:spacing w:line="440" w:lineRule="exact"/>
        <w:ind w:leftChars="100" w:left="210" w:firstLineChars="100" w:firstLine="220"/>
        <w:rPr>
          <w:rFonts w:ascii="ＭＳ 明朝" w:hAnsi="ＭＳ 明朝"/>
          <w:color w:val="000000" w:themeColor="text1"/>
          <w:kern w:val="0"/>
          <w:sz w:val="22"/>
        </w:rPr>
      </w:pPr>
    </w:p>
    <w:p w14:paraId="3403FFBF" w14:textId="430F9F6B" w:rsidR="000E591B" w:rsidRPr="00BA2BCC" w:rsidRDefault="000E591B" w:rsidP="00B84169">
      <w:pPr>
        <w:spacing w:line="440" w:lineRule="exact"/>
        <w:ind w:leftChars="100" w:left="210" w:firstLineChars="100" w:firstLine="220"/>
        <w:rPr>
          <w:rFonts w:ascii="ＭＳ 明朝" w:hAnsi="ＭＳ 明朝"/>
          <w:color w:val="000000" w:themeColor="text1"/>
          <w:kern w:val="0"/>
          <w:sz w:val="22"/>
        </w:rPr>
      </w:pPr>
    </w:p>
    <w:p w14:paraId="51626FDC" w14:textId="39D7A362" w:rsidR="00B84169" w:rsidRPr="00BA2BCC" w:rsidRDefault="00B84169" w:rsidP="00B84169">
      <w:pPr>
        <w:spacing w:line="440" w:lineRule="exact"/>
        <w:ind w:leftChars="100" w:left="210" w:firstLineChars="100" w:firstLine="220"/>
        <w:rPr>
          <w:rFonts w:ascii="ＭＳ 明朝" w:hAnsi="ＭＳ 明朝"/>
          <w:color w:val="000000" w:themeColor="text1"/>
          <w:kern w:val="0"/>
          <w:sz w:val="22"/>
        </w:rPr>
      </w:pPr>
    </w:p>
    <w:p w14:paraId="4D7E1FE9" w14:textId="271530C5" w:rsidR="00D94847" w:rsidRPr="00BA2BCC" w:rsidRDefault="00D94847" w:rsidP="00B84169">
      <w:pPr>
        <w:spacing w:line="440" w:lineRule="exact"/>
        <w:ind w:leftChars="100" w:left="210" w:firstLineChars="100" w:firstLine="220"/>
        <w:rPr>
          <w:rFonts w:ascii="ＭＳ 明朝" w:hAnsi="ＭＳ 明朝"/>
          <w:color w:val="000000" w:themeColor="text1"/>
          <w:kern w:val="0"/>
          <w:sz w:val="22"/>
        </w:rPr>
      </w:pPr>
    </w:p>
    <w:p w14:paraId="25C2E98F" w14:textId="0C2F8272" w:rsidR="00844AAC" w:rsidRPr="00BA2BCC" w:rsidRDefault="00844AAC" w:rsidP="00B84169">
      <w:pPr>
        <w:spacing w:line="440" w:lineRule="exact"/>
        <w:ind w:leftChars="100" w:left="210" w:firstLineChars="100" w:firstLine="220"/>
        <w:rPr>
          <w:rFonts w:ascii="ＭＳ 明朝" w:hAnsi="ＭＳ 明朝"/>
          <w:color w:val="000000" w:themeColor="text1"/>
          <w:kern w:val="0"/>
          <w:sz w:val="22"/>
        </w:rPr>
      </w:pPr>
    </w:p>
    <w:p w14:paraId="28138D61" w14:textId="676BF126" w:rsidR="00D94847" w:rsidRPr="00BA2BCC" w:rsidRDefault="00D94847" w:rsidP="00B84169">
      <w:pPr>
        <w:spacing w:line="440" w:lineRule="exact"/>
        <w:ind w:leftChars="100" w:left="210" w:firstLineChars="100" w:firstLine="220"/>
        <w:rPr>
          <w:rFonts w:ascii="ＭＳ 明朝" w:hAnsi="ＭＳ 明朝"/>
          <w:color w:val="000000" w:themeColor="text1"/>
          <w:kern w:val="0"/>
          <w:sz w:val="22"/>
        </w:rPr>
      </w:pPr>
    </w:p>
    <w:p w14:paraId="127620A8" w14:textId="07C7E83D" w:rsidR="00D94847" w:rsidRPr="00BA2BCC" w:rsidRDefault="00D94847" w:rsidP="00B84169">
      <w:pPr>
        <w:spacing w:line="440" w:lineRule="exact"/>
        <w:ind w:leftChars="100" w:left="210" w:firstLineChars="100" w:firstLine="220"/>
        <w:rPr>
          <w:rFonts w:ascii="ＭＳ 明朝" w:hAnsi="ＭＳ 明朝"/>
          <w:color w:val="000000" w:themeColor="text1"/>
          <w:kern w:val="0"/>
          <w:sz w:val="22"/>
        </w:rPr>
      </w:pPr>
    </w:p>
    <w:p w14:paraId="2D95018B" w14:textId="7846F4D8" w:rsidR="00B84169" w:rsidRPr="00BA2BCC" w:rsidRDefault="00B84169" w:rsidP="00B84169">
      <w:pPr>
        <w:pStyle w:val="12"/>
        <w:rPr>
          <w:rFonts w:ascii="ＭＳ ゴシック" w:eastAsia="ＭＳ ゴシック" w:hAnsi="ＭＳ ゴシック"/>
          <w:color w:val="000000" w:themeColor="text1"/>
        </w:rPr>
      </w:pPr>
      <w:bookmarkStart w:id="7" w:name="_Toc78559050"/>
      <w:bookmarkStart w:id="8" w:name="_Toc93645305"/>
      <w:r w:rsidRPr="00BA2BCC">
        <w:rPr>
          <w:rFonts w:ascii="ＭＳ ゴシック" w:eastAsia="ＭＳ ゴシック" w:hAnsi="ＭＳ ゴシック" w:hint="eastAsia"/>
          <w:color w:val="000000" w:themeColor="text1"/>
        </w:rPr>
        <w:t>第３　計画期間</w:t>
      </w:r>
      <w:bookmarkEnd w:id="7"/>
      <w:bookmarkEnd w:id="8"/>
    </w:p>
    <w:p w14:paraId="10EEDDC9" w14:textId="3D19EAFF" w:rsidR="002D5CF7" w:rsidRPr="00BA2BCC" w:rsidRDefault="002D5CF7" w:rsidP="00844AAC">
      <w:pPr>
        <w:spacing w:line="420" w:lineRule="exact"/>
        <w:ind w:leftChars="100" w:left="210" w:firstLineChars="100" w:firstLine="220"/>
        <w:rPr>
          <w:rFonts w:ascii="ＭＳ 明朝" w:hAnsi="ＭＳ 明朝"/>
          <w:color w:val="000000" w:themeColor="text1"/>
          <w:kern w:val="0"/>
          <w:sz w:val="22"/>
        </w:rPr>
      </w:pPr>
      <w:r w:rsidRPr="00BA2BCC">
        <w:rPr>
          <w:rFonts w:ascii="ＭＳ 明朝" w:hAnsi="ＭＳ 明朝" w:hint="eastAsia"/>
          <w:color w:val="000000" w:themeColor="text1"/>
          <w:kern w:val="0"/>
          <w:sz w:val="22"/>
        </w:rPr>
        <w:t>本計画は、強靱化の推進に関して、中長期的な視野の下で施策の推進方針や方向性を明らかにするため、</w:t>
      </w:r>
      <w:r w:rsidR="00C617F9" w:rsidRPr="00BA2BCC">
        <w:rPr>
          <w:rFonts w:ascii="ＭＳ 明朝" w:hAnsi="ＭＳ 明朝" w:hint="eastAsia"/>
          <w:color w:val="000000" w:themeColor="text1"/>
          <w:kern w:val="0"/>
          <w:sz w:val="22"/>
        </w:rPr>
        <w:t>2031（</w:t>
      </w:r>
      <w:r w:rsidRPr="00BA2BCC">
        <w:rPr>
          <w:rFonts w:ascii="ＭＳ 明朝" w:hAnsi="ＭＳ 明朝" w:hint="eastAsia"/>
          <w:color w:val="000000" w:themeColor="text1"/>
          <w:kern w:val="0"/>
          <w:sz w:val="22"/>
        </w:rPr>
        <w:t>令和</w:t>
      </w:r>
      <w:r w:rsidR="009366FF" w:rsidRPr="00BA2BCC">
        <w:rPr>
          <w:rFonts w:ascii="ＭＳ 明朝" w:hAnsi="ＭＳ 明朝" w:hint="eastAsia"/>
          <w:color w:val="000000" w:themeColor="text1"/>
          <w:kern w:val="0"/>
          <w:sz w:val="22"/>
        </w:rPr>
        <w:t>13</w:t>
      </w:r>
      <w:r w:rsidRPr="00BA2BCC">
        <w:rPr>
          <w:rFonts w:ascii="ＭＳ 明朝" w:hAnsi="ＭＳ 明朝" w:hint="eastAsia"/>
          <w:color w:val="000000" w:themeColor="text1"/>
          <w:kern w:val="0"/>
          <w:sz w:val="22"/>
        </w:rPr>
        <w:t>）年度までを見据えて策定することとする。</w:t>
      </w:r>
    </w:p>
    <w:p w14:paraId="1B282B70" w14:textId="2B9FD28D" w:rsidR="00B84169" w:rsidRPr="00BA2BCC" w:rsidRDefault="002D5CF7" w:rsidP="00844AAC">
      <w:pPr>
        <w:spacing w:line="420" w:lineRule="exact"/>
        <w:ind w:leftChars="100" w:left="210" w:firstLineChars="100" w:firstLine="220"/>
        <w:rPr>
          <w:rFonts w:ascii="ＭＳ ゴシック" w:eastAsia="ＭＳ ゴシック" w:hAnsi="ＭＳ ゴシック"/>
          <w:b/>
          <w:color w:val="000000" w:themeColor="text1"/>
          <w:sz w:val="36"/>
        </w:rPr>
      </w:pPr>
      <w:r w:rsidRPr="00BA2BCC">
        <w:rPr>
          <w:rFonts w:ascii="ＭＳ 明朝" w:hAnsi="ＭＳ 明朝" w:hint="eastAsia"/>
          <w:color w:val="000000" w:themeColor="text1"/>
          <w:kern w:val="0"/>
          <w:sz w:val="22"/>
        </w:rPr>
        <w:t>また、今後の社会経済情勢等の変化や関連施策の推進状況等を踏まえつつ、計画期間中においても必要に応じて見直しを行う。</w:t>
      </w:r>
      <w:r w:rsidR="00B84169" w:rsidRPr="00BA2BCC">
        <w:rPr>
          <w:rFonts w:ascii="ＭＳ ゴシック" w:eastAsia="ＭＳ ゴシック" w:hAnsi="ＭＳ ゴシック"/>
          <w:color w:val="000000" w:themeColor="text1"/>
          <w:sz w:val="36"/>
        </w:rPr>
        <w:br w:type="page"/>
      </w:r>
    </w:p>
    <w:p w14:paraId="2AE0BB20" w14:textId="506C5026" w:rsidR="008B45BC" w:rsidRPr="00BA2BCC" w:rsidRDefault="009A38F8">
      <w:pPr>
        <w:pStyle w:val="1"/>
        <w:numPr>
          <w:ilvl w:val="0"/>
          <w:numId w:val="0"/>
        </w:numPr>
        <w:rPr>
          <w:rFonts w:ascii="ＭＳ ゴシック" w:eastAsia="ＭＳ ゴシック" w:hAnsi="ＭＳ ゴシック"/>
          <w:color w:val="000000" w:themeColor="text1"/>
          <w:sz w:val="36"/>
        </w:rPr>
      </w:pPr>
      <w:bookmarkStart w:id="9" w:name="_Toc78559051"/>
      <w:bookmarkStart w:id="10" w:name="_Toc93645306"/>
      <w:r w:rsidRPr="00BA2BCC">
        <w:rPr>
          <w:rFonts w:ascii="ＭＳ ゴシック" w:eastAsia="ＭＳ ゴシック" w:hAnsi="ＭＳ ゴシック" w:hint="eastAsia"/>
          <w:color w:val="000000" w:themeColor="text1"/>
          <w:sz w:val="36"/>
        </w:rPr>
        <w:lastRenderedPageBreak/>
        <w:t>第</w:t>
      </w:r>
      <w:r w:rsidR="00D7540D" w:rsidRPr="00BA2BCC">
        <w:rPr>
          <w:rFonts w:ascii="ＭＳ ゴシック" w:eastAsia="ＭＳ ゴシック" w:hAnsi="ＭＳ ゴシック" w:hint="eastAsia"/>
          <w:color w:val="000000" w:themeColor="text1"/>
          <w:sz w:val="36"/>
        </w:rPr>
        <w:t>２</w:t>
      </w:r>
      <w:r w:rsidRPr="00BA2BCC">
        <w:rPr>
          <w:rFonts w:ascii="ＭＳ ゴシック" w:eastAsia="ＭＳ ゴシック" w:hAnsi="ＭＳ ゴシック" w:hint="eastAsia"/>
          <w:color w:val="000000" w:themeColor="text1"/>
          <w:sz w:val="36"/>
        </w:rPr>
        <w:t xml:space="preserve">章　</w:t>
      </w:r>
      <w:r w:rsidR="00D7540D" w:rsidRPr="00BA2BCC">
        <w:rPr>
          <w:rFonts w:ascii="ＭＳ ゴシック" w:eastAsia="ＭＳ ゴシック" w:hAnsi="ＭＳ ゴシック" w:hint="eastAsia"/>
          <w:color w:val="000000" w:themeColor="text1"/>
          <w:sz w:val="36"/>
        </w:rPr>
        <w:t>大東市の地域特性及び災害想定</w:t>
      </w:r>
      <w:bookmarkEnd w:id="2"/>
      <w:bookmarkEnd w:id="9"/>
      <w:bookmarkEnd w:id="10"/>
    </w:p>
    <w:p w14:paraId="0A7775BF" w14:textId="0789D672" w:rsidR="008B45BC" w:rsidRPr="00BA2BCC" w:rsidRDefault="00991BAF">
      <w:pPr>
        <w:spacing w:line="480" w:lineRule="exact"/>
        <w:rPr>
          <w:rFonts w:ascii="ＭＳ ゴシック" w:eastAsia="ＭＳ ゴシック" w:hAnsi="ＭＳ ゴシック"/>
          <w:color w:val="000000" w:themeColor="text1"/>
        </w:rPr>
      </w:pPr>
      <w:r w:rsidRPr="00BA2BCC">
        <w:rPr>
          <w:noProof/>
          <w:color w:val="000000" w:themeColor="text1"/>
        </w:rPr>
        <mc:AlternateContent>
          <mc:Choice Requires="wpg">
            <w:drawing>
              <wp:anchor distT="0" distB="0" distL="114300" distR="114300" simplePos="0" relativeHeight="251820032" behindDoc="0" locked="0" layoutInCell="1" allowOverlap="1" wp14:anchorId="3078BDF7" wp14:editId="47D4A321">
                <wp:simplePos x="0" y="0"/>
                <wp:positionH relativeFrom="margin">
                  <wp:posOffset>3223260</wp:posOffset>
                </wp:positionH>
                <wp:positionV relativeFrom="paragraph">
                  <wp:posOffset>280035</wp:posOffset>
                </wp:positionV>
                <wp:extent cx="3086100" cy="1713865"/>
                <wp:effectExtent l="0" t="0" r="0" b="635"/>
                <wp:wrapNone/>
                <wp:docPr id="1053" name="グループ化 1053"/>
                <wp:cNvGraphicFramePr/>
                <a:graphic xmlns:a="http://schemas.openxmlformats.org/drawingml/2006/main">
                  <a:graphicData uri="http://schemas.microsoft.com/office/word/2010/wordprocessingGroup">
                    <wpg:wgp>
                      <wpg:cNvGrpSpPr/>
                      <wpg:grpSpPr>
                        <a:xfrm>
                          <a:off x="0" y="0"/>
                          <a:ext cx="3086100" cy="1713865"/>
                          <a:chOff x="-1" y="-41135"/>
                          <a:chExt cx="3545192" cy="2050911"/>
                        </a:xfrm>
                      </wpg:grpSpPr>
                      <pic:pic xmlns:pic="http://schemas.openxmlformats.org/drawingml/2006/picture">
                        <pic:nvPicPr>
                          <pic:cNvPr id="1054" name="Picture 3" descr="R:\4300_調査計画部\4310_調査計画課new\99個人フォルダ\中野\☆ai\daito\大東市位置図\大東市位置図(cut).jpg"/>
                          <pic:cNvPicPr>
                            <a:picLocks noChangeAspect="1"/>
                          </pic:cNvPicPr>
                        </pic:nvPicPr>
                        <pic:blipFill rotWithShape="1">
                          <a:blip r:embed="rId23" cstate="print">
                            <a:extLst>
                              <a:ext uri="{28A0092B-C50C-407E-A947-70E740481C1C}">
                                <a14:useLocalDpi xmlns:a14="http://schemas.microsoft.com/office/drawing/2010/main" val="0"/>
                              </a:ext>
                            </a:extLst>
                          </a:blip>
                          <a:srcRect t="6743"/>
                          <a:stretch/>
                        </pic:blipFill>
                        <pic:spPr bwMode="auto">
                          <a:xfrm>
                            <a:off x="-1" y="-41135"/>
                            <a:ext cx="3545192" cy="2050911"/>
                          </a:xfrm>
                          <a:prstGeom prst="rect">
                            <a:avLst/>
                          </a:prstGeom>
                          <a:noFill/>
                          <a:ln w="31750">
                            <a:noFill/>
                          </a:ln>
                          <a:extLst>
                            <a:ext uri="{53640926-AAD7-44D8-BBD7-CCE9431645EC}">
                              <a14:shadowObscured xmlns:a14="http://schemas.microsoft.com/office/drawing/2010/main"/>
                            </a:ext>
                          </a:extLst>
                        </pic:spPr>
                      </pic:pic>
                      <wps:wsp>
                        <wps:cNvPr id="1055" name="テキスト ボックス 1055"/>
                        <wps:cNvSpPr txBox="1"/>
                        <wps:spPr>
                          <a:xfrm rot="202757">
                            <a:off x="2013679" y="146898"/>
                            <a:ext cx="449206" cy="833867"/>
                          </a:xfrm>
                          <a:prstGeom prst="rect">
                            <a:avLst/>
                          </a:prstGeom>
                          <a:noFill/>
                          <a:ln w="31750">
                            <a:noFill/>
                          </a:ln>
                        </wps:spPr>
                        <wps:txbx>
                          <w:txbxContent>
                            <w:p w14:paraId="26B73208" w14:textId="77777777" w:rsidR="00805466" w:rsidRPr="00D26DB8" w:rsidRDefault="00805466" w:rsidP="00A40354">
                              <w:pPr>
                                <w:snapToGrid w:val="0"/>
                                <w:spacing w:line="120" w:lineRule="exact"/>
                                <w:rPr>
                                  <w:rFonts w:ascii="BIZ UDPゴシック" w:eastAsia="BIZ UDPゴシック" w:hAnsi="BIZ UDPゴシック"/>
                                  <w:sz w:val="11"/>
                                  <w:szCs w:val="11"/>
                                  <w:shd w:val="clear" w:color="auto" w:fill="FFFFFF" w:themeFill="background1"/>
                                </w:rPr>
                              </w:pPr>
                              <w:r w:rsidRPr="00D26DB8">
                                <w:rPr>
                                  <w:rFonts w:ascii="BIZ UDPゴシック" w:eastAsia="BIZ UDPゴシック" w:hAnsi="BIZ UDPゴシック" w:hint="eastAsia"/>
                                  <w:sz w:val="11"/>
                                  <w:szCs w:val="11"/>
                                  <w:shd w:val="clear" w:color="auto" w:fill="FFFFFF" w:themeFill="background1"/>
                                </w:rPr>
                                <w:t>国道１７０号</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8BDF7" id="グループ化 1053" o:spid="_x0000_s1040" style="position:absolute;left:0;text-align:left;margin-left:253.8pt;margin-top:22.05pt;width:243pt;height:134.95pt;z-index:251820032;mso-position-horizontal-relative:margin;mso-width-relative:margin;mso-height-relative:margin" coordorigin=",-411" coordsize="35451,20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&#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41" type="#_x0000_t75" style="position:absolute;top:-411;width:35451;height:20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" strokeweight="2.5pt">
                  <v:imagedata r:id="rId24" o:title="大東市位置図(cut)" croptop="4419f"/>
                </v:shape>
                <v:shapetype id="_x0000_t202" coordsize="21600,21600" o:spt="202" path="m,l,21600r21600,l21600,xe">
                  <v:stroke joinstyle="miter"/>
                  <v:path gradientshapeok="t" o:connecttype="rect"/>
                </v:shapetype>
                <v:shape id="テキスト ボックス 1055" o:spid="_x0000_s1042" type="#_x0000_t202" style="position:absolute;left:20136;top:1468;width:4492;height:8339;rotation:2214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" filled="f" stroked="f" strokeweight="2.5pt">
                  <v:textbox style="layout-flow:vertical-ideographic">
                    <w:txbxContent>
                      <w:p w14:paraId="26B73208" w14:textId="77777777" w:rsidR="00805466" w:rsidRPr="00D26DB8" w:rsidRDefault="00805466" w:rsidP="00A40354">
                        <w:pPr>
                          <w:snapToGrid w:val="0"/>
                          <w:spacing w:line="120" w:lineRule="exact"/>
                          <w:rPr>
                            <w:rFonts w:ascii="BIZ UDPゴシック" w:eastAsia="BIZ UDPゴシック" w:hAnsi="BIZ UDPゴシック"/>
                            <w:sz w:val="11"/>
                            <w:szCs w:val="11"/>
                            <w:shd w:val="clear" w:color="auto" w:fill="FFFFFF" w:themeFill="background1"/>
                          </w:rPr>
                        </w:pPr>
                        <w:r w:rsidRPr="00D26DB8">
                          <w:rPr>
                            <w:rFonts w:ascii="BIZ UDPゴシック" w:eastAsia="BIZ UDPゴシック" w:hAnsi="BIZ UDPゴシック" w:hint="eastAsia"/>
                            <w:sz w:val="11"/>
                            <w:szCs w:val="11"/>
                            <w:shd w:val="clear" w:color="auto" w:fill="FFFFFF" w:themeFill="background1"/>
                          </w:rPr>
                          <w:t>国道１７０号</w:t>
                        </w:r>
                      </w:p>
                    </w:txbxContent>
                  </v:textbox>
                </v:shape>
                <w10:wrap anchorx="margin"/>
              </v:group>
            </w:pict>
          </mc:Fallback>
        </mc:AlternateContent>
      </w:r>
    </w:p>
    <w:p w14:paraId="23ECDFEE" w14:textId="10A84191" w:rsidR="008B45BC" w:rsidRPr="00BA2BCC" w:rsidRDefault="00B84169">
      <w:pPr>
        <w:pStyle w:val="12"/>
        <w:rPr>
          <w:rFonts w:ascii="ＭＳ ゴシック" w:eastAsia="ＭＳ ゴシック" w:hAnsi="ＭＳ ゴシック"/>
          <w:color w:val="000000" w:themeColor="text1"/>
        </w:rPr>
      </w:pPr>
      <w:bookmarkStart w:id="11" w:name="_Toc78559052"/>
      <w:bookmarkStart w:id="12" w:name="_Toc93645307"/>
      <w:r w:rsidRPr="00BA2BCC">
        <w:rPr>
          <w:rFonts w:ascii="ＭＳ ゴシック" w:eastAsia="ＭＳ ゴシック" w:hAnsi="ＭＳ ゴシック" w:hint="eastAsia"/>
          <w:color w:val="000000" w:themeColor="text1"/>
        </w:rPr>
        <w:t>第１</w:t>
      </w:r>
      <w:r w:rsidR="009A38F8" w:rsidRPr="00BA2BCC">
        <w:rPr>
          <w:rFonts w:ascii="ＭＳ ゴシック" w:eastAsia="ＭＳ ゴシック" w:hAnsi="ＭＳ ゴシック" w:hint="eastAsia"/>
          <w:color w:val="000000" w:themeColor="text1"/>
        </w:rPr>
        <w:t xml:space="preserve">　地域特性</w:t>
      </w:r>
      <w:bookmarkEnd w:id="11"/>
      <w:bookmarkEnd w:id="12"/>
    </w:p>
    <w:p w14:paraId="51576223" w14:textId="265B0391"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（１）</w:t>
      </w:r>
      <w:r w:rsidR="00B84169" w:rsidRPr="00BA2BCC">
        <w:rPr>
          <w:rFonts w:ascii="ＭＳ ゴシック" w:eastAsia="ＭＳ ゴシック" w:hAnsi="ＭＳ ゴシック" w:hint="eastAsia"/>
          <w:b/>
          <w:color w:val="000000" w:themeColor="text1"/>
          <w:sz w:val="24"/>
        </w:rPr>
        <w:t>位置及び面積</w:t>
      </w:r>
    </w:p>
    <w:p w14:paraId="32B7A22E" w14:textId="67A95539" w:rsidR="00B84169" w:rsidRPr="00BA2BCC" w:rsidRDefault="00A40354" w:rsidP="00B32DCA">
      <w:pPr>
        <w:spacing w:line="460" w:lineRule="exact"/>
        <w:ind w:leftChars="100" w:left="210" w:rightChars="2300" w:right="4830" w:firstLineChars="100" w:firstLine="220"/>
        <w:rPr>
          <w:rFonts w:ascii="ＭＳ 明朝" w:hAnsi="ＭＳ 明朝"/>
          <w:color w:val="000000" w:themeColor="text1"/>
          <w:sz w:val="22"/>
        </w:rPr>
      </w:pPr>
      <w:r w:rsidRPr="00BA2BCC">
        <w:rPr>
          <w:rFonts w:ascii="ＭＳ 明朝" w:hAnsi="ＭＳ 明朝" w:hint="eastAsia"/>
          <w:noProof/>
          <w:color w:val="000000" w:themeColor="text1"/>
          <w:sz w:val="22"/>
        </w:rPr>
        <w:drawing>
          <wp:anchor distT="0" distB="0" distL="114300" distR="114300" simplePos="0" relativeHeight="251612160" behindDoc="0" locked="0" layoutInCell="1" allowOverlap="1" wp14:anchorId="6AC8207B" wp14:editId="6F034EF3">
            <wp:simplePos x="0" y="0"/>
            <wp:positionH relativeFrom="column">
              <wp:posOffset>3223260</wp:posOffset>
            </wp:positionH>
            <wp:positionV relativeFrom="paragraph">
              <wp:posOffset>1158240</wp:posOffset>
            </wp:positionV>
            <wp:extent cx="2352675" cy="1664335"/>
            <wp:effectExtent l="0" t="0" r="952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52675" cy="1664335"/>
                    </a:xfrm>
                    <a:prstGeom prst="rect">
                      <a:avLst/>
                    </a:prstGeom>
                    <a:noFill/>
                    <a:ln>
                      <a:noFill/>
                    </a:ln>
                  </pic:spPr>
                </pic:pic>
              </a:graphicData>
            </a:graphic>
          </wp:anchor>
        </w:drawing>
      </w:r>
      <w:r w:rsidR="00866AD7" w:rsidRPr="00BA2BCC">
        <w:rPr>
          <w:rFonts w:ascii="ＭＳ 明朝" w:hAnsi="ＭＳ 明朝" w:hint="eastAsia"/>
          <w:color w:val="000000" w:themeColor="text1"/>
          <w:sz w:val="22"/>
        </w:rPr>
        <w:t>本</w:t>
      </w:r>
      <w:r w:rsidR="00652203" w:rsidRPr="00BA2BCC">
        <w:rPr>
          <w:rFonts w:ascii="ＭＳ 明朝" w:hAnsi="ＭＳ 明朝" w:hint="eastAsia"/>
          <w:color w:val="000000" w:themeColor="text1"/>
          <w:sz w:val="22"/>
        </w:rPr>
        <w:t>市</w:t>
      </w:r>
      <w:r w:rsidR="009A38F8" w:rsidRPr="00BA2BCC">
        <w:rPr>
          <w:rFonts w:ascii="ＭＳ 明朝" w:hAnsi="ＭＳ 明朝" w:hint="eastAsia"/>
          <w:color w:val="000000" w:themeColor="text1"/>
          <w:sz w:val="22"/>
        </w:rPr>
        <w:t>は</w:t>
      </w:r>
      <w:r w:rsidR="00F95097" w:rsidRPr="00BA2BCC">
        <w:rPr>
          <w:rFonts w:ascii="ＭＳ 明朝" w:hAnsi="ＭＳ 明朝" w:hint="eastAsia"/>
          <w:color w:val="000000" w:themeColor="text1"/>
          <w:sz w:val="22"/>
        </w:rPr>
        <w:t>大阪府の東部に位置し、東は山間部を経て奈良県生駒市に、西は工場地帯で大阪市に接し、北は門真市、寝屋川市、四條畷市の住宅地に、南は東大阪市の市街地に接し、河内平野のほぼ中央に位置しており、東西</w:t>
      </w:r>
      <w:r w:rsidR="00F95097" w:rsidRPr="00BA2BCC">
        <w:rPr>
          <w:rFonts w:ascii="ＭＳ 明朝" w:hAnsi="ＭＳ 明朝"/>
          <w:color w:val="000000" w:themeColor="text1"/>
          <w:sz w:val="22"/>
        </w:rPr>
        <w:t>7.5km</w:t>
      </w:r>
      <w:r w:rsidR="00F95097" w:rsidRPr="00BA2BCC">
        <w:rPr>
          <w:rFonts w:ascii="ＭＳ 明朝" w:hAnsi="ＭＳ 明朝" w:hint="eastAsia"/>
          <w:color w:val="000000" w:themeColor="text1"/>
          <w:sz w:val="22"/>
        </w:rPr>
        <w:t>、南北</w:t>
      </w:r>
      <w:r w:rsidR="00F95097" w:rsidRPr="00BA2BCC">
        <w:rPr>
          <w:rFonts w:ascii="ＭＳ 明朝" w:hAnsi="ＭＳ 明朝"/>
          <w:color w:val="000000" w:themeColor="text1"/>
          <w:sz w:val="22"/>
        </w:rPr>
        <w:t>4.1km</w:t>
      </w:r>
      <w:r w:rsidR="00F95097" w:rsidRPr="00BA2BCC">
        <w:rPr>
          <w:rFonts w:ascii="ＭＳ 明朝" w:hAnsi="ＭＳ 明朝" w:hint="eastAsia"/>
          <w:color w:val="000000" w:themeColor="text1"/>
          <w:sz w:val="22"/>
        </w:rPr>
        <w:t>で面積は</w:t>
      </w:r>
      <w:r w:rsidR="00F95097" w:rsidRPr="00BA2BCC">
        <w:rPr>
          <w:rFonts w:ascii="ＭＳ 明朝" w:hAnsi="ＭＳ 明朝"/>
          <w:color w:val="000000" w:themeColor="text1"/>
          <w:sz w:val="22"/>
        </w:rPr>
        <w:t>18.27</w:t>
      </w:r>
      <w:r w:rsidR="000248E6" w:rsidRPr="00BA2BCC">
        <w:rPr>
          <w:rFonts w:ascii="ＭＳ 明朝" w:hAnsi="ＭＳ 明朝"/>
          <w:color w:val="000000" w:themeColor="text1"/>
          <w:sz w:val="22"/>
        </w:rPr>
        <w:t>km</w:t>
      </w:r>
      <w:r w:rsidR="000248E6" w:rsidRPr="00BA2BCC">
        <w:rPr>
          <w:rFonts w:ascii="ＭＳ 明朝" w:hAnsi="ＭＳ 明朝"/>
          <w:color w:val="000000" w:themeColor="text1"/>
          <w:sz w:val="22"/>
          <w:vertAlign w:val="superscript"/>
        </w:rPr>
        <w:t>2</w:t>
      </w:r>
      <w:r w:rsidR="00F95097" w:rsidRPr="00BA2BCC">
        <w:rPr>
          <w:rFonts w:ascii="ＭＳ 明朝" w:hAnsi="ＭＳ 明朝" w:hint="eastAsia"/>
          <w:color w:val="000000" w:themeColor="text1"/>
          <w:sz w:val="22"/>
        </w:rPr>
        <w:t>である。</w:t>
      </w:r>
    </w:p>
    <w:p w14:paraId="6E836A26" w14:textId="39F07BFD" w:rsidR="00F95097" w:rsidRPr="00BA2BCC" w:rsidRDefault="00F95097" w:rsidP="00A91E72">
      <w:pPr>
        <w:spacing w:line="320" w:lineRule="exact"/>
        <w:rPr>
          <w:rFonts w:ascii="ＭＳ 明朝" w:hAnsi="ＭＳ 明朝"/>
          <w:color w:val="000000" w:themeColor="text1"/>
          <w:sz w:val="22"/>
        </w:rPr>
      </w:pPr>
      <w:r w:rsidRPr="00BA2BCC">
        <w:rPr>
          <w:rFonts w:ascii="ＭＳ 明朝" w:hAnsi="ＭＳ 明朝" w:hint="eastAsia"/>
          <w:color w:val="000000" w:themeColor="text1"/>
          <w:sz w:val="22"/>
        </w:rPr>
        <w:t xml:space="preserve">  位置</w:t>
      </w:r>
      <w:r w:rsidRPr="00BA2BCC">
        <w:rPr>
          <w:rFonts w:ascii="ＭＳ 明朝" w:hAnsi="ＭＳ 明朝"/>
          <w:color w:val="000000" w:themeColor="text1"/>
          <w:sz w:val="22"/>
        </w:rPr>
        <w:tab/>
      </w:r>
      <w:r w:rsidRPr="00BA2BCC">
        <w:rPr>
          <w:rFonts w:ascii="ＭＳ 明朝" w:hAnsi="ＭＳ 明朝" w:hint="eastAsia"/>
          <w:color w:val="000000" w:themeColor="text1"/>
          <w:sz w:val="22"/>
        </w:rPr>
        <w:t>東経</w:t>
      </w:r>
      <w:r w:rsidRPr="00BA2BCC">
        <w:rPr>
          <w:rFonts w:ascii="ＭＳ 明朝" w:hAnsi="ＭＳ 明朝"/>
          <w:color w:val="000000" w:themeColor="text1"/>
          <w:sz w:val="22"/>
        </w:rPr>
        <w:tab/>
      </w:r>
      <w:r w:rsidRPr="00BA2BCC">
        <w:rPr>
          <w:rFonts w:ascii="ＭＳ 明朝" w:hAnsi="ＭＳ 明朝" w:hint="eastAsia"/>
          <w:color w:val="000000" w:themeColor="text1"/>
          <w:sz w:val="22"/>
        </w:rPr>
        <w:t>最東</w:t>
      </w:r>
      <w:r w:rsidRPr="00BA2BCC">
        <w:rPr>
          <w:rFonts w:ascii="ＭＳ 明朝" w:hAnsi="ＭＳ 明朝"/>
          <w:color w:val="000000" w:themeColor="text1"/>
          <w:sz w:val="22"/>
        </w:rPr>
        <w:tab/>
      </w:r>
      <w:r w:rsidRPr="00BA2BCC">
        <w:rPr>
          <w:rFonts w:ascii="ＭＳ 明朝" w:hAnsi="ＭＳ 明朝" w:hint="eastAsia"/>
          <w:color w:val="000000" w:themeColor="text1"/>
          <w:sz w:val="22"/>
        </w:rPr>
        <w:t xml:space="preserve">135°41′42″ </w:t>
      </w:r>
    </w:p>
    <w:p w14:paraId="377A86DF" w14:textId="3BD144FA" w:rsidR="00C066EB" w:rsidRPr="00BA2BCC" w:rsidRDefault="00F95097" w:rsidP="00A91E72">
      <w:pPr>
        <w:spacing w:line="320" w:lineRule="exact"/>
        <w:rPr>
          <w:rFonts w:ascii="ＭＳ 明朝" w:hAnsi="ＭＳ 明朝"/>
          <w:color w:val="000000" w:themeColor="text1"/>
          <w:sz w:val="22"/>
        </w:rPr>
      </w:pPr>
      <w:r w:rsidRPr="00BA2BCC">
        <w:rPr>
          <w:rFonts w:ascii="ＭＳ 明朝" w:hAnsi="ＭＳ 明朝" w:hint="eastAsia"/>
          <w:color w:val="000000" w:themeColor="text1"/>
          <w:sz w:val="22"/>
        </w:rPr>
        <w:t xml:space="preserve">  </w:t>
      </w:r>
      <w:r w:rsidRPr="00BA2BCC">
        <w:rPr>
          <w:rFonts w:ascii="ＭＳ 明朝" w:hAnsi="ＭＳ 明朝"/>
          <w:color w:val="000000" w:themeColor="text1"/>
          <w:sz w:val="22"/>
        </w:rPr>
        <w:tab/>
      </w:r>
      <w:r w:rsidRPr="00BA2BCC">
        <w:rPr>
          <w:rFonts w:ascii="ＭＳ 明朝" w:hAnsi="ＭＳ 明朝"/>
          <w:color w:val="000000" w:themeColor="text1"/>
          <w:sz w:val="22"/>
        </w:rPr>
        <w:tab/>
      </w:r>
      <w:r w:rsidRPr="00BA2BCC">
        <w:rPr>
          <w:rFonts w:ascii="ＭＳ 明朝" w:hAnsi="ＭＳ 明朝" w:hint="eastAsia"/>
          <w:color w:val="000000" w:themeColor="text1"/>
          <w:sz w:val="22"/>
        </w:rPr>
        <w:t>最西</w:t>
      </w:r>
      <w:r w:rsidRPr="00BA2BCC">
        <w:rPr>
          <w:rFonts w:ascii="ＭＳ 明朝" w:hAnsi="ＭＳ 明朝"/>
          <w:color w:val="000000" w:themeColor="text1"/>
          <w:sz w:val="22"/>
        </w:rPr>
        <w:tab/>
      </w:r>
      <w:r w:rsidRPr="00BA2BCC">
        <w:rPr>
          <w:rFonts w:ascii="ＭＳ 明朝" w:hAnsi="ＭＳ 明朝" w:hint="eastAsia"/>
          <w:color w:val="000000" w:themeColor="text1"/>
          <w:sz w:val="22"/>
        </w:rPr>
        <w:t xml:space="preserve">135°35′31″ </w:t>
      </w:r>
    </w:p>
    <w:p w14:paraId="5868F907" w14:textId="2403D945" w:rsidR="00C066EB" w:rsidRPr="00BA2BCC" w:rsidRDefault="00F95097" w:rsidP="00A91E72">
      <w:pPr>
        <w:spacing w:line="320" w:lineRule="exact"/>
        <w:rPr>
          <w:rFonts w:ascii="ＭＳ 明朝" w:hAnsi="ＭＳ 明朝"/>
          <w:color w:val="000000" w:themeColor="text1"/>
          <w:sz w:val="22"/>
        </w:rPr>
      </w:pPr>
      <w:r w:rsidRPr="00BA2BCC">
        <w:rPr>
          <w:rFonts w:ascii="ＭＳ 明朝" w:hAnsi="ＭＳ 明朝" w:hint="eastAsia"/>
          <w:color w:val="000000" w:themeColor="text1"/>
          <w:sz w:val="22"/>
        </w:rPr>
        <w:t xml:space="preserve">  </w:t>
      </w:r>
      <w:r w:rsidRPr="00BA2BCC">
        <w:rPr>
          <w:rFonts w:ascii="ＭＳ 明朝" w:hAnsi="ＭＳ 明朝"/>
          <w:color w:val="000000" w:themeColor="text1"/>
          <w:sz w:val="22"/>
        </w:rPr>
        <w:tab/>
      </w:r>
      <w:r w:rsidRPr="00BA2BCC">
        <w:rPr>
          <w:rFonts w:ascii="ＭＳ 明朝" w:hAnsi="ＭＳ 明朝" w:hint="eastAsia"/>
          <w:color w:val="000000" w:themeColor="text1"/>
          <w:sz w:val="22"/>
        </w:rPr>
        <w:t>北緯</w:t>
      </w:r>
      <w:r w:rsidRPr="00BA2BCC">
        <w:rPr>
          <w:rFonts w:ascii="ＭＳ 明朝" w:hAnsi="ＭＳ 明朝"/>
          <w:color w:val="000000" w:themeColor="text1"/>
          <w:sz w:val="22"/>
        </w:rPr>
        <w:tab/>
      </w:r>
      <w:r w:rsidRPr="00BA2BCC">
        <w:rPr>
          <w:rFonts w:ascii="ＭＳ 明朝" w:hAnsi="ＭＳ 明朝" w:hint="eastAsia"/>
          <w:color w:val="000000" w:themeColor="text1"/>
          <w:sz w:val="22"/>
        </w:rPr>
        <w:t>最南</w:t>
      </w:r>
      <w:r w:rsidRPr="00BA2BCC">
        <w:rPr>
          <w:rFonts w:ascii="ＭＳ 明朝" w:hAnsi="ＭＳ 明朝"/>
          <w:color w:val="000000" w:themeColor="text1"/>
          <w:sz w:val="22"/>
        </w:rPr>
        <w:tab/>
      </w:r>
      <w:r w:rsidRPr="00BA2BCC">
        <w:rPr>
          <w:rFonts w:ascii="ＭＳ 明朝" w:hAnsi="ＭＳ 明朝" w:hint="eastAsia"/>
          <w:color w:val="000000" w:themeColor="text1"/>
          <w:sz w:val="22"/>
        </w:rPr>
        <w:t xml:space="preserve"> 34°41′33″</w:t>
      </w:r>
    </w:p>
    <w:p w14:paraId="360CE8F8" w14:textId="33D24D98" w:rsidR="00C066EB" w:rsidRPr="00BA2BCC" w:rsidRDefault="00F95097" w:rsidP="00A91E72">
      <w:pPr>
        <w:spacing w:line="320" w:lineRule="exact"/>
        <w:rPr>
          <w:rFonts w:ascii="ＭＳ 明朝" w:hAnsi="ＭＳ 明朝"/>
          <w:color w:val="000000" w:themeColor="text1"/>
          <w:sz w:val="22"/>
        </w:rPr>
      </w:pPr>
      <w:r w:rsidRPr="00BA2BCC">
        <w:rPr>
          <w:rFonts w:ascii="ＭＳ 明朝" w:hAnsi="ＭＳ 明朝" w:hint="eastAsia"/>
          <w:color w:val="000000" w:themeColor="text1"/>
          <w:sz w:val="22"/>
        </w:rPr>
        <w:t xml:space="preserve"> </w:t>
      </w:r>
      <w:r w:rsidRPr="00BA2BCC">
        <w:rPr>
          <w:rFonts w:ascii="ＭＳ 明朝" w:hAnsi="ＭＳ 明朝"/>
          <w:color w:val="000000" w:themeColor="text1"/>
          <w:sz w:val="22"/>
        </w:rPr>
        <w:t xml:space="preserve"> </w:t>
      </w:r>
      <w:r w:rsidRPr="00BA2BCC">
        <w:rPr>
          <w:rFonts w:ascii="ＭＳ 明朝" w:hAnsi="ＭＳ 明朝"/>
          <w:color w:val="000000" w:themeColor="text1"/>
          <w:sz w:val="22"/>
        </w:rPr>
        <w:tab/>
      </w:r>
      <w:r w:rsidRPr="00BA2BCC">
        <w:rPr>
          <w:rFonts w:ascii="ＭＳ 明朝" w:hAnsi="ＭＳ 明朝"/>
          <w:color w:val="000000" w:themeColor="text1"/>
          <w:sz w:val="22"/>
        </w:rPr>
        <w:tab/>
      </w:r>
      <w:r w:rsidRPr="00BA2BCC">
        <w:rPr>
          <w:rFonts w:ascii="ＭＳ 明朝" w:hAnsi="ＭＳ 明朝" w:hint="eastAsia"/>
          <w:color w:val="000000" w:themeColor="text1"/>
          <w:sz w:val="22"/>
        </w:rPr>
        <w:t>最北</w:t>
      </w:r>
      <w:r w:rsidRPr="00BA2BCC">
        <w:rPr>
          <w:rFonts w:ascii="ＭＳ 明朝" w:hAnsi="ＭＳ 明朝"/>
          <w:color w:val="000000" w:themeColor="text1"/>
          <w:sz w:val="22"/>
        </w:rPr>
        <w:tab/>
      </w:r>
      <w:r w:rsidRPr="00BA2BCC">
        <w:rPr>
          <w:rFonts w:ascii="ＭＳ 明朝" w:hAnsi="ＭＳ 明朝" w:hint="eastAsia"/>
          <w:color w:val="000000" w:themeColor="text1"/>
          <w:sz w:val="22"/>
        </w:rPr>
        <w:t xml:space="preserve"> 34°43′48″</w:t>
      </w:r>
    </w:p>
    <w:p w14:paraId="25F78D06" w14:textId="77777777" w:rsidR="00B32DCA" w:rsidRPr="00BA2BCC" w:rsidRDefault="00B32DCA" w:rsidP="00A91E72">
      <w:pPr>
        <w:spacing w:line="320" w:lineRule="exact"/>
        <w:rPr>
          <w:rFonts w:ascii="ＭＳ 明朝" w:hAnsi="ＭＳ 明朝"/>
          <w:color w:val="000000" w:themeColor="text1"/>
          <w:sz w:val="22"/>
        </w:rPr>
      </w:pPr>
    </w:p>
    <w:p w14:paraId="0F9FF7C2" w14:textId="2D419365" w:rsidR="00C066EB" w:rsidRPr="00BA2BCC" w:rsidRDefault="00C066EB" w:rsidP="00B32DCA">
      <w:pPr>
        <w:spacing w:line="400" w:lineRule="exact"/>
        <w:ind w:leftChars="2500" w:left="5250"/>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図2.1.1　大東市位置図</w:t>
      </w:r>
    </w:p>
    <w:p w14:paraId="51A7384C" w14:textId="69E09745" w:rsidR="00C066EB" w:rsidRPr="00BA2BCC" w:rsidRDefault="00C066EB" w:rsidP="00DB6E14">
      <w:pPr>
        <w:snapToGrid w:val="0"/>
        <w:jc w:val="right"/>
        <w:rPr>
          <w:rFonts w:ascii="ＭＳ 明朝" w:hAnsi="ＭＳ 明朝"/>
          <w:color w:val="000000" w:themeColor="text1"/>
          <w:sz w:val="22"/>
        </w:rPr>
      </w:pPr>
      <w:r w:rsidRPr="00BA2BCC">
        <w:rPr>
          <w:rFonts w:ascii="ＭＳ 明朝" w:hAnsi="ＭＳ 明朝" w:hint="eastAsia"/>
          <w:color w:val="000000" w:themeColor="text1"/>
          <w:sz w:val="18"/>
          <w:szCs w:val="18"/>
        </w:rPr>
        <w:t>出典：「</w:t>
      </w:r>
      <w:r w:rsidR="000248E6" w:rsidRPr="00BA2BCC">
        <w:rPr>
          <w:rFonts w:ascii="ＭＳ 明朝" w:hAnsi="ＭＳ 明朝" w:hint="eastAsia"/>
          <w:color w:val="000000" w:themeColor="text1"/>
          <w:sz w:val="18"/>
          <w:szCs w:val="18"/>
        </w:rPr>
        <w:t>大東市</w:t>
      </w:r>
      <w:r w:rsidR="0090641C" w:rsidRPr="00BA2BCC">
        <w:rPr>
          <w:rFonts w:ascii="ＭＳ 明朝" w:hAnsi="ＭＳ 明朝" w:hint="eastAsia"/>
          <w:color w:val="000000" w:themeColor="text1"/>
          <w:sz w:val="18"/>
          <w:szCs w:val="18"/>
        </w:rPr>
        <w:t>立地適正化</w:t>
      </w:r>
      <w:r w:rsidR="000248E6" w:rsidRPr="00BA2BCC">
        <w:rPr>
          <w:rFonts w:ascii="ＭＳ 明朝" w:hAnsi="ＭＳ 明朝" w:hint="eastAsia"/>
          <w:color w:val="000000" w:themeColor="text1"/>
          <w:sz w:val="18"/>
          <w:szCs w:val="18"/>
        </w:rPr>
        <w:t>計画</w:t>
      </w:r>
      <w:r w:rsidRPr="00BA2BCC">
        <w:rPr>
          <w:rFonts w:ascii="ＭＳ 明朝" w:hAnsi="ＭＳ 明朝" w:hint="eastAsia"/>
          <w:color w:val="000000" w:themeColor="text1"/>
          <w:sz w:val="18"/>
          <w:szCs w:val="18"/>
        </w:rPr>
        <w:t>」（</w:t>
      </w:r>
      <w:r w:rsidR="000248E6" w:rsidRPr="00BA2BCC">
        <w:rPr>
          <w:rFonts w:ascii="ＭＳ 明朝" w:hAnsi="ＭＳ 明朝" w:hint="eastAsia"/>
          <w:color w:val="000000" w:themeColor="text1"/>
          <w:sz w:val="18"/>
          <w:szCs w:val="18"/>
        </w:rPr>
        <w:t>大東市、</w:t>
      </w:r>
      <w:r w:rsidR="00790286" w:rsidRPr="00BA2BCC">
        <w:rPr>
          <w:rFonts w:ascii="ＭＳ 明朝" w:hAnsi="ＭＳ 明朝" w:hint="eastAsia"/>
          <w:color w:val="000000" w:themeColor="text1"/>
          <w:sz w:val="18"/>
          <w:szCs w:val="18"/>
        </w:rPr>
        <w:t>20</w:t>
      </w:r>
      <w:r w:rsidR="00A40354" w:rsidRPr="00BA2BCC">
        <w:rPr>
          <w:rFonts w:ascii="ＭＳ 明朝" w:hAnsi="ＭＳ 明朝" w:hint="eastAsia"/>
          <w:color w:val="000000" w:themeColor="text1"/>
          <w:sz w:val="18"/>
          <w:szCs w:val="18"/>
        </w:rPr>
        <w:t>23</w:t>
      </w:r>
      <w:r w:rsidR="00790286" w:rsidRPr="00BA2BCC">
        <w:rPr>
          <w:rFonts w:ascii="ＭＳ 明朝" w:hAnsi="ＭＳ 明朝" w:hint="eastAsia"/>
          <w:color w:val="000000" w:themeColor="text1"/>
          <w:sz w:val="18"/>
          <w:szCs w:val="18"/>
        </w:rPr>
        <w:t>（</w:t>
      </w:r>
      <w:r w:rsidR="00A40354" w:rsidRPr="00BA2BCC">
        <w:rPr>
          <w:rFonts w:ascii="ＭＳ 明朝" w:hAnsi="ＭＳ 明朝" w:hint="eastAsia"/>
          <w:color w:val="000000" w:themeColor="text1"/>
          <w:sz w:val="18"/>
          <w:szCs w:val="18"/>
        </w:rPr>
        <w:t>令和5</w:t>
      </w:r>
      <w:r w:rsidR="00790286" w:rsidRPr="00BA2BCC">
        <w:rPr>
          <w:rFonts w:ascii="ＭＳ 明朝" w:hAnsi="ＭＳ 明朝" w:hint="eastAsia"/>
          <w:color w:val="000000" w:themeColor="text1"/>
          <w:sz w:val="18"/>
          <w:szCs w:val="18"/>
        </w:rPr>
        <w:t>）</w:t>
      </w:r>
      <w:r w:rsidR="000248E6" w:rsidRPr="00BA2BCC">
        <w:rPr>
          <w:rFonts w:ascii="ＭＳ 明朝" w:hAnsi="ＭＳ 明朝" w:hint="eastAsia"/>
          <w:color w:val="000000" w:themeColor="text1"/>
          <w:sz w:val="18"/>
          <w:szCs w:val="18"/>
        </w:rPr>
        <w:t>年</w:t>
      </w:r>
      <w:r w:rsidR="00A40354" w:rsidRPr="00BA2BCC">
        <w:rPr>
          <w:rFonts w:ascii="ＭＳ 明朝" w:hAnsi="ＭＳ 明朝" w:hint="eastAsia"/>
          <w:color w:val="000000" w:themeColor="text1"/>
          <w:sz w:val="18"/>
          <w:szCs w:val="18"/>
        </w:rPr>
        <w:t>3</w:t>
      </w:r>
      <w:r w:rsidR="000248E6" w:rsidRPr="00BA2BCC">
        <w:rPr>
          <w:rFonts w:ascii="ＭＳ 明朝" w:hAnsi="ＭＳ 明朝" w:hint="eastAsia"/>
          <w:color w:val="000000" w:themeColor="text1"/>
          <w:sz w:val="18"/>
          <w:szCs w:val="18"/>
        </w:rPr>
        <w:t>月</w:t>
      </w:r>
      <w:r w:rsidRPr="00BA2BCC">
        <w:rPr>
          <w:rFonts w:ascii="ＭＳ 明朝" w:hAnsi="ＭＳ 明朝" w:hint="eastAsia"/>
          <w:color w:val="000000" w:themeColor="text1"/>
          <w:sz w:val="18"/>
          <w:szCs w:val="18"/>
        </w:rPr>
        <w:t>）</w:t>
      </w:r>
    </w:p>
    <w:p w14:paraId="4E7450E6" w14:textId="6E2EE413" w:rsidR="00B84169" w:rsidRPr="00BA2BCC" w:rsidRDefault="00B84169" w:rsidP="00B84169">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（２）地勢</w:t>
      </w:r>
    </w:p>
    <w:p w14:paraId="1243B070" w14:textId="65E33DB6" w:rsidR="000248E6" w:rsidRPr="00BA2BCC" w:rsidRDefault="000248E6" w:rsidP="00B32DCA">
      <w:pPr>
        <w:spacing w:line="46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本市は東部約</w:t>
      </w:r>
      <w:r w:rsidR="003D5324" w:rsidRPr="00BA2BCC">
        <w:rPr>
          <w:rFonts w:ascii="ＭＳ 明朝" w:hAnsi="ＭＳ 明朝" w:hint="eastAsia"/>
          <w:color w:val="000000" w:themeColor="text1"/>
          <w:sz w:val="22"/>
        </w:rPr>
        <w:t>3</w:t>
      </w:r>
      <w:r w:rsidRPr="00BA2BCC">
        <w:rPr>
          <w:rFonts w:ascii="ＭＳ 明朝" w:hAnsi="ＭＳ 明朝" w:hint="eastAsia"/>
          <w:color w:val="000000" w:themeColor="text1"/>
          <w:sz w:val="22"/>
        </w:rPr>
        <w:t>分の</w:t>
      </w:r>
      <w:r w:rsidR="003D5324" w:rsidRPr="00BA2BCC">
        <w:rPr>
          <w:rFonts w:ascii="ＭＳ 明朝" w:hAnsi="ＭＳ 明朝" w:hint="eastAsia"/>
          <w:color w:val="000000" w:themeColor="text1"/>
          <w:sz w:val="22"/>
        </w:rPr>
        <w:t>1</w:t>
      </w:r>
      <w:r w:rsidRPr="00BA2BCC">
        <w:rPr>
          <w:rFonts w:ascii="ＭＳ 明朝" w:hAnsi="ＭＳ 明朝" w:hint="eastAsia"/>
          <w:color w:val="000000" w:themeColor="text1"/>
          <w:sz w:val="22"/>
        </w:rPr>
        <w:t>が生駒山系の山間部で一般に急峻であり、</w:t>
      </w:r>
      <w:r w:rsidR="001566D7" w:rsidRPr="00BA2BCC">
        <w:rPr>
          <w:rFonts w:ascii="ＭＳ 明朝" w:hAnsi="ＭＳ 明朝" w:hint="eastAsia"/>
          <w:color w:val="000000" w:themeColor="text1"/>
          <w:sz w:val="22"/>
        </w:rPr>
        <w:t>中部から西部にかけての沖積平野は</w:t>
      </w:r>
      <w:r w:rsidRPr="00BA2BCC">
        <w:rPr>
          <w:rFonts w:ascii="ＭＳ 明朝" w:hAnsi="ＭＳ 明朝" w:hint="eastAsia"/>
          <w:color w:val="000000" w:themeColor="text1"/>
          <w:sz w:val="22"/>
        </w:rPr>
        <w:t>、かつての八ケの湖や深野池、古大和川であった地域で、土砂の堆積、河川の氾濫によって次第に今日の地形を形成されたもので一般に低湿地帯である。</w:t>
      </w:r>
    </w:p>
    <w:p w14:paraId="2F2C012E" w14:textId="3C0DF71C" w:rsidR="0055262D" w:rsidRPr="00BA2BCC" w:rsidRDefault="00CA199C" w:rsidP="00B32DCA">
      <w:pPr>
        <w:spacing w:line="460" w:lineRule="exact"/>
        <w:ind w:leftChars="100" w:left="210" w:firstLineChars="100" w:firstLine="220"/>
        <w:rPr>
          <w:rFonts w:ascii="ＭＳ 明朝" w:hAnsi="ＭＳ 明朝"/>
          <w:noProof/>
          <w:color w:val="000000" w:themeColor="text1"/>
          <w:sz w:val="22"/>
        </w:rPr>
      </w:pPr>
      <w:r w:rsidRPr="00BA2BCC">
        <w:rPr>
          <w:rFonts w:ascii="ＭＳ 明朝" w:hAnsi="ＭＳ 明朝" w:hint="eastAsia"/>
          <w:noProof/>
          <w:color w:val="000000" w:themeColor="text1"/>
          <w:sz w:val="22"/>
        </w:rPr>
        <w:t>市内を流れる河川は、生駒山系を源とする寝屋川、恩智川が主たるもので、他に中小の河川や水路が数多く走っている。</w:t>
      </w:r>
    </w:p>
    <w:p w14:paraId="41E8F193" w14:textId="456184C8" w:rsidR="00CA199C" w:rsidRPr="00BA2BCC" w:rsidRDefault="009366FF" w:rsidP="009366FF">
      <w:pPr>
        <w:spacing w:line="460" w:lineRule="exact"/>
        <w:ind w:leftChars="100" w:left="210" w:rightChars="3000" w:right="6300" w:firstLineChars="100" w:firstLine="220"/>
        <w:rPr>
          <w:rFonts w:ascii="ＭＳ 明朝" w:hAnsi="ＭＳ 明朝"/>
          <w:color w:val="000000" w:themeColor="text1"/>
          <w:sz w:val="22"/>
        </w:rPr>
      </w:pPr>
      <w:r w:rsidRPr="00BA2BCC">
        <w:rPr>
          <w:rFonts w:ascii="ＭＳ 明朝" w:hAnsi="ＭＳ 明朝"/>
          <w:noProof/>
          <w:color w:val="000000" w:themeColor="text1"/>
          <w:sz w:val="22"/>
        </w:rPr>
        <mc:AlternateContent>
          <mc:Choice Requires="wps">
            <w:drawing>
              <wp:anchor distT="0" distB="0" distL="114300" distR="114300" simplePos="0" relativeHeight="251621376" behindDoc="0" locked="0" layoutInCell="1" allowOverlap="1" wp14:anchorId="17A44061" wp14:editId="6CAEC0C8">
                <wp:simplePos x="0" y="0"/>
                <wp:positionH relativeFrom="column">
                  <wp:posOffset>2232660</wp:posOffset>
                </wp:positionH>
                <wp:positionV relativeFrom="paragraph">
                  <wp:posOffset>2449831</wp:posOffset>
                </wp:positionV>
                <wp:extent cx="4410075" cy="571500"/>
                <wp:effectExtent l="0" t="0" r="9525" b="0"/>
                <wp:wrapNone/>
                <wp:docPr id="14" name="テキスト ボックス 14"/>
                <wp:cNvGraphicFramePr/>
                <a:graphic xmlns:a="http://schemas.openxmlformats.org/drawingml/2006/main">
                  <a:graphicData uri="http://schemas.microsoft.com/office/word/2010/wordprocessingShape">
                    <wps:wsp>
                      <wps:cNvSpPr txBox="1"/>
                      <wps:spPr>
                        <a:xfrm>
                          <a:off x="0" y="0"/>
                          <a:ext cx="4410075" cy="571500"/>
                        </a:xfrm>
                        <a:prstGeom prst="rect">
                          <a:avLst/>
                        </a:prstGeom>
                        <a:solidFill>
                          <a:schemeClr val="lt1"/>
                        </a:solidFill>
                        <a:ln w="6350">
                          <a:noFill/>
                        </a:ln>
                      </wps:spPr>
                      <wps:txbx>
                        <w:txbxContent>
                          <w:p w14:paraId="5902AF75" w14:textId="77777777" w:rsidR="00805466" w:rsidRPr="00B004BD" w:rsidRDefault="00805466" w:rsidP="00B32DCA">
                            <w:pPr>
                              <w:snapToGrid w:val="0"/>
                              <w:spacing w:line="240" w:lineRule="exact"/>
                              <w:jc w:val="center"/>
                              <w:rPr>
                                <w:rFonts w:ascii="ＭＳ ゴシック" w:eastAsia="ＭＳ ゴシック" w:hAnsi="ＭＳ ゴシック"/>
                                <w:sz w:val="22"/>
                              </w:rPr>
                            </w:pPr>
                            <w:r w:rsidRPr="00B004BD">
                              <w:rPr>
                                <w:rFonts w:ascii="ＭＳ ゴシック" w:eastAsia="ＭＳ ゴシック" w:hAnsi="ＭＳ ゴシック" w:hint="eastAsia"/>
                                <w:sz w:val="22"/>
                              </w:rPr>
                              <w:t>図2.1.2　大東市の地勢</w:t>
                            </w:r>
                          </w:p>
                          <w:p w14:paraId="3ECC64F2" w14:textId="37982C03" w:rsidR="00805466" w:rsidRPr="00B004BD" w:rsidRDefault="00805466" w:rsidP="00B32DCA">
                            <w:pPr>
                              <w:snapToGrid w:val="0"/>
                              <w:spacing w:line="240" w:lineRule="exact"/>
                              <w:jc w:val="center"/>
                            </w:pPr>
                            <w:r w:rsidRPr="00B004BD">
                              <w:rPr>
                                <w:rFonts w:ascii="ＭＳ 明朝" w:hAnsi="ＭＳ 明朝" w:hint="eastAsia"/>
                                <w:sz w:val="18"/>
                                <w:szCs w:val="18"/>
                              </w:rPr>
                              <w:t>出典：「大東市国民保護計画」（大東市国民保護協議会、2008（平成20）年4月）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44061" id="テキスト ボックス 14" o:spid="_x0000_s1043" type="#_x0000_t202" style="position:absolute;left:0;text-align:left;margin-left:175.8pt;margin-top:192.9pt;width:347.25pt;height: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" fillcolor="white [3201]" stroked="f" strokeweight=".5pt">
                <v:textbox>
                  <w:txbxContent>
                    <w:p w14:paraId="5902AF75" w14:textId="77777777" w:rsidR="00805466" w:rsidRPr="00B004BD" w:rsidRDefault="00805466" w:rsidP="00B32DCA">
                      <w:pPr>
                        <w:snapToGrid w:val="0"/>
                        <w:spacing w:line="240" w:lineRule="exact"/>
                        <w:jc w:val="center"/>
                        <w:rPr>
                          <w:rFonts w:ascii="ＭＳ ゴシック" w:eastAsia="ＭＳ ゴシック" w:hAnsi="ＭＳ ゴシック"/>
                          <w:sz w:val="22"/>
                        </w:rPr>
                      </w:pPr>
                      <w:r w:rsidRPr="00B004BD">
                        <w:rPr>
                          <w:rFonts w:ascii="ＭＳ ゴシック" w:eastAsia="ＭＳ ゴシック" w:hAnsi="ＭＳ ゴシック" w:hint="eastAsia"/>
                          <w:sz w:val="22"/>
                        </w:rPr>
                        <w:t>図2.1.2　大東市の地勢</w:t>
                      </w:r>
                    </w:p>
                    <w:p w14:paraId="3ECC64F2" w14:textId="37982C03" w:rsidR="00805466" w:rsidRPr="00B004BD" w:rsidRDefault="00805466" w:rsidP="00B32DCA">
                      <w:pPr>
                        <w:snapToGrid w:val="0"/>
                        <w:spacing w:line="240" w:lineRule="exact"/>
                        <w:jc w:val="center"/>
                      </w:pPr>
                      <w:r w:rsidRPr="00B004BD">
                        <w:rPr>
                          <w:rFonts w:ascii="ＭＳ 明朝" w:hAnsi="ＭＳ 明朝" w:hint="eastAsia"/>
                          <w:sz w:val="18"/>
                          <w:szCs w:val="18"/>
                        </w:rPr>
                        <w:t>出典：「大東市国民保護計画」（大東市国民保護協議会、2008（平成20）年4月）</w:t>
                      </w:r>
                    </w:p>
                  </w:txbxContent>
                </v:textbox>
              </v:shape>
            </w:pict>
          </mc:Fallback>
        </mc:AlternateContent>
      </w:r>
      <w:r w:rsidRPr="00BA2BCC">
        <w:rPr>
          <w:rFonts w:ascii="ＭＳ 明朝" w:hAnsi="ＭＳ 明朝"/>
          <w:noProof/>
          <w:color w:val="000000" w:themeColor="text1"/>
          <w:sz w:val="22"/>
        </w:rPr>
        <w:drawing>
          <wp:anchor distT="0" distB="0" distL="114300" distR="114300" simplePos="0" relativeHeight="251598848" behindDoc="0" locked="0" layoutInCell="1" allowOverlap="1" wp14:anchorId="2D0A2A66" wp14:editId="0726AB73">
            <wp:simplePos x="0" y="0"/>
            <wp:positionH relativeFrom="column">
              <wp:posOffset>2234565</wp:posOffset>
            </wp:positionH>
            <wp:positionV relativeFrom="paragraph">
              <wp:posOffset>98425</wp:posOffset>
            </wp:positionV>
            <wp:extent cx="3944620" cy="2352675"/>
            <wp:effectExtent l="0" t="0" r="0"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26">
                      <a:extLst>
                        <a:ext uri="{28A0092B-C50C-407E-A947-70E740481C1C}">
                          <a14:useLocalDpi xmlns:a14="http://schemas.microsoft.com/office/drawing/2010/main" val="0"/>
                        </a:ext>
                      </a:extLst>
                    </a:blip>
                    <a:stretch>
                      <a:fillRect/>
                    </a:stretch>
                  </pic:blipFill>
                  <pic:spPr>
                    <a:xfrm>
                      <a:off x="0" y="0"/>
                      <a:ext cx="3944620" cy="2352675"/>
                    </a:xfrm>
                    <a:prstGeom prst="rect">
                      <a:avLst/>
                    </a:prstGeom>
                  </pic:spPr>
                </pic:pic>
              </a:graphicData>
            </a:graphic>
            <wp14:sizeRelH relativeFrom="page">
              <wp14:pctWidth>0</wp14:pctWidth>
            </wp14:sizeRelH>
            <wp14:sizeRelV relativeFrom="page">
              <wp14:pctHeight>0</wp14:pctHeight>
            </wp14:sizeRelV>
          </wp:anchor>
        </w:drawing>
      </w:r>
      <w:r w:rsidR="00DB6E14" w:rsidRPr="00BA2BCC">
        <w:rPr>
          <w:rFonts w:ascii="ＭＳ 明朝" w:hAnsi="ＭＳ 明朝" w:hint="eastAsia"/>
          <w:color w:val="000000" w:themeColor="text1"/>
          <w:sz w:val="22"/>
        </w:rPr>
        <w:t>交通網は、本市の西端を大阪中央環状線、市街地中央部を八尾枚方線、中央部やや東寄りを大阪外環状線(国道170号)の</w:t>
      </w:r>
      <w:r w:rsidR="003D5324" w:rsidRPr="00BA2BCC">
        <w:rPr>
          <w:rFonts w:ascii="ＭＳ 明朝" w:hAnsi="ＭＳ 明朝" w:hint="eastAsia"/>
          <w:color w:val="000000" w:themeColor="text1"/>
          <w:sz w:val="22"/>
        </w:rPr>
        <w:t>3</w:t>
      </w:r>
      <w:r w:rsidR="00DB6E14" w:rsidRPr="00BA2BCC">
        <w:rPr>
          <w:rFonts w:ascii="ＭＳ 明朝" w:hAnsi="ＭＳ 明朝" w:hint="eastAsia"/>
          <w:color w:val="000000" w:themeColor="text1"/>
          <w:sz w:val="22"/>
        </w:rPr>
        <w:t>線が南北に縦貫し、中央部やや南よりを大阪生駒線が東西に横断し、</w:t>
      </w:r>
      <w:r w:rsidR="00BA4D08" w:rsidRPr="00BA2BCC">
        <w:rPr>
          <w:rFonts w:ascii="ＭＳ 明朝" w:hAnsi="ＭＳ 明朝" w:hint="eastAsia"/>
          <w:color w:val="000000" w:themeColor="text1"/>
          <w:sz w:val="22"/>
        </w:rPr>
        <w:t>鉄道では</w:t>
      </w:r>
      <w:r w:rsidR="00DB6E14" w:rsidRPr="00BA2BCC">
        <w:rPr>
          <w:rFonts w:ascii="ＭＳ 明朝" w:hAnsi="ＭＳ 明朝" w:hint="eastAsia"/>
          <w:color w:val="000000" w:themeColor="text1"/>
          <w:sz w:val="22"/>
        </w:rPr>
        <w:t>ＪＲ学研都市線が南西から北東に斜めに走って</w:t>
      </w:r>
      <w:r w:rsidR="00F6532B" w:rsidRPr="00BA2BCC">
        <w:rPr>
          <w:rFonts w:ascii="ＭＳ 明朝" w:hAnsi="ＭＳ 明朝" w:hint="eastAsia"/>
          <w:color w:val="000000" w:themeColor="text1"/>
          <w:sz w:val="22"/>
        </w:rPr>
        <w:t>おり</w:t>
      </w:r>
      <w:r w:rsidR="00DB6E14" w:rsidRPr="00BA2BCC">
        <w:rPr>
          <w:rFonts w:ascii="ＭＳ 明朝" w:hAnsi="ＭＳ 明朝" w:hint="eastAsia"/>
          <w:color w:val="000000" w:themeColor="text1"/>
          <w:sz w:val="22"/>
        </w:rPr>
        <w:t>、それぞれ本市における交通の主要幹線となっている。</w:t>
      </w:r>
    </w:p>
    <w:p w14:paraId="281BFAA1" w14:textId="5C81DEDA" w:rsidR="00B84169" w:rsidRPr="00BA2BCC" w:rsidRDefault="00B84169" w:rsidP="00B84169">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lastRenderedPageBreak/>
        <w:t>（３）気候</w:t>
      </w:r>
    </w:p>
    <w:p w14:paraId="36D90C2B" w14:textId="308F3EAE" w:rsidR="003469F9" w:rsidRPr="00BA2BCC" w:rsidRDefault="00BA25F3" w:rsidP="000C47E0">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本市は、</w:t>
      </w:r>
      <w:r w:rsidR="00A0784E" w:rsidRPr="00BA2BCC">
        <w:rPr>
          <w:rFonts w:ascii="ＭＳ 明朝" w:hAnsi="ＭＳ 明朝" w:hint="eastAsia"/>
          <w:color w:val="000000" w:themeColor="text1"/>
          <w:sz w:val="22"/>
        </w:rPr>
        <w:t>河内平野のほぼ中央に位置し、生駒山脈を背にしているという地形的条件によって温暖で、</w:t>
      </w:r>
      <w:r w:rsidR="000C47E0" w:rsidRPr="00BA2BCC">
        <w:rPr>
          <w:rFonts w:ascii="ＭＳ 明朝" w:hAnsi="ＭＳ 明朝" w:hint="eastAsia"/>
          <w:color w:val="000000" w:themeColor="text1"/>
          <w:sz w:val="22"/>
        </w:rPr>
        <w:t>大阪市内と同等で</w:t>
      </w:r>
      <w:r w:rsidR="000F53E9" w:rsidRPr="00BA2BCC">
        <w:rPr>
          <w:rFonts w:ascii="ＭＳ 明朝" w:hAnsi="ＭＳ 明朝" w:hint="eastAsia"/>
          <w:color w:val="000000" w:themeColor="text1"/>
          <w:sz w:val="22"/>
        </w:rPr>
        <w:t>あり</w:t>
      </w:r>
      <w:r w:rsidR="000C47E0" w:rsidRPr="00BA2BCC">
        <w:rPr>
          <w:rFonts w:ascii="ＭＳ 明朝" w:hAnsi="ＭＳ 明朝" w:hint="eastAsia"/>
          <w:color w:val="000000" w:themeColor="text1"/>
          <w:sz w:val="22"/>
        </w:rPr>
        <w:t>、近傍の大阪管区気象台の平年値（統計期間：</w:t>
      </w:r>
      <w:r w:rsidR="00DE0092" w:rsidRPr="00BA2BCC">
        <w:rPr>
          <w:rFonts w:ascii="ＭＳ 明朝" w:hAnsi="ＭＳ 明朝" w:hint="eastAsia"/>
          <w:color w:val="000000" w:themeColor="text1"/>
          <w:sz w:val="22"/>
        </w:rPr>
        <w:t>1991（</w:t>
      </w:r>
      <w:r w:rsidR="00D90BD8" w:rsidRPr="00BA2BCC">
        <w:rPr>
          <w:rFonts w:ascii="ＭＳ 明朝" w:hAnsi="ＭＳ 明朝" w:hint="eastAsia"/>
          <w:color w:val="000000" w:themeColor="text1"/>
          <w:sz w:val="22"/>
        </w:rPr>
        <w:t>平成3）</w:t>
      </w:r>
      <w:r w:rsidR="000C47E0" w:rsidRPr="00BA2BCC">
        <w:rPr>
          <w:rFonts w:ascii="ＭＳ 明朝" w:hAnsi="ＭＳ 明朝" w:hint="eastAsia"/>
          <w:color w:val="000000" w:themeColor="text1"/>
          <w:sz w:val="22"/>
        </w:rPr>
        <w:t>～</w:t>
      </w:r>
      <w:r w:rsidR="00DE0092" w:rsidRPr="00BA2BCC">
        <w:rPr>
          <w:rFonts w:ascii="ＭＳ 明朝" w:hAnsi="ＭＳ 明朝" w:hint="eastAsia"/>
          <w:color w:val="000000" w:themeColor="text1"/>
          <w:sz w:val="22"/>
        </w:rPr>
        <w:t>2020（</w:t>
      </w:r>
      <w:r w:rsidR="00D90BD8" w:rsidRPr="00BA2BCC">
        <w:rPr>
          <w:rFonts w:ascii="ＭＳ 明朝" w:hAnsi="ＭＳ 明朝" w:hint="eastAsia"/>
          <w:color w:val="000000" w:themeColor="text1"/>
          <w:sz w:val="22"/>
        </w:rPr>
        <w:t>令和2）</w:t>
      </w:r>
      <w:r w:rsidR="000C47E0" w:rsidRPr="00BA2BCC">
        <w:rPr>
          <w:rFonts w:ascii="ＭＳ 明朝" w:hAnsi="ＭＳ 明朝" w:hint="eastAsia"/>
          <w:color w:val="000000" w:themeColor="text1"/>
          <w:sz w:val="22"/>
        </w:rPr>
        <w:t>年）の</w:t>
      </w:r>
      <w:r w:rsidR="00A0784E" w:rsidRPr="00BA2BCC">
        <w:rPr>
          <w:rFonts w:ascii="ＭＳ 明朝" w:hAnsi="ＭＳ 明朝" w:hint="eastAsia"/>
          <w:color w:val="000000" w:themeColor="text1"/>
          <w:sz w:val="22"/>
        </w:rPr>
        <w:t>年間平均気温は17.</w:t>
      </w:r>
      <w:r w:rsidR="000C47E0" w:rsidRPr="00BA2BCC">
        <w:rPr>
          <w:rFonts w:ascii="ＭＳ 明朝" w:hAnsi="ＭＳ 明朝" w:hint="eastAsia"/>
          <w:color w:val="000000" w:themeColor="text1"/>
          <w:sz w:val="22"/>
        </w:rPr>
        <w:t>1</w:t>
      </w:r>
      <w:r w:rsidR="00A0784E" w:rsidRPr="00BA2BCC">
        <w:rPr>
          <w:rFonts w:ascii="ＭＳ 明朝" w:hAnsi="ＭＳ 明朝" w:hint="eastAsia"/>
          <w:color w:val="000000" w:themeColor="text1"/>
          <w:sz w:val="22"/>
        </w:rPr>
        <w:t>℃</w:t>
      </w:r>
      <w:r w:rsidR="000C47E0" w:rsidRPr="00BA2BCC">
        <w:rPr>
          <w:rFonts w:ascii="ＭＳ 明朝" w:hAnsi="ＭＳ 明朝" w:hint="eastAsia"/>
          <w:color w:val="000000" w:themeColor="text1"/>
          <w:sz w:val="22"/>
        </w:rPr>
        <w:t>、</w:t>
      </w:r>
      <w:r w:rsidR="00A0784E" w:rsidRPr="00BA2BCC">
        <w:rPr>
          <w:rFonts w:ascii="ＭＳ 明朝" w:hAnsi="ＭＳ 明朝" w:hint="eastAsia"/>
          <w:color w:val="000000" w:themeColor="text1"/>
          <w:sz w:val="22"/>
        </w:rPr>
        <w:t>年間</w:t>
      </w:r>
      <w:r w:rsidR="000C47E0" w:rsidRPr="00BA2BCC">
        <w:rPr>
          <w:rFonts w:ascii="ＭＳ 明朝" w:hAnsi="ＭＳ 明朝" w:hint="eastAsia"/>
          <w:color w:val="000000" w:themeColor="text1"/>
          <w:sz w:val="22"/>
        </w:rPr>
        <w:t>降水量</w:t>
      </w:r>
      <w:r w:rsidR="00A0784E" w:rsidRPr="00BA2BCC">
        <w:rPr>
          <w:rFonts w:ascii="ＭＳ 明朝" w:hAnsi="ＭＳ 明朝" w:hint="eastAsia"/>
          <w:color w:val="000000" w:themeColor="text1"/>
          <w:sz w:val="22"/>
        </w:rPr>
        <w:t>は1,</w:t>
      </w:r>
      <w:r w:rsidR="000C47E0" w:rsidRPr="00BA2BCC">
        <w:rPr>
          <w:rFonts w:ascii="ＭＳ 明朝" w:hAnsi="ＭＳ 明朝" w:hint="eastAsia"/>
          <w:color w:val="000000" w:themeColor="text1"/>
          <w:sz w:val="22"/>
        </w:rPr>
        <w:t>338.3</w:t>
      </w:r>
      <w:r w:rsidR="00A0784E" w:rsidRPr="00BA2BCC">
        <w:rPr>
          <w:rFonts w:ascii="ＭＳ 明朝" w:hAnsi="ＭＳ 明朝" w:hint="eastAsia"/>
          <w:color w:val="000000" w:themeColor="text1"/>
          <w:sz w:val="22"/>
        </w:rPr>
        <w:t>mm</w:t>
      </w:r>
      <w:r w:rsidR="000F53E9" w:rsidRPr="00BA2BCC">
        <w:rPr>
          <w:rFonts w:ascii="ＭＳ 明朝" w:hAnsi="ＭＳ 明朝" w:hint="eastAsia"/>
          <w:color w:val="000000" w:themeColor="text1"/>
          <w:sz w:val="22"/>
        </w:rPr>
        <w:t>となっている</w:t>
      </w:r>
      <w:r w:rsidR="00A0784E" w:rsidRPr="00BA2BCC">
        <w:rPr>
          <w:rFonts w:ascii="ＭＳ 明朝" w:hAnsi="ＭＳ 明朝" w:hint="eastAsia"/>
          <w:color w:val="000000" w:themeColor="text1"/>
          <w:sz w:val="22"/>
        </w:rPr>
        <w:t>。</w:t>
      </w:r>
    </w:p>
    <w:p w14:paraId="15464E92" w14:textId="4B63987C" w:rsidR="00E369AA" w:rsidRPr="00BA2BCC" w:rsidRDefault="00E369AA" w:rsidP="000C47E0">
      <w:pPr>
        <w:spacing w:line="480" w:lineRule="exact"/>
        <w:ind w:leftChars="100" w:left="210" w:firstLineChars="100" w:firstLine="220"/>
        <w:rPr>
          <w:rFonts w:ascii="ＭＳ 明朝" w:hAnsi="ＭＳ 明朝"/>
          <w:color w:val="000000" w:themeColor="text1"/>
          <w:sz w:val="22"/>
        </w:rPr>
      </w:pPr>
    </w:p>
    <w:p w14:paraId="19079821" w14:textId="61CDDE33"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w:t>
      </w:r>
      <w:r w:rsidR="00B84169" w:rsidRPr="00BA2BCC">
        <w:rPr>
          <w:rFonts w:ascii="ＭＳ ゴシック" w:eastAsia="ＭＳ ゴシック" w:hAnsi="ＭＳ ゴシック" w:hint="eastAsia"/>
          <w:b/>
          <w:color w:val="000000" w:themeColor="text1"/>
          <w:sz w:val="24"/>
        </w:rPr>
        <w:t>４</w:t>
      </w:r>
      <w:r w:rsidRPr="00BA2BCC">
        <w:rPr>
          <w:rFonts w:ascii="ＭＳ ゴシック" w:eastAsia="ＭＳ ゴシック" w:hAnsi="ＭＳ ゴシック" w:hint="eastAsia"/>
          <w:b/>
          <w:color w:val="000000" w:themeColor="text1"/>
          <w:sz w:val="24"/>
        </w:rPr>
        <w:t>）</w:t>
      </w:r>
      <w:r w:rsidR="00B84169" w:rsidRPr="00BA2BCC">
        <w:rPr>
          <w:rFonts w:ascii="ＭＳ ゴシック" w:eastAsia="ＭＳ ゴシック" w:hAnsi="ＭＳ ゴシック" w:hint="eastAsia"/>
          <w:b/>
          <w:color w:val="000000" w:themeColor="text1"/>
          <w:sz w:val="24"/>
        </w:rPr>
        <w:t>人口</w:t>
      </w:r>
      <w:r w:rsidR="00C066EB" w:rsidRPr="00BA2BCC">
        <w:rPr>
          <w:rFonts w:ascii="ＭＳ ゴシック" w:eastAsia="ＭＳ ゴシック" w:hAnsi="ＭＳ ゴシック" w:hint="eastAsia"/>
          <w:b/>
          <w:color w:val="000000" w:themeColor="text1"/>
          <w:sz w:val="24"/>
        </w:rPr>
        <w:t>推移</w:t>
      </w:r>
    </w:p>
    <w:p w14:paraId="1B142194" w14:textId="2E437D29" w:rsidR="00655F76" w:rsidRPr="00BA2BCC" w:rsidRDefault="00E369AA" w:rsidP="00A30D04">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195</w:t>
      </w:r>
      <w:r w:rsidR="00A30D04" w:rsidRPr="00BA2BCC">
        <w:rPr>
          <w:rFonts w:ascii="ＭＳ 明朝" w:hAnsi="ＭＳ 明朝" w:hint="eastAsia"/>
          <w:color w:val="000000" w:themeColor="text1"/>
          <w:sz w:val="22"/>
        </w:rPr>
        <w:t>6</w:t>
      </w:r>
      <w:r w:rsidRPr="00BA2BCC">
        <w:rPr>
          <w:rFonts w:ascii="ＭＳ 明朝" w:hAnsi="ＭＳ 明朝" w:hint="eastAsia"/>
          <w:color w:val="000000" w:themeColor="text1"/>
          <w:sz w:val="22"/>
        </w:rPr>
        <w:t>（</w:t>
      </w:r>
      <w:r w:rsidR="00165ECF" w:rsidRPr="00BA2BCC">
        <w:rPr>
          <w:rFonts w:ascii="ＭＳ 明朝" w:hAnsi="ＭＳ 明朝" w:hint="eastAsia"/>
          <w:color w:val="000000" w:themeColor="text1"/>
          <w:sz w:val="22"/>
        </w:rPr>
        <w:t>昭和31</w:t>
      </w:r>
      <w:r w:rsidRPr="00BA2BCC">
        <w:rPr>
          <w:rFonts w:ascii="ＭＳ 明朝" w:hAnsi="ＭＳ 明朝" w:hint="eastAsia"/>
          <w:color w:val="000000" w:themeColor="text1"/>
          <w:sz w:val="22"/>
        </w:rPr>
        <w:t>）</w:t>
      </w:r>
      <w:r w:rsidR="00165ECF" w:rsidRPr="00BA2BCC">
        <w:rPr>
          <w:rFonts w:ascii="ＭＳ 明朝" w:hAnsi="ＭＳ 明朝" w:hint="eastAsia"/>
          <w:color w:val="000000" w:themeColor="text1"/>
          <w:sz w:val="22"/>
        </w:rPr>
        <w:t>年</w:t>
      </w:r>
      <w:r w:rsidR="00642ACD" w:rsidRPr="00BA2BCC">
        <w:rPr>
          <w:rFonts w:ascii="ＭＳ 明朝" w:hAnsi="ＭＳ 明朝" w:hint="eastAsia"/>
          <w:color w:val="000000" w:themeColor="text1"/>
          <w:sz w:val="22"/>
        </w:rPr>
        <w:t>4</w:t>
      </w:r>
      <w:r w:rsidR="00165ECF" w:rsidRPr="00BA2BCC">
        <w:rPr>
          <w:rFonts w:ascii="ＭＳ 明朝" w:hAnsi="ＭＳ 明朝" w:hint="eastAsia"/>
          <w:color w:val="000000" w:themeColor="text1"/>
          <w:sz w:val="22"/>
        </w:rPr>
        <w:t>月</w:t>
      </w:r>
      <w:r w:rsidR="00642ACD" w:rsidRPr="00BA2BCC">
        <w:rPr>
          <w:rFonts w:ascii="ＭＳ 明朝" w:hAnsi="ＭＳ 明朝" w:hint="eastAsia"/>
          <w:color w:val="000000" w:themeColor="text1"/>
          <w:sz w:val="22"/>
        </w:rPr>
        <w:t>1</w:t>
      </w:r>
      <w:r w:rsidR="00165ECF" w:rsidRPr="00BA2BCC">
        <w:rPr>
          <w:rFonts w:ascii="ＭＳ 明朝" w:hAnsi="ＭＳ 明朝" w:hint="eastAsia"/>
          <w:color w:val="000000" w:themeColor="text1"/>
          <w:sz w:val="22"/>
        </w:rPr>
        <w:t>日</w:t>
      </w:r>
      <w:r w:rsidR="00D90BD8" w:rsidRPr="00BA2BCC">
        <w:rPr>
          <w:rFonts w:ascii="ＭＳ 明朝" w:hAnsi="ＭＳ 明朝" w:hint="eastAsia"/>
          <w:color w:val="000000" w:themeColor="text1"/>
          <w:sz w:val="22"/>
        </w:rPr>
        <w:t>に</w:t>
      </w:r>
      <w:r w:rsidR="00165ECF" w:rsidRPr="00BA2BCC">
        <w:rPr>
          <w:rFonts w:ascii="ＭＳ 明朝" w:hAnsi="ＭＳ 明朝" w:hint="eastAsia"/>
          <w:color w:val="000000" w:themeColor="text1"/>
          <w:sz w:val="22"/>
        </w:rPr>
        <w:t>30,</w:t>
      </w:r>
      <w:r w:rsidR="00A30D04" w:rsidRPr="00BA2BCC">
        <w:rPr>
          <w:rFonts w:ascii="ＭＳ 明朝" w:hAnsi="ＭＳ 明朝" w:hint="eastAsia"/>
          <w:color w:val="000000" w:themeColor="text1"/>
          <w:sz w:val="22"/>
        </w:rPr>
        <w:t>620</w:t>
      </w:r>
      <w:r w:rsidR="00165ECF" w:rsidRPr="00BA2BCC">
        <w:rPr>
          <w:rFonts w:ascii="ＭＳ 明朝" w:hAnsi="ＭＳ 明朝" w:hint="eastAsia"/>
          <w:color w:val="000000" w:themeColor="text1"/>
          <w:sz w:val="22"/>
        </w:rPr>
        <w:t>人で誕生した本市は、</w:t>
      </w:r>
      <w:r w:rsidR="00A808E7" w:rsidRPr="00BA2BCC">
        <w:rPr>
          <w:rFonts w:ascii="ＭＳ 明朝" w:hAnsi="ＭＳ 明朝" w:hint="eastAsia"/>
          <w:color w:val="000000" w:themeColor="text1"/>
          <w:sz w:val="22"/>
        </w:rPr>
        <w:t>高度経済成長期に</w:t>
      </w:r>
      <w:r w:rsidR="00165ECF" w:rsidRPr="00BA2BCC">
        <w:rPr>
          <w:rFonts w:ascii="ＭＳ 明朝" w:hAnsi="ＭＳ 明朝" w:hint="eastAsia"/>
          <w:color w:val="000000" w:themeColor="text1"/>
          <w:sz w:val="22"/>
        </w:rPr>
        <w:t>大都市大阪市の隣接都市としての立地条件から人口が急速に増加し、</w:t>
      </w:r>
      <w:r w:rsidR="00A808E7" w:rsidRPr="00BA2BCC">
        <w:rPr>
          <w:rFonts w:ascii="ＭＳ 明朝" w:hAnsi="ＭＳ 明朝" w:hint="eastAsia"/>
          <w:color w:val="000000" w:themeColor="text1"/>
          <w:sz w:val="22"/>
        </w:rPr>
        <w:t>1980年代以降は微増、その後、</w:t>
      </w:r>
      <w:r w:rsidRPr="00BA2BCC">
        <w:rPr>
          <w:rFonts w:ascii="ＭＳ 明朝" w:hAnsi="ＭＳ 明朝" w:hint="eastAsia"/>
          <w:color w:val="000000" w:themeColor="text1"/>
          <w:sz w:val="22"/>
        </w:rPr>
        <w:t>1998</w:t>
      </w:r>
      <w:r w:rsidR="00D90BD8"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平成10</w:t>
      </w:r>
      <w:r w:rsidR="00D90BD8" w:rsidRPr="00BA2BCC">
        <w:rPr>
          <w:rFonts w:ascii="ＭＳ 明朝" w:hAnsi="ＭＳ 明朝" w:hint="eastAsia"/>
          <w:color w:val="000000" w:themeColor="text1"/>
          <w:sz w:val="22"/>
        </w:rPr>
        <w:t>）</w:t>
      </w:r>
      <w:r w:rsidR="00655F76" w:rsidRPr="00BA2BCC">
        <w:rPr>
          <w:rFonts w:ascii="ＭＳ 明朝" w:hAnsi="ＭＳ 明朝" w:hint="eastAsia"/>
          <w:color w:val="000000" w:themeColor="text1"/>
          <w:sz w:val="22"/>
        </w:rPr>
        <w:t>年をピークに減少傾向にある。</w:t>
      </w:r>
      <w:r w:rsidRPr="00BA2BCC">
        <w:rPr>
          <w:rFonts w:ascii="ＭＳ 明朝" w:hAnsi="ＭＳ 明朝" w:hint="eastAsia"/>
          <w:color w:val="000000" w:themeColor="text1"/>
          <w:sz w:val="22"/>
        </w:rPr>
        <w:t>2009</w:t>
      </w:r>
      <w:r w:rsidR="00D90BD8"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平成21</w:t>
      </w:r>
      <w:r w:rsidR="00D90BD8" w:rsidRPr="00BA2BCC">
        <w:rPr>
          <w:rFonts w:ascii="ＭＳ 明朝" w:hAnsi="ＭＳ 明朝" w:hint="eastAsia"/>
          <w:color w:val="000000" w:themeColor="text1"/>
          <w:sz w:val="22"/>
        </w:rPr>
        <w:t>）</w:t>
      </w:r>
      <w:r w:rsidR="00655F76" w:rsidRPr="00BA2BCC">
        <w:rPr>
          <w:rFonts w:ascii="ＭＳ 明朝" w:hAnsi="ＭＳ 明朝" w:hint="eastAsia"/>
          <w:color w:val="000000" w:themeColor="text1"/>
          <w:sz w:val="22"/>
        </w:rPr>
        <w:t>年からは</w:t>
      </w:r>
      <w:r w:rsidR="00BF7D29" w:rsidRPr="00BA2BCC">
        <w:rPr>
          <w:rFonts w:ascii="ＭＳ 明朝" w:hAnsi="ＭＳ 明朝" w:hint="eastAsia"/>
          <w:color w:val="000000" w:themeColor="text1"/>
          <w:sz w:val="22"/>
        </w:rPr>
        <w:t>人口</w:t>
      </w:r>
      <w:r w:rsidR="00C91910" w:rsidRPr="00BA2BCC">
        <w:rPr>
          <w:rFonts w:ascii="ＭＳ 明朝" w:hAnsi="ＭＳ 明朝" w:hint="eastAsia"/>
          <w:color w:val="000000" w:themeColor="text1"/>
          <w:sz w:val="22"/>
        </w:rPr>
        <w:t>の</w:t>
      </w:r>
      <w:r w:rsidR="00BF7D29" w:rsidRPr="00BA2BCC">
        <w:rPr>
          <w:rFonts w:ascii="ＭＳ 明朝" w:hAnsi="ＭＳ 明朝" w:hint="eastAsia"/>
          <w:color w:val="000000" w:themeColor="text1"/>
          <w:sz w:val="22"/>
        </w:rPr>
        <w:t>減少傾向が進んでいる。</w:t>
      </w:r>
    </w:p>
    <w:p w14:paraId="19434C75" w14:textId="2AECBCDE" w:rsidR="00C91910" w:rsidRPr="00BA2BCC" w:rsidRDefault="001272C8" w:rsidP="00CF0922">
      <w:pPr>
        <w:rPr>
          <w:rFonts w:ascii="ＭＳ ゴシック" w:eastAsia="ＭＳ ゴシック" w:hAnsi="ＭＳ ゴシック"/>
          <w:b/>
          <w:color w:val="000000" w:themeColor="text1"/>
          <w:sz w:val="24"/>
        </w:rPr>
      </w:pPr>
      <w:r w:rsidRPr="00BA2BCC">
        <w:rPr>
          <w:rFonts w:ascii="ＭＳ ゴシック" w:eastAsia="ＭＳ ゴシック" w:hAnsi="ＭＳ ゴシック"/>
          <w:b/>
          <w:noProof/>
          <w:color w:val="000000" w:themeColor="text1"/>
          <w:sz w:val="24"/>
        </w:rPr>
        <w:drawing>
          <wp:inline distT="0" distB="0" distL="0" distR="0" wp14:anchorId="49B80CE8" wp14:editId="70663EBD">
            <wp:extent cx="6161809" cy="2899196"/>
            <wp:effectExtent l="0" t="0" r="0" b="0"/>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83206" cy="2909263"/>
                    </a:xfrm>
                    <a:prstGeom prst="rect">
                      <a:avLst/>
                    </a:prstGeom>
                    <a:noFill/>
                    <a:ln>
                      <a:noFill/>
                    </a:ln>
                  </pic:spPr>
                </pic:pic>
              </a:graphicData>
            </a:graphic>
          </wp:inline>
        </w:drawing>
      </w:r>
    </w:p>
    <w:p w14:paraId="102F34A7" w14:textId="5CACFD10" w:rsidR="00C91910" w:rsidRPr="00BA2BCC" w:rsidRDefault="00C91910" w:rsidP="00C91910">
      <w:pPr>
        <w:spacing w:line="480" w:lineRule="exact"/>
        <w:jc w:val="center"/>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color w:val="000000" w:themeColor="text1"/>
          <w:sz w:val="22"/>
        </w:rPr>
        <w:t>図2.1.3　大東市の人口推移</w:t>
      </w:r>
    </w:p>
    <w:p w14:paraId="6E54E667" w14:textId="111A284F" w:rsidR="00C91910" w:rsidRPr="00BA2BCC" w:rsidRDefault="00C91910" w:rsidP="00C91910">
      <w:pPr>
        <w:snapToGrid w:val="0"/>
        <w:spacing w:line="480" w:lineRule="exact"/>
        <w:rPr>
          <w:rFonts w:ascii="ＭＳ ゴシック" w:eastAsia="ＭＳ ゴシック" w:hAnsi="ＭＳ ゴシック"/>
          <w:b/>
          <w:color w:val="000000" w:themeColor="text1"/>
          <w:sz w:val="24"/>
        </w:rPr>
      </w:pPr>
      <w:r w:rsidRPr="00BA2BCC">
        <w:rPr>
          <w:rFonts w:ascii="ＭＳ 明朝" w:hAnsi="ＭＳ 明朝" w:hint="eastAsia"/>
          <w:color w:val="000000" w:themeColor="text1"/>
          <w:sz w:val="18"/>
          <w:szCs w:val="18"/>
        </w:rPr>
        <w:t>出典：住民基本台帳より大東市調べ（各年12月末現在）</w:t>
      </w:r>
    </w:p>
    <w:p w14:paraId="13CF9697" w14:textId="77777777" w:rsidR="00C91910" w:rsidRPr="00BA2BCC" w:rsidRDefault="00C91910" w:rsidP="00E369AA">
      <w:pPr>
        <w:spacing w:line="480" w:lineRule="exact"/>
        <w:rPr>
          <w:rFonts w:ascii="ＭＳ ゴシック" w:eastAsia="ＭＳ ゴシック" w:hAnsi="ＭＳ ゴシック"/>
          <w:bCs/>
          <w:color w:val="000000" w:themeColor="text1"/>
          <w:szCs w:val="21"/>
        </w:rPr>
      </w:pPr>
    </w:p>
    <w:p w14:paraId="73D44504" w14:textId="77777777" w:rsidR="00C91910" w:rsidRPr="00BA2BCC" w:rsidRDefault="00C91910">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b/>
          <w:color w:val="000000" w:themeColor="text1"/>
          <w:sz w:val="24"/>
        </w:rPr>
        <w:br w:type="page"/>
      </w:r>
    </w:p>
    <w:p w14:paraId="4F93F7AA" w14:textId="0B11BBCB" w:rsidR="003B6364" w:rsidRPr="00BA2BCC" w:rsidRDefault="003B6364" w:rsidP="003B6364">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lastRenderedPageBreak/>
        <w:t>（５）市の特性</w:t>
      </w:r>
    </w:p>
    <w:p w14:paraId="7F7306CC" w14:textId="29164A27" w:rsidR="008E56E8" w:rsidRPr="00BA2BCC" w:rsidRDefault="008E56E8" w:rsidP="008E56E8">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本市には、</w:t>
      </w:r>
      <w:r w:rsidR="00F6532B" w:rsidRPr="00BA2BCC">
        <w:rPr>
          <w:rFonts w:ascii="ＭＳ 明朝" w:hAnsi="ＭＳ 明朝" w:hint="eastAsia"/>
          <w:color w:val="000000" w:themeColor="text1"/>
          <w:sz w:val="22"/>
        </w:rPr>
        <w:t>高校・</w:t>
      </w:r>
      <w:r w:rsidRPr="00BA2BCC">
        <w:rPr>
          <w:rFonts w:ascii="ＭＳ 明朝" w:hAnsi="ＭＳ 明朝" w:hint="eastAsia"/>
          <w:color w:val="000000" w:themeColor="text1"/>
          <w:sz w:val="22"/>
        </w:rPr>
        <w:t>大学や企業など、他市町村から約</w:t>
      </w:r>
      <w:r w:rsidR="006649B5" w:rsidRPr="00BA2BCC">
        <w:rPr>
          <w:rFonts w:ascii="ＭＳ 明朝" w:hAnsi="ＭＳ 明朝" w:hint="eastAsia"/>
          <w:color w:val="000000" w:themeColor="text1"/>
          <w:sz w:val="22"/>
        </w:rPr>
        <w:t>2.8</w:t>
      </w:r>
      <w:r w:rsidRPr="00BA2BCC">
        <w:rPr>
          <w:rFonts w:ascii="ＭＳ 明朝" w:hAnsi="ＭＳ 明朝" w:hint="eastAsia"/>
          <w:color w:val="000000" w:themeColor="text1"/>
          <w:sz w:val="22"/>
        </w:rPr>
        <w:t>万人の通勤通学者が訪れる</w:t>
      </w:r>
      <w:r w:rsidR="006E4CDE" w:rsidRPr="00BA2BCC">
        <w:rPr>
          <w:rFonts w:ascii="ＭＳ 明朝" w:hAnsi="ＭＳ 明朝" w:hint="eastAsia"/>
          <w:color w:val="000000" w:themeColor="text1"/>
          <w:sz w:val="22"/>
        </w:rPr>
        <w:t>(</w:t>
      </w:r>
      <w:r w:rsidR="006649B5" w:rsidRPr="00BA2BCC">
        <w:rPr>
          <w:rFonts w:ascii="ＭＳ 明朝" w:hAnsi="ＭＳ 明朝" w:hint="eastAsia"/>
          <w:color w:val="000000" w:themeColor="text1"/>
          <w:sz w:val="22"/>
        </w:rPr>
        <w:t>202</w:t>
      </w:r>
      <w:r w:rsidR="006C7FA1" w:rsidRPr="00BA2BCC">
        <w:rPr>
          <w:rFonts w:ascii="ＭＳ 明朝" w:hAnsi="ＭＳ 明朝"/>
          <w:color w:val="000000" w:themeColor="text1"/>
          <w:sz w:val="22"/>
        </w:rPr>
        <w:t>0</w:t>
      </w:r>
      <w:r w:rsidR="00E369AA" w:rsidRPr="00BA2BCC">
        <w:rPr>
          <w:rFonts w:ascii="ＭＳ 明朝" w:hAnsi="ＭＳ 明朝" w:hint="eastAsia"/>
          <w:color w:val="000000" w:themeColor="text1"/>
          <w:sz w:val="22"/>
        </w:rPr>
        <w:t>（</w:t>
      </w:r>
      <w:r w:rsidR="006649B5" w:rsidRPr="00BA2BCC">
        <w:rPr>
          <w:rFonts w:ascii="ＭＳ 明朝" w:hAnsi="ＭＳ 明朝" w:hint="eastAsia"/>
          <w:color w:val="000000" w:themeColor="text1"/>
          <w:sz w:val="22"/>
        </w:rPr>
        <w:t>令和2</w:t>
      </w:r>
      <w:r w:rsidR="00E369AA" w:rsidRPr="00BA2BCC">
        <w:rPr>
          <w:rFonts w:ascii="ＭＳ 明朝" w:hAnsi="ＭＳ 明朝" w:hint="eastAsia"/>
          <w:color w:val="000000" w:themeColor="text1"/>
          <w:sz w:val="22"/>
        </w:rPr>
        <w:t>）</w:t>
      </w:r>
      <w:r w:rsidR="006E4CDE" w:rsidRPr="00BA2BCC">
        <w:rPr>
          <w:rFonts w:ascii="ＭＳ 明朝" w:hAnsi="ＭＳ 明朝" w:hint="eastAsia"/>
          <w:color w:val="000000" w:themeColor="text1"/>
          <w:sz w:val="22"/>
        </w:rPr>
        <w:t>年国勢調査より)</w:t>
      </w:r>
      <w:r w:rsidRPr="00BA2BCC">
        <w:rPr>
          <w:rFonts w:ascii="ＭＳ 明朝" w:hAnsi="ＭＳ 明朝" w:hint="eastAsia"/>
          <w:color w:val="000000" w:themeColor="text1"/>
          <w:sz w:val="22"/>
        </w:rPr>
        <w:t>。また、ＪＲ学研都市線が縦断しており、ＪＲ住道駅、ＪＲ野崎駅、ＪＲ四条畷駅の</w:t>
      </w:r>
      <w:r w:rsidR="003D5324" w:rsidRPr="00BA2BCC">
        <w:rPr>
          <w:rFonts w:ascii="ＭＳ 明朝" w:hAnsi="ＭＳ 明朝" w:hint="eastAsia"/>
          <w:color w:val="000000" w:themeColor="text1"/>
          <w:sz w:val="22"/>
        </w:rPr>
        <w:t>3</w:t>
      </w:r>
      <w:r w:rsidRPr="00BA2BCC">
        <w:rPr>
          <w:rFonts w:ascii="ＭＳ 明朝" w:hAnsi="ＭＳ 明朝" w:hint="eastAsia"/>
          <w:color w:val="000000" w:themeColor="text1"/>
          <w:sz w:val="22"/>
        </w:rPr>
        <w:t>駅を有している。ＪＲ四条畷駅は市内に位置するが、その駅勢圏は隣接する四條畷市が約半分を占めている。市外のＪＲ鴻池新田駅は、大東市域も駅勢圏となっており、本市内住民も利用している。ＪＲ住道駅の乗降客数は</w:t>
      </w:r>
      <w:r w:rsidR="006649B5" w:rsidRPr="00BA2BCC">
        <w:rPr>
          <w:rFonts w:ascii="ＭＳ 明朝" w:hAnsi="ＭＳ 明朝" w:hint="eastAsia"/>
          <w:color w:val="000000" w:themeColor="text1"/>
          <w:sz w:val="22"/>
        </w:rPr>
        <w:t>5</w:t>
      </w:r>
      <w:r w:rsidRPr="00BA2BCC">
        <w:rPr>
          <w:rFonts w:ascii="ＭＳ 明朝" w:hAnsi="ＭＳ 明朝" w:hint="eastAsia"/>
          <w:color w:val="000000" w:themeColor="text1"/>
          <w:sz w:val="22"/>
        </w:rPr>
        <w:t>万人/日を超え、大阪市近郊の都市の中でも有数の乗降客数を誇り、駅周辺は商業・業務系の用途が集積し、まちの中心を担っている。</w:t>
      </w:r>
    </w:p>
    <w:p w14:paraId="7CF1DA97" w14:textId="45CDB30D" w:rsidR="00D94847" w:rsidRPr="00BA2BCC" w:rsidRDefault="008E56E8" w:rsidP="00D94847">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災害危険性や避難に着目すると、</w:t>
      </w:r>
      <w:r w:rsidR="00D94847" w:rsidRPr="00BA2BCC">
        <w:rPr>
          <w:rFonts w:ascii="ＭＳ 明朝" w:hAnsi="ＭＳ 明朝" w:hint="eastAsia"/>
          <w:color w:val="000000" w:themeColor="text1"/>
          <w:sz w:val="22"/>
        </w:rPr>
        <w:t>高度経済成長期の人口急増と同時期の1972（昭和47）年7月の集中豪雨と同年9月の台風20号により一級河川寝屋川、恩智川の氾濫による「大東水害」に見舞われ、以降、下水道整備などのインフラ整備に注力し、浸水対策に取り組んできた。近年は、治水緑地や地下河川、地下貯留施設の整備などにより、浸水被害は軽減されている。</w:t>
      </w:r>
    </w:p>
    <w:p w14:paraId="73D426C9" w14:textId="315FD440" w:rsidR="001C2DA5" w:rsidRPr="00BA2BCC" w:rsidRDefault="00D94847" w:rsidP="00D94847">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また、東部山間部の山裾を中心に、土砂災害警戒区域を有しており、土砂災害に対する避難意識の向上や情報伝達手段の充実に努めているところである。</w:t>
      </w:r>
    </w:p>
    <w:p w14:paraId="512C4259" w14:textId="0178D004" w:rsidR="009E6221" w:rsidRPr="00BA2BCC" w:rsidRDefault="009E6221">
      <w:pPr>
        <w:widowControl/>
        <w:jc w:val="left"/>
        <w:rPr>
          <w:rFonts w:ascii="ＭＳ ゴシック" w:eastAsia="ＭＳ ゴシック" w:hAnsi="ＭＳ ゴシック"/>
          <w:b/>
          <w:color w:val="000000" w:themeColor="text1"/>
          <w:sz w:val="24"/>
        </w:rPr>
      </w:pPr>
    </w:p>
    <w:p w14:paraId="68664123" w14:textId="6250DB9E" w:rsidR="00DF4244" w:rsidRPr="00BA2BCC" w:rsidRDefault="00DF4244" w:rsidP="00DF4244">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（６）市の防災に関する取組状況</w:t>
      </w:r>
    </w:p>
    <w:p w14:paraId="35DDD10E" w14:textId="2ACAF7B5" w:rsidR="00DF4244" w:rsidRPr="00BA2BCC" w:rsidRDefault="002D1714" w:rsidP="00DF4244">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では、広域避難場所、福祉避難所、一時避難場所をはじめ、指定緊急避難場所や指定避難場所を指定している。また、「大東市地震ハザードマップ」をはじめ、各種ハザードマップを作成し公表している。さらに、</w:t>
      </w:r>
      <w:r w:rsidR="00A838A4" w:rsidRPr="00BA2BCC">
        <w:rPr>
          <w:rFonts w:ascii="ＭＳ 明朝" w:hAnsi="ＭＳ 明朝" w:hint="eastAsia"/>
          <w:color w:val="000000" w:themeColor="text1"/>
          <w:sz w:val="22"/>
        </w:rPr>
        <w:t>民間企業や他自治体等と</w:t>
      </w:r>
      <w:r w:rsidRPr="00BA2BCC">
        <w:rPr>
          <w:rFonts w:ascii="ＭＳ 明朝" w:hAnsi="ＭＳ 明朝" w:hint="eastAsia"/>
          <w:color w:val="000000" w:themeColor="text1"/>
          <w:sz w:val="22"/>
        </w:rPr>
        <w:t>各種の災害協定を締結</w:t>
      </w:r>
      <w:r w:rsidR="004F2EA1" w:rsidRPr="00BA2BCC">
        <w:rPr>
          <w:rFonts w:ascii="ＭＳ 明朝" w:hAnsi="ＭＳ 明朝" w:hint="eastAsia"/>
          <w:color w:val="000000" w:themeColor="text1"/>
          <w:sz w:val="22"/>
        </w:rPr>
        <w:t>するなどの取組を行っている</w:t>
      </w:r>
      <w:r w:rsidRPr="00BA2BCC">
        <w:rPr>
          <w:rFonts w:ascii="ＭＳ 明朝" w:hAnsi="ＭＳ 明朝" w:hint="eastAsia"/>
          <w:color w:val="000000" w:themeColor="text1"/>
          <w:sz w:val="22"/>
        </w:rPr>
        <w:t>。</w:t>
      </w:r>
    </w:p>
    <w:p w14:paraId="17B66A0D" w14:textId="478DA2FC" w:rsidR="00DF4244" w:rsidRPr="00BA2BCC" w:rsidRDefault="00284D8E" w:rsidP="00DF4244">
      <w:pPr>
        <w:widowControl/>
        <w:jc w:val="left"/>
        <w:rPr>
          <w:rFonts w:ascii="ＭＳ ゴシック" w:eastAsia="ＭＳ ゴシック" w:hAnsi="ＭＳ ゴシック"/>
          <w:b/>
          <w:color w:val="000000" w:themeColor="text1"/>
          <w:sz w:val="24"/>
        </w:rPr>
      </w:pPr>
      <w:r w:rsidRPr="00BA2BCC">
        <w:rPr>
          <w:noProof/>
          <w:color w:val="000000" w:themeColor="text1"/>
        </w:rPr>
        <mc:AlternateContent>
          <mc:Choice Requires="wps">
            <w:drawing>
              <wp:anchor distT="0" distB="0" distL="114300" distR="114300" simplePos="0" relativeHeight="251833344" behindDoc="0" locked="0" layoutInCell="1" allowOverlap="1" wp14:anchorId="1CBD7C34" wp14:editId="340E10F3">
                <wp:simplePos x="0" y="0"/>
                <wp:positionH relativeFrom="column">
                  <wp:posOffset>4963379</wp:posOffset>
                </wp:positionH>
                <wp:positionV relativeFrom="paragraph">
                  <wp:posOffset>11692</wp:posOffset>
                </wp:positionV>
                <wp:extent cx="1235878" cy="930165"/>
                <wp:effectExtent l="0" t="0" r="21590" b="22860"/>
                <wp:wrapNone/>
                <wp:docPr id="1051" name="正方形/長方形 1051"/>
                <wp:cNvGraphicFramePr/>
                <a:graphic xmlns:a="http://schemas.openxmlformats.org/drawingml/2006/main">
                  <a:graphicData uri="http://schemas.microsoft.com/office/word/2010/wordprocessingShape">
                    <wps:wsp>
                      <wps:cNvSpPr/>
                      <wps:spPr>
                        <a:xfrm>
                          <a:off x="0" y="0"/>
                          <a:ext cx="1235878" cy="93016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4D967" id="正方形/長方形 1051" o:spid="_x0000_s1026" style="position:absolute;left:0;text-align:left;margin-left:390.8pt;margin-top:.9pt;width:97.3pt;height:73.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" fillcolor="window" strokecolor="window" strokeweight="1pt"/>
            </w:pict>
          </mc:Fallback>
        </mc:AlternateContent>
      </w:r>
      <w:r w:rsidRPr="00BA2BCC">
        <w:rPr>
          <w:rFonts w:ascii="ＭＳ 明朝" w:hAnsi="ＭＳ 明朝"/>
          <w:noProof/>
          <w:color w:val="000000" w:themeColor="text1"/>
          <w:sz w:val="22"/>
        </w:rPr>
        <w:drawing>
          <wp:anchor distT="0" distB="0" distL="114300" distR="114300" simplePos="0" relativeHeight="251829248" behindDoc="0" locked="0" layoutInCell="1" allowOverlap="1" wp14:anchorId="48D6C5DF" wp14:editId="532B92DD">
            <wp:simplePos x="0" y="0"/>
            <wp:positionH relativeFrom="column">
              <wp:posOffset>267335</wp:posOffset>
            </wp:positionH>
            <wp:positionV relativeFrom="paragraph">
              <wp:posOffset>12894</wp:posOffset>
            </wp:positionV>
            <wp:extent cx="5932805" cy="2546985"/>
            <wp:effectExtent l="0" t="0" r="0" b="571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32805" cy="2546985"/>
                    </a:xfrm>
                    <a:prstGeom prst="rect">
                      <a:avLst/>
                    </a:prstGeom>
                  </pic:spPr>
                </pic:pic>
              </a:graphicData>
            </a:graphic>
            <wp14:sizeRelH relativeFrom="margin">
              <wp14:pctWidth>0</wp14:pctWidth>
            </wp14:sizeRelH>
            <wp14:sizeRelV relativeFrom="margin">
              <wp14:pctHeight>0</wp14:pctHeight>
            </wp14:sizeRelV>
          </wp:anchor>
        </w:drawing>
      </w:r>
    </w:p>
    <w:p w14:paraId="4C0F3C21" w14:textId="26445054" w:rsidR="00DF4244" w:rsidRPr="00BA2BCC" w:rsidRDefault="00DF4244" w:rsidP="00DF4244">
      <w:pPr>
        <w:widowControl/>
        <w:jc w:val="left"/>
        <w:rPr>
          <w:rFonts w:ascii="ＭＳ ゴシック" w:eastAsia="ＭＳ ゴシック" w:hAnsi="ＭＳ ゴシック"/>
          <w:b/>
          <w:color w:val="000000" w:themeColor="text1"/>
          <w:sz w:val="24"/>
        </w:rPr>
      </w:pPr>
    </w:p>
    <w:p w14:paraId="7F829BCC" w14:textId="492AD283" w:rsidR="00DF4244" w:rsidRPr="00BA2BCC" w:rsidRDefault="00DF4244" w:rsidP="00DF4244">
      <w:pPr>
        <w:widowControl/>
        <w:jc w:val="left"/>
        <w:rPr>
          <w:rFonts w:ascii="ＭＳ ゴシック" w:eastAsia="ＭＳ ゴシック" w:hAnsi="ＭＳ ゴシック"/>
          <w:b/>
          <w:color w:val="000000" w:themeColor="text1"/>
          <w:sz w:val="24"/>
        </w:rPr>
      </w:pPr>
    </w:p>
    <w:p w14:paraId="509FCAD5" w14:textId="71B22238" w:rsidR="00DF4244" w:rsidRPr="00BA2BCC" w:rsidRDefault="00DF4244" w:rsidP="00DF4244">
      <w:pPr>
        <w:widowControl/>
        <w:jc w:val="left"/>
        <w:rPr>
          <w:rFonts w:ascii="ＭＳ ゴシック" w:eastAsia="ＭＳ ゴシック" w:hAnsi="ＭＳ ゴシック"/>
          <w:b/>
          <w:color w:val="000000" w:themeColor="text1"/>
          <w:sz w:val="24"/>
        </w:rPr>
      </w:pPr>
    </w:p>
    <w:p w14:paraId="1D35329C" w14:textId="32C690CE" w:rsidR="00DF4244" w:rsidRPr="00BA2BCC" w:rsidRDefault="00DF4244" w:rsidP="00DF4244">
      <w:pPr>
        <w:widowControl/>
        <w:jc w:val="left"/>
        <w:rPr>
          <w:rFonts w:ascii="ＭＳ ゴシック" w:eastAsia="ＭＳ ゴシック" w:hAnsi="ＭＳ ゴシック"/>
          <w:b/>
          <w:color w:val="000000" w:themeColor="text1"/>
          <w:sz w:val="24"/>
        </w:rPr>
      </w:pPr>
    </w:p>
    <w:p w14:paraId="1CE34D5C" w14:textId="09A255DC" w:rsidR="00DF4244" w:rsidRPr="00BA2BCC" w:rsidRDefault="00DF4244" w:rsidP="00DF4244">
      <w:pPr>
        <w:widowControl/>
        <w:jc w:val="left"/>
        <w:rPr>
          <w:rFonts w:ascii="ＭＳ ゴシック" w:eastAsia="ＭＳ ゴシック" w:hAnsi="ＭＳ ゴシック"/>
          <w:b/>
          <w:color w:val="000000" w:themeColor="text1"/>
          <w:sz w:val="24"/>
        </w:rPr>
      </w:pPr>
    </w:p>
    <w:p w14:paraId="571B8F39" w14:textId="77777777" w:rsidR="00DF4244" w:rsidRPr="00BA2BCC" w:rsidRDefault="00DF4244" w:rsidP="00DF4244">
      <w:pPr>
        <w:widowControl/>
        <w:jc w:val="left"/>
        <w:rPr>
          <w:rFonts w:ascii="ＭＳ ゴシック" w:eastAsia="ＭＳ ゴシック" w:hAnsi="ＭＳ ゴシック"/>
          <w:b/>
          <w:color w:val="000000" w:themeColor="text1"/>
          <w:sz w:val="24"/>
        </w:rPr>
      </w:pPr>
    </w:p>
    <w:p w14:paraId="57525E83" w14:textId="79214911" w:rsidR="00DF4244" w:rsidRPr="00BA2BCC" w:rsidRDefault="00DF4244" w:rsidP="00DF4244">
      <w:pPr>
        <w:widowControl/>
        <w:jc w:val="left"/>
        <w:rPr>
          <w:rFonts w:ascii="ＭＳ ゴシック" w:eastAsia="ＭＳ ゴシック" w:hAnsi="ＭＳ ゴシック"/>
          <w:b/>
          <w:color w:val="000000" w:themeColor="text1"/>
          <w:sz w:val="24"/>
        </w:rPr>
      </w:pPr>
    </w:p>
    <w:p w14:paraId="0E00BB82" w14:textId="77777777" w:rsidR="00DF4244" w:rsidRPr="00BA2BCC" w:rsidRDefault="00DF4244" w:rsidP="00DF4244">
      <w:pPr>
        <w:widowControl/>
        <w:jc w:val="left"/>
        <w:rPr>
          <w:rFonts w:ascii="ＭＳ ゴシック" w:eastAsia="ＭＳ ゴシック" w:hAnsi="ＭＳ ゴシック"/>
          <w:b/>
          <w:color w:val="000000" w:themeColor="text1"/>
          <w:sz w:val="24"/>
        </w:rPr>
      </w:pPr>
    </w:p>
    <w:p w14:paraId="4D261DA0" w14:textId="77777777" w:rsidR="00DF4244" w:rsidRPr="00BA2BCC" w:rsidRDefault="00DF4244" w:rsidP="00DF4244">
      <w:pPr>
        <w:widowControl/>
        <w:jc w:val="left"/>
        <w:rPr>
          <w:rFonts w:ascii="ＭＳ ゴシック" w:eastAsia="ＭＳ ゴシック" w:hAnsi="ＭＳ ゴシック"/>
          <w:b/>
          <w:color w:val="000000" w:themeColor="text1"/>
          <w:sz w:val="24"/>
        </w:rPr>
      </w:pPr>
    </w:p>
    <w:p w14:paraId="4A4B7431" w14:textId="14A8A4B8" w:rsidR="00DF4244" w:rsidRPr="00BA2BCC" w:rsidRDefault="00284D8E" w:rsidP="00DF4244">
      <w:pPr>
        <w:widowControl/>
        <w:jc w:val="left"/>
        <w:rPr>
          <w:rFonts w:ascii="ＭＳ ゴシック" w:eastAsia="ＭＳ ゴシック" w:hAnsi="ＭＳ ゴシック"/>
          <w:b/>
          <w:color w:val="000000" w:themeColor="text1"/>
          <w:sz w:val="24"/>
        </w:rPr>
      </w:pPr>
      <w:r w:rsidRPr="00BA2BCC">
        <w:rPr>
          <w:noProof/>
          <w:color w:val="000000" w:themeColor="text1"/>
        </w:rPr>
        <mc:AlternateContent>
          <mc:Choice Requires="wps">
            <w:drawing>
              <wp:anchor distT="0" distB="0" distL="114300" distR="114300" simplePos="0" relativeHeight="251831296" behindDoc="0" locked="0" layoutInCell="1" allowOverlap="1" wp14:anchorId="6C467790" wp14:editId="3AC1436B">
                <wp:simplePos x="0" y="0"/>
                <wp:positionH relativeFrom="column">
                  <wp:posOffset>2944710</wp:posOffset>
                </wp:positionH>
                <wp:positionV relativeFrom="paragraph">
                  <wp:posOffset>103710</wp:posOffset>
                </wp:positionV>
                <wp:extent cx="1235878" cy="170985"/>
                <wp:effectExtent l="0" t="0" r="21590" b="19685"/>
                <wp:wrapNone/>
                <wp:docPr id="27" name="正方形/長方形 27"/>
                <wp:cNvGraphicFramePr/>
                <a:graphic xmlns:a="http://schemas.openxmlformats.org/drawingml/2006/main">
                  <a:graphicData uri="http://schemas.microsoft.com/office/word/2010/wordprocessingShape">
                    <wps:wsp>
                      <wps:cNvSpPr/>
                      <wps:spPr>
                        <a:xfrm>
                          <a:off x="0" y="0"/>
                          <a:ext cx="1235878" cy="17098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4C34C" id="正方形/長方形 27" o:spid="_x0000_s1026" style="position:absolute;left:0;text-align:left;margin-left:231.85pt;margin-top:8.15pt;width:97.3pt;height:13.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" fillcolor="window" strokecolor="window" strokeweight="1pt"/>
            </w:pict>
          </mc:Fallback>
        </mc:AlternateContent>
      </w:r>
    </w:p>
    <w:p w14:paraId="07301FEB" w14:textId="46CB7CAD" w:rsidR="00DF4244" w:rsidRPr="00BA2BCC" w:rsidRDefault="00DF4244" w:rsidP="00DF4244">
      <w:pPr>
        <w:spacing w:line="480" w:lineRule="exact"/>
        <w:jc w:val="center"/>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color w:val="000000" w:themeColor="text1"/>
          <w:sz w:val="22"/>
        </w:rPr>
        <w:t>図2.1.4　大東市の避難場所</w:t>
      </w:r>
    </w:p>
    <w:p w14:paraId="5C452348" w14:textId="62208A6E" w:rsidR="00DF4244" w:rsidRPr="00BA2BCC" w:rsidRDefault="00DF4244" w:rsidP="00DF4244">
      <w:pPr>
        <w:snapToGrid w:val="0"/>
        <w:spacing w:line="400" w:lineRule="exact"/>
        <w:rPr>
          <w:rFonts w:ascii="ＭＳ ゴシック" w:eastAsia="ＭＳ ゴシック" w:hAnsi="ＭＳ ゴシック"/>
          <w:b/>
          <w:color w:val="000000" w:themeColor="text1"/>
          <w:sz w:val="24"/>
        </w:rPr>
      </w:pPr>
      <w:r w:rsidRPr="00BA2BCC">
        <w:rPr>
          <w:rFonts w:ascii="ＭＳ 明朝" w:hAnsi="ＭＳ 明朝" w:hint="eastAsia"/>
          <w:color w:val="000000" w:themeColor="text1"/>
          <w:sz w:val="18"/>
          <w:szCs w:val="18"/>
        </w:rPr>
        <w:t>出典：「大東市地震ハザードマップ」（20</w:t>
      </w:r>
      <w:r w:rsidR="004136B6" w:rsidRPr="00BA2BCC">
        <w:rPr>
          <w:rFonts w:ascii="ＭＳ 明朝" w:hAnsi="ＭＳ 明朝" w:hint="eastAsia"/>
          <w:color w:val="000000" w:themeColor="text1"/>
          <w:sz w:val="18"/>
          <w:szCs w:val="18"/>
        </w:rPr>
        <w:t>25</w:t>
      </w:r>
      <w:r w:rsidRPr="00BA2BCC">
        <w:rPr>
          <w:rFonts w:ascii="ＭＳ 明朝" w:hAnsi="ＭＳ 明朝" w:hint="eastAsia"/>
          <w:color w:val="000000" w:themeColor="text1"/>
          <w:sz w:val="18"/>
          <w:szCs w:val="18"/>
        </w:rPr>
        <w:t>（令和</w:t>
      </w:r>
      <w:r w:rsidR="004136B6" w:rsidRPr="00BA2BCC">
        <w:rPr>
          <w:rFonts w:ascii="ＭＳ 明朝" w:hAnsi="ＭＳ 明朝" w:hint="eastAsia"/>
          <w:color w:val="000000" w:themeColor="text1"/>
          <w:sz w:val="18"/>
          <w:szCs w:val="18"/>
        </w:rPr>
        <w:t>7</w:t>
      </w:r>
      <w:r w:rsidRPr="00BA2BCC">
        <w:rPr>
          <w:rFonts w:ascii="ＭＳ 明朝" w:hAnsi="ＭＳ 明朝" w:hint="eastAsia"/>
          <w:color w:val="000000" w:themeColor="text1"/>
          <w:sz w:val="18"/>
          <w:szCs w:val="18"/>
        </w:rPr>
        <w:t>）年3月、大東市）</w:t>
      </w:r>
    </w:p>
    <w:p w14:paraId="101D6EAC" w14:textId="6E10E5CA" w:rsidR="00DF4244" w:rsidRPr="00BA2BCC" w:rsidRDefault="00DF4244" w:rsidP="000E21AF">
      <w:pPr>
        <w:widowControl/>
        <w:jc w:val="center"/>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bCs/>
          <w:color w:val="000000" w:themeColor="text1"/>
          <w:sz w:val="22"/>
          <w:szCs w:val="22"/>
        </w:rPr>
        <w:br w:type="page"/>
      </w:r>
      <w:r w:rsidRPr="00BA2BCC">
        <w:rPr>
          <w:rFonts w:ascii="ＭＳ ゴシック" w:eastAsia="ＭＳ ゴシック" w:hAnsi="ＭＳ ゴシック" w:hint="eastAsia"/>
          <w:bCs/>
          <w:color w:val="000000" w:themeColor="text1"/>
          <w:sz w:val="22"/>
          <w:szCs w:val="22"/>
        </w:rPr>
        <w:lastRenderedPageBreak/>
        <w:t>表2.1.1　大東市の避難場所一覧表</w:t>
      </w:r>
    </w:p>
    <w:tbl>
      <w:tblPr>
        <w:tblStyle w:val="aff9"/>
        <w:tblW w:w="9634" w:type="dxa"/>
        <w:tblLook w:val="04A0" w:firstRow="1" w:lastRow="0" w:firstColumn="1" w:lastColumn="0" w:noHBand="0" w:noVBand="1"/>
      </w:tblPr>
      <w:tblGrid>
        <w:gridCol w:w="1555"/>
        <w:gridCol w:w="480"/>
        <w:gridCol w:w="4056"/>
        <w:gridCol w:w="3543"/>
      </w:tblGrid>
      <w:tr w:rsidR="00092A17" w:rsidRPr="00BA2BCC" w14:paraId="7634F9B3" w14:textId="77777777" w:rsidTr="005D7889">
        <w:trPr>
          <w:trHeight w:val="227"/>
        </w:trPr>
        <w:tc>
          <w:tcPr>
            <w:tcW w:w="1555" w:type="dxa"/>
            <w:tcBorders>
              <w:bottom w:val="double" w:sz="4" w:space="0" w:color="auto"/>
            </w:tcBorders>
            <w:vAlign w:val="center"/>
          </w:tcPr>
          <w:p w14:paraId="4C8457E8" w14:textId="02FDB78A" w:rsidR="00092A17" w:rsidRPr="00BA2BCC" w:rsidRDefault="00092A17"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区分</w:t>
            </w:r>
          </w:p>
        </w:tc>
        <w:tc>
          <w:tcPr>
            <w:tcW w:w="4536" w:type="dxa"/>
            <w:gridSpan w:val="2"/>
            <w:tcBorders>
              <w:bottom w:val="double" w:sz="4" w:space="0" w:color="auto"/>
            </w:tcBorders>
            <w:vAlign w:val="center"/>
          </w:tcPr>
          <w:p w14:paraId="3D8AD0B8" w14:textId="403DD86C" w:rsidR="00092A17" w:rsidRPr="00BA2BCC" w:rsidRDefault="00092A17"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施設名</w:t>
            </w:r>
          </w:p>
        </w:tc>
        <w:tc>
          <w:tcPr>
            <w:tcW w:w="3543" w:type="dxa"/>
            <w:tcBorders>
              <w:bottom w:val="double" w:sz="4" w:space="0" w:color="auto"/>
            </w:tcBorders>
            <w:vAlign w:val="center"/>
          </w:tcPr>
          <w:p w14:paraId="1175FB43" w14:textId="77777777" w:rsidR="00092A17" w:rsidRPr="00BA2BCC" w:rsidRDefault="00092A17"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所在地</w:t>
            </w:r>
          </w:p>
        </w:tc>
      </w:tr>
      <w:tr w:rsidR="00AD4933" w:rsidRPr="00BA2BCC" w14:paraId="4230CE23" w14:textId="77777777" w:rsidTr="00AD4933">
        <w:trPr>
          <w:trHeight w:val="227"/>
        </w:trPr>
        <w:tc>
          <w:tcPr>
            <w:tcW w:w="1555" w:type="dxa"/>
            <w:tcBorders>
              <w:top w:val="double" w:sz="4" w:space="0" w:color="auto"/>
              <w:bottom w:val="nil"/>
            </w:tcBorders>
          </w:tcPr>
          <w:p w14:paraId="695C495A"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広域避難場所</w:t>
            </w:r>
          </w:p>
        </w:tc>
        <w:tc>
          <w:tcPr>
            <w:tcW w:w="480" w:type="dxa"/>
            <w:tcBorders>
              <w:top w:val="double" w:sz="4" w:space="0" w:color="auto"/>
            </w:tcBorders>
          </w:tcPr>
          <w:p w14:paraId="1476EF52"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p>
        </w:tc>
        <w:tc>
          <w:tcPr>
            <w:tcW w:w="4056" w:type="dxa"/>
            <w:tcBorders>
              <w:top w:val="double" w:sz="4" w:space="0" w:color="auto"/>
            </w:tcBorders>
          </w:tcPr>
          <w:p w14:paraId="31C7C64D"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寺川住宅地域</w:t>
            </w:r>
          </w:p>
          <w:p w14:paraId="580F4393" w14:textId="64574EF3"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r w:rsidR="00C267DE" w:rsidRPr="00BA2BCC">
              <w:rPr>
                <w:rFonts w:ascii="ＭＳ ゴシック" w:eastAsia="ＭＳ ゴシック" w:hAnsi="ＭＳ ゴシック" w:hint="eastAsia"/>
                <w:bCs/>
                <w:color w:val="000000" w:themeColor="text1"/>
                <w:sz w:val="20"/>
              </w:rPr>
              <w:t>市</w:t>
            </w:r>
            <w:r w:rsidRPr="00BA2BCC">
              <w:rPr>
                <w:rFonts w:ascii="ＭＳ ゴシック" w:eastAsia="ＭＳ ゴシック" w:hAnsi="ＭＳ ゴシック" w:hint="eastAsia"/>
                <w:bCs/>
                <w:color w:val="000000" w:themeColor="text1"/>
                <w:sz w:val="20"/>
              </w:rPr>
              <w:t>営寺川住宅　・府立野崎高校</w:t>
            </w:r>
          </w:p>
          <w:p w14:paraId="5CA042CE"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・府立消防学校　・大阪産業大学</w:t>
            </w:r>
          </w:p>
        </w:tc>
        <w:tc>
          <w:tcPr>
            <w:tcW w:w="3543" w:type="dxa"/>
            <w:tcBorders>
              <w:top w:val="double" w:sz="4" w:space="0" w:color="auto"/>
            </w:tcBorders>
          </w:tcPr>
          <w:p w14:paraId="0B2FC1F7" w14:textId="6DF05B92"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寺川1丁目、平野屋1丁目、</w:t>
            </w:r>
            <w:r w:rsidR="0080596A" w:rsidRPr="00BA2BCC">
              <w:rPr>
                <w:rFonts w:ascii="ＭＳ ゴシック" w:eastAsia="ＭＳ ゴシック" w:hAnsi="ＭＳ ゴシック" w:hint="eastAsia"/>
                <w:bCs/>
                <w:color w:val="000000" w:themeColor="text1"/>
                <w:sz w:val="20"/>
              </w:rPr>
              <w:t>中垣</w:t>
            </w:r>
            <w:r w:rsidRPr="00BA2BCC">
              <w:rPr>
                <w:rFonts w:ascii="ＭＳ ゴシック" w:eastAsia="ＭＳ ゴシック" w:hAnsi="ＭＳ ゴシック" w:hint="eastAsia"/>
                <w:bCs/>
                <w:color w:val="000000" w:themeColor="text1"/>
                <w:sz w:val="20"/>
              </w:rPr>
              <w:t>内4丁目</w:t>
            </w:r>
          </w:p>
        </w:tc>
      </w:tr>
      <w:tr w:rsidR="00AD4933" w:rsidRPr="00BA2BCC" w14:paraId="49122AA6" w14:textId="77777777" w:rsidTr="00AD4933">
        <w:trPr>
          <w:trHeight w:val="227"/>
        </w:trPr>
        <w:tc>
          <w:tcPr>
            <w:tcW w:w="1555" w:type="dxa"/>
            <w:tcBorders>
              <w:top w:val="nil"/>
              <w:bottom w:val="nil"/>
            </w:tcBorders>
          </w:tcPr>
          <w:p w14:paraId="6560F166"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5319CA58"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p>
        </w:tc>
        <w:tc>
          <w:tcPr>
            <w:tcW w:w="4056" w:type="dxa"/>
          </w:tcPr>
          <w:p w14:paraId="1F746837"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朋来住宅地域</w:t>
            </w:r>
          </w:p>
        </w:tc>
        <w:tc>
          <w:tcPr>
            <w:tcW w:w="3543" w:type="dxa"/>
          </w:tcPr>
          <w:p w14:paraId="4FCEBC14"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朋来1丁目、朋来2丁目</w:t>
            </w:r>
          </w:p>
        </w:tc>
      </w:tr>
      <w:tr w:rsidR="00AD4933" w:rsidRPr="00BA2BCC" w14:paraId="6BC5234F" w14:textId="77777777" w:rsidTr="00AD4933">
        <w:trPr>
          <w:trHeight w:val="227"/>
        </w:trPr>
        <w:tc>
          <w:tcPr>
            <w:tcW w:w="1555" w:type="dxa"/>
            <w:tcBorders>
              <w:top w:val="nil"/>
              <w:bottom w:val="nil"/>
            </w:tcBorders>
          </w:tcPr>
          <w:p w14:paraId="58FB04E9"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30F839FC"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w:t>
            </w:r>
          </w:p>
        </w:tc>
        <w:tc>
          <w:tcPr>
            <w:tcW w:w="4056" w:type="dxa"/>
          </w:tcPr>
          <w:p w14:paraId="3DD53C22" w14:textId="021CD791"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深北緑地</w:t>
            </w:r>
          </w:p>
          <w:p w14:paraId="3870B80C" w14:textId="67F376AE" w:rsidR="00AD4933" w:rsidRPr="00BA2BCC" w:rsidRDefault="00AD4933" w:rsidP="00AD4933">
            <w:pPr>
              <w:widowControl/>
              <w:snapToGrid w:val="0"/>
              <w:ind w:left="200" w:hangingChars="100" w:hanging="20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※水害時、深北緑地は治水緑地として機能するため、避難場所としては使用不可</w:t>
            </w:r>
          </w:p>
        </w:tc>
        <w:tc>
          <w:tcPr>
            <w:tcW w:w="3543" w:type="dxa"/>
          </w:tcPr>
          <w:p w14:paraId="57517A14"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深野北2丁目、深野北4丁目、深野北5丁目</w:t>
            </w:r>
          </w:p>
        </w:tc>
      </w:tr>
      <w:tr w:rsidR="00AD4933" w:rsidRPr="00BA2BCC" w14:paraId="32F42336" w14:textId="77777777" w:rsidTr="00AD4933">
        <w:trPr>
          <w:trHeight w:val="227"/>
        </w:trPr>
        <w:tc>
          <w:tcPr>
            <w:tcW w:w="1555" w:type="dxa"/>
            <w:tcBorders>
              <w:top w:val="nil"/>
              <w:bottom w:val="single" w:sz="4" w:space="0" w:color="auto"/>
            </w:tcBorders>
          </w:tcPr>
          <w:p w14:paraId="04E889EF"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68004F98"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w:t>
            </w:r>
          </w:p>
        </w:tc>
        <w:tc>
          <w:tcPr>
            <w:tcW w:w="4056" w:type="dxa"/>
          </w:tcPr>
          <w:p w14:paraId="6EFA55C7"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大東中央公園</w:t>
            </w:r>
          </w:p>
        </w:tc>
        <w:tc>
          <w:tcPr>
            <w:tcW w:w="3543" w:type="dxa"/>
          </w:tcPr>
          <w:p w14:paraId="14B9B226"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深野1丁目、緑が丘1丁目</w:t>
            </w:r>
          </w:p>
        </w:tc>
      </w:tr>
      <w:tr w:rsidR="00AD4933" w:rsidRPr="00BA2BCC" w14:paraId="29B87FC7" w14:textId="77777777" w:rsidTr="00AD4933">
        <w:trPr>
          <w:trHeight w:val="227"/>
        </w:trPr>
        <w:tc>
          <w:tcPr>
            <w:tcW w:w="1555" w:type="dxa"/>
            <w:tcBorders>
              <w:bottom w:val="nil"/>
            </w:tcBorders>
          </w:tcPr>
          <w:p w14:paraId="5AF7AC6D"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福祉避難所</w:t>
            </w:r>
          </w:p>
        </w:tc>
        <w:tc>
          <w:tcPr>
            <w:tcW w:w="480" w:type="dxa"/>
          </w:tcPr>
          <w:p w14:paraId="6A9EBB52"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p>
        </w:tc>
        <w:tc>
          <w:tcPr>
            <w:tcW w:w="4056" w:type="dxa"/>
          </w:tcPr>
          <w:p w14:paraId="66851DF1"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総合福祉センター</w:t>
            </w:r>
          </w:p>
        </w:tc>
        <w:tc>
          <w:tcPr>
            <w:tcW w:w="3543" w:type="dxa"/>
          </w:tcPr>
          <w:p w14:paraId="1BDA88A2"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新町13-13</w:t>
            </w:r>
          </w:p>
        </w:tc>
      </w:tr>
      <w:tr w:rsidR="00AD4933" w:rsidRPr="00BA2BCC" w14:paraId="33597A01" w14:textId="77777777" w:rsidTr="00AD4933">
        <w:trPr>
          <w:trHeight w:val="227"/>
        </w:trPr>
        <w:tc>
          <w:tcPr>
            <w:tcW w:w="1555" w:type="dxa"/>
            <w:tcBorders>
              <w:top w:val="nil"/>
              <w:bottom w:val="single" w:sz="4" w:space="0" w:color="auto"/>
            </w:tcBorders>
          </w:tcPr>
          <w:p w14:paraId="260AAF5D"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02F653DD"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p>
        </w:tc>
        <w:tc>
          <w:tcPr>
            <w:tcW w:w="4056" w:type="dxa"/>
          </w:tcPr>
          <w:p w14:paraId="3EFBE6EE"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いいもりぷらざ</w:t>
            </w:r>
          </w:p>
        </w:tc>
        <w:tc>
          <w:tcPr>
            <w:tcW w:w="3543" w:type="dxa"/>
          </w:tcPr>
          <w:p w14:paraId="60D7014B"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北条1丁目16-16</w:t>
            </w:r>
          </w:p>
        </w:tc>
      </w:tr>
      <w:tr w:rsidR="00AD4933" w:rsidRPr="00BA2BCC" w14:paraId="6CEF3B21" w14:textId="77777777" w:rsidTr="00AD4933">
        <w:trPr>
          <w:trHeight w:val="227"/>
        </w:trPr>
        <w:tc>
          <w:tcPr>
            <w:tcW w:w="1555" w:type="dxa"/>
            <w:tcBorders>
              <w:bottom w:val="nil"/>
            </w:tcBorders>
          </w:tcPr>
          <w:p w14:paraId="0AAA5773"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一時避難場所</w:t>
            </w:r>
          </w:p>
        </w:tc>
        <w:tc>
          <w:tcPr>
            <w:tcW w:w="480" w:type="dxa"/>
          </w:tcPr>
          <w:p w14:paraId="43E99D82"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p>
        </w:tc>
        <w:tc>
          <w:tcPr>
            <w:tcW w:w="4056" w:type="dxa"/>
          </w:tcPr>
          <w:p w14:paraId="744C700C"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東諸福公園</w:t>
            </w:r>
          </w:p>
        </w:tc>
        <w:tc>
          <w:tcPr>
            <w:tcW w:w="3543" w:type="dxa"/>
          </w:tcPr>
          <w:p w14:paraId="337364CF" w14:textId="7AF8BDDC"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諸福1</w:t>
            </w:r>
            <w:r w:rsidR="0080596A" w:rsidRPr="00BA2BCC">
              <w:rPr>
                <w:rFonts w:ascii="ＭＳ ゴシック" w:eastAsia="ＭＳ ゴシック" w:hAnsi="ＭＳ ゴシック" w:hint="eastAsia"/>
                <w:bCs/>
                <w:color w:val="000000" w:themeColor="text1"/>
                <w:sz w:val="20"/>
              </w:rPr>
              <w:t>丁目</w:t>
            </w:r>
            <w:r w:rsidRPr="00BA2BCC">
              <w:rPr>
                <w:rFonts w:ascii="ＭＳ ゴシック" w:eastAsia="ＭＳ ゴシック" w:hAnsi="ＭＳ ゴシック" w:hint="eastAsia"/>
                <w:bCs/>
                <w:color w:val="000000" w:themeColor="text1"/>
                <w:sz w:val="20"/>
              </w:rPr>
              <w:t>3</w:t>
            </w:r>
          </w:p>
        </w:tc>
      </w:tr>
      <w:tr w:rsidR="00AD4933" w:rsidRPr="00BA2BCC" w14:paraId="2CD26791" w14:textId="77777777" w:rsidTr="00AD4933">
        <w:trPr>
          <w:trHeight w:val="227"/>
        </w:trPr>
        <w:tc>
          <w:tcPr>
            <w:tcW w:w="1555" w:type="dxa"/>
            <w:tcBorders>
              <w:top w:val="nil"/>
              <w:bottom w:val="nil"/>
            </w:tcBorders>
          </w:tcPr>
          <w:p w14:paraId="30BC4A57"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427CAE11"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p>
        </w:tc>
        <w:tc>
          <w:tcPr>
            <w:tcW w:w="4056" w:type="dxa"/>
          </w:tcPr>
          <w:p w14:paraId="442EA070"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新田中央公園</w:t>
            </w:r>
          </w:p>
        </w:tc>
        <w:tc>
          <w:tcPr>
            <w:tcW w:w="3543" w:type="dxa"/>
          </w:tcPr>
          <w:p w14:paraId="4BCDAF7F"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新田中町6</w:t>
            </w:r>
          </w:p>
        </w:tc>
      </w:tr>
      <w:tr w:rsidR="00AD4933" w:rsidRPr="00BA2BCC" w14:paraId="4687F025" w14:textId="77777777" w:rsidTr="00AD4933">
        <w:trPr>
          <w:trHeight w:val="227"/>
        </w:trPr>
        <w:tc>
          <w:tcPr>
            <w:tcW w:w="1555" w:type="dxa"/>
            <w:tcBorders>
              <w:top w:val="nil"/>
              <w:bottom w:val="nil"/>
            </w:tcBorders>
          </w:tcPr>
          <w:p w14:paraId="1EDBE3A5"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74B8ECBB"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w:t>
            </w:r>
          </w:p>
        </w:tc>
        <w:tc>
          <w:tcPr>
            <w:tcW w:w="4056" w:type="dxa"/>
          </w:tcPr>
          <w:p w14:paraId="755EC02F"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南郷公園</w:t>
            </w:r>
          </w:p>
        </w:tc>
        <w:tc>
          <w:tcPr>
            <w:tcW w:w="3543" w:type="dxa"/>
          </w:tcPr>
          <w:p w14:paraId="4EFFCDD3" w14:textId="7A5229EE"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氷野4</w:t>
            </w:r>
            <w:r w:rsidR="0080596A" w:rsidRPr="00BA2BCC">
              <w:rPr>
                <w:rFonts w:ascii="ＭＳ ゴシック" w:eastAsia="ＭＳ ゴシック" w:hAnsi="ＭＳ ゴシック" w:hint="eastAsia"/>
                <w:bCs/>
                <w:color w:val="000000" w:themeColor="text1"/>
                <w:sz w:val="20"/>
              </w:rPr>
              <w:t>丁目</w:t>
            </w:r>
            <w:r w:rsidR="004F24C1" w:rsidRPr="00BA2BCC">
              <w:rPr>
                <w:rFonts w:ascii="ＭＳ ゴシック" w:eastAsia="ＭＳ ゴシック" w:hAnsi="ＭＳ ゴシック" w:hint="eastAsia"/>
                <w:bCs/>
                <w:color w:val="000000" w:themeColor="text1"/>
                <w:sz w:val="20"/>
              </w:rPr>
              <w:t>4</w:t>
            </w:r>
          </w:p>
        </w:tc>
      </w:tr>
      <w:tr w:rsidR="00AD4933" w:rsidRPr="00BA2BCC" w14:paraId="09081A15" w14:textId="77777777" w:rsidTr="00AD4933">
        <w:trPr>
          <w:trHeight w:val="227"/>
        </w:trPr>
        <w:tc>
          <w:tcPr>
            <w:tcW w:w="1555" w:type="dxa"/>
            <w:tcBorders>
              <w:top w:val="nil"/>
              <w:bottom w:val="nil"/>
            </w:tcBorders>
          </w:tcPr>
          <w:p w14:paraId="681482C5"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75E9BCC5"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w:t>
            </w:r>
          </w:p>
        </w:tc>
        <w:tc>
          <w:tcPr>
            <w:tcW w:w="4056" w:type="dxa"/>
          </w:tcPr>
          <w:p w14:paraId="22FBBF6A"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御供田公園</w:t>
            </w:r>
          </w:p>
        </w:tc>
        <w:tc>
          <w:tcPr>
            <w:tcW w:w="3543" w:type="dxa"/>
          </w:tcPr>
          <w:p w14:paraId="2EEB0413" w14:textId="525BF77B"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御供田2</w:t>
            </w:r>
            <w:r w:rsidR="0080596A" w:rsidRPr="00BA2BCC">
              <w:rPr>
                <w:rFonts w:ascii="ＭＳ ゴシック" w:eastAsia="ＭＳ ゴシック" w:hAnsi="ＭＳ ゴシック" w:hint="eastAsia"/>
                <w:bCs/>
                <w:color w:val="000000" w:themeColor="text1"/>
                <w:sz w:val="20"/>
              </w:rPr>
              <w:t>丁目</w:t>
            </w:r>
            <w:r w:rsidRPr="00BA2BCC">
              <w:rPr>
                <w:rFonts w:ascii="ＭＳ ゴシック" w:eastAsia="ＭＳ ゴシック" w:hAnsi="ＭＳ ゴシック" w:hint="eastAsia"/>
                <w:bCs/>
                <w:color w:val="000000" w:themeColor="text1"/>
                <w:sz w:val="20"/>
              </w:rPr>
              <w:t>20</w:t>
            </w:r>
          </w:p>
        </w:tc>
      </w:tr>
      <w:tr w:rsidR="00AD4933" w:rsidRPr="00BA2BCC" w14:paraId="7DFD2FB6" w14:textId="77777777" w:rsidTr="00AD4933">
        <w:trPr>
          <w:trHeight w:val="227"/>
        </w:trPr>
        <w:tc>
          <w:tcPr>
            <w:tcW w:w="1555" w:type="dxa"/>
            <w:tcBorders>
              <w:top w:val="nil"/>
              <w:bottom w:val="nil"/>
            </w:tcBorders>
          </w:tcPr>
          <w:p w14:paraId="16DD4E8E"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431B5688"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5</w:t>
            </w:r>
          </w:p>
        </w:tc>
        <w:tc>
          <w:tcPr>
            <w:tcW w:w="4056" w:type="dxa"/>
          </w:tcPr>
          <w:p w14:paraId="0AD37B0C"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北条公園</w:t>
            </w:r>
          </w:p>
        </w:tc>
        <w:tc>
          <w:tcPr>
            <w:tcW w:w="3543" w:type="dxa"/>
          </w:tcPr>
          <w:p w14:paraId="6E243474" w14:textId="0262340D"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北条2</w:t>
            </w:r>
            <w:r w:rsidR="0080596A" w:rsidRPr="00BA2BCC">
              <w:rPr>
                <w:rFonts w:ascii="ＭＳ ゴシック" w:eastAsia="ＭＳ ゴシック" w:hAnsi="ＭＳ ゴシック" w:hint="eastAsia"/>
                <w:bCs/>
                <w:color w:val="000000" w:themeColor="text1"/>
                <w:sz w:val="20"/>
              </w:rPr>
              <w:t>丁目</w:t>
            </w:r>
            <w:r w:rsidRPr="00BA2BCC">
              <w:rPr>
                <w:rFonts w:ascii="ＭＳ ゴシック" w:eastAsia="ＭＳ ゴシック" w:hAnsi="ＭＳ ゴシック" w:hint="eastAsia"/>
                <w:bCs/>
                <w:color w:val="000000" w:themeColor="text1"/>
                <w:sz w:val="20"/>
              </w:rPr>
              <w:t>19</w:t>
            </w:r>
          </w:p>
        </w:tc>
      </w:tr>
      <w:tr w:rsidR="00AD4933" w:rsidRPr="00BA2BCC" w14:paraId="37DF5831" w14:textId="77777777" w:rsidTr="00AD4933">
        <w:trPr>
          <w:trHeight w:val="227"/>
        </w:trPr>
        <w:tc>
          <w:tcPr>
            <w:tcW w:w="1555" w:type="dxa"/>
            <w:tcBorders>
              <w:top w:val="nil"/>
              <w:bottom w:val="nil"/>
            </w:tcBorders>
          </w:tcPr>
          <w:p w14:paraId="751C56C5"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5B39B4EE"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6</w:t>
            </w:r>
          </w:p>
        </w:tc>
        <w:tc>
          <w:tcPr>
            <w:tcW w:w="4056" w:type="dxa"/>
          </w:tcPr>
          <w:p w14:paraId="4FDF07EB"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大東公園</w:t>
            </w:r>
          </w:p>
        </w:tc>
        <w:tc>
          <w:tcPr>
            <w:tcW w:w="3543" w:type="dxa"/>
          </w:tcPr>
          <w:p w14:paraId="3A3FAD12" w14:textId="21B8D473"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谷川2</w:t>
            </w:r>
            <w:r w:rsidR="0080596A" w:rsidRPr="00BA2BCC">
              <w:rPr>
                <w:rFonts w:ascii="ＭＳ ゴシック" w:eastAsia="ＭＳ ゴシック" w:hAnsi="ＭＳ ゴシック" w:hint="eastAsia"/>
                <w:bCs/>
                <w:color w:val="000000" w:themeColor="text1"/>
                <w:sz w:val="20"/>
              </w:rPr>
              <w:t>丁目</w:t>
            </w:r>
            <w:r w:rsidRPr="00BA2BCC">
              <w:rPr>
                <w:rFonts w:ascii="ＭＳ ゴシック" w:eastAsia="ＭＳ ゴシック" w:hAnsi="ＭＳ ゴシック" w:hint="eastAsia"/>
                <w:bCs/>
                <w:color w:val="000000" w:themeColor="text1"/>
                <w:sz w:val="20"/>
              </w:rPr>
              <w:t>9</w:t>
            </w:r>
          </w:p>
        </w:tc>
      </w:tr>
      <w:tr w:rsidR="00AD4933" w:rsidRPr="00BA2BCC" w14:paraId="68400C45" w14:textId="77777777" w:rsidTr="00AD4933">
        <w:trPr>
          <w:trHeight w:val="227"/>
        </w:trPr>
        <w:tc>
          <w:tcPr>
            <w:tcW w:w="1555" w:type="dxa"/>
            <w:tcBorders>
              <w:top w:val="nil"/>
              <w:bottom w:val="nil"/>
            </w:tcBorders>
          </w:tcPr>
          <w:p w14:paraId="0E4722AD"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5A09F647"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7</w:t>
            </w:r>
          </w:p>
        </w:tc>
        <w:tc>
          <w:tcPr>
            <w:tcW w:w="4056" w:type="dxa"/>
          </w:tcPr>
          <w:p w14:paraId="4B39DACF"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中垣内浜公園</w:t>
            </w:r>
          </w:p>
        </w:tc>
        <w:tc>
          <w:tcPr>
            <w:tcW w:w="3543" w:type="dxa"/>
          </w:tcPr>
          <w:p w14:paraId="058C08F3" w14:textId="191349CE"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中垣内4</w:t>
            </w:r>
            <w:r w:rsidR="0080596A" w:rsidRPr="00BA2BCC">
              <w:rPr>
                <w:rFonts w:ascii="ＭＳ ゴシック" w:eastAsia="ＭＳ ゴシック" w:hAnsi="ＭＳ ゴシック" w:hint="eastAsia"/>
                <w:bCs/>
                <w:color w:val="000000" w:themeColor="text1"/>
                <w:sz w:val="20"/>
              </w:rPr>
              <w:t>丁目</w:t>
            </w:r>
            <w:r w:rsidRPr="00BA2BCC">
              <w:rPr>
                <w:rFonts w:ascii="ＭＳ ゴシック" w:eastAsia="ＭＳ ゴシック" w:hAnsi="ＭＳ ゴシック" w:hint="eastAsia"/>
                <w:bCs/>
                <w:color w:val="000000" w:themeColor="text1"/>
                <w:sz w:val="20"/>
              </w:rPr>
              <w:t>4</w:t>
            </w:r>
          </w:p>
        </w:tc>
      </w:tr>
      <w:tr w:rsidR="00AD4933" w:rsidRPr="00BA2BCC" w14:paraId="69CCA169" w14:textId="77777777" w:rsidTr="00AD4933">
        <w:trPr>
          <w:trHeight w:val="227"/>
        </w:trPr>
        <w:tc>
          <w:tcPr>
            <w:tcW w:w="1555" w:type="dxa"/>
            <w:tcBorders>
              <w:top w:val="nil"/>
            </w:tcBorders>
          </w:tcPr>
          <w:p w14:paraId="7C23A388"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tc>
        <w:tc>
          <w:tcPr>
            <w:tcW w:w="480" w:type="dxa"/>
          </w:tcPr>
          <w:p w14:paraId="7E458AE5" w14:textId="77777777" w:rsidR="00AD4933" w:rsidRPr="00BA2BCC" w:rsidRDefault="00AD4933" w:rsidP="00AD493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8</w:t>
            </w:r>
          </w:p>
        </w:tc>
        <w:tc>
          <w:tcPr>
            <w:tcW w:w="4056" w:type="dxa"/>
          </w:tcPr>
          <w:p w14:paraId="4CEE6203"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末広公園</w:t>
            </w:r>
          </w:p>
        </w:tc>
        <w:tc>
          <w:tcPr>
            <w:tcW w:w="3543" w:type="dxa"/>
          </w:tcPr>
          <w:p w14:paraId="7032D970"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末広町6</w:t>
            </w:r>
          </w:p>
        </w:tc>
      </w:tr>
    </w:tbl>
    <w:p w14:paraId="6A591F92" w14:textId="77777777" w:rsidR="00AD4933" w:rsidRPr="00BA2BCC" w:rsidRDefault="00AD4933" w:rsidP="00AD4933">
      <w:pPr>
        <w:widowControl/>
        <w:snapToGrid w:val="0"/>
        <w:jc w:val="left"/>
        <w:rPr>
          <w:rFonts w:ascii="ＭＳ ゴシック" w:eastAsia="ＭＳ ゴシック" w:hAnsi="ＭＳ ゴシック"/>
          <w:bCs/>
          <w:color w:val="000000" w:themeColor="text1"/>
          <w:sz w:val="20"/>
        </w:rPr>
      </w:pPr>
    </w:p>
    <w:p w14:paraId="781D097D" w14:textId="3E386F6F" w:rsidR="00AD4933" w:rsidRPr="00BA2BCC" w:rsidRDefault="00AD4933" w:rsidP="00AD4933">
      <w:pPr>
        <w:widowControl/>
        <w:snapToGrid w:val="0"/>
        <w:jc w:val="lef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【指定緊急避難場所・指定避難所】</w:t>
      </w:r>
    </w:p>
    <w:tbl>
      <w:tblPr>
        <w:tblStyle w:val="aff9"/>
        <w:tblW w:w="9637" w:type="dxa"/>
        <w:tblLayout w:type="fixed"/>
        <w:tblLook w:val="04A0" w:firstRow="1" w:lastRow="0" w:firstColumn="1" w:lastColumn="0" w:noHBand="0" w:noVBand="1"/>
      </w:tblPr>
      <w:tblGrid>
        <w:gridCol w:w="429"/>
        <w:gridCol w:w="3252"/>
        <w:gridCol w:w="2126"/>
        <w:gridCol w:w="851"/>
        <w:gridCol w:w="1134"/>
        <w:gridCol w:w="1136"/>
        <w:gridCol w:w="709"/>
      </w:tblGrid>
      <w:tr w:rsidR="00C45876" w:rsidRPr="00BA2BCC" w14:paraId="6314302F" w14:textId="77777777" w:rsidTr="00B723B3">
        <w:trPr>
          <w:trHeight w:val="221"/>
          <w:tblHeader/>
        </w:trPr>
        <w:tc>
          <w:tcPr>
            <w:tcW w:w="3681" w:type="dxa"/>
            <w:gridSpan w:val="2"/>
            <w:vMerge w:val="restart"/>
            <w:vAlign w:val="center"/>
          </w:tcPr>
          <w:p w14:paraId="007A968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施設名</w:t>
            </w:r>
          </w:p>
        </w:tc>
        <w:tc>
          <w:tcPr>
            <w:tcW w:w="2126" w:type="dxa"/>
            <w:vMerge w:val="restart"/>
            <w:vAlign w:val="center"/>
          </w:tcPr>
          <w:p w14:paraId="79ED409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所在地</w:t>
            </w:r>
          </w:p>
        </w:tc>
        <w:tc>
          <w:tcPr>
            <w:tcW w:w="851" w:type="dxa"/>
            <w:vMerge w:val="restart"/>
            <w:vAlign w:val="center"/>
          </w:tcPr>
          <w:p w14:paraId="1DD487C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ＡＥＤ</w:t>
            </w:r>
          </w:p>
        </w:tc>
        <w:tc>
          <w:tcPr>
            <w:tcW w:w="1134" w:type="dxa"/>
            <w:vMerge w:val="restart"/>
            <w:vAlign w:val="center"/>
          </w:tcPr>
          <w:p w14:paraId="7D6999E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指定緊急</w:t>
            </w:r>
          </w:p>
          <w:p w14:paraId="5742577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避難場所</w:t>
            </w:r>
          </w:p>
        </w:tc>
        <w:tc>
          <w:tcPr>
            <w:tcW w:w="1845" w:type="dxa"/>
            <w:gridSpan w:val="2"/>
            <w:tcBorders>
              <w:bottom w:val="single" w:sz="4" w:space="0" w:color="auto"/>
            </w:tcBorders>
            <w:vAlign w:val="center"/>
          </w:tcPr>
          <w:p w14:paraId="27221F3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指定避難所</w:t>
            </w:r>
          </w:p>
        </w:tc>
      </w:tr>
      <w:tr w:rsidR="00C45876" w:rsidRPr="00BA2BCC" w14:paraId="77CDF541" w14:textId="77777777" w:rsidTr="00B723B3">
        <w:trPr>
          <w:trHeight w:val="221"/>
          <w:tblHeader/>
        </w:trPr>
        <w:tc>
          <w:tcPr>
            <w:tcW w:w="3681" w:type="dxa"/>
            <w:gridSpan w:val="2"/>
            <w:vMerge/>
            <w:tcBorders>
              <w:bottom w:val="double" w:sz="4" w:space="0" w:color="auto"/>
            </w:tcBorders>
            <w:vAlign w:val="center"/>
          </w:tcPr>
          <w:p w14:paraId="1889658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2126" w:type="dxa"/>
            <w:vMerge/>
            <w:tcBorders>
              <w:bottom w:val="double" w:sz="4" w:space="0" w:color="auto"/>
            </w:tcBorders>
            <w:vAlign w:val="center"/>
          </w:tcPr>
          <w:p w14:paraId="6A0989F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851" w:type="dxa"/>
            <w:vMerge/>
            <w:tcBorders>
              <w:bottom w:val="double" w:sz="4" w:space="0" w:color="auto"/>
            </w:tcBorders>
            <w:vAlign w:val="center"/>
          </w:tcPr>
          <w:p w14:paraId="0AFECE5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4" w:type="dxa"/>
            <w:vMerge/>
            <w:tcBorders>
              <w:bottom w:val="double" w:sz="4" w:space="0" w:color="auto"/>
            </w:tcBorders>
            <w:vAlign w:val="center"/>
          </w:tcPr>
          <w:p w14:paraId="6C3E412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tcBorders>
              <w:bottom w:val="double" w:sz="4" w:space="0" w:color="auto"/>
            </w:tcBorders>
            <w:vAlign w:val="center"/>
          </w:tcPr>
          <w:p w14:paraId="2B578BA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16"/>
              </w:rPr>
            </w:pPr>
            <w:r w:rsidRPr="00BA2BCC">
              <w:rPr>
                <w:rFonts w:ascii="ＭＳ ゴシック" w:eastAsia="ＭＳ ゴシック" w:hAnsi="ＭＳ ゴシック" w:hint="eastAsia"/>
                <w:bCs/>
                <w:color w:val="000000" w:themeColor="text1"/>
                <w:sz w:val="16"/>
              </w:rPr>
              <w:t>地震</w:t>
            </w:r>
          </w:p>
        </w:tc>
        <w:tc>
          <w:tcPr>
            <w:tcW w:w="709" w:type="dxa"/>
            <w:tcBorders>
              <w:bottom w:val="double" w:sz="4" w:space="0" w:color="auto"/>
            </w:tcBorders>
            <w:vAlign w:val="center"/>
          </w:tcPr>
          <w:p w14:paraId="58956EF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16"/>
              </w:rPr>
              <w:t>風水害</w:t>
            </w:r>
          </w:p>
        </w:tc>
      </w:tr>
      <w:tr w:rsidR="00C45876" w:rsidRPr="00BA2BCC" w14:paraId="23CF511D" w14:textId="77777777" w:rsidTr="00B723B3">
        <w:trPr>
          <w:trHeight w:val="227"/>
        </w:trPr>
        <w:tc>
          <w:tcPr>
            <w:tcW w:w="429" w:type="dxa"/>
            <w:tcBorders>
              <w:top w:val="double" w:sz="4" w:space="0" w:color="auto"/>
            </w:tcBorders>
          </w:tcPr>
          <w:p w14:paraId="3346B96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p>
        </w:tc>
        <w:tc>
          <w:tcPr>
            <w:tcW w:w="3252" w:type="dxa"/>
            <w:tcBorders>
              <w:top w:val="double" w:sz="4" w:space="0" w:color="auto"/>
            </w:tcBorders>
            <w:vAlign w:val="center"/>
          </w:tcPr>
          <w:p w14:paraId="3B4432FC"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北条小学校</w:t>
            </w:r>
          </w:p>
        </w:tc>
        <w:tc>
          <w:tcPr>
            <w:tcW w:w="2126" w:type="dxa"/>
            <w:tcBorders>
              <w:top w:val="double" w:sz="4" w:space="0" w:color="auto"/>
            </w:tcBorders>
            <w:vAlign w:val="center"/>
          </w:tcPr>
          <w:p w14:paraId="4264C3B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北条6丁目11-1</w:t>
            </w:r>
          </w:p>
        </w:tc>
        <w:tc>
          <w:tcPr>
            <w:tcW w:w="851" w:type="dxa"/>
            <w:tcBorders>
              <w:top w:val="double" w:sz="4" w:space="0" w:color="auto"/>
            </w:tcBorders>
            <w:vAlign w:val="center"/>
          </w:tcPr>
          <w:p w14:paraId="2EB518F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tcBorders>
              <w:top w:val="double" w:sz="4" w:space="0" w:color="auto"/>
            </w:tcBorders>
            <w:vAlign w:val="center"/>
          </w:tcPr>
          <w:p w14:paraId="748BEBF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tcBorders>
              <w:top w:val="double" w:sz="4" w:space="0" w:color="auto"/>
            </w:tcBorders>
            <w:vAlign w:val="center"/>
          </w:tcPr>
          <w:p w14:paraId="36E81E9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Borders>
              <w:top w:val="double" w:sz="4" w:space="0" w:color="auto"/>
            </w:tcBorders>
            <w:vAlign w:val="center"/>
          </w:tcPr>
          <w:p w14:paraId="01EAB28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r>
      <w:tr w:rsidR="00C45876" w:rsidRPr="00BA2BCC" w14:paraId="2595E229" w14:textId="77777777" w:rsidTr="00B723B3">
        <w:trPr>
          <w:trHeight w:val="227"/>
        </w:trPr>
        <w:tc>
          <w:tcPr>
            <w:tcW w:w="429" w:type="dxa"/>
          </w:tcPr>
          <w:p w14:paraId="6367933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p>
        </w:tc>
        <w:tc>
          <w:tcPr>
            <w:tcW w:w="3252" w:type="dxa"/>
            <w:vAlign w:val="center"/>
          </w:tcPr>
          <w:p w14:paraId="17886381"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北条中学校</w:t>
            </w:r>
          </w:p>
        </w:tc>
        <w:tc>
          <w:tcPr>
            <w:tcW w:w="2126" w:type="dxa"/>
            <w:vAlign w:val="center"/>
          </w:tcPr>
          <w:p w14:paraId="665E0542"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北条2丁目19-30</w:t>
            </w:r>
          </w:p>
        </w:tc>
        <w:tc>
          <w:tcPr>
            <w:tcW w:w="851" w:type="dxa"/>
            <w:vAlign w:val="center"/>
          </w:tcPr>
          <w:p w14:paraId="3FFC941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7C8F08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52C0F05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ED03BE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bookmarkStart w:id="13" w:name="OLE_LINK4"/>
            <w:r w:rsidRPr="00BA2BCC">
              <w:rPr>
                <w:rFonts w:ascii="ＭＳ ゴシック" w:eastAsia="ＭＳ ゴシック" w:hAnsi="ＭＳ ゴシック" w:hint="eastAsia"/>
                <w:bCs/>
                <w:color w:val="000000" w:themeColor="text1"/>
                <w:sz w:val="20"/>
              </w:rPr>
              <w:t>●</w:t>
            </w:r>
            <w:bookmarkEnd w:id="13"/>
          </w:p>
        </w:tc>
      </w:tr>
      <w:tr w:rsidR="00C45876" w:rsidRPr="00BA2BCC" w14:paraId="4567BD59" w14:textId="77777777" w:rsidTr="00B723B3">
        <w:trPr>
          <w:trHeight w:val="227"/>
        </w:trPr>
        <w:tc>
          <w:tcPr>
            <w:tcW w:w="429" w:type="dxa"/>
          </w:tcPr>
          <w:p w14:paraId="0211F3F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w:t>
            </w:r>
          </w:p>
        </w:tc>
        <w:tc>
          <w:tcPr>
            <w:tcW w:w="3252" w:type="dxa"/>
            <w:vAlign w:val="center"/>
          </w:tcPr>
          <w:p w14:paraId="05C8557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四条北小学校</w:t>
            </w:r>
          </w:p>
        </w:tc>
        <w:tc>
          <w:tcPr>
            <w:tcW w:w="2126" w:type="dxa"/>
            <w:vAlign w:val="center"/>
          </w:tcPr>
          <w:p w14:paraId="7183AC2B"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西楠の里町14-1</w:t>
            </w:r>
          </w:p>
        </w:tc>
        <w:tc>
          <w:tcPr>
            <w:tcW w:w="851" w:type="dxa"/>
            <w:vAlign w:val="center"/>
          </w:tcPr>
          <w:p w14:paraId="6370DAB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B832E7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729972F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03DCB71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u w:val="double"/>
              </w:rPr>
            </w:pPr>
            <w:r w:rsidRPr="00BA2BCC">
              <w:rPr>
                <w:rFonts w:ascii="ＭＳ ゴシック" w:eastAsia="ＭＳ ゴシック" w:hAnsi="ＭＳ ゴシック" w:hint="eastAsia"/>
                <w:bCs/>
                <w:color w:val="000000" w:themeColor="text1"/>
                <w:sz w:val="20"/>
              </w:rPr>
              <w:t>●</w:t>
            </w:r>
          </w:p>
        </w:tc>
      </w:tr>
      <w:tr w:rsidR="00C45876" w:rsidRPr="00BA2BCC" w14:paraId="23E3602D" w14:textId="77777777" w:rsidTr="00B723B3">
        <w:trPr>
          <w:trHeight w:val="227"/>
        </w:trPr>
        <w:tc>
          <w:tcPr>
            <w:tcW w:w="429" w:type="dxa"/>
          </w:tcPr>
          <w:p w14:paraId="37D7E5A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w:t>
            </w:r>
          </w:p>
        </w:tc>
        <w:tc>
          <w:tcPr>
            <w:tcW w:w="3252" w:type="dxa"/>
            <w:vAlign w:val="center"/>
          </w:tcPr>
          <w:p w14:paraId="7093490E"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四条小学校</w:t>
            </w:r>
          </w:p>
        </w:tc>
        <w:tc>
          <w:tcPr>
            <w:tcW w:w="2126" w:type="dxa"/>
            <w:vAlign w:val="center"/>
          </w:tcPr>
          <w:p w14:paraId="5D66A02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野崎4丁目6-1</w:t>
            </w:r>
          </w:p>
        </w:tc>
        <w:tc>
          <w:tcPr>
            <w:tcW w:w="851" w:type="dxa"/>
            <w:vAlign w:val="center"/>
          </w:tcPr>
          <w:p w14:paraId="451B2B5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3E59CE3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1649F81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2EC0575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3859020C" w14:textId="77777777" w:rsidTr="00B723B3">
        <w:trPr>
          <w:trHeight w:val="227"/>
        </w:trPr>
        <w:tc>
          <w:tcPr>
            <w:tcW w:w="429" w:type="dxa"/>
          </w:tcPr>
          <w:p w14:paraId="64ED615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5</w:t>
            </w:r>
          </w:p>
        </w:tc>
        <w:tc>
          <w:tcPr>
            <w:tcW w:w="3252" w:type="dxa"/>
            <w:vAlign w:val="center"/>
          </w:tcPr>
          <w:p w14:paraId="01BBE28F"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四条中学校</w:t>
            </w:r>
          </w:p>
        </w:tc>
        <w:tc>
          <w:tcPr>
            <w:tcW w:w="2126" w:type="dxa"/>
            <w:vAlign w:val="center"/>
          </w:tcPr>
          <w:p w14:paraId="1FEF31E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寺川2丁目7-1</w:t>
            </w:r>
          </w:p>
        </w:tc>
        <w:tc>
          <w:tcPr>
            <w:tcW w:w="851" w:type="dxa"/>
            <w:vAlign w:val="center"/>
          </w:tcPr>
          <w:p w14:paraId="365A86B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49EE3D5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53B43B4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4452D24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1D9F5253" w14:textId="77777777" w:rsidTr="00B723B3">
        <w:trPr>
          <w:trHeight w:val="227"/>
        </w:trPr>
        <w:tc>
          <w:tcPr>
            <w:tcW w:w="429" w:type="dxa"/>
          </w:tcPr>
          <w:p w14:paraId="49B0588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6</w:t>
            </w:r>
          </w:p>
        </w:tc>
        <w:tc>
          <w:tcPr>
            <w:tcW w:w="3252" w:type="dxa"/>
            <w:vAlign w:val="center"/>
          </w:tcPr>
          <w:p w14:paraId="0D42236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深野小学校</w:t>
            </w:r>
          </w:p>
        </w:tc>
        <w:tc>
          <w:tcPr>
            <w:tcW w:w="2126" w:type="dxa"/>
            <w:vAlign w:val="center"/>
          </w:tcPr>
          <w:p w14:paraId="3D548B12"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深野4丁目15-1</w:t>
            </w:r>
          </w:p>
        </w:tc>
        <w:tc>
          <w:tcPr>
            <w:tcW w:w="851" w:type="dxa"/>
            <w:vAlign w:val="center"/>
          </w:tcPr>
          <w:p w14:paraId="6F67FFE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03D18DB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1935CFD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40732D5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05C81517" w14:textId="77777777" w:rsidTr="00B723B3">
        <w:trPr>
          <w:trHeight w:val="227"/>
        </w:trPr>
        <w:tc>
          <w:tcPr>
            <w:tcW w:w="429" w:type="dxa"/>
          </w:tcPr>
          <w:p w14:paraId="04260D5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7</w:t>
            </w:r>
          </w:p>
        </w:tc>
        <w:tc>
          <w:tcPr>
            <w:tcW w:w="3252" w:type="dxa"/>
            <w:vAlign w:val="center"/>
          </w:tcPr>
          <w:p w14:paraId="42D9F47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深野中学校</w:t>
            </w:r>
          </w:p>
        </w:tc>
        <w:tc>
          <w:tcPr>
            <w:tcW w:w="2126" w:type="dxa"/>
            <w:vAlign w:val="center"/>
          </w:tcPr>
          <w:p w14:paraId="3E83F50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深野北1丁目15-1</w:t>
            </w:r>
          </w:p>
        </w:tc>
        <w:tc>
          <w:tcPr>
            <w:tcW w:w="851" w:type="dxa"/>
            <w:vAlign w:val="center"/>
          </w:tcPr>
          <w:p w14:paraId="675C2D8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64AF33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1461BC7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04888E4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8FD1EA5" w14:textId="77777777" w:rsidTr="00B723B3">
        <w:trPr>
          <w:trHeight w:val="227"/>
        </w:trPr>
        <w:tc>
          <w:tcPr>
            <w:tcW w:w="429" w:type="dxa"/>
          </w:tcPr>
          <w:p w14:paraId="67DDC32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8</w:t>
            </w:r>
          </w:p>
        </w:tc>
        <w:tc>
          <w:tcPr>
            <w:tcW w:w="3252" w:type="dxa"/>
            <w:vAlign w:val="center"/>
          </w:tcPr>
          <w:p w14:paraId="4194D163"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三箇小学校</w:t>
            </w:r>
          </w:p>
        </w:tc>
        <w:tc>
          <w:tcPr>
            <w:tcW w:w="2126" w:type="dxa"/>
            <w:vAlign w:val="center"/>
          </w:tcPr>
          <w:p w14:paraId="0531A67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三箇1丁目23-1</w:t>
            </w:r>
          </w:p>
        </w:tc>
        <w:tc>
          <w:tcPr>
            <w:tcW w:w="851" w:type="dxa"/>
            <w:vAlign w:val="center"/>
          </w:tcPr>
          <w:p w14:paraId="5CCC2BD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1FBA1C8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41E4A5C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7BB8BB7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16427E5" w14:textId="77777777" w:rsidTr="00B723B3">
        <w:trPr>
          <w:trHeight w:val="227"/>
        </w:trPr>
        <w:tc>
          <w:tcPr>
            <w:tcW w:w="429" w:type="dxa"/>
          </w:tcPr>
          <w:p w14:paraId="218D8C5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9</w:t>
            </w:r>
          </w:p>
        </w:tc>
        <w:tc>
          <w:tcPr>
            <w:tcW w:w="3252" w:type="dxa"/>
            <w:vAlign w:val="center"/>
          </w:tcPr>
          <w:p w14:paraId="4E4E9F54"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氷野小学校</w:t>
            </w:r>
          </w:p>
        </w:tc>
        <w:tc>
          <w:tcPr>
            <w:tcW w:w="2126" w:type="dxa"/>
            <w:vAlign w:val="center"/>
          </w:tcPr>
          <w:p w14:paraId="394347A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大東町9-1</w:t>
            </w:r>
          </w:p>
        </w:tc>
        <w:tc>
          <w:tcPr>
            <w:tcW w:w="851" w:type="dxa"/>
            <w:vAlign w:val="center"/>
          </w:tcPr>
          <w:p w14:paraId="6520F8A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3CF126B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0A663B5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0EFED5F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1CD41734" w14:textId="77777777" w:rsidTr="00B723B3">
        <w:trPr>
          <w:trHeight w:val="227"/>
        </w:trPr>
        <w:tc>
          <w:tcPr>
            <w:tcW w:w="429" w:type="dxa"/>
          </w:tcPr>
          <w:p w14:paraId="5A5B65F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0</w:t>
            </w:r>
          </w:p>
        </w:tc>
        <w:tc>
          <w:tcPr>
            <w:tcW w:w="3252" w:type="dxa"/>
            <w:vAlign w:val="center"/>
          </w:tcPr>
          <w:p w14:paraId="7F64870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谷川中学校</w:t>
            </w:r>
          </w:p>
        </w:tc>
        <w:tc>
          <w:tcPr>
            <w:tcW w:w="2126" w:type="dxa"/>
            <w:vAlign w:val="center"/>
          </w:tcPr>
          <w:p w14:paraId="4E9D1BDE"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谷川2丁目6-1</w:t>
            </w:r>
          </w:p>
        </w:tc>
        <w:tc>
          <w:tcPr>
            <w:tcW w:w="851" w:type="dxa"/>
            <w:vAlign w:val="center"/>
          </w:tcPr>
          <w:p w14:paraId="7C42E51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D5BB49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322AF96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35AF301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AF0B10C" w14:textId="77777777" w:rsidTr="00B723B3">
        <w:trPr>
          <w:trHeight w:val="227"/>
        </w:trPr>
        <w:tc>
          <w:tcPr>
            <w:tcW w:w="429" w:type="dxa"/>
          </w:tcPr>
          <w:p w14:paraId="0F8AF89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1</w:t>
            </w:r>
          </w:p>
        </w:tc>
        <w:tc>
          <w:tcPr>
            <w:tcW w:w="3252" w:type="dxa"/>
            <w:vAlign w:val="center"/>
          </w:tcPr>
          <w:p w14:paraId="617066E4"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住道北小学校</w:t>
            </w:r>
          </w:p>
        </w:tc>
        <w:tc>
          <w:tcPr>
            <w:tcW w:w="2126" w:type="dxa"/>
            <w:vAlign w:val="center"/>
          </w:tcPr>
          <w:p w14:paraId="30281A16"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浜町2-12</w:t>
            </w:r>
          </w:p>
        </w:tc>
        <w:tc>
          <w:tcPr>
            <w:tcW w:w="851" w:type="dxa"/>
            <w:vAlign w:val="center"/>
          </w:tcPr>
          <w:p w14:paraId="0D7D8EF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4E3675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42FF350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tcPr>
          <w:p w14:paraId="53A1A2D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56F20D82" w14:textId="77777777" w:rsidTr="00B723B3">
        <w:trPr>
          <w:trHeight w:val="227"/>
        </w:trPr>
        <w:tc>
          <w:tcPr>
            <w:tcW w:w="429" w:type="dxa"/>
          </w:tcPr>
          <w:p w14:paraId="7EC51A3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2</w:t>
            </w:r>
          </w:p>
        </w:tc>
        <w:tc>
          <w:tcPr>
            <w:tcW w:w="3252" w:type="dxa"/>
            <w:vAlign w:val="center"/>
          </w:tcPr>
          <w:p w14:paraId="6A8C59D1"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泉小学校</w:t>
            </w:r>
          </w:p>
        </w:tc>
        <w:tc>
          <w:tcPr>
            <w:tcW w:w="2126" w:type="dxa"/>
            <w:vAlign w:val="center"/>
          </w:tcPr>
          <w:p w14:paraId="255EA80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泉町1丁目3-1</w:t>
            </w:r>
          </w:p>
        </w:tc>
        <w:tc>
          <w:tcPr>
            <w:tcW w:w="851" w:type="dxa"/>
            <w:vAlign w:val="center"/>
          </w:tcPr>
          <w:p w14:paraId="3B60ED1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1075197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775F09A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1403201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9049097" w14:textId="77777777" w:rsidTr="00B723B3">
        <w:trPr>
          <w:trHeight w:val="227"/>
        </w:trPr>
        <w:tc>
          <w:tcPr>
            <w:tcW w:w="429" w:type="dxa"/>
          </w:tcPr>
          <w:p w14:paraId="1EFD0C3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3</w:t>
            </w:r>
          </w:p>
        </w:tc>
        <w:tc>
          <w:tcPr>
            <w:tcW w:w="3252" w:type="dxa"/>
            <w:vAlign w:val="center"/>
          </w:tcPr>
          <w:p w14:paraId="6CC99714"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住道南小学校</w:t>
            </w:r>
          </w:p>
        </w:tc>
        <w:tc>
          <w:tcPr>
            <w:tcW w:w="2126" w:type="dxa"/>
            <w:vAlign w:val="center"/>
          </w:tcPr>
          <w:p w14:paraId="0CB5CDF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末広町16-1</w:t>
            </w:r>
          </w:p>
        </w:tc>
        <w:tc>
          <w:tcPr>
            <w:tcW w:w="851" w:type="dxa"/>
            <w:vAlign w:val="center"/>
          </w:tcPr>
          <w:p w14:paraId="35AAF4D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A80995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3287EE1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23C5741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536675BF" w14:textId="77777777" w:rsidTr="00B723B3">
        <w:trPr>
          <w:trHeight w:val="227"/>
        </w:trPr>
        <w:tc>
          <w:tcPr>
            <w:tcW w:w="429" w:type="dxa"/>
          </w:tcPr>
          <w:p w14:paraId="6F2BEE0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4</w:t>
            </w:r>
          </w:p>
        </w:tc>
        <w:tc>
          <w:tcPr>
            <w:tcW w:w="3252" w:type="dxa"/>
            <w:vAlign w:val="center"/>
          </w:tcPr>
          <w:p w14:paraId="0358A34C"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住道中学校</w:t>
            </w:r>
          </w:p>
        </w:tc>
        <w:tc>
          <w:tcPr>
            <w:tcW w:w="2126" w:type="dxa"/>
            <w:vAlign w:val="center"/>
          </w:tcPr>
          <w:p w14:paraId="7A7D592C"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末広町17-1</w:t>
            </w:r>
          </w:p>
        </w:tc>
        <w:tc>
          <w:tcPr>
            <w:tcW w:w="851" w:type="dxa"/>
            <w:vAlign w:val="center"/>
          </w:tcPr>
          <w:p w14:paraId="35D2E08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5FC521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6BE70FC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1A553F3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1F7798D" w14:textId="77777777" w:rsidTr="00B723B3">
        <w:trPr>
          <w:trHeight w:val="227"/>
        </w:trPr>
        <w:tc>
          <w:tcPr>
            <w:tcW w:w="429" w:type="dxa"/>
          </w:tcPr>
          <w:p w14:paraId="1CC001A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5</w:t>
            </w:r>
          </w:p>
        </w:tc>
        <w:tc>
          <w:tcPr>
            <w:tcW w:w="3252" w:type="dxa"/>
            <w:vAlign w:val="center"/>
          </w:tcPr>
          <w:p w14:paraId="0D0BE7F1"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灰塚小学校</w:t>
            </w:r>
          </w:p>
        </w:tc>
        <w:tc>
          <w:tcPr>
            <w:tcW w:w="2126" w:type="dxa"/>
            <w:vAlign w:val="center"/>
          </w:tcPr>
          <w:p w14:paraId="1CCDC99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灰塚1丁目3-1</w:t>
            </w:r>
          </w:p>
        </w:tc>
        <w:tc>
          <w:tcPr>
            <w:tcW w:w="851" w:type="dxa"/>
            <w:vAlign w:val="center"/>
          </w:tcPr>
          <w:p w14:paraId="1DBB72C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3B30379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43D1147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709E73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26017FC8" w14:textId="77777777" w:rsidTr="00B723B3">
        <w:trPr>
          <w:trHeight w:val="227"/>
        </w:trPr>
        <w:tc>
          <w:tcPr>
            <w:tcW w:w="429" w:type="dxa"/>
          </w:tcPr>
          <w:p w14:paraId="6DFEF0E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6</w:t>
            </w:r>
          </w:p>
        </w:tc>
        <w:tc>
          <w:tcPr>
            <w:tcW w:w="3252" w:type="dxa"/>
            <w:vAlign w:val="center"/>
          </w:tcPr>
          <w:p w14:paraId="686C060F"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大東中学校</w:t>
            </w:r>
          </w:p>
        </w:tc>
        <w:tc>
          <w:tcPr>
            <w:tcW w:w="2126" w:type="dxa"/>
            <w:vAlign w:val="center"/>
          </w:tcPr>
          <w:p w14:paraId="13316650"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朋来1丁目30-1</w:t>
            </w:r>
          </w:p>
        </w:tc>
        <w:tc>
          <w:tcPr>
            <w:tcW w:w="851" w:type="dxa"/>
            <w:vAlign w:val="center"/>
          </w:tcPr>
          <w:p w14:paraId="692EBE0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413C66B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453D23F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559A92E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4257582" w14:textId="77777777" w:rsidTr="00B723B3">
        <w:trPr>
          <w:trHeight w:val="227"/>
        </w:trPr>
        <w:tc>
          <w:tcPr>
            <w:tcW w:w="429" w:type="dxa"/>
          </w:tcPr>
          <w:p w14:paraId="228FDE6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7</w:t>
            </w:r>
          </w:p>
        </w:tc>
        <w:tc>
          <w:tcPr>
            <w:tcW w:w="3252" w:type="dxa"/>
            <w:vAlign w:val="center"/>
          </w:tcPr>
          <w:p w14:paraId="045482A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南郷小学校</w:t>
            </w:r>
          </w:p>
        </w:tc>
        <w:tc>
          <w:tcPr>
            <w:tcW w:w="2126" w:type="dxa"/>
            <w:vAlign w:val="center"/>
          </w:tcPr>
          <w:p w14:paraId="3924AA44"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太子田1丁目12-38</w:t>
            </w:r>
          </w:p>
        </w:tc>
        <w:tc>
          <w:tcPr>
            <w:tcW w:w="851" w:type="dxa"/>
            <w:vAlign w:val="center"/>
          </w:tcPr>
          <w:p w14:paraId="4EA4C0A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17EB6BC"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1535006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2D5D021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FD77E43" w14:textId="77777777" w:rsidTr="00B723B3">
        <w:trPr>
          <w:trHeight w:val="227"/>
        </w:trPr>
        <w:tc>
          <w:tcPr>
            <w:tcW w:w="429" w:type="dxa"/>
          </w:tcPr>
          <w:p w14:paraId="0C19D79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8</w:t>
            </w:r>
          </w:p>
        </w:tc>
        <w:tc>
          <w:tcPr>
            <w:tcW w:w="3252" w:type="dxa"/>
            <w:vAlign w:val="center"/>
          </w:tcPr>
          <w:p w14:paraId="566F9943"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南郷中学校</w:t>
            </w:r>
          </w:p>
        </w:tc>
        <w:tc>
          <w:tcPr>
            <w:tcW w:w="2126" w:type="dxa"/>
            <w:vAlign w:val="center"/>
          </w:tcPr>
          <w:p w14:paraId="1257730A"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赤井3丁目15-3</w:t>
            </w:r>
          </w:p>
        </w:tc>
        <w:tc>
          <w:tcPr>
            <w:tcW w:w="851" w:type="dxa"/>
            <w:vAlign w:val="center"/>
          </w:tcPr>
          <w:p w14:paraId="3FE4F5F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4DBDBCF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0306D8E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8BAC2F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02A959CF" w14:textId="77777777" w:rsidTr="00B723B3">
        <w:trPr>
          <w:trHeight w:val="227"/>
        </w:trPr>
        <w:tc>
          <w:tcPr>
            <w:tcW w:w="429" w:type="dxa"/>
          </w:tcPr>
          <w:p w14:paraId="3913C81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1</w:t>
            </w:r>
            <w:r w:rsidRPr="00BA2BCC">
              <w:rPr>
                <w:rFonts w:ascii="ＭＳ ゴシック" w:eastAsia="ＭＳ ゴシック" w:hAnsi="ＭＳ ゴシック"/>
                <w:bCs/>
                <w:color w:val="000000" w:themeColor="text1"/>
                <w:sz w:val="20"/>
              </w:rPr>
              <w:t>9</w:t>
            </w:r>
          </w:p>
        </w:tc>
        <w:tc>
          <w:tcPr>
            <w:tcW w:w="3252" w:type="dxa"/>
            <w:vAlign w:val="center"/>
          </w:tcPr>
          <w:p w14:paraId="46EF64EE"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諸福小学校</w:t>
            </w:r>
          </w:p>
        </w:tc>
        <w:tc>
          <w:tcPr>
            <w:tcW w:w="2126" w:type="dxa"/>
            <w:vAlign w:val="center"/>
          </w:tcPr>
          <w:p w14:paraId="68FFEB1B"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諸福1丁目2-2</w:t>
            </w:r>
          </w:p>
        </w:tc>
        <w:tc>
          <w:tcPr>
            <w:tcW w:w="851" w:type="dxa"/>
            <w:vAlign w:val="center"/>
          </w:tcPr>
          <w:p w14:paraId="3CEB532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AE30CE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63723FF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10E0A2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0A99ECF" w14:textId="77777777" w:rsidTr="00B723B3">
        <w:trPr>
          <w:trHeight w:val="227"/>
        </w:trPr>
        <w:tc>
          <w:tcPr>
            <w:tcW w:w="429" w:type="dxa"/>
          </w:tcPr>
          <w:p w14:paraId="35E71E8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r w:rsidRPr="00BA2BCC">
              <w:rPr>
                <w:rFonts w:ascii="ＭＳ ゴシック" w:eastAsia="ＭＳ ゴシック" w:hAnsi="ＭＳ ゴシック"/>
                <w:bCs/>
                <w:color w:val="000000" w:themeColor="text1"/>
                <w:sz w:val="20"/>
              </w:rPr>
              <w:t>0</w:t>
            </w:r>
          </w:p>
        </w:tc>
        <w:tc>
          <w:tcPr>
            <w:tcW w:w="3252" w:type="dxa"/>
            <w:vAlign w:val="center"/>
          </w:tcPr>
          <w:p w14:paraId="7E8B3A6C"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諸福中学校</w:t>
            </w:r>
          </w:p>
        </w:tc>
        <w:tc>
          <w:tcPr>
            <w:tcW w:w="2126" w:type="dxa"/>
            <w:vAlign w:val="center"/>
          </w:tcPr>
          <w:p w14:paraId="3E4D2B1C"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諸福5丁目11-1</w:t>
            </w:r>
          </w:p>
        </w:tc>
        <w:tc>
          <w:tcPr>
            <w:tcW w:w="851" w:type="dxa"/>
            <w:vAlign w:val="center"/>
          </w:tcPr>
          <w:p w14:paraId="317B9DF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6E683A4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6" w:type="dxa"/>
            <w:vAlign w:val="center"/>
          </w:tcPr>
          <w:p w14:paraId="2F90104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4CC677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B6A7878" w14:textId="77777777" w:rsidTr="00B723B3">
        <w:trPr>
          <w:trHeight w:val="227"/>
        </w:trPr>
        <w:tc>
          <w:tcPr>
            <w:tcW w:w="429" w:type="dxa"/>
          </w:tcPr>
          <w:p w14:paraId="363E6AF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r w:rsidRPr="00BA2BCC">
              <w:rPr>
                <w:rFonts w:ascii="ＭＳ ゴシック" w:eastAsia="ＭＳ ゴシック" w:hAnsi="ＭＳ ゴシック"/>
                <w:bCs/>
                <w:color w:val="000000" w:themeColor="text1"/>
                <w:sz w:val="20"/>
              </w:rPr>
              <w:t>1</w:t>
            </w:r>
          </w:p>
        </w:tc>
        <w:tc>
          <w:tcPr>
            <w:tcW w:w="3252" w:type="dxa"/>
            <w:vAlign w:val="center"/>
          </w:tcPr>
          <w:p w14:paraId="1399E0F2"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アクティブ・スクウェア・大東</w:t>
            </w:r>
          </w:p>
        </w:tc>
        <w:tc>
          <w:tcPr>
            <w:tcW w:w="2126" w:type="dxa"/>
            <w:vAlign w:val="center"/>
          </w:tcPr>
          <w:p w14:paraId="11575046"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深野3丁目28-3</w:t>
            </w:r>
          </w:p>
        </w:tc>
        <w:tc>
          <w:tcPr>
            <w:tcW w:w="851" w:type="dxa"/>
            <w:vAlign w:val="center"/>
          </w:tcPr>
          <w:p w14:paraId="5DAF554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A67B2C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67424D4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759BF74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55444B49" w14:textId="77777777" w:rsidTr="00B723B3">
        <w:trPr>
          <w:trHeight w:val="227"/>
        </w:trPr>
        <w:tc>
          <w:tcPr>
            <w:tcW w:w="429" w:type="dxa"/>
          </w:tcPr>
          <w:p w14:paraId="3E9C826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r w:rsidRPr="00BA2BCC">
              <w:rPr>
                <w:rFonts w:ascii="ＭＳ ゴシック" w:eastAsia="ＭＳ ゴシック" w:hAnsi="ＭＳ ゴシック"/>
                <w:bCs/>
                <w:color w:val="000000" w:themeColor="text1"/>
                <w:sz w:val="20"/>
              </w:rPr>
              <w:t>2</w:t>
            </w:r>
          </w:p>
        </w:tc>
        <w:tc>
          <w:tcPr>
            <w:tcW w:w="3252" w:type="dxa"/>
            <w:vAlign w:val="center"/>
          </w:tcPr>
          <w:p w14:paraId="1543E8DD"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野崎人権文化センター</w:t>
            </w:r>
          </w:p>
        </w:tc>
        <w:tc>
          <w:tcPr>
            <w:tcW w:w="2126" w:type="dxa"/>
            <w:vAlign w:val="center"/>
          </w:tcPr>
          <w:p w14:paraId="69491D48"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野崎1丁目24-1</w:t>
            </w:r>
          </w:p>
        </w:tc>
        <w:tc>
          <w:tcPr>
            <w:tcW w:w="851" w:type="dxa"/>
            <w:vAlign w:val="center"/>
          </w:tcPr>
          <w:p w14:paraId="34F5396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3EA92ED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7B76CDE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17C7563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432872F6" w14:textId="77777777" w:rsidTr="00B723B3">
        <w:trPr>
          <w:trHeight w:val="227"/>
        </w:trPr>
        <w:tc>
          <w:tcPr>
            <w:tcW w:w="429" w:type="dxa"/>
          </w:tcPr>
          <w:p w14:paraId="3809034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r w:rsidRPr="00BA2BCC">
              <w:rPr>
                <w:rFonts w:ascii="ＭＳ ゴシック" w:eastAsia="ＭＳ ゴシック" w:hAnsi="ＭＳ ゴシック"/>
                <w:bCs/>
                <w:color w:val="000000" w:themeColor="text1"/>
                <w:sz w:val="20"/>
              </w:rPr>
              <w:t>3</w:t>
            </w:r>
          </w:p>
        </w:tc>
        <w:tc>
          <w:tcPr>
            <w:tcW w:w="3252" w:type="dxa"/>
            <w:vAlign w:val="center"/>
          </w:tcPr>
          <w:p w14:paraId="4CD00A92"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北条人権文化センター</w:t>
            </w:r>
          </w:p>
        </w:tc>
        <w:tc>
          <w:tcPr>
            <w:tcW w:w="2126" w:type="dxa"/>
            <w:vAlign w:val="center"/>
          </w:tcPr>
          <w:p w14:paraId="643250F6"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北条3丁目10-5</w:t>
            </w:r>
          </w:p>
        </w:tc>
        <w:tc>
          <w:tcPr>
            <w:tcW w:w="851" w:type="dxa"/>
            <w:vAlign w:val="center"/>
          </w:tcPr>
          <w:p w14:paraId="7958E9F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6314D1E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30C603E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790A57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0A8C4021" w14:textId="77777777" w:rsidTr="00B723B3">
        <w:trPr>
          <w:trHeight w:val="227"/>
        </w:trPr>
        <w:tc>
          <w:tcPr>
            <w:tcW w:w="429" w:type="dxa"/>
          </w:tcPr>
          <w:p w14:paraId="01CF321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w:t>
            </w:r>
            <w:r w:rsidRPr="00BA2BCC">
              <w:rPr>
                <w:rFonts w:ascii="ＭＳ ゴシック" w:eastAsia="ＭＳ ゴシック" w:hAnsi="ＭＳ ゴシック"/>
                <w:bCs/>
                <w:color w:val="000000" w:themeColor="text1"/>
                <w:sz w:val="20"/>
              </w:rPr>
              <w:t>4</w:t>
            </w:r>
          </w:p>
        </w:tc>
        <w:tc>
          <w:tcPr>
            <w:tcW w:w="3252" w:type="dxa"/>
            <w:vAlign w:val="center"/>
          </w:tcPr>
          <w:p w14:paraId="04C082D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来ぶらり四条</w:t>
            </w:r>
          </w:p>
        </w:tc>
        <w:tc>
          <w:tcPr>
            <w:tcW w:w="2126" w:type="dxa"/>
            <w:vAlign w:val="center"/>
          </w:tcPr>
          <w:p w14:paraId="6867D1E3"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野崎3丁目6-1</w:t>
            </w:r>
          </w:p>
        </w:tc>
        <w:tc>
          <w:tcPr>
            <w:tcW w:w="851" w:type="dxa"/>
            <w:vAlign w:val="center"/>
          </w:tcPr>
          <w:p w14:paraId="71EBDE4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00BA244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000E885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891559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39EF3A8D" w14:textId="77777777" w:rsidTr="00B723B3">
        <w:trPr>
          <w:trHeight w:val="227"/>
        </w:trPr>
        <w:tc>
          <w:tcPr>
            <w:tcW w:w="429" w:type="dxa"/>
          </w:tcPr>
          <w:p w14:paraId="4184F1E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rPr>
              <w:t>25</w:t>
            </w:r>
          </w:p>
        </w:tc>
        <w:tc>
          <w:tcPr>
            <w:tcW w:w="3252" w:type="dxa"/>
            <w:vAlign w:val="center"/>
          </w:tcPr>
          <w:p w14:paraId="24410270"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太成学院大学高等学校（体育館）</w:t>
            </w:r>
          </w:p>
        </w:tc>
        <w:tc>
          <w:tcPr>
            <w:tcW w:w="2126" w:type="dxa"/>
            <w:vAlign w:val="center"/>
          </w:tcPr>
          <w:p w14:paraId="6D073C28"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諸福7丁目2-23</w:t>
            </w:r>
          </w:p>
        </w:tc>
        <w:tc>
          <w:tcPr>
            <w:tcW w:w="851" w:type="dxa"/>
            <w:vAlign w:val="center"/>
          </w:tcPr>
          <w:p w14:paraId="499BB09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4D22D4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3E1EEA6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3128E7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46EA8CDF" w14:textId="77777777" w:rsidTr="00B723B3">
        <w:trPr>
          <w:trHeight w:val="227"/>
        </w:trPr>
        <w:tc>
          <w:tcPr>
            <w:tcW w:w="429" w:type="dxa"/>
          </w:tcPr>
          <w:p w14:paraId="29A6013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rPr>
              <w:t>26</w:t>
            </w:r>
          </w:p>
        </w:tc>
        <w:tc>
          <w:tcPr>
            <w:tcW w:w="3252" w:type="dxa"/>
            <w:vAlign w:val="center"/>
          </w:tcPr>
          <w:p w14:paraId="6089C4EB"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大阪府立緑風冠高等学校（体育館）</w:t>
            </w:r>
          </w:p>
        </w:tc>
        <w:tc>
          <w:tcPr>
            <w:tcW w:w="2126" w:type="dxa"/>
            <w:vAlign w:val="center"/>
          </w:tcPr>
          <w:p w14:paraId="205443B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深野4丁目12-1</w:t>
            </w:r>
          </w:p>
        </w:tc>
        <w:tc>
          <w:tcPr>
            <w:tcW w:w="851" w:type="dxa"/>
            <w:vAlign w:val="center"/>
          </w:tcPr>
          <w:p w14:paraId="5BB67CE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02E17C7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1F70819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A28B668"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8B20370" w14:textId="77777777" w:rsidTr="00B723B3">
        <w:trPr>
          <w:trHeight w:val="227"/>
        </w:trPr>
        <w:tc>
          <w:tcPr>
            <w:tcW w:w="429" w:type="dxa"/>
          </w:tcPr>
          <w:p w14:paraId="2F2B1FB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rPr>
              <w:t>27</w:t>
            </w:r>
          </w:p>
        </w:tc>
        <w:tc>
          <w:tcPr>
            <w:tcW w:w="3252" w:type="dxa"/>
            <w:vAlign w:val="center"/>
          </w:tcPr>
          <w:p w14:paraId="246CFECF"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大阪府立野崎高等学校（体育館）</w:t>
            </w:r>
          </w:p>
        </w:tc>
        <w:tc>
          <w:tcPr>
            <w:tcW w:w="2126" w:type="dxa"/>
            <w:vAlign w:val="center"/>
          </w:tcPr>
          <w:p w14:paraId="047815AF"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寺川1丁目2-1</w:t>
            </w:r>
          </w:p>
        </w:tc>
        <w:tc>
          <w:tcPr>
            <w:tcW w:w="851" w:type="dxa"/>
            <w:vAlign w:val="center"/>
          </w:tcPr>
          <w:p w14:paraId="0DE47CD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1195382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24978B3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64C51B3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851E535" w14:textId="77777777" w:rsidTr="00B723B3">
        <w:trPr>
          <w:trHeight w:val="227"/>
        </w:trPr>
        <w:tc>
          <w:tcPr>
            <w:tcW w:w="429" w:type="dxa"/>
          </w:tcPr>
          <w:p w14:paraId="603AE68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28</w:t>
            </w:r>
          </w:p>
        </w:tc>
        <w:tc>
          <w:tcPr>
            <w:tcW w:w="3252" w:type="dxa"/>
            <w:vAlign w:val="center"/>
          </w:tcPr>
          <w:p w14:paraId="4EABD3FD"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四條畷学園小学校（体育館）</w:t>
            </w:r>
          </w:p>
        </w:tc>
        <w:tc>
          <w:tcPr>
            <w:tcW w:w="2126" w:type="dxa"/>
            <w:vAlign w:val="center"/>
          </w:tcPr>
          <w:p w14:paraId="30F07B2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学園町6-45</w:t>
            </w:r>
          </w:p>
        </w:tc>
        <w:tc>
          <w:tcPr>
            <w:tcW w:w="851" w:type="dxa"/>
            <w:vAlign w:val="center"/>
          </w:tcPr>
          <w:p w14:paraId="14B19D1A"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CE4B3A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6CCDEDC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326F35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4C6BFC24" w14:textId="77777777" w:rsidTr="00B723B3">
        <w:trPr>
          <w:trHeight w:val="227"/>
        </w:trPr>
        <w:tc>
          <w:tcPr>
            <w:tcW w:w="429" w:type="dxa"/>
          </w:tcPr>
          <w:p w14:paraId="78D3209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29</w:t>
            </w:r>
          </w:p>
        </w:tc>
        <w:tc>
          <w:tcPr>
            <w:tcW w:w="3252" w:type="dxa"/>
            <w:vAlign w:val="center"/>
          </w:tcPr>
          <w:p w14:paraId="5695D78F"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大阪産業大学（総合体育館）</w:t>
            </w:r>
          </w:p>
        </w:tc>
        <w:tc>
          <w:tcPr>
            <w:tcW w:w="2126" w:type="dxa"/>
            <w:vAlign w:val="center"/>
          </w:tcPr>
          <w:p w14:paraId="4D7B644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中垣内3丁目1-1</w:t>
            </w:r>
          </w:p>
        </w:tc>
        <w:tc>
          <w:tcPr>
            <w:tcW w:w="851" w:type="dxa"/>
            <w:vAlign w:val="center"/>
          </w:tcPr>
          <w:p w14:paraId="11C32E7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07DA854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65383D9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709" w:type="dxa"/>
            <w:vAlign w:val="center"/>
          </w:tcPr>
          <w:p w14:paraId="39A00EF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26815BC9" w14:textId="77777777" w:rsidTr="00B723B3">
        <w:trPr>
          <w:trHeight w:val="227"/>
        </w:trPr>
        <w:tc>
          <w:tcPr>
            <w:tcW w:w="429" w:type="dxa"/>
          </w:tcPr>
          <w:p w14:paraId="65B4D10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lastRenderedPageBreak/>
              <w:t>30</w:t>
            </w:r>
          </w:p>
        </w:tc>
        <w:tc>
          <w:tcPr>
            <w:tcW w:w="3252" w:type="dxa"/>
            <w:vAlign w:val="center"/>
          </w:tcPr>
          <w:p w14:paraId="64C52070"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大阪桐蔭中学校高等学校（体育館）</w:t>
            </w:r>
          </w:p>
        </w:tc>
        <w:tc>
          <w:tcPr>
            <w:tcW w:w="2126" w:type="dxa"/>
            <w:vAlign w:val="center"/>
          </w:tcPr>
          <w:p w14:paraId="797A496B"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平野屋1丁目10</w:t>
            </w:r>
          </w:p>
        </w:tc>
        <w:tc>
          <w:tcPr>
            <w:tcW w:w="851" w:type="dxa"/>
            <w:vAlign w:val="center"/>
          </w:tcPr>
          <w:p w14:paraId="635F7AD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60F781F6"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124192A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78A329A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4B19EDD1" w14:textId="77777777" w:rsidTr="00B723B3">
        <w:trPr>
          <w:trHeight w:val="227"/>
        </w:trPr>
        <w:tc>
          <w:tcPr>
            <w:tcW w:w="429" w:type="dxa"/>
          </w:tcPr>
          <w:p w14:paraId="4BAAF46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31</w:t>
            </w:r>
          </w:p>
        </w:tc>
        <w:tc>
          <w:tcPr>
            <w:tcW w:w="3252" w:type="dxa"/>
            <w:vAlign w:val="center"/>
          </w:tcPr>
          <w:p w14:paraId="786DF63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東諸福公民館</w:t>
            </w:r>
          </w:p>
        </w:tc>
        <w:tc>
          <w:tcPr>
            <w:tcW w:w="2126" w:type="dxa"/>
            <w:vAlign w:val="center"/>
          </w:tcPr>
          <w:p w14:paraId="2D8B990A"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諸福1丁目7-10</w:t>
            </w:r>
          </w:p>
        </w:tc>
        <w:tc>
          <w:tcPr>
            <w:tcW w:w="851" w:type="dxa"/>
            <w:vAlign w:val="center"/>
          </w:tcPr>
          <w:p w14:paraId="5F7ACE4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0547613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1E6A41E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6D6EB4C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1C5AFEB2" w14:textId="77777777" w:rsidTr="00B723B3">
        <w:trPr>
          <w:trHeight w:val="227"/>
        </w:trPr>
        <w:tc>
          <w:tcPr>
            <w:tcW w:w="429" w:type="dxa"/>
          </w:tcPr>
          <w:p w14:paraId="3CC5355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32</w:t>
            </w:r>
          </w:p>
        </w:tc>
        <w:tc>
          <w:tcPr>
            <w:tcW w:w="3252" w:type="dxa"/>
            <w:vAlign w:val="center"/>
          </w:tcPr>
          <w:p w14:paraId="749BBF83"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中垣内公民館</w:t>
            </w:r>
          </w:p>
        </w:tc>
        <w:tc>
          <w:tcPr>
            <w:tcW w:w="2126" w:type="dxa"/>
            <w:vAlign w:val="center"/>
          </w:tcPr>
          <w:p w14:paraId="160F094A"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中垣内2丁目2-15</w:t>
            </w:r>
          </w:p>
        </w:tc>
        <w:tc>
          <w:tcPr>
            <w:tcW w:w="851" w:type="dxa"/>
            <w:vAlign w:val="center"/>
          </w:tcPr>
          <w:p w14:paraId="59E429B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121E093"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2BB121A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563AFC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9730E9E" w14:textId="77777777" w:rsidTr="00B723B3">
        <w:trPr>
          <w:trHeight w:val="227"/>
        </w:trPr>
        <w:tc>
          <w:tcPr>
            <w:tcW w:w="429" w:type="dxa"/>
          </w:tcPr>
          <w:p w14:paraId="69E9BC3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33</w:t>
            </w:r>
          </w:p>
        </w:tc>
        <w:tc>
          <w:tcPr>
            <w:tcW w:w="3252" w:type="dxa"/>
            <w:vAlign w:val="center"/>
          </w:tcPr>
          <w:p w14:paraId="46E77E9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三箇自治会館</w:t>
            </w:r>
          </w:p>
        </w:tc>
        <w:tc>
          <w:tcPr>
            <w:tcW w:w="2126" w:type="dxa"/>
            <w:vAlign w:val="center"/>
          </w:tcPr>
          <w:p w14:paraId="39F098E3"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三箇4丁目1-5</w:t>
            </w:r>
          </w:p>
        </w:tc>
        <w:tc>
          <w:tcPr>
            <w:tcW w:w="851" w:type="dxa"/>
            <w:vAlign w:val="center"/>
          </w:tcPr>
          <w:p w14:paraId="5E26061E"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73C59BF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7EFC4DB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03EEF6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6E2DDABA" w14:textId="77777777" w:rsidTr="00B723B3">
        <w:trPr>
          <w:trHeight w:val="227"/>
        </w:trPr>
        <w:tc>
          <w:tcPr>
            <w:tcW w:w="429" w:type="dxa"/>
          </w:tcPr>
          <w:p w14:paraId="4E04B92F"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34</w:t>
            </w:r>
          </w:p>
        </w:tc>
        <w:tc>
          <w:tcPr>
            <w:tcW w:w="3252" w:type="dxa"/>
            <w:vAlign w:val="center"/>
          </w:tcPr>
          <w:p w14:paraId="26412E98"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赤井公民館</w:t>
            </w:r>
          </w:p>
        </w:tc>
        <w:tc>
          <w:tcPr>
            <w:tcW w:w="2126" w:type="dxa"/>
            <w:vAlign w:val="center"/>
          </w:tcPr>
          <w:p w14:paraId="2DA553FD"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赤井2丁目14-4</w:t>
            </w:r>
          </w:p>
        </w:tc>
        <w:tc>
          <w:tcPr>
            <w:tcW w:w="851" w:type="dxa"/>
            <w:vAlign w:val="center"/>
          </w:tcPr>
          <w:p w14:paraId="3A93D16D"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3D60522"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548FCE94"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2BF4ECD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7CDCF8C5" w14:textId="77777777" w:rsidTr="00B723B3">
        <w:trPr>
          <w:trHeight w:val="227"/>
        </w:trPr>
        <w:tc>
          <w:tcPr>
            <w:tcW w:w="429" w:type="dxa"/>
          </w:tcPr>
          <w:p w14:paraId="702CF26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35</w:t>
            </w:r>
          </w:p>
        </w:tc>
        <w:tc>
          <w:tcPr>
            <w:tcW w:w="3252" w:type="dxa"/>
            <w:vAlign w:val="center"/>
          </w:tcPr>
          <w:p w14:paraId="075B40CB"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氷野公民館</w:t>
            </w:r>
          </w:p>
        </w:tc>
        <w:tc>
          <w:tcPr>
            <w:tcW w:w="2126" w:type="dxa"/>
            <w:vAlign w:val="center"/>
          </w:tcPr>
          <w:p w14:paraId="52D15F39"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氷野1丁目9-6</w:t>
            </w:r>
          </w:p>
        </w:tc>
        <w:tc>
          <w:tcPr>
            <w:tcW w:w="851" w:type="dxa"/>
            <w:vAlign w:val="center"/>
          </w:tcPr>
          <w:p w14:paraId="453EDF6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180C65A1"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2EA39FB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5632FB3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C45876" w:rsidRPr="00BA2BCC" w14:paraId="5E43287E" w14:textId="77777777" w:rsidTr="00B723B3">
        <w:trPr>
          <w:trHeight w:val="227"/>
        </w:trPr>
        <w:tc>
          <w:tcPr>
            <w:tcW w:w="429" w:type="dxa"/>
          </w:tcPr>
          <w:p w14:paraId="4440A4D0"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36</w:t>
            </w:r>
          </w:p>
        </w:tc>
        <w:tc>
          <w:tcPr>
            <w:tcW w:w="3252" w:type="dxa"/>
            <w:vAlign w:val="center"/>
          </w:tcPr>
          <w:p w14:paraId="7EFF9427"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大野公民館</w:t>
            </w:r>
          </w:p>
        </w:tc>
        <w:tc>
          <w:tcPr>
            <w:tcW w:w="2126" w:type="dxa"/>
            <w:vAlign w:val="center"/>
          </w:tcPr>
          <w:p w14:paraId="2DE39F25" w14:textId="77777777" w:rsidR="00C45876" w:rsidRPr="00BA2BCC" w:rsidRDefault="00C45876" w:rsidP="00B723B3">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大野1丁目3-1</w:t>
            </w:r>
          </w:p>
        </w:tc>
        <w:tc>
          <w:tcPr>
            <w:tcW w:w="851" w:type="dxa"/>
            <w:vAlign w:val="center"/>
          </w:tcPr>
          <w:p w14:paraId="105D1567"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E0AC46B"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5E1E18F5"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3B051E9" w14:textId="77777777" w:rsidR="00C45876" w:rsidRPr="00BA2BCC" w:rsidRDefault="00C45876" w:rsidP="00B723B3">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6D3ADE0D" w14:textId="77777777" w:rsidTr="00B723B3">
        <w:trPr>
          <w:trHeight w:val="227"/>
        </w:trPr>
        <w:tc>
          <w:tcPr>
            <w:tcW w:w="429" w:type="dxa"/>
          </w:tcPr>
          <w:p w14:paraId="249B452D" w14:textId="406E4A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37</w:t>
            </w:r>
          </w:p>
        </w:tc>
        <w:tc>
          <w:tcPr>
            <w:tcW w:w="3252" w:type="dxa"/>
            <w:vAlign w:val="center"/>
          </w:tcPr>
          <w:p w14:paraId="73B991F5"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新田公民館</w:t>
            </w:r>
          </w:p>
        </w:tc>
        <w:tc>
          <w:tcPr>
            <w:tcW w:w="2126" w:type="dxa"/>
            <w:vAlign w:val="center"/>
          </w:tcPr>
          <w:p w14:paraId="31215034"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新田本町17-6</w:t>
            </w:r>
          </w:p>
        </w:tc>
        <w:tc>
          <w:tcPr>
            <w:tcW w:w="851" w:type="dxa"/>
            <w:vAlign w:val="center"/>
          </w:tcPr>
          <w:p w14:paraId="660E9974"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921EAAE"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0534F28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709" w:type="dxa"/>
            <w:vAlign w:val="center"/>
          </w:tcPr>
          <w:p w14:paraId="5B47D172"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079FDB80" w14:textId="77777777" w:rsidTr="00B723B3">
        <w:trPr>
          <w:trHeight w:val="227"/>
        </w:trPr>
        <w:tc>
          <w:tcPr>
            <w:tcW w:w="429" w:type="dxa"/>
          </w:tcPr>
          <w:p w14:paraId="0665782F" w14:textId="249DAD3E" w:rsidR="001530A7" w:rsidRPr="00BA2BCC" w:rsidRDefault="001530A7" w:rsidP="00C474D1">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38</w:t>
            </w:r>
          </w:p>
        </w:tc>
        <w:tc>
          <w:tcPr>
            <w:tcW w:w="3252" w:type="dxa"/>
            <w:vAlign w:val="center"/>
          </w:tcPr>
          <w:p w14:paraId="7DC0666E"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新田中央公園防災備蓄倉庫</w:t>
            </w:r>
          </w:p>
        </w:tc>
        <w:tc>
          <w:tcPr>
            <w:tcW w:w="2126" w:type="dxa"/>
            <w:vAlign w:val="center"/>
          </w:tcPr>
          <w:p w14:paraId="5926957A"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新田中町6</w:t>
            </w:r>
          </w:p>
        </w:tc>
        <w:tc>
          <w:tcPr>
            <w:tcW w:w="851" w:type="dxa"/>
            <w:vAlign w:val="center"/>
          </w:tcPr>
          <w:p w14:paraId="38414B8D"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3BFC3F15"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570CE0D2"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2419AA1D"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2CBD4FCB" w14:textId="77777777" w:rsidTr="00B723B3">
        <w:trPr>
          <w:trHeight w:val="227"/>
        </w:trPr>
        <w:tc>
          <w:tcPr>
            <w:tcW w:w="429" w:type="dxa"/>
          </w:tcPr>
          <w:p w14:paraId="1AB4837C" w14:textId="01330EBA"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39</w:t>
            </w:r>
          </w:p>
        </w:tc>
        <w:tc>
          <w:tcPr>
            <w:tcW w:w="3252" w:type="dxa"/>
            <w:vAlign w:val="center"/>
          </w:tcPr>
          <w:p w14:paraId="1A24F88D"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御供田公民館</w:t>
            </w:r>
          </w:p>
        </w:tc>
        <w:tc>
          <w:tcPr>
            <w:tcW w:w="2126" w:type="dxa"/>
            <w:vAlign w:val="center"/>
          </w:tcPr>
          <w:p w14:paraId="175FFE29"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御供田2丁目20-1</w:t>
            </w:r>
          </w:p>
        </w:tc>
        <w:tc>
          <w:tcPr>
            <w:tcW w:w="851" w:type="dxa"/>
            <w:vAlign w:val="center"/>
          </w:tcPr>
          <w:p w14:paraId="58A62291"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7888ECF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37F6B257"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709" w:type="dxa"/>
            <w:vAlign w:val="center"/>
          </w:tcPr>
          <w:p w14:paraId="0E2496E4"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0C543F0F" w14:textId="77777777" w:rsidTr="00B723B3">
        <w:trPr>
          <w:trHeight w:val="227"/>
        </w:trPr>
        <w:tc>
          <w:tcPr>
            <w:tcW w:w="429" w:type="dxa"/>
          </w:tcPr>
          <w:p w14:paraId="75AAE39A" w14:textId="2D8F4298"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40</w:t>
            </w:r>
          </w:p>
        </w:tc>
        <w:tc>
          <w:tcPr>
            <w:tcW w:w="3252" w:type="dxa"/>
            <w:vAlign w:val="center"/>
          </w:tcPr>
          <w:p w14:paraId="37EA8860"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泉町公民館</w:t>
            </w:r>
          </w:p>
        </w:tc>
        <w:tc>
          <w:tcPr>
            <w:tcW w:w="2126" w:type="dxa"/>
            <w:vAlign w:val="center"/>
          </w:tcPr>
          <w:p w14:paraId="3B7EA769"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泉町1丁目3-2</w:t>
            </w:r>
          </w:p>
        </w:tc>
        <w:tc>
          <w:tcPr>
            <w:tcW w:w="851" w:type="dxa"/>
            <w:vAlign w:val="center"/>
          </w:tcPr>
          <w:p w14:paraId="04E94D8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054EDFA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3DE5B279"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709" w:type="dxa"/>
            <w:vAlign w:val="center"/>
          </w:tcPr>
          <w:p w14:paraId="2FFCB263"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0BEE9928" w14:textId="77777777" w:rsidTr="00B723B3">
        <w:trPr>
          <w:trHeight w:val="227"/>
        </w:trPr>
        <w:tc>
          <w:tcPr>
            <w:tcW w:w="429" w:type="dxa"/>
          </w:tcPr>
          <w:p w14:paraId="1703D3AE" w14:textId="6883823C"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41</w:t>
            </w:r>
          </w:p>
        </w:tc>
        <w:tc>
          <w:tcPr>
            <w:tcW w:w="3252" w:type="dxa"/>
            <w:vAlign w:val="center"/>
          </w:tcPr>
          <w:p w14:paraId="08DC7AA7"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龍間公会堂</w:t>
            </w:r>
          </w:p>
        </w:tc>
        <w:tc>
          <w:tcPr>
            <w:tcW w:w="2126" w:type="dxa"/>
            <w:vAlign w:val="center"/>
          </w:tcPr>
          <w:p w14:paraId="0D5A143D"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大字龍間1333</w:t>
            </w:r>
          </w:p>
        </w:tc>
        <w:tc>
          <w:tcPr>
            <w:tcW w:w="851" w:type="dxa"/>
            <w:vAlign w:val="center"/>
          </w:tcPr>
          <w:p w14:paraId="53C72B25"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1ACF131E"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151D3639"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1CB5F7C2"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r>
      <w:tr w:rsidR="001530A7" w:rsidRPr="00BA2BCC" w14:paraId="49E1C594" w14:textId="77777777" w:rsidTr="00B723B3">
        <w:trPr>
          <w:trHeight w:val="227"/>
        </w:trPr>
        <w:tc>
          <w:tcPr>
            <w:tcW w:w="429" w:type="dxa"/>
          </w:tcPr>
          <w:p w14:paraId="5B76588A" w14:textId="5567017F"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42</w:t>
            </w:r>
          </w:p>
        </w:tc>
        <w:tc>
          <w:tcPr>
            <w:tcW w:w="3252" w:type="dxa"/>
            <w:vAlign w:val="center"/>
          </w:tcPr>
          <w:p w14:paraId="662F8B22"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龍間防災備蓄倉庫</w:t>
            </w:r>
          </w:p>
        </w:tc>
        <w:tc>
          <w:tcPr>
            <w:tcW w:w="2126" w:type="dxa"/>
            <w:vAlign w:val="center"/>
          </w:tcPr>
          <w:p w14:paraId="48F991DC"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大字龍間698-3</w:t>
            </w:r>
          </w:p>
        </w:tc>
        <w:tc>
          <w:tcPr>
            <w:tcW w:w="851" w:type="dxa"/>
            <w:vAlign w:val="center"/>
          </w:tcPr>
          <w:p w14:paraId="295D7E17"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02BAF1AE"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58D651F6"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31133B96"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38AC85CC" w14:textId="77777777" w:rsidTr="00B723B3">
        <w:trPr>
          <w:trHeight w:val="227"/>
        </w:trPr>
        <w:tc>
          <w:tcPr>
            <w:tcW w:w="429" w:type="dxa"/>
          </w:tcPr>
          <w:p w14:paraId="7565A1AB" w14:textId="675F3541" w:rsidR="001530A7" w:rsidRPr="00BA2BCC" w:rsidRDefault="001530A7" w:rsidP="00C474D1">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strike/>
                <w:color w:val="000000" w:themeColor="text1"/>
                <w:sz w:val="20"/>
              </w:rPr>
              <w:t>4</w:t>
            </w:r>
            <w:r w:rsidRPr="00BA2BCC">
              <w:rPr>
                <w:rFonts w:ascii="ＭＳ ゴシック" w:eastAsia="ＭＳ ゴシック" w:hAnsi="ＭＳ ゴシック" w:hint="eastAsia"/>
                <w:bCs/>
                <w:color w:val="000000" w:themeColor="text1"/>
                <w:sz w:val="20"/>
              </w:rPr>
              <w:t>3</w:t>
            </w:r>
          </w:p>
        </w:tc>
        <w:tc>
          <w:tcPr>
            <w:tcW w:w="3252" w:type="dxa"/>
            <w:vAlign w:val="center"/>
          </w:tcPr>
          <w:p w14:paraId="56F81455"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北条老人憩の家</w:t>
            </w:r>
          </w:p>
        </w:tc>
        <w:tc>
          <w:tcPr>
            <w:tcW w:w="2126" w:type="dxa"/>
            <w:vAlign w:val="center"/>
          </w:tcPr>
          <w:p w14:paraId="0630DA6C"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北条3丁目15-15</w:t>
            </w:r>
          </w:p>
        </w:tc>
        <w:tc>
          <w:tcPr>
            <w:tcW w:w="851" w:type="dxa"/>
            <w:vAlign w:val="center"/>
          </w:tcPr>
          <w:p w14:paraId="1B381709"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1D877C7"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78780061"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2EB38971"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r>
      <w:tr w:rsidR="001530A7" w:rsidRPr="00BA2BCC" w14:paraId="56A7BEDA" w14:textId="77777777" w:rsidTr="00B723B3">
        <w:trPr>
          <w:trHeight w:val="227"/>
        </w:trPr>
        <w:tc>
          <w:tcPr>
            <w:tcW w:w="429" w:type="dxa"/>
          </w:tcPr>
          <w:p w14:paraId="4D95C377" w14:textId="7692600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44</w:t>
            </w:r>
          </w:p>
        </w:tc>
        <w:tc>
          <w:tcPr>
            <w:tcW w:w="3252" w:type="dxa"/>
            <w:vAlign w:val="center"/>
          </w:tcPr>
          <w:p w14:paraId="05789CB4"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まなび北新</w:t>
            </w:r>
          </w:p>
        </w:tc>
        <w:tc>
          <w:tcPr>
            <w:tcW w:w="2126" w:type="dxa"/>
            <w:vAlign w:val="center"/>
          </w:tcPr>
          <w:p w14:paraId="7F204B27"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北新町3-101</w:t>
            </w:r>
          </w:p>
        </w:tc>
        <w:tc>
          <w:tcPr>
            <w:tcW w:w="851" w:type="dxa"/>
            <w:vAlign w:val="center"/>
          </w:tcPr>
          <w:p w14:paraId="14F005FD"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57228743"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62ABF2B3"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798AA34D"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31BAEBCE" w14:textId="77777777" w:rsidTr="00B723B3">
        <w:trPr>
          <w:trHeight w:val="227"/>
        </w:trPr>
        <w:tc>
          <w:tcPr>
            <w:tcW w:w="429" w:type="dxa"/>
          </w:tcPr>
          <w:p w14:paraId="7C519106" w14:textId="713BF953"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45</w:t>
            </w:r>
          </w:p>
        </w:tc>
        <w:tc>
          <w:tcPr>
            <w:tcW w:w="3252" w:type="dxa"/>
            <w:vAlign w:val="center"/>
          </w:tcPr>
          <w:p w14:paraId="60359F98"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野崎老人憩の家</w:t>
            </w:r>
          </w:p>
        </w:tc>
        <w:tc>
          <w:tcPr>
            <w:tcW w:w="2126" w:type="dxa"/>
            <w:vAlign w:val="center"/>
          </w:tcPr>
          <w:p w14:paraId="04387359"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野崎1丁目8-28</w:t>
            </w:r>
          </w:p>
        </w:tc>
        <w:tc>
          <w:tcPr>
            <w:tcW w:w="851" w:type="dxa"/>
            <w:vAlign w:val="center"/>
          </w:tcPr>
          <w:p w14:paraId="04ADCABE"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1A479159"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469FD142"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7C2BA737"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2ABFD5DD" w14:textId="77777777" w:rsidTr="00B723B3">
        <w:trPr>
          <w:trHeight w:val="227"/>
        </w:trPr>
        <w:tc>
          <w:tcPr>
            <w:tcW w:w="429" w:type="dxa"/>
          </w:tcPr>
          <w:p w14:paraId="6AF51D5E" w14:textId="3632A94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46</w:t>
            </w:r>
          </w:p>
        </w:tc>
        <w:tc>
          <w:tcPr>
            <w:tcW w:w="3252" w:type="dxa"/>
            <w:vAlign w:val="center"/>
          </w:tcPr>
          <w:p w14:paraId="58748FB1"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（旧）深野児童センター</w:t>
            </w:r>
          </w:p>
        </w:tc>
        <w:tc>
          <w:tcPr>
            <w:tcW w:w="2126" w:type="dxa"/>
            <w:vAlign w:val="center"/>
          </w:tcPr>
          <w:p w14:paraId="0AB94C8D"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深野3丁目28-4</w:t>
            </w:r>
          </w:p>
        </w:tc>
        <w:tc>
          <w:tcPr>
            <w:tcW w:w="851" w:type="dxa"/>
            <w:vAlign w:val="center"/>
          </w:tcPr>
          <w:p w14:paraId="01BA6923"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676001C2"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69306976"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014AB9A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416469AB" w14:textId="77777777" w:rsidTr="00B723B3">
        <w:trPr>
          <w:trHeight w:val="227"/>
        </w:trPr>
        <w:tc>
          <w:tcPr>
            <w:tcW w:w="429" w:type="dxa"/>
          </w:tcPr>
          <w:p w14:paraId="1C7C559B" w14:textId="0DD07083"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47</w:t>
            </w:r>
          </w:p>
        </w:tc>
        <w:tc>
          <w:tcPr>
            <w:tcW w:w="3252" w:type="dxa"/>
            <w:vAlign w:val="center"/>
          </w:tcPr>
          <w:p w14:paraId="68ECE3E0"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諸福老人福祉センター</w:t>
            </w:r>
          </w:p>
        </w:tc>
        <w:tc>
          <w:tcPr>
            <w:tcW w:w="2126" w:type="dxa"/>
            <w:vAlign w:val="center"/>
          </w:tcPr>
          <w:p w14:paraId="62EEF249"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諸福1丁目12-12</w:t>
            </w:r>
          </w:p>
        </w:tc>
        <w:tc>
          <w:tcPr>
            <w:tcW w:w="851" w:type="dxa"/>
            <w:vAlign w:val="center"/>
          </w:tcPr>
          <w:p w14:paraId="03D1BDE1"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1134" w:type="dxa"/>
            <w:vAlign w:val="center"/>
          </w:tcPr>
          <w:p w14:paraId="206E0EAC"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39359D39"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58DD6B26"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r w:rsidR="001530A7" w:rsidRPr="00BA2BCC" w14:paraId="54130A03" w14:textId="77777777" w:rsidTr="00B723B3">
        <w:trPr>
          <w:trHeight w:val="227"/>
        </w:trPr>
        <w:tc>
          <w:tcPr>
            <w:tcW w:w="429" w:type="dxa"/>
          </w:tcPr>
          <w:p w14:paraId="4436AF4B" w14:textId="466A1B3F"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48</w:t>
            </w:r>
          </w:p>
        </w:tc>
        <w:tc>
          <w:tcPr>
            <w:tcW w:w="3252" w:type="dxa"/>
            <w:vAlign w:val="center"/>
          </w:tcPr>
          <w:p w14:paraId="00EFB8DA"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 xml:space="preserve">From </w:t>
            </w:r>
            <w:r w:rsidRPr="00BA2BCC">
              <w:rPr>
                <w:rFonts w:ascii="ＭＳ ゴシック" w:eastAsia="ＭＳ ゴシック" w:hAnsi="ＭＳ ゴシック"/>
                <w:bCs/>
                <w:color w:val="000000" w:themeColor="text1"/>
                <w:sz w:val="20"/>
              </w:rPr>
              <w:t>Earth Kids</w:t>
            </w:r>
          </w:p>
        </w:tc>
        <w:tc>
          <w:tcPr>
            <w:tcW w:w="2126" w:type="dxa"/>
            <w:vAlign w:val="center"/>
          </w:tcPr>
          <w:p w14:paraId="07932631" w14:textId="77777777" w:rsidR="001530A7" w:rsidRPr="00BA2BCC" w:rsidRDefault="001530A7" w:rsidP="001530A7">
            <w:pPr>
              <w:widowControl/>
              <w:snapToGrid w:val="0"/>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諸福1丁目12-12</w:t>
            </w:r>
          </w:p>
        </w:tc>
        <w:tc>
          <w:tcPr>
            <w:tcW w:w="851" w:type="dxa"/>
            <w:vAlign w:val="center"/>
          </w:tcPr>
          <w:p w14:paraId="332CD29C"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4" w:type="dxa"/>
            <w:vAlign w:val="center"/>
          </w:tcPr>
          <w:p w14:paraId="5998817A"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p>
        </w:tc>
        <w:tc>
          <w:tcPr>
            <w:tcW w:w="1136" w:type="dxa"/>
            <w:vAlign w:val="center"/>
          </w:tcPr>
          <w:p w14:paraId="4AABFC80"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c>
          <w:tcPr>
            <w:tcW w:w="709" w:type="dxa"/>
            <w:vAlign w:val="center"/>
          </w:tcPr>
          <w:p w14:paraId="43028E1F" w14:textId="77777777" w:rsidR="001530A7" w:rsidRPr="00BA2BCC" w:rsidRDefault="001530A7" w:rsidP="001530A7">
            <w:pPr>
              <w:widowControl/>
              <w:snapToGrid w:val="0"/>
              <w:jc w:val="center"/>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w:t>
            </w:r>
          </w:p>
        </w:tc>
      </w:tr>
    </w:tbl>
    <w:p w14:paraId="47B37E95" w14:textId="0B3A4977" w:rsidR="00AD4933" w:rsidRPr="00BA2BCC" w:rsidRDefault="00AD4933" w:rsidP="00AD4933">
      <w:pPr>
        <w:snapToGrid w:val="0"/>
        <w:spacing w:line="400" w:lineRule="exact"/>
        <w:rPr>
          <w:rFonts w:ascii="ＭＳ ゴシック" w:eastAsia="ＭＳ ゴシック" w:hAnsi="ＭＳ ゴシック"/>
          <w:b/>
          <w:color w:val="000000" w:themeColor="text1"/>
          <w:sz w:val="24"/>
        </w:rPr>
      </w:pPr>
      <w:r w:rsidRPr="00BA2BCC">
        <w:rPr>
          <w:rFonts w:ascii="ＭＳ 明朝" w:hAnsi="ＭＳ 明朝" w:hint="eastAsia"/>
          <w:color w:val="000000" w:themeColor="text1"/>
          <w:sz w:val="18"/>
          <w:szCs w:val="18"/>
        </w:rPr>
        <w:t>出典：</w:t>
      </w:r>
      <w:r w:rsidR="008B23CE" w:rsidRPr="00BA2BCC">
        <w:rPr>
          <w:rFonts w:ascii="ＭＳ 明朝" w:hAnsi="ＭＳ 明朝" w:hint="eastAsia"/>
          <w:color w:val="000000" w:themeColor="text1"/>
          <w:sz w:val="18"/>
          <w:szCs w:val="18"/>
        </w:rPr>
        <w:t>危機管理室（20</w:t>
      </w:r>
      <w:r w:rsidR="002620E0" w:rsidRPr="00BA2BCC">
        <w:rPr>
          <w:rFonts w:ascii="ＭＳ 明朝" w:hAnsi="ＭＳ 明朝" w:hint="eastAsia"/>
          <w:color w:val="000000" w:themeColor="text1"/>
          <w:sz w:val="18"/>
          <w:szCs w:val="18"/>
        </w:rPr>
        <w:t>25</w:t>
      </w:r>
      <w:r w:rsidR="008B23CE" w:rsidRPr="00BA2BCC">
        <w:rPr>
          <w:rFonts w:ascii="ＭＳ 明朝" w:hAnsi="ＭＳ 明朝" w:hint="eastAsia"/>
          <w:color w:val="000000" w:themeColor="text1"/>
          <w:sz w:val="18"/>
          <w:szCs w:val="18"/>
        </w:rPr>
        <w:t>（令和</w:t>
      </w:r>
      <w:r w:rsidR="002620E0" w:rsidRPr="00BA2BCC">
        <w:rPr>
          <w:rFonts w:ascii="ＭＳ 明朝" w:hAnsi="ＭＳ 明朝" w:hint="eastAsia"/>
          <w:color w:val="000000" w:themeColor="text1"/>
          <w:sz w:val="18"/>
          <w:szCs w:val="18"/>
        </w:rPr>
        <w:t>7</w:t>
      </w:r>
      <w:r w:rsidR="008B23CE" w:rsidRPr="00BA2BCC">
        <w:rPr>
          <w:rFonts w:ascii="ＭＳ 明朝" w:hAnsi="ＭＳ 明朝" w:hint="eastAsia"/>
          <w:color w:val="000000" w:themeColor="text1"/>
          <w:sz w:val="18"/>
          <w:szCs w:val="18"/>
        </w:rPr>
        <w:t>）年3月）</w:t>
      </w:r>
    </w:p>
    <w:p w14:paraId="5F22BBB2" w14:textId="5A5C53FC" w:rsidR="00DE657C" w:rsidRPr="00BA2BCC" w:rsidRDefault="00DE657C">
      <w:pPr>
        <w:widowControl/>
        <w:jc w:val="left"/>
        <w:rPr>
          <w:rFonts w:ascii="ＭＳ ゴシック" w:eastAsia="ＭＳ ゴシック" w:hAnsi="ＭＳ ゴシック"/>
          <w:bCs/>
          <w:color w:val="000000" w:themeColor="text1"/>
          <w:sz w:val="22"/>
          <w:szCs w:val="22"/>
        </w:rPr>
      </w:pPr>
    </w:p>
    <w:p w14:paraId="5FF0EEDC" w14:textId="77777777" w:rsidR="00D35ACA" w:rsidRPr="00BA2BCC" w:rsidRDefault="00D35ACA" w:rsidP="00DF4244">
      <w:pPr>
        <w:widowControl/>
        <w:jc w:val="center"/>
        <w:rPr>
          <w:rFonts w:ascii="ＭＳ ゴシック" w:eastAsia="ＭＳ ゴシック" w:hAnsi="ＭＳ ゴシック"/>
          <w:bCs/>
          <w:color w:val="000000" w:themeColor="text1"/>
          <w:sz w:val="22"/>
          <w:szCs w:val="22"/>
        </w:rPr>
      </w:pPr>
    </w:p>
    <w:p w14:paraId="427D4D0C" w14:textId="77777777" w:rsidR="00D35ACA" w:rsidRPr="00BA2BCC" w:rsidRDefault="00D35ACA" w:rsidP="00DF4244">
      <w:pPr>
        <w:widowControl/>
        <w:jc w:val="center"/>
        <w:rPr>
          <w:rFonts w:ascii="ＭＳ ゴシック" w:eastAsia="ＭＳ ゴシック" w:hAnsi="ＭＳ ゴシック"/>
          <w:bCs/>
          <w:color w:val="000000" w:themeColor="text1"/>
          <w:sz w:val="22"/>
          <w:szCs w:val="22"/>
        </w:rPr>
      </w:pPr>
    </w:p>
    <w:p w14:paraId="7727BF1A" w14:textId="77777777" w:rsidR="007416C7" w:rsidRPr="00BA2BCC" w:rsidRDefault="007416C7">
      <w:pPr>
        <w:widowControl/>
        <w:jc w:val="left"/>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bCs/>
          <w:color w:val="000000" w:themeColor="text1"/>
          <w:sz w:val="22"/>
          <w:szCs w:val="22"/>
        </w:rPr>
        <w:br w:type="page"/>
      </w:r>
    </w:p>
    <w:p w14:paraId="09FB2F87" w14:textId="1710A728" w:rsidR="007E3976" w:rsidRPr="00BA2BCC" w:rsidRDefault="00361B99" w:rsidP="007D0A89">
      <w:pPr>
        <w:widowControl/>
        <w:jc w:val="center"/>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表2.1.2　大東市の災害協定一覧</w:t>
      </w:r>
    </w:p>
    <w:p w14:paraId="58036B1F" w14:textId="2ABE1947" w:rsidR="007416C7" w:rsidRPr="00BA2BCC" w:rsidRDefault="007416C7" w:rsidP="007D0A89">
      <w:pPr>
        <w:widowControl/>
        <w:jc w:val="center"/>
        <w:rPr>
          <w:noProof/>
          <w:color w:val="000000" w:themeColor="text1"/>
        </w:rPr>
      </w:pPr>
      <w:r w:rsidRPr="00BA2BCC">
        <w:rPr>
          <w:noProof/>
          <w:color w:val="000000" w:themeColor="text1"/>
        </w:rPr>
        <w:drawing>
          <wp:inline distT="0" distB="0" distL="0" distR="0" wp14:anchorId="1A3F4CB2" wp14:editId="59DC7F4D">
            <wp:extent cx="6119275" cy="8836090"/>
            <wp:effectExtent l="0" t="0" r="0" b="3175"/>
            <wp:docPr id="1478" name="図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6567" cy="8846620"/>
                    </a:xfrm>
                    <a:prstGeom prst="rect">
                      <a:avLst/>
                    </a:prstGeom>
                    <a:noFill/>
                    <a:ln>
                      <a:noFill/>
                    </a:ln>
                  </pic:spPr>
                </pic:pic>
              </a:graphicData>
            </a:graphic>
          </wp:inline>
        </w:drawing>
      </w:r>
    </w:p>
    <w:p w14:paraId="63AB3791" w14:textId="7B0C83E3" w:rsidR="007416C7" w:rsidRPr="00BA2BCC" w:rsidRDefault="00134FB6" w:rsidP="007D0A89">
      <w:pPr>
        <w:widowControl/>
        <w:jc w:val="center"/>
        <w:rPr>
          <w:noProof/>
          <w:color w:val="000000" w:themeColor="text1"/>
        </w:rPr>
      </w:pPr>
      <w:r w:rsidRPr="00BA2BCC">
        <w:rPr>
          <w:rFonts w:ascii="ＭＳ ゴシック" w:eastAsia="ＭＳ ゴシック" w:hAnsi="ＭＳ ゴシック"/>
          <w:bCs/>
          <w:noProof/>
          <w:color w:val="000000" w:themeColor="text1"/>
          <w:sz w:val="22"/>
          <w:szCs w:val="22"/>
        </w:rPr>
        <w:lastRenderedPageBreak/>
        <mc:AlternateContent>
          <mc:Choice Requires="wps">
            <w:drawing>
              <wp:anchor distT="0" distB="0" distL="114300" distR="114300" simplePos="0" relativeHeight="251823104" behindDoc="0" locked="0" layoutInCell="1" allowOverlap="1" wp14:anchorId="16F85BC1" wp14:editId="155C47E3">
                <wp:simplePos x="0" y="0"/>
                <wp:positionH relativeFrom="margin">
                  <wp:posOffset>-46893</wp:posOffset>
                </wp:positionH>
                <wp:positionV relativeFrom="paragraph">
                  <wp:posOffset>8923264</wp:posOffset>
                </wp:positionV>
                <wp:extent cx="6019800" cy="308758"/>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6019800" cy="308758"/>
                        </a:xfrm>
                        <a:prstGeom prst="rect">
                          <a:avLst/>
                        </a:prstGeom>
                        <a:noFill/>
                        <a:ln w="6350">
                          <a:noFill/>
                        </a:ln>
                      </wps:spPr>
                      <wps:txbx>
                        <w:txbxContent>
                          <w:p w14:paraId="6AD47B79" w14:textId="639105A0" w:rsidR="00805466" w:rsidRPr="00B004BD" w:rsidRDefault="00805466" w:rsidP="00F67337">
                            <w:pPr>
                              <w:rPr>
                                <w:rFonts w:ascii="ＭＳ 明朝" w:hAnsi="ＭＳ 明朝"/>
                                <w:sz w:val="18"/>
                                <w:szCs w:val="18"/>
                              </w:rPr>
                            </w:pPr>
                            <w:r w:rsidRPr="00B004BD">
                              <w:rPr>
                                <w:rFonts w:ascii="ＭＳ 明朝" w:hAnsi="ＭＳ 明朝" w:hint="eastAsia"/>
                                <w:sz w:val="18"/>
                                <w:szCs w:val="18"/>
                              </w:rPr>
                              <w:t>出典：</w:t>
                            </w:r>
                            <w:r>
                              <w:rPr>
                                <w:rFonts w:ascii="ＭＳ 明朝" w:hAnsi="ＭＳ 明朝" w:hint="eastAsia"/>
                                <w:sz w:val="18"/>
                                <w:szCs w:val="18"/>
                              </w:rPr>
                              <w:t>危機管理室</w:t>
                            </w:r>
                            <w:r w:rsidRPr="00B004BD">
                              <w:rPr>
                                <w:rFonts w:ascii="ＭＳ 明朝" w:hAnsi="ＭＳ 明朝" w:hint="eastAsia"/>
                                <w:sz w:val="18"/>
                                <w:szCs w:val="18"/>
                              </w:rPr>
                              <w:t>（</w:t>
                            </w:r>
                            <w:r w:rsidRPr="008178B0">
                              <w:rPr>
                                <w:rFonts w:ascii="ＭＳ 明朝" w:hAnsi="ＭＳ 明朝" w:hint="eastAsia"/>
                                <w:sz w:val="18"/>
                                <w:szCs w:val="18"/>
                              </w:rPr>
                              <w:t>20</w:t>
                            </w:r>
                            <w:r w:rsidRPr="00826FAF">
                              <w:rPr>
                                <w:rFonts w:ascii="ＭＳ 明朝" w:hAnsi="ＭＳ 明朝" w:hint="eastAsia"/>
                                <w:color w:val="000000" w:themeColor="text1"/>
                                <w:sz w:val="18"/>
                                <w:szCs w:val="18"/>
                              </w:rPr>
                              <w:t>2</w:t>
                            </w:r>
                            <w:r w:rsidRPr="00826FAF">
                              <w:rPr>
                                <w:rFonts w:ascii="ＭＳ 明朝" w:hAnsi="ＭＳ 明朝"/>
                                <w:color w:val="000000" w:themeColor="text1"/>
                                <w:sz w:val="18"/>
                                <w:szCs w:val="18"/>
                              </w:rPr>
                              <w:t>5</w:t>
                            </w:r>
                            <w:r w:rsidRPr="00826FAF">
                              <w:rPr>
                                <w:rFonts w:ascii="ＭＳ 明朝" w:hAnsi="ＭＳ 明朝" w:hint="eastAsia"/>
                                <w:color w:val="000000" w:themeColor="text1"/>
                                <w:sz w:val="18"/>
                                <w:szCs w:val="18"/>
                              </w:rPr>
                              <w:t>（令和7）年3</w:t>
                            </w:r>
                            <w:r w:rsidRPr="008178B0">
                              <w:rPr>
                                <w:rFonts w:ascii="ＭＳ 明朝" w:hAnsi="ＭＳ 明朝" w:hint="eastAsia"/>
                                <w:sz w:val="18"/>
                                <w:szCs w:val="18"/>
                              </w:rPr>
                              <w:t>月</w:t>
                            </w:r>
                            <w:r w:rsidRPr="00B004BD">
                              <w:rPr>
                                <w:rFonts w:ascii="ＭＳ 明朝" w:hAnsi="ＭＳ 明朝"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F85BC1" id="テキスト ボックス 18" o:spid="_x0000_s1044" type="#_x0000_t202" style="position:absolute;left:0;text-align:left;margin-left:-3.7pt;margin-top:702.6pt;width:474pt;height:24.3pt;z-index:251823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" filled="f" stroked="f" strokeweight=".5pt">
                <v:textbox>
                  <w:txbxContent>
                    <w:p w14:paraId="6AD47B79" w14:textId="639105A0" w:rsidR="00805466" w:rsidRPr="00B004BD" w:rsidRDefault="00805466" w:rsidP="00F67337">
                      <w:pPr>
                        <w:rPr>
                          <w:rFonts w:ascii="ＭＳ 明朝" w:hAnsi="ＭＳ 明朝"/>
                          <w:sz w:val="18"/>
                          <w:szCs w:val="18"/>
                        </w:rPr>
                      </w:pPr>
                      <w:r w:rsidRPr="00B004BD">
                        <w:rPr>
                          <w:rFonts w:ascii="ＭＳ 明朝" w:hAnsi="ＭＳ 明朝" w:hint="eastAsia"/>
                          <w:sz w:val="18"/>
                          <w:szCs w:val="18"/>
                        </w:rPr>
                        <w:t>出典：</w:t>
                      </w:r>
                      <w:r>
                        <w:rPr>
                          <w:rFonts w:ascii="ＭＳ 明朝" w:hAnsi="ＭＳ 明朝" w:hint="eastAsia"/>
                          <w:sz w:val="18"/>
                          <w:szCs w:val="18"/>
                        </w:rPr>
                        <w:t>危機管理室</w:t>
                      </w:r>
                      <w:r w:rsidRPr="00B004BD">
                        <w:rPr>
                          <w:rFonts w:ascii="ＭＳ 明朝" w:hAnsi="ＭＳ 明朝" w:hint="eastAsia"/>
                          <w:sz w:val="18"/>
                          <w:szCs w:val="18"/>
                        </w:rPr>
                        <w:t>（</w:t>
                      </w:r>
                      <w:r w:rsidRPr="008178B0">
                        <w:rPr>
                          <w:rFonts w:ascii="ＭＳ 明朝" w:hAnsi="ＭＳ 明朝" w:hint="eastAsia"/>
                          <w:sz w:val="18"/>
                          <w:szCs w:val="18"/>
                        </w:rPr>
                        <w:t>20</w:t>
                      </w:r>
                      <w:r w:rsidRPr="00826FAF">
                        <w:rPr>
                          <w:rFonts w:ascii="ＭＳ 明朝" w:hAnsi="ＭＳ 明朝" w:hint="eastAsia"/>
                          <w:color w:val="000000" w:themeColor="text1"/>
                          <w:sz w:val="18"/>
                          <w:szCs w:val="18"/>
                        </w:rPr>
                        <w:t>2</w:t>
                      </w:r>
                      <w:r w:rsidRPr="00826FAF">
                        <w:rPr>
                          <w:rFonts w:ascii="ＭＳ 明朝" w:hAnsi="ＭＳ 明朝"/>
                          <w:color w:val="000000" w:themeColor="text1"/>
                          <w:sz w:val="18"/>
                          <w:szCs w:val="18"/>
                        </w:rPr>
                        <w:t>5</w:t>
                      </w:r>
                      <w:r w:rsidRPr="00826FAF">
                        <w:rPr>
                          <w:rFonts w:ascii="ＭＳ 明朝" w:hAnsi="ＭＳ 明朝" w:hint="eastAsia"/>
                          <w:color w:val="000000" w:themeColor="text1"/>
                          <w:sz w:val="18"/>
                          <w:szCs w:val="18"/>
                        </w:rPr>
                        <w:t>（令和7）年3</w:t>
                      </w:r>
                      <w:r w:rsidRPr="008178B0">
                        <w:rPr>
                          <w:rFonts w:ascii="ＭＳ 明朝" w:hAnsi="ＭＳ 明朝" w:hint="eastAsia"/>
                          <w:sz w:val="18"/>
                          <w:szCs w:val="18"/>
                        </w:rPr>
                        <w:t>月</w:t>
                      </w:r>
                      <w:r w:rsidRPr="00B004BD">
                        <w:rPr>
                          <w:rFonts w:ascii="ＭＳ 明朝" w:hAnsi="ＭＳ 明朝" w:hint="eastAsia"/>
                          <w:sz w:val="18"/>
                          <w:szCs w:val="18"/>
                        </w:rPr>
                        <w:t>）</w:t>
                      </w:r>
                    </w:p>
                  </w:txbxContent>
                </v:textbox>
                <w10:wrap anchorx="margin"/>
              </v:shape>
            </w:pict>
          </mc:Fallback>
        </mc:AlternateContent>
      </w:r>
      <w:r w:rsidR="007416C7" w:rsidRPr="00BA2BCC">
        <w:rPr>
          <w:noProof/>
          <w:color w:val="000000" w:themeColor="text1"/>
        </w:rPr>
        <w:drawing>
          <wp:inline distT="0" distB="0" distL="0" distR="0" wp14:anchorId="19D945B9" wp14:editId="2A2C9048">
            <wp:extent cx="6119495" cy="8910735"/>
            <wp:effectExtent l="0" t="0" r="0" b="5080"/>
            <wp:docPr id="1479" name="図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5722" cy="8919802"/>
                    </a:xfrm>
                    <a:prstGeom prst="rect">
                      <a:avLst/>
                    </a:prstGeom>
                    <a:noFill/>
                    <a:ln>
                      <a:noFill/>
                    </a:ln>
                  </pic:spPr>
                </pic:pic>
              </a:graphicData>
            </a:graphic>
          </wp:inline>
        </w:drawing>
      </w:r>
    </w:p>
    <w:p w14:paraId="10564E8F" w14:textId="50C1131E" w:rsidR="007416C7" w:rsidRPr="00BA2BCC" w:rsidRDefault="007416C7">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b/>
          <w:color w:val="000000" w:themeColor="text1"/>
          <w:sz w:val="24"/>
        </w:rPr>
        <w:br w:type="page"/>
      </w:r>
    </w:p>
    <w:p w14:paraId="6FFF6AAD" w14:textId="72891778" w:rsidR="003B6364" w:rsidRPr="00BA2BCC" w:rsidRDefault="003B6364" w:rsidP="003B6364">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lastRenderedPageBreak/>
        <w:t>（</w:t>
      </w:r>
      <w:r w:rsidR="00DF4244" w:rsidRPr="00BA2BCC">
        <w:rPr>
          <w:rFonts w:ascii="ＭＳ ゴシック" w:eastAsia="ＭＳ ゴシック" w:hAnsi="ＭＳ ゴシック" w:hint="eastAsia"/>
          <w:b/>
          <w:color w:val="000000" w:themeColor="text1"/>
          <w:sz w:val="24"/>
        </w:rPr>
        <w:t>７</w:t>
      </w:r>
      <w:r w:rsidRPr="00BA2BCC">
        <w:rPr>
          <w:rFonts w:ascii="ＭＳ ゴシック" w:eastAsia="ＭＳ ゴシック" w:hAnsi="ＭＳ ゴシック" w:hint="eastAsia"/>
          <w:b/>
          <w:color w:val="000000" w:themeColor="text1"/>
          <w:sz w:val="24"/>
        </w:rPr>
        <w:t>）市民の防災に関する取組状況</w:t>
      </w:r>
    </w:p>
    <w:p w14:paraId="34CFF763" w14:textId="437CF7C6" w:rsidR="00DF4244" w:rsidRPr="00BA2BCC" w:rsidRDefault="000C57A3" w:rsidP="003960CA">
      <w:pPr>
        <w:spacing w:line="480" w:lineRule="exact"/>
        <w:ind w:leftChars="100" w:left="210" w:firstLineChars="100" w:firstLine="220"/>
        <w:rPr>
          <w:rFonts w:ascii="ＭＳ ゴシック" w:eastAsia="ＭＳ ゴシック" w:hAnsi="ＭＳ ゴシック"/>
          <w:b/>
          <w:color w:val="000000" w:themeColor="text1"/>
          <w:sz w:val="24"/>
        </w:rPr>
      </w:pPr>
      <w:r w:rsidRPr="00BA2BCC">
        <w:rPr>
          <w:rFonts w:ascii="ＭＳ 明朝" w:hAnsi="ＭＳ 明朝" w:hint="eastAsia"/>
          <w:color w:val="000000" w:themeColor="text1"/>
          <w:sz w:val="22"/>
        </w:rPr>
        <w:t>本市では</w:t>
      </w:r>
      <w:r w:rsidR="00E369AA" w:rsidRPr="00BA2BCC">
        <w:rPr>
          <w:rFonts w:ascii="ＭＳ 明朝" w:hAnsi="ＭＳ 明朝" w:hint="eastAsia"/>
          <w:color w:val="000000" w:themeColor="text1"/>
          <w:sz w:val="22"/>
        </w:rPr>
        <w:t>202</w:t>
      </w:r>
      <w:r w:rsidR="007D0A89" w:rsidRPr="00BA2BCC">
        <w:rPr>
          <w:rFonts w:ascii="ＭＳ 明朝" w:hAnsi="ＭＳ 明朝" w:hint="eastAsia"/>
          <w:color w:val="000000" w:themeColor="text1"/>
          <w:sz w:val="22"/>
        </w:rPr>
        <w:t>5</w:t>
      </w:r>
      <w:r w:rsidR="00E369AA"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令和</w:t>
      </w:r>
      <w:r w:rsidR="007D0A89" w:rsidRPr="00BA2BCC">
        <w:rPr>
          <w:rFonts w:ascii="ＭＳ 明朝" w:hAnsi="ＭＳ 明朝" w:hint="eastAsia"/>
          <w:color w:val="000000" w:themeColor="text1"/>
          <w:sz w:val="22"/>
        </w:rPr>
        <w:t>7</w:t>
      </w:r>
      <w:r w:rsidR="00E369AA"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年</w:t>
      </w:r>
      <w:r w:rsidR="000D1D86" w:rsidRPr="00BA2BCC">
        <w:rPr>
          <w:rFonts w:ascii="ＭＳ 明朝" w:hAnsi="ＭＳ 明朝" w:hint="eastAsia"/>
          <w:color w:val="000000" w:themeColor="text1"/>
          <w:sz w:val="22"/>
        </w:rPr>
        <w:t>3</w:t>
      </w:r>
      <w:r w:rsidRPr="00BA2BCC">
        <w:rPr>
          <w:rFonts w:ascii="ＭＳ 明朝" w:hAnsi="ＭＳ 明朝" w:hint="eastAsia"/>
          <w:color w:val="000000" w:themeColor="text1"/>
          <w:sz w:val="22"/>
        </w:rPr>
        <w:t>月現在、</w:t>
      </w:r>
      <w:r w:rsidR="000D1D86" w:rsidRPr="00BA2BCC">
        <w:rPr>
          <w:rFonts w:ascii="ＭＳ 明朝" w:hAnsi="ＭＳ 明朝" w:hint="eastAsia"/>
          <w:color w:val="000000" w:themeColor="text1"/>
          <w:sz w:val="22"/>
        </w:rPr>
        <w:t>51</w:t>
      </w:r>
      <w:r w:rsidRPr="00BA2BCC">
        <w:rPr>
          <w:rFonts w:ascii="ＭＳ 明朝" w:hAnsi="ＭＳ 明朝" w:hint="eastAsia"/>
          <w:color w:val="000000" w:themeColor="text1"/>
          <w:sz w:val="22"/>
        </w:rPr>
        <w:t>地区</w:t>
      </w:r>
      <w:r w:rsidR="000D1D86" w:rsidRPr="00BA2BCC">
        <w:rPr>
          <w:rFonts w:ascii="ＭＳ 明朝" w:hAnsi="ＭＳ 明朝" w:hint="eastAsia"/>
          <w:color w:val="000000" w:themeColor="text1"/>
          <w:sz w:val="22"/>
        </w:rPr>
        <w:t>すべて</w:t>
      </w:r>
      <w:r w:rsidRPr="00BA2BCC">
        <w:rPr>
          <w:rFonts w:ascii="ＭＳ 明朝" w:hAnsi="ＭＳ 明朝" w:hint="eastAsia"/>
          <w:color w:val="000000" w:themeColor="text1"/>
          <w:sz w:val="22"/>
        </w:rPr>
        <w:t>で自主防災組織が結成されており、各地区で防災訓練のほか、日頃からの取組が</w:t>
      </w:r>
      <w:r w:rsidR="006D7966" w:rsidRPr="00BA2BCC">
        <w:rPr>
          <w:rFonts w:ascii="ＭＳ 明朝" w:hAnsi="ＭＳ 明朝" w:hint="eastAsia"/>
          <w:color w:val="000000" w:themeColor="text1"/>
          <w:sz w:val="22"/>
        </w:rPr>
        <w:t>行われている</w:t>
      </w:r>
      <w:r w:rsidRPr="00BA2BCC">
        <w:rPr>
          <w:rFonts w:ascii="ＭＳ 明朝" w:hAnsi="ＭＳ 明朝" w:hint="eastAsia"/>
          <w:color w:val="000000" w:themeColor="text1"/>
          <w:sz w:val="22"/>
        </w:rPr>
        <w:t>。</w:t>
      </w:r>
      <w:bookmarkStart w:id="14" w:name="_Toc78559053"/>
      <w:r w:rsidR="00DF4244" w:rsidRPr="00BA2BCC">
        <w:rPr>
          <w:rFonts w:ascii="ＭＳ ゴシック" w:eastAsia="ＭＳ ゴシック" w:hAnsi="ＭＳ ゴシック"/>
          <w:b/>
          <w:color w:val="000000" w:themeColor="text1"/>
          <w:sz w:val="24"/>
        </w:rPr>
        <w:br w:type="page"/>
      </w:r>
    </w:p>
    <w:p w14:paraId="5FE6A476" w14:textId="76E7C726" w:rsidR="00CB43AD" w:rsidRPr="00BA2BCC" w:rsidRDefault="00F238A0" w:rsidP="00E06297">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lastRenderedPageBreak/>
        <w:t>（</w:t>
      </w:r>
      <w:r w:rsidR="00DF4244" w:rsidRPr="00BA2BCC">
        <w:rPr>
          <w:rFonts w:ascii="ＭＳ ゴシック" w:eastAsia="ＭＳ ゴシック" w:hAnsi="ＭＳ ゴシック" w:hint="eastAsia"/>
          <w:b/>
          <w:color w:val="000000" w:themeColor="text1"/>
          <w:sz w:val="24"/>
        </w:rPr>
        <w:t>８</w:t>
      </w:r>
      <w:r w:rsidRPr="00BA2BCC">
        <w:rPr>
          <w:rFonts w:ascii="ＭＳ ゴシック" w:eastAsia="ＭＳ ゴシック" w:hAnsi="ＭＳ ゴシック" w:hint="eastAsia"/>
          <w:b/>
          <w:color w:val="000000" w:themeColor="text1"/>
          <w:sz w:val="24"/>
        </w:rPr>
        <w:t>）</w:t>
      </w:r>
      <w:r w:rsidR="006B2FD0" w:rsidRPr="00BA2BCC">
        <w:rPr>
          <w:rFonts w:ascii="ＭＳ ゴシック" w:eastAsia="ＭＳ ゴシック" w:hAnsi="ＭＳ ゴシック" w:hint="eastAsia"/>
          <w:b/>
          <w:color w:val="000000" w:themeColor="text1"/>
          <w:sz w:val="24"/>
        </w:rPr>
        <w:t>災害の履歴</w:t>
      </w:r>
    </w:p>
    <w:p w14:paraId="643CFFE1" w14:textId="6B457DD2" w:rsidR="003115DC" w:rsidRPr="00BA2BCC" w:rsidRDefault="003115DC" w:rsidP="00E369AA">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本市では</w:t>
      </w:r>
      <w:r w:rsidR="00E91761" w:rsidRPr="00BA2BCC">
        <w:rPr>
          <w:rFonts w:ascii="ＭＳ 明朝" w:hAnsi="ＭＳ 明朝" w:hint="eastAsia"/>
          <w:color w:val="000000" w:themeColor="text1"/>
          <w:sz w:val="22"/>
        </w:rPr>
        <w:t>1972（</w:t>
      </w:r>
      <w:r w:rsidRPr="00BA2BCC">
        <w:rPr>
          <w:rFonts w:ascii="ＭＳ 明朝" w:hAnsi="ＭＳ 明朝" w:hint="eastAsia"/>
          <w:color w:val="000000" w:themeColor="text1"/>
          <w:sz w:val="22"/>
        </w:rPr>
        <w:t>昭和47</w:t>
      </w:r>
      <w:r w:rsidR="00E91761"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年7月に発生した47.7.豪雨（大東水害）による被害が最も大きい。以降、豪雨災害、台風災害による被害は複数回発生しており、直近では2018（平成30）年9月の台風第21号により、半壊3世帯、一部損壊551世帯の被害が発生した。</w:t>
      </w:r>
    </w:p>
    <w:p w14:paraId="113DAA5E" w14:textId="403F2DEC" w:rsidR="00E369AA" w:rsidRPr="00BA2BCC" w:rsidRDefault="003115DC" w:rsidP="00E369AA">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地震災害は、</w:t>
      </w:r>
      <w:r w:rsidR="00991699" w:rsidRPr="00BA2BCC">
        <w:rPr>
          <w:rFonts w:ascii="ＭＳ 明朝" w:hAnsi="ＭＳ 明朝" w:hint="eastAsia"/>
          <w:color w:val="000000" w:themeColor="text1"/>
          <w:sz w:val="22"/>
        </w:rPr>
        <w:t>2018（平成30）年6月に発生した</w:t>
      </w:r>
      <w:r w:rsidR="00CB43AD" w:rsidRPr="00BA2BCC">
        <w:rPr>
          <w:rFonts w:ascii="ＭＳ 明朝" w:hAnsi="ＭＳ 明朝" w:hint="eastAsia"/>
          <w:color w:val="000000" w:themeColor="text1"/>
          <w:sz w:val="22"/>
        </w:rPr>
        <w:t>大阪北部</w:t>
      </w:r>
      <w:r w:rsidR="00D53672" w:rsidRPr="00BA2BCC">
        <w:rPr>
          <w:rFonts w:ascii="ＭＳ 明朝" w:hAnsi="ＭＳ 明朝" w:hint="eastAsia"/>
          <w:color w:val="000000" w:themeColor="text1"/>
          <w:sz w:val="22"/>
        </w:rPr>
        <w:t>を震源とする地震</w:t>
      </w:r>
      <w:r w:rsidR="00991699" w:rsidRPr="00BA2BCC">
        <w:rPr>
          <w:rFonts w:ascii="ＭＳ 明朝" w:hAnsi="ＭＳ 明朝" w:hint="eastAsia"/>
          <w:color w:val="000000" w:themeColor="text1"/>
          <w:sz w:val="22"/>
        </w:rPr>
        <w:t>において、負傷者11人、一部破損約25棟の被害が発生した。</w:t>
      </w:r>
    </w:p>
    <w:p w14:paraId="15B38C56" w14:textId="50E34F0B" w:rsidR="004E3539" w:rsidRPr="00BA2BCC" w:rsidRDefault="00CD5527" w:rsidP="00991699">
      <w:pPr>
        <w:widowControl/>
        <w:spacing w:beforeLines="50" w:before="180"/>
        <w:jc w:val="cente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表</w:t>
      </w:r>
      <w:r w:rsidR="00561DDB" w:rsidRPr="00BA2BCC">
        <w:rPr>
          <w:rFonts w:ascii="ＭＳ ゴシック" w:eastAsia="ＭＳ ゴシック" w:hAnsi="ＭＳ ゴシック" w:hint="eastAsia"/>
          <w:color w:val="000000" w:themeColor="text1"/>
          <w:sz w:val="22"/>
          <w:szCs w:val="22"/>
        </w:rPr>
        <w:t>2.1.</w:t>
      </w:r>
      <w:r w:rsidR="002D1714" w:rsidRPr="00BA2BCC">
        <w:rPr>
          <w:rFonts w:ascii="ＭＳ ゴシック" w:eastAsia="ＭＳ ゴシック" w:hAnsi="ＭＳ ゴシック" w:hint="eastAsia"/>
          <w:color w:val="000000" w:themeColor="text1"/>
          <w:sz w:val="22"/>
          <w:szCs w:val="22"/>
        </w:rPr>
        <w:t>3</w:t>
      </w:r>
      <w:r w:rsidRPr="00BA2BCC">
        <w:rPr>
          <w:rFonts w:ascii="ＭＳ ゴシック" w:eastAsia="ＭＳ ゴシック" w:hAnsi="ＭＳ ゴシック" w:hint="eastAsia"/>
          <w:color w:val="000000" w:themeColor="text1"/>
          <w:sz w:val="22"/>
          <w:szCs w:val="22"/>
        </w:rPr>
        <w:t xml:space="preserve">　豪雨災害による被害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4"/>
        <w:gridCol w:w="1735"/>
        <w:gridCol w:w="2309"/>
        <w:gridCol w:w="2310"/>
        <w:gridCol w:w="2310"/>
      </w:tblGrid>
      <w:tr w:rsidR="00CD5527" w:rsidRPr="00BA2BCC" w14:paraId="3B12E63D" w14:textId="77777777" w:rsidTr="007428AA">
        <w:trPr>
          <w:trHeight w:val="284"/>
        </w:trPr>
        <w:tc>
          <w:tcPr>
            <w:tcW w:w="2694" w:type="dxa"/>
            <w:gridSpan w:val="2"/>
            <w:tcBorders>
              <w:bottom w:val="double" w:sz="4" w:space="0" w:color="000000"/>
            </w:tcBorders>
            <w:vAlign w:val="center"/>
          </w:tcPr>
          <w:p w14:paraId="09B9E5F8" w14:textId="01580BF5"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　　害　　名</w:t>
            </w:r>
          </w:p>
        </w:tc>
        <w:tc>
          <w:tcPr>
            <w:tcW w:w="2304" w:type="dxa"/>
            <w:tcBorders>
              <w:bottom w:val="double" w:sz="4" w:space="0" w:color="000000"/>
            </w:tcBorders>
            <w:vAlign w:val="center"/>
          </w:tcPr>
          <w:p w14:paraId="3BB80368"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47</w:t>
            </w: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olor w:val="000000" w:themeColor="text1"/>
                <w:sz w:val="20"/>
              </w:rPr>
              <w:t>7</w:t>
            </w:r>
            <w:r w:rsidRPr="00BA2BCC">
              <w:rPr>
                <w:rFonts w:ascii="ＭＳ ゴシック" w:eastAsia="ＭＳ ゴシック" w:hAnsi="ＭＳ ゴシック" w:hint="eastAsia"/>
                <w:color w:val="000000" w:themeColor="text1"/>
                <w:sz w:val="20"/>
              </w:rPr>
              <w:t>．豪雨</w:t>
            </w:r>
          </w:p>
        </w:tc>
        <w:tc>
          <w:tcPr>
            <w:tcW w:w="2305" w:type="dxa"/>
            <w:tcBorders>
              <w:bottom w:val="double" w:sz="4" w:space="0" w:color="000000"/>
            </w:tcBorders>
            <w:vAlign w:val="center"/>
          </w:tcPr>
          <w:p w14:paraId="1D677BFC"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50</w:t>
            </w: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olor w:val="000000" w:themeColor="text1"/>
                <w:sz w:val="20"/>
              </w:rPr>
              <w:t>7</w:t>
            </w:r>
            <w:r w:rsidRPr="00BA2BCC">
              <w:rPr>
                <w:rFonts w:ascii="ＭＳ ゴシック" w:eastAsia="ＭＳ ゴシック" w:hAnsi="ＭＳ ゴシック" w:hint="eastAsia"/>
                <w:color w:val="000000" w:themeColor="text1"/>
                <w:sz w:val="20"/>
              </w:rPr>
              <w:t>．大雨</w:t>
            </w:r>
          </w:p>
        </w:tc>
        <w:tc>
          <w:tcPr>
            <w:tcW w:w="2305" w:type="dxa"/>
            <w:tcBorders>
              <w:bottom w:val="double" w:sz="4" w:space="0" w:color="000000"/>
            </w:tcBorders>
            <w:vAlign w:val="center"/>
          </w:tcPr>
          <w:p w14:paraId="260C25CD"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前線による大雨</w:t>
            </w:r>
          </w:p>
        </w:tc>
      </w:tr>
      <w:tr w:rsidR="00CD5527" w:rsidRPr="00BA2BCC" w14:paraId="59C75E5E" w14:textId="77777777" w:rsidTr="008D159B">
        <w:trPr>
          <w:trHeight w:val="284"/>
        </w:trPr>
        <w:tc>
          <w:tcPr>
            <w:tcW w:w="2694" w:type="dxa"/>
            <w:gridSpan w:val="2"/>
            <w:tcBorders>
              <w:top w:val="double" w:sz="4" w:space="0" w:color="000000"/>
            </w:tcBorders>
            <w:vAlign w:val="center"/>
          </w:tcPr>
          <w:p w14:paraId="5F1797E9"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発生年月日</w:t>
            </w:r>
          </w:p>
        </w:tc>
        <w:tc>
          <w:tcPr>
            <w:tcW w:w="2304" w:type="dxa"/>
            <w:tcBorders>
              <w:top w:val="double" w:sz="4" w:space="0" w:color="000000"/>
            </w:tcBorders>
            <w:vAlign w:val="center"/>
          </w:tcPr>
          <w:p w14:paraId="0B86A2D4" w14:textId="43646D49" w:rsidR="007428AA" w:rsidRPr="00BA2BCC" w:rsidRDefault="007428AA"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1972（昭和</w:t>
            </w:r>
            <w:r w:rsidR="00CD5527" w:rsidRPr="00BA2BCC">
              <w:rPr>
                <w:rFonts w:ascii="ＭＳ ゴシック" w:eastAsia="ＭＳ ゴシック" w:hAnsi="ＭＳ ゴシック"/>
                <w:color w:val="000000" w:themeColor="text1"/>
                <w:sz w:val="20"/>
              </w:rPr>
              <w:t>47</w:t>
            </w:r>
            <w:r w:rsidRPr="00BA2BCC">
              <w:rPr>
                <w:rFonts w:ascii="ＭＳ ゴシック" w:eastAsia="ＭＳ ゴシック" w:hAnsi="ＭＳ ゴシック" w:hint="eastAsia"/>
                <w:color w:val="000000" w:themeColor="text1"/>
                <w:sz w:val="20"/>
              </w:rPr>
              <w:t>）年</w:t>
            </w:r>
          </w:p>
          <w:p w14:paraId="272BB91C" w14:textId="62E52343"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7</w:t>
            </w:r>
            <w:r w:rsidR="007428AA" w:rsidRPr="00BA2BCC">
              <w:rPr>
                <w:rFonts w:ascii="ＭＳ ゴシック" w:eastAsia="ＭＳ ゴシック" w:hAnsi="ＭＳ ゴシック" w:hint="eastAsia"/>
                <w:color w:val="000000" w:themeColor="text1"/>
                <w:sz w:val="20"/>
              </w:rPr>
              <w:t>月</w:t>
            </w:r>
            <w:r w:rsidRPr="00BA2BCC">
              <w:rPr>
                <w:rFonts w:ascii="ＭＳ ゴシック" w:eastAsia="ＭＳ ゴシック" w:hAnsi="ＭＳ ゴシック"/>
                <w:color w:val="000000" w:themeColor="text1"/>
                <w:sz w:val="20"/>
              </w:rPr>
              <w:t>12</w:t>
            </w:r>
            <w:r w:rsidR="007428AA" w:rsidRPr="00BA2BCC">
              <w:rPr>
                <w:rFonts w:ascii="ＭＳ ゴシック" w:eastAsia="ＭＳ ゴシック" w:hAnsi="ＭＳ ゴシック" w:hint="eastAsia"/>
                <w:color w:val="000000" w:themeColor="text1"/>
                <w:sz w:val="20"/>
              </w:rPr>
              <w:t>日</w:t>
            </w:r>
          </w:p>
        </w:tc>
        <w:tc>
          <w:tcPr>
            <w:tcW w:w="2305" w:type="dxa"/>
            <w:tcBorders>
              <w:top w:val="double" w:sz="4" w:space="0" w:color="000000"/>
            </w:tcBorders>
            <w:vAlign w:val="center"/>
          </w:tcPr>
          <w:p w14:paraId="202C34DF" w14:textId="368C6751" w:rsidR="007428AA" w:rsidRPr="00BA2BCC" w:rsidRDefault="007428AA"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1975（昭和</w:t>
            </w:r>
            <w:r w:rsidR="00CD5527" w:rsidRPr="00BA2BCC">
              <w:rPr>
                <w:rFonts w:ascii="ＭＳ ゴシック" w:eastAsia="ＭＳ ゴシック" w:hAnsi="ＭＳ ゴシック"/>
                <w:color w:val="000000" w:themeColor="text1"/>
                <w:sz w:val="20"/>
              </w:rPr>
              <w:t>50</w:t>
            </w:r>
            <w:r w:rsidRPr="00BA2BCC">
              <w:rPr>
                <w:rFonts w:ascii="ＭＳ ゴシック" w:eastAsia="ＭＳ ゴシック" w:hAnsi="ＭＳ ゴシック" w:hint="eastAsia"/>
                <w:color w:val="000000" w:themeColor="text1"/>
                <w:sz w:val="20"/>
              </w:rPr>
              <w:t>）年</w:t>
            </w:r>
          </w:p>
          <w:p w14:paraId="53693D7D" w14:textId="7510CA42"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7</w:t>
            </w:r>
            <w:r w:rsidR="007428AA" w:rsidRPr="00BA2BCC">
              <w:rPr>
                <w:rFonts w:ascii="ＭＳ ゴシック" w:eastAsia="ＭＳ ゴシック" w:hAnsi="ＭＳ ゴシック" w:hint="eastAsia"/>
                <w:color w:val="000000" w:themeColor="text1"/>
                <w:sz w:val="20"/>
              </w:rPr>
              <w:t>月</w:t>
            </w:r>
            <w:r w:rsidRPr="00BA2BCC">
              <w:rPr>
                <w:rFonts w:ascii="ＭＳ ゴシック" w:eastAsia="ＭＳ ゴシック" w:hAnsi="ＭＳ ゴシック"/>
                <w:color w:val="000000" w:themeColor="text1"/>
                <w:sz w:val="20"/>
              </w:rPr>
              <w:t>4</w:t>
            </w:r>
            <w:r w:rsidR="007428AA" w:rsidRPr="00BA2BCC">
              <w:rPr>
                <w:rFonts w:ascii="ＭＳ ゴシック" w:eastAsia="ＭＳ ゴシック" w:hAnsi="ＭＳ ゴシック" w:hint="eastAsia"/>
                <w:color w:val="000000" w:themeColor="text1"/>
                <w:sz w:val="20"/>
              </w:rPr>
              <w:t>日</w:t>
            </w:r>
          </w:p>
        </w:tc>
        <w:tc>
          <w:tcPr>
            <w:tcW w:w="2305" w:type="dxa"/>
            <w:tcBorders>
              <w:top w:val="double" w:sz="4" w:space="0" w:color="000000"/>
            </w:tcBorders>
            <w:vAlign w:val="center"/>
          </w:tcPr>
          <w:p w14:paraId="56B03E80" w14:textId="41A9E5D0" w:rsidR="007428AA" w:rsidRPr="00BA2BCC" w:rsidRDefault="007428AA"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2012（平成</w:t>
            </w:r>
            <w:r w:rsidR="00CD5527" w:rsidRPr="00BA2BCC">
              <w:rPr>
                <w:rFonts w:ascii="ＭＳ ゴシック" w:eastAsia="ＭＳ ゴシック" w:hAnsi="ＭＳ ゴシック" w:hint="eastAsia"/>
                <w:color w:val="000000" w:themeColor="text1"/>
                <w:sz w:val="20"/>
              </w:rPr>
              <w:t>24</w:t>
            </w:r>
            <w:r w:rsidRPr="00BA2BCC">
              <w:rPr>
                <w:rFonts w:ascii="ＭＳ ゴシック" w:eastAsia="ＭＳ ゴシック" w:hAnsi="ＭＳ ゴシック" w:hint="eastAsia"/>
                <w:color w:val="000000" w:themeColor="text1"/>
                <w:sz w:val="20"/>
              </w:rPr>
              <w:t>）年</w:t>
            </w:r>
          </w:p>
          <w:p w14:paraId="0768C7D8" w14:textId="33BE21EA"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8</w:t>
            </w:r>
            <w:r w:rsidR="007428AA" w:rsidRPr="00BA2BCC">
              <w:rPr>
                <w:rFonts w:ascii="ＭＳ ゴシック" w:eastAsia="ＭＳ ゴシック" w:hAnsi="ＭＳ ゴシック" w:hint="eastAsia"/>
                <w:color w:val="000000" w:themeColor="text1"/>
                <w:sz w:val="20"/>
              </w:rPr>
              <w:t>月</w:t>
            </w:r>
            <w:r w:rsidRPr="00BA2BCC">
              <w:rPr>
                <w:rFonts w:ascii="ＭＳ ゴシック" w:eastAsia="ＭＳ ゴシック" w:hAnsi="ＭＳ ゴシック" w:hint="eastAsia"/>
                <w:color w:val="000000" w:themeColor="text1"/>
                <w:sz w:val="20"/>
              </w:rPr>
              <w:t>14</w:t>
            </w:r>
            <w:r w:rsidR="007428AA" w:rsidRPr="00BA2BCC">
              <w:rPr>
                <w:rFonts w:ascii="ＭＳ ゴシック" w:eastAsia="ＭＳ ゴシック" w:hAnsi="ＭＳ ゴシック" w:hint="eastAsia"/>
                <w:color w:val="000000" w:themeColor="text1"/>
                <w:sz w:val="20"/>
              </w:rPr>
              <w:t>日</w:t>
            </w:r>
          </w:p>
        </w:tc>
      </w:tr>
      <w:tr w:rsidR="00CD5527" w:rsidRPr="00BA2BCC" w14:paraId="6141B044" w14:textId="77777777" w:rsidTr="008D159B">
        <w:trPr>
          <w:trHeight w:val="284"/>
        </w:trPr>
        <w:tc>
          <w:tcPr>
            <w:tcW w:w="2694" w:type="dxa"/>
            <w:gridSpan w:val="2"/>
            <w:vAlign w:val="center"/>
          </w:tcPr>
          <w:p w14:paraId="507C1F21"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気象（雨量）</w:t>
            </w:r>
          </w:p>
        </w:tc>
        <w:tc>
          <w:tcPr>
            <w:tcW w:w="2304" w:type="dxa"/>
            <w:vAlign w:val="center"/>
          </w:tcPr>
          <w:p w14:paraId="44C30CCE"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300mm</w:t>
            </w:r>
          </w:p>
        </w:tc>
        <w:tc>
          <w:tcPr>
            <w:tcW w:w="2305" w:type="dxa"/>
            <w:vAlign w:val="center"/>
          </w:tcPr>
          <w:p w14:paraId="09CF102F"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107.5mm</w:t>
            </w:r>
          </w:p>
        </w:tc>
        <w:tc>
          <w:tcPr>
            <w:tcW w:w="2305" w:type="dxa"/>
            <w:vAlign w:val="center"/>
          </w:tcPr>
          <w:p w14:paraId="67AC8A47"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1時間降水量86mm</w:t>
            </w:r>
          </w:p>
        </w:tc>
      </w:tr>
      <w:tr w:rsidR="00CD5527" w:rsidRPr="00BA2BCC" w14:paraId="6F2D38A0" w14:textId="77777777" w:rsidTr="008D159B">
        <w:trPr>
          <w:trHeight w:val="284"/>
        </w:trPr>
        <w:tc>
          <w:tcPr>
            <w:tcW w:w="963" w:type="dxa"/>
            <w:vMerge w:val="restart"/>
            <w:vAlign w:val="center"/>
          </w:tcPr>
          <w:p w14:paraId="3013FED0"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家屋</w:t>
            </w:r>
          </w:p>
          <w:p w14:paraId="0A2350CD"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被害</w:t>
            </w:r>
          </w:p>
        </w:tc>
        <w:tc>
          <w:tcPr>
            <w:tcW w:w="1731" w:type="dxa"/>
            <w:vAlign w:val="center"/>
          </w:tcPr>
          <w:p w14:paraId="07DF76C8"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床上浸水</w:t>
            </w:r>
          </w:p>
        </w:tc>
        <w:tc>
          <w:tcPr>
            <w:tcW w:w="2304" w:type="dxa"/>
            <w:vAlign w:val="center"/>
          </w:tcPr>
          <w:p w14:paraId="22DC93E0"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2,194</w:t>
            </w:r>
            <w:r w:rsidRPr="00BA2BCC">
              <w:rPr>
                <w:rFonts w:ascii="ＭＳ ゴシック" w:eastAsia="ＭＳ ゴシック" w:hAnsi="ＭＳ ゴシック" w:hint="eastAsia"/>
                <w:color w:val="000000" w:themeColor="text1"/>
                <w:sz w:val="20"/>
              </w:rPr>
              <w:t>世帯</w:t>
            </w:r>
          </w:p>
        </w:tc>
        <w:tc>
          <w:tcPr>
            <w:tcW w:w="2305" w:type="dxa"/>
            <w:vAlign w:val="center"/>
          </w:tcPr>
          <w:p w14:paraId="0321BB37"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661</w:t>
            </w:r>
            <w:r w:rsidRPr="00BA2BCC">
              <w:rPr>
                <w:rFonts w:ascii="ＭＳ ゴシック" w:eastAsia="ＭＳ ゴシック" w:hAnsi="ＭＳ ゴシック" w:hint="eastAsia"/>
                <w:color w:val="000000" w:themeColor="text1"/>
                <w:sz w:val="20"/>
              </w:rPr>
              <w:t>世帯</w:t>
            </w:r>
          </w:p>
        </w:tc>
        <w:tc>
          <w:tcPr>
            <w:tcW w:w="2305" w:type="dxa"/>
            <w:vAlign w:val="center"/>
          </w:tcPr>
          <w:p w14:paraId="4017E15B"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50世帯</w:t>
            </w:r>
          </w:p>
        </w:tc>
      </w:tr>
      <w:tr w:rsidR="00CD5527" w:rsidRPr="00BA2BCC" w14:paraId="4908095C" w14:textId="77777777" w:rsidTr="008D159B">
        <w:trPr>
          <w:trHeight w:val="284"/>
        </w:trPr>
        <w:tc>
          <w:tcPr>
            <w:tcW w:w="963" w:type="dxa"/>
            <w:vMerge/>
          </w:tcPr>
          <w:p w14:paraId="34E2376E" w14:textId="77777777" w:rsidR="00CD5527" w:rsidRPr="00BA2BCC" w:rsidRDefault="00CD5527" w:rsidP="00561DDB">
            <w:pPr>
              <w:snapToGrid w:val="0"/>
              <w:jc w:val="distribute"/>
              <w:rPr>
                <w:rFonts w:ascii="ＭＳ ゴシック" w:eastAsia="ＭＳ ゴシック" w:hAnsi="ＭＳ ゴシック"/>
                <w:color w:val="000000" w:themeColor="text1"/>
                <w:sz w:val="20"/>
              </w:rPr>
            </w:pPr>
          </w:p>
        </w:tc>
        <w:tc>
          <w:tcPr>
            <w:tcW w:w="1731" w:type="dxa"/>
            <w:vAlign w:val="center"/>
          </w:tcPr>
          <w:p w14:paraId="6575409D"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床下浸水</w:t>
            </w:r>
          </w:p>
        </w:tc>
        <w:tc>
          <w:tcPr>
            <w:tcW w:w="2304" w:type="dxa"/>
            <w:vAlign w:val="center"/>
          </w:tcPr>
          <w:p w14:paraId="5E3CB614"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5,000</w:t>
            </w:r>
            <w:r w:rsidRPr="00BA2BCC">
              <w:rPr>
                <w:rFonts w:ascii="ＭＳ ゴシック" w:eastAsia="ＭＳ ゴシック" w:hAnsi="ＭＳ ゴシック" w:hint="eastAsia"/>
                <w:color w:val="000000" w:themeColor="text1"/>
                <w:sz w:val="20"/>
              </w:rPr>
              <w:t>世帯</w:t>
            </w:r>
          </w:p>
        </w:tc>
        <w:tc>
          <w:tcPr>
            <w:tcW w:w="2305" w:type="dxa"/>
            <w:vAlign w:val="center"/>
          </w:tcPr>
          <w:p w14:paraId="5A21FE72"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1,514</w:t>
            </w:r>
            <w:r w:rsidRPr="00BA2BCC">
              <w:rPr>
                <w:rFonts w:ascii="ＭＳ ゴシック" w:eastAsia="ＭＳ ゴシック" w:hAnsi="ＭＳ ゴシック" w:hint="eastAsia"/>
                <w:color w:val="000000" w:themeColor="text1"/>
                <w:sz w:val="20"/>
              </w:rPr>
              <w:t>世帯</w:t>
            </w:r>
          </w:p>
        </w:tc>
        <w:tc>
          <w:tcPr>
            <w:tcW w:w="2305" w:type="dxa"/>
            <w:vAlign w:val="center"/>
          </w:tcPr>
          <w:p w14:paraId="652B4BCE"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525世帯</w:t>
            </w:r>
          </w:p>
        </w:tc>
      </w:tr>
      <w:tr w:rsidR="00CD5527" w:rsidRPr="00BA2BCC" w14:paraId="567AFA15" w14:textId="77777777" w:rsidTr="008D159B">
        <w:trPr>
          <w:trHeight w:val="284"/>
        </w:trPr>
        <w:tc>
          <w:tcPr>
            <w:tcW w:w="2694" w:type="dxa"/>
            <w:gridSpan w:val="2"/>
            <w:vAlign w:val="center"/>
          </w:tcPr>
          <w:p w14:paraId="545BDAFF"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避難者</w:t>
            </w:r>
          </w:p>
        </w:tc>
        <w:tc>
          <w:tcPr>
            <w:tcW w:w="2304" w:type="dxa"/>
            <w:vAlign w:val="center"/>
          </w:tcPr>
          <w:p w14:paraId="62ED5AE7"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延</w:t>
            </w:r>
            <w:r w:rsidRPr="00BA2BCC">
              <w:rPr>
                <w:rFonts w:ascii="ＭＳ ゴシック" w:eastAsia="ＭＳ ゴシック" w:hAnsi="ＭＳ ゴシック"/>
                <w:color w:val="000000" w:themeColor="text1"/>
                <w:sz w:val="20"/>
              </w:rPr>
              <w:t>6,217</w:t>
            </w:r>
            <w:r w:rsidRPr="00BA2BCC">
              <w:rPr>
                <w:rFonts w:ascii="ＭＳ ゴシック" w:eastAsia="ＭＳ ゴシック" w:hAnsi="ＭＳ ゴシック" w:hint="eastAsia"/>
                <w:color w:val="000000" w:themeColor="text1"/>
                <w:sz w:val="20"/>
              </w:rPr>
              <w:t>人</w:t>
            </w:r>
          </w:p>
        </w:tc>
        <w:tc>
          <w:tcPr>
            <w:tcW w:w="2305" w:type="dxa"/>
            <w:vAlign w:val="center"/>
          </w:tcPr>
          <w:p w14:paraId="46C529D5"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延　</w:t>
            </w:r>
            <w:r w:rsidRPr="00BA2BCC">
              <w:rPr>
                <w:rFonts w:ascii="ＭＳ ゴシック" w:eastAsia="ＭＳ ゴシック" w:hAnsi="ＭＳ ゴシック"/>
                <w:color w:val="000000" w:themeColor="text1"/>
                <w:sz w:val="20"/>
              </w:rPr>
              <w:t>908</w:t>
            </w:r>
            <w:r w:rsidRPr="00BA2BCC">
              <w:rPr>
                <w:rFonts w:ascii="ＭＳ ゴシック" w:eastAsia="ＭＳ ゴシック" w:hAnsi="ＭＳ ゴシック" w:hint="eastAsia"/>
                <w:color w:val="000000" w:themeColor="text1"/>
                <w:sz w:val="20"/>
              </w:rPr>
              <w:t>人</w:t>
            </w:r>
          </w:p>
        </w:tc>
        <w:tc>
          <w:tcPr>
            <w:tcW w:w="2305" w:type="dxa"/>
            <w:vAlign w:val="center"/>
          </w:tcPr>
          <w:p w14:paraId="14E2A906"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0人</w:t>
            </w:r>
          </w:p>
        </w:tc>
      </w:tr>
      <w:tr w:rsidR="00CD5527" w:rsidRPr="00BA2BCC" w14:paraId="3E0F253E" w14:textId="77777777" w:rsidTr="008D159B">
        <w:trPr>
          <w:trHeight w:val="284"/>
        </w:trPr>
        <w:tc>
          <w:tcPr>
            <w:tcW w:w="2694" w:type="dxa"/>
            <w:gridSpan w:val="2"/>
            <w:vAlign w:val="center"/>
          </w:tcPr>
          <w:p w14:paraId="46D8EC98"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人的被害</w:t>
            </w:r>
          </w:p>
        </w:tc>
        <w:tc>
          <w:tcPr>
            <w:tcW w:w="2304" w:type="dxa"/>
            <w:vAlign w:val="center"/>
          </w:tcPr>
          <w:p w14:paraId="0AF94B74"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2305" w:type="dxa"/>
            <w:vAlign w:val="center"/>
          </w:tcPr>
          <w:p w14:paraId="18D05884"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2305" w:type="dxa"/>
            <w:vAlign w:val="center"/>
          </w:tcPr>
          <w:p w14:paraId="0BE07C59"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r>
      <w:tr w:rsidR="00CD5527" w:rsidRPr="00BA2BCC" w14:paraId="0953005F" w14:textId="77777777" w:rsidTr="008D159B">
        <w:trPr>
          <w:trHeight w:val="284"/>
        </w:trPr>
        <w:tc>
          <w:tcPr>
            <w:tcW w:w="2694" w:type="dxa"/>
            <w:gridSpan w:val="2"/>
            <w:vAlign w:val="center"/>
          </w:tcPr>
          <w:p w14:paraId="66149D3A"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災害救助法適用の有無</w:t>
            </w:r>
          </w:p>
        </w:tc>
        <w:tc>
          <w:tcPr>
            <w:tcW w:w="2304" w:type="dxa"/>
            <w:vAlign w:val="center"/>
          </w:tcPr>
          <w:p w14:paraId="3FE0B4E1"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有</w:t>
            </w:r>
          </w:p>
        </w:tc>
        <w:tc>
          <w:tcPr>
            <w:tcW w:w="2305" w:type="dxa"/>
            <w:vAlign w:val="center"/>
          </w:tcPr>
          <w:p w14:paraId="2A87EA6A"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有</w:t>
            </w:r>
          </w:p>
        </w:tc>
        <w:tc>
          <w:tcPr>
            <w:tcW w:w="2305" w:type="dxa"/>
            <w:vAlign w:val="center"/>
          </w:tcPr>
          <w:p w14:paraId="3B38B3B5"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無</w:t>
            </w:r>
          </w:p>
        </w:tc>
      </w:tr>
    </w:tbl>
    <w:p w14:paraId="4F44320B" w14:textId="7D4D0F89" w:rsidR="00CD5527" w:rsidRPr="00BA2BCC" w:rsidRDefault="00CD5527" w:rsidP="00CD5527">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出典：「大東市地域防災計画」</w:t>
      </w:r>
      <w:r w:rsidR="005C5952" w:rsidRPr="00BA2BCC">
        <w:rPr>
          <w:rFonts w:ascii="ＭＳ 明朝" w:hAnsi="ＭＳ 明朝" w:cs="ＭＳ 明朝" w:hint="eastAsia"/>
          <w:color w:val="000000" w:themeColor="text1"/>
          <w:kern w:val="0"/>
          <w:sz w:val="18"/>
          <w:szCs w:val="18"/>
        </w:rPr>
        <w:t>（20</w:t>
      </w:r>
      <w:r w:rsidR="005D7889" w:rsidRPr="00BA2BCC">
        <w:rPr>
          <w:rFonts w:ascii="ＭＳ 明朝" w:hAnsi="ＭＳ 明朝" w:cs="ＭＳ 明朝" w:hint="eastAsia"/>
          <w:color w:val="000000" w:themeColor="text1"/>
          <w:kern w:val="0"/>
          <w:sz w:val="18"/>
          <w:szCs w:val="18"/>
        </w:rPr>
        <w:t>22</w:t>
      </w:r>
      <w:r w:rsidR="005C5952" w:rsidRPr="00BA2BCC">
        <w:rPr>
          <w:rFonts w:ascii="ＭＳ 明朝" w:hAnsi="ＭＳ 明朝" w:cs="ＭＳ 明朝" w:hint="eastAsia"/>
          <w:color w:val="000000" w:themeColor="text1"/>
          <w:kern w:val="0"/>
          <w:sz w:val="18"/>
          <w:szCs w:val="18"/>
        </w:rPr>
        <w:t>（</w:t>
      </w:r>
      <w:r w:rsidR="005D7889" w:rsidRPr="00BA2BCC">
        <w:rPr>
          <w:rFonts w:ascii="ＭＳ 明朝" w:hAnsi="ＭＳ 明朝" w:cs="ＭＳ 明朝" w:hint="eastAsia"/>
          <w:color w:val="000000" w:themeColor="text1"/>
          <w:kern w:val="0"/>
          <w:sz w:val="18"/>
          <w:szCs w:val="18"/>
        </w:rPr>
        <w:t>令和4</w:t>
      </w:r>
      <w:r w:rsidR="005C5952" w:rsidRPr="00BA2BCC">
        <w:rPr>
          <w:rFonts w:ascii="ＭＳ 明朝" w:hAnsi="ＭＳ 明朝" w:cs="ＭＳ 明朝" w:hint="eastAsia"/>
          <w:color w:val="000000" w:themeColor="text1"/>
          <w:kern w:val="0"/>
          <w:sz w:val="18"/>
          <w:szCs w:val="18"/>
        </w:rPr>
        <w:t>）年</w:t>
      </w:r>
      <w:r w:rsidR="005D7889" w:rsidRPr="00BA2BCC">
        <w:rPr>
          <w:rFonts w:ascii="ＭＳ 明朝" w:hAnsi="ＭＳ 明朝" w:cs="ＭＳ 明朝" w:hint="eastAsia"/>
          <w:color w:val="000000" w:themeColor="text1"/>
          <w:kern w:val="0"/>
          <w:sz w:val="18"/>
          <w:szCs w:val="18"/>
        </w:rPr>
        <w:t>3</w:t>
      </w:r>
      <w:r w:rsidR="005C5952" w:rsidRPr="00BA2BCC">
        <w:rPr>
          <w:rFonts w:ascii="ＭＳ 明朝" w:hAnsi="ＭＳ 明朝" w:cs="ＭＳ 明朝" w:hint="eastAsia"/>
          <w:color w:val="000000" w:themeColor="text1"/>
          <w:kern w:val="0"/>
          <w:sz w:val="18"/>
          <w:szCs w:val="18"/>
        </w:rPr>
        <w:t>月、大東市）</w:t>
      </w:r>
      <w:r w:rsidR="007428AA" w:rsidRPr="00BA2BCC">
        <w:rPr>
          <w:rFonts w:ascii="ＭＳ 明朝" w:hAnsi="ＭＳ 明朝" w:cs="ＭＳ 明朝" w:hint="eastAsia"/>
          <w:color w:val="000000" w:themeColor="text1"/>
          <w:kern w:val="0"/>
          <w:sz w:val="18"/>
          <w:szCs w:val="18"/>
        </w:rPr>
        <w:t>をもとに作成</w:t>
      </w:r>
    </w:p>
    <w:p w14:paraId="2A9991B5" w14:textId="15B356F3" w:rsidR="00E369AA" w:rsidRPr="00BA2BCC" w:rsidRDefault="00CD5527" w:rsidP="00D53672">
      <w:pPr>
        <w:widowControl/>
        <w:spacing w:beforeLines="20" w:before="72"/>
        <w:jc w:val="cente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表</w:t>
      </w:r>
      <w:r w:rsidR="00561DDB" w:rsidRPr="00BA2BCC">
        <w:rPr>
          <w:rFonts w:ascii="ＭＳ ゴシック" w:eastAsia="ＭＳ ゴシック" w:hAnsi="ＭＳ ゴシック" w:hint="eastAsia"/>
          <w:color w:val="000000" w:themeColor="text1"/>
          <w:sz w:val="22"/>
          <w:szCs w:val="22"/>
        </w:rPr>
        <w:t>2.1.</w:t>
      </w:r>
      <w:r w:rsidR="002D1714" w:rsidRPr="00BA2BCC">
        <w:rPr>
          <w:rFonts w:ascii="ＭＳ ゴシック" w:eastAsia="ＭＳ ゴシック" w:hAnsi="ＭＳ ゴシック" w:hint="eastAsia"/>
          <w:color w:val="000000" w:themeColor="text1"/>
          <w:sz w:val="22"/>
          <w:szCs w:val="22"/>
        </w:rPr>
        <w:t>4</w:t>
      </w:r>
      <w:r w:rsidRPr="00BA2BCC">
        <w:rPr>
          <w:rFonts w:ascii="ＭＳ ゴシック" w:eastAsia="ＭＳ ゴシック" w:hAnsi="ＭＳ ゴシック" w:hint="eastAsia"/>
          <w:color w:val="000000" w:themeColor="text1"/>
          <w:sz w:val="22"/>
          <w:szCs w:val="22"/>
        </w:rPr>
        <w:t xml:space="preserve">　台風災害による被害</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9"/>
        <w:gridCol w:w="1670"/>
        <w:gridCol w:w="1736"/>
        <w:gridCol w:w="1736"/>
        <w:gridCol w:w="1736"/>
        <w:gridCol w:w="1737"/>
      </w:tblGrid>
      <w:tr w:rsidR="00CD5527" w:rsidRPr="00BA2BCC" w14:paraId="6D9C5B1B" w14:textId="77777777" w:rsidTr="007428AA">
        <w:trPr>
          <w:trHeight w:val="284"/>
        </w:trPr>
        <w:tc>
          <w:tcPr>
            <w:tcW w:w="2689" w:type="dxa"/>
            <w:gridSpan w:val="2"/>
            <w:tcBorders>
              <w:bottom w:val="double" w:sz="4" w:space="0" w:color="000000"/>
            </w:tcBorders>
            <w:vAlign w:val="center"/>
          </w:tcPr>
          <w:p w14:paraId="4FD316AA"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　　害　　名</w:t>
            </w:r>
          </w:p>
        </w:tc>
        <w:tc>
          <w:tcPr>
            <w:tcW w:w="1736" w:type="dxa"/>
            <w:tcBorders>
              <w:bottom w:val="double" w:sz="4" w:space="0" w:color="000000"/>
            </w:tcBorders>
            <w:vAlign w:val="center"/>
          </w:tcPr>
          <w:p w14:paraId="7019489A"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47</w:t>
            </w:r>
            <w:r w:rsidRPr="00BA2BCC">
              <w:rPr>
                <w:rFonts w:ascii="ＭＳ ゴシック" w:eastAsia="ＭＳ ゴシック" w:hAnsi="ＭＳ ゴシック" w:hint="eastAsia"/>
                <w:color w:val="000000" w:themeColor="text1"/>
                <w:sz w:val="20"/>
              </w:rPr>
              <w:t>．台風</w:t>
            </w:r>
            <w:r w:rsidRPr="00BA2BCC">
              <w:rPr>
                <w:rFonts w:ascii="ＭＳ ゴシック" w:eastAsia="ＭＳ ゴシック" w:hAnsi="ＭＳ ゴシック"/>
                <w:color w:val="000000" w:themeColor="text1"/>
                <w:sz w:val="20"/>
              </w:rPr>
              <w:t>20</w:t>
            </w:r>
            <w:r w:rsidRPr="00BA2BCC">
              <w:rPr>
                <w:rFonts w:ascii="ＭＳ ゴシック" w:eastAsia="ＭＳ ゴシック" w:hAnsi="ＭＳ ゴシック" w:hint="eastAsia"/>
                <w:color w:val="000000" w:themeColor="text1"/>
                <w:sz w:val="20"/>
              </w:rPr>
              <w:t>号</w:t>
            </w:r>
          </w:p>
        </w:tc>
        <w:tc>
          <w:tcPr>
            <w:tcW w:w="1736" w:type="dxa"/>
            <w:tcBorders>
              <w:bottom w:val="double" w:sz="4" w:space="0" w:color="000000"/>
            </w:tcBorders>
            <w:vAlign w:val="center"/>
          </w:tcPr>
          <w:p w14:paraId="15033BC7"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51</w:t>
            </w:r>
            <w:r w:rsidRPr="00BA2BCC">
              <w:rPr>
                <w:rFonts w:ascii="ＭＳ ゴシック" w:eastAsia="ＭＳ ゴシック" w:hAnsi="ＭＳ ゴシック" w:hint="eastAsia"/>
                <w:color w:val="000000" w:themeColor="text1"/>
                <w:sz w:val="20"/>
              </w:rPr>
              <w:t>．台風</w:t>
            </w:r>
            <w:r w:rsidRPr="00BA2BCC">
              <w:rPr>
                <w:rFonts w:ascii="ＭＳ ゴシック" w:eastAsia="ＭＳ ゴシック" w:hAnsi="ＭＳ ゴシック"/>
                <w:color w:val="000000" w:themeColor="text1"/>
                <w:sz w:val="20"/>
              </w:rPr>
              <w:t>17</w:t>
            </w:r>
            <w:r w:rsidRPr="00BA2BCC">
              <w:rPr>
                <w:rFonts w:ascii="ＭＳ ゴシック" w:eastAsia="ＭＳ ゴシック" w:hAnsi="ＭＳ ゴシック" w:hint="eastAsia"/>
                <w:color w:val="000000" w:themeColor="text1"/>
                <w:sz w:val="20"/>
              </w:rPr>
              <w:t>号</w:t>
            </w:r>
          </w:p>
        </w:tc>
        <w:tc>
          <w:tcPr>
            <w:tcW w:w="1736" w:type="dxa"/>
            <w:tcBorders>
              <w:bottom w:val="double" w:sz="4" w:space="0" w:color="000000"/>
            </w:tcBorders>
            <w:vAlign w:val="center"/>
          </w:tcPr>
          <w:p w14:paraId="3818F046"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57</w:t>
            </w:r>
            <w:r w:rsidRPr="00BA2BCC">
              <w:rPr>
                <w:rFonts w:ascii="ＭＳ ゴシック" w:eastAsia="ＭＳ ゴシック" w:hAnsi="ＭＳ ゴシック" w:hint="eastAsia"/>
                <w:color w:val="000000" w:themeColor="text1"/>
                <w:sz w:val="20"/>
              </w:rPr>
              <w:t>．台風</w:t>
            </w:r>
            <w:r w:rsidRPr="00BA2BCC">
              <w:rPr>
                <w:rFonts w:ascii="ＭＳ ゴシック" w:eastAsia="ＭＳ ゴシック" w:hAnsi="ＭＳ ゴシック"/>
                <w:color w:val="000000" w:themeColor="text1"/>
                <w:sz w:val="20"/>
              </w:rPr>
              <w:t>10</w:t>
            </w:r>
            <w:r w:rsidRPr="00BA2BCC">
              <w:rPr>
                <w:rFonts w:ascii="ＭＳ ゴシック" w:eastAsia="ＭＳ ゴシック" w:hAnsi="ＭＳ ゴシック" w:hint="eastAsia"/>
                <w:color w:val="000000" w:themeColor="text1"/>
                <w:sz w:val="20"/>
              </w:rPr>
              <w:t>号</w:t>
            </w:r>
          </w:p>
        </w:tc>
        <w:tc>
          <w:tcPr>
            <w:tcW w:w="1737" w:type="dxa"/>
            <w:tcBorders>
              <w:bottom w:val="double" w:sz="4" w:space="0" w:color="000000"/>
            </w:tcBorders>
            <w:vAlign w:val="center"/>
          </w:tcPr>
          <w:p w14:paraId="2FC68300" w14:textId="77777777" w:rsidR="00CD5527" w:rsidRPr="00BA2BCC" w:rsidRDefault="00CD5527" w:rsidP="007428AA">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s="ＭＳ Ｐゴシック" w:hint="eastAsia"/>
                <w:color w:val="000000" w:themeColor="text1"/>
                <w:kern w:val="0"/>
                <w:sz w:val="20"/>
              </w:rPr>
              <w:t>台風21号</w:t>
            </w:r>
          </w:p>
        </w:tc>
      </w:tr>
      <w:tr w:rsidR="00CD5527" w:rsidRPr="00BA2BCC" w14:paraId="01FA1074" w14:textId="77777777" w:rsidTr="008D159B">
        <w:trPr>
          <w:trHeight w:val="284"/>
        </w:trPr>
        <w:tc>
          <w:tcPr>
            <w:tcW w:w="2689" w:type="dxa"/>
            <w:gridSpan w:val="2"/>
            <w:tcBorders>
              <w:top w:val="double" w:sz="4" w:space="0" w:color="000000"/>
            </w:tcBorders>
            <w:vAlign w:val="center"/>
          </w:tcPr>
          <w:p w14:paraId="22601F49"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発生年月日</w:t>
            </w:r>
          </w:p>
        </w:tc>
        <w:tc>
          <w:tcPr>
            <w:tcW w:w="1736" w:type="dxa"/>
            <w:tcBorders>
              <w:top w:val="double" w:sz="4" w:space="0" w:color="000000"/>
            </w:tcBorders>
            <w:vAlign w:val="center"/>
          </w:tcPr>
          <w:p w14:paraId="0E20A44A" w14:textId="77777777"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1972</w:t>
            </w:r>
          </w:p>
          <w:p w14:paraId="205F212B" w14:textId="7C8825D7"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（昭和</w:t>
            </w:r>
            <w:r w:rsidR="00CD5527" w:rsidRPr="00BA2BCC">
              <w:rPr>
                <w:rFonts w:ascii="ＭＳ ゴシック" w:eastAsia="ＭＳ ゴシック" w:hAnsi="ＭＳ ゴシック"/>
                <w:color w:val="000000" w:themeColor="text1"/>
                <w:sz w:val="20"/>
              </w:rPr>
              <w:t>47</w:t>
            </w:r>
            <w:r w:rsidRPr="00BA2BCC">
              <w:rPr>
                <w:rFonts w:ascii="ＭＳ ゴシック" w:eastAsia="ＭＳ ゴシック" w:hAnsi="ＭＳ ゴシック" w:hint="eastAsia"/>
                <w:color w:val="000000" w:themeColor="text1"/>
                <w:sz w:val="20"/>
              </w:rPr>
              <w:t>）年</w:t>
            </w:r>
          </w:p>
          <w:p w14:paraId="5C9CEC64" w14:textId="0F508DDD" w:rsidR="00CD5527"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9月1</w:t>
            </w:r>
            <w:r w:rsidR="00CD5527" w:rsidRPr="00BA2BCC">
              <w:rPr>
                <w:rFonts w:ascii="ＭＳ ゴシック" w:eastAsia="ＭＳ ゴシック" w:hAnsi="ＭＳ ゴシック"/>
                <w:color w:val="000000" w:themeColor="text1"/>
                <w:sz w:val="20"/>
              </w:rPr>
              <w:t>6</w:t>
            </w:r>
            <w:r w:rsidRPr="00BA2BCC">
              <w:rPr>
                <w:rFonts w:ascii="ＭＳ ゴシック" w:eastAsia="ＭＳ ゴシック" w:hAnsi="ＭＳ ゴシック" w:hint="eastAsia"/>
                <w:color w:val="000000" w:themeColor="text1"/>
                <w:sz w:val="20"/>
              </w:rPr>
              <w:t>日</w:t>
            </w:r>
          </w:p>
        </w:tc>
        <w:tc>
          <w:tcPr>
            <w:tcW w:w="1736" w:type="dxa"/>
            <w:tcBorders>
              <w:top w:val="double" w:sz="4" w:space="0" w:color="000000"/>
            </w:tcBorders>
            <w:vAlign w:val="center"/>
          </w:tcPr>
          <w:p w14:paraId="724E1828" w14:textId="24189A63"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1976</w:t>
            </w:r>
          </w:p>
          <w:p w14:paraId="1F122315" w14:textId="240DAF8C"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（昭和</w:t>
            </w:r>
            <w:r w:rsidR="00CD5527" w:rsidRPr="00BA2BCC">
              <w:rPr>
                <w:rFonts w:ascii="ＭＳ ゴシック" w:eastAsia="ＭＳ ゴシック" w:hAnsi="ＭＳ ゴシック"/>
                <w:color w:val="000000" w:themeColor="text1"/>
                <w:sz w:val="20"/>
              </w:rPr>
              <w:t>51</w:t>
            </w:r>
            <w:r w:rsidRPr="00BA2BCC">
              <w:rPr>
                <w:rFonts w:ascii="ＭＳ ゴシック" w:eastAsia="ＭＳ ゴシック" w:hAnsi="ＭＳ ゴシック" w:hint="eastAsia"/>
                <w:color w:val="000000" w:themeColor="text1"/>
                <w:sz w:val="20"/>
              </w:rPr>
              <w:t>）年</w:t>
            </w:r>
          </w:p>
          <w:p w14:paraId="0B258D00" w14:textId="4044AA5E"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9</w:t>
            </w:r>
            <w:r w:rsidR="00561DDB" w:rsidRPr="00BA2BCC">
              <w:rPr>
                <w:rFonts w:ascii="ＭＳ ゴシック" w:eastAsia="ＭＳ ゴシック" w:hAnsi="ＭＳ ゴシック" w:hint="eastAsia"/>
                <w:color w:val="000000" w:themeColor="text1"/>
                <w:sz w:val="20"/>
              </w:rPr>
              <w:t>月</w:t>
            </w:r>
            <w:r w:rsidRPr="00BA2BCC">
              <w:rPr>
                <w:rFonts w:ascii="ＭＳ ゴシック" w:eastAsia="ＭＳ ゴシック" w:hAnsi="ＭＳ ゴシック"/>
                <w:color w:val="000000" w:themeColor="text1"/>
                <w:sz w:val="20"/>
              </w:rPr>
              <w:t>8</w:t>
            </w:r>
            <w:r w:rsidR="00561DDB" w:rsidRPr="00BA2BCC">
              <w:rPr>
                <w:rFonts w:ascii="ＭＳ ゴシック" w:eastAsia="ＭＳ ゴシック" w:hAnsi="ＭＳ ゴシック" w:hint="eastAsia"/>
                <w:color w:val="000000" w:themeColor="text1"/>
                <w:sz w:val="20"/>
              </w:rPr>
              <w:t>日</w:t>
            </w:r>
          </w:p>
        </w:tc>
        <w:tc>
          <w:tcPr>
            <w:tcW w:w="1736" w:type="dxa"/>
            <w:tcBorders>
              <w:top w:val="double" w:sz="4" w:space="0" w:color="000000"/>
            </w:tcBorders>
            <w:vAlign w:val="center"/>
          </w:tcPr>
          <w:p w14:paraId="17D2A54D" w14:textId="77777777"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1982</w:t>
            </w:r>
          </w:p>
          <w:p w14:paraId="5724EBB5" w14:textId="72FE10AD" w:rsidR="00561DDB" w:rsidRPr="00BA2BCC" w:rsidRDefault="00561DDB"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（昭和</w:t>
            </w:r>
            <w:r w:rsidR="00CD5527" w:rsidRPr="00BA2BCC">
              <w:rPr>
                <w:rFonts w:ascii="ＭＳ ゴシック" w:eastAsia="ＭＳ ゴシック" w:hAnsi="ＭＳ ゴシック"/>
                <w:color w:val="000000" w:themeColor="text1"/>
                <w:sz w:val="20"/>
              </w:rPr>
              <w:t>57</w:t>
            </w:r>
            <w:r w:rsidRPr="00BA2BCC">
              <w:rPr>
                <w:rFonts w:ascii="ＭＳ ゴシック" w:eastAsia="ＭＳ ゴシック" w:hAnsi="ＭＳ ゴシック" w:hint="eastAsia"/>
                <w:color w:val="000000" w:themeColor="text1"/>
                <w:sz w:val="20"/>
              </w:rPr>
              <w:t>）年</w:t>
            </w:r>
          </w:p>
          <w:p w14:paraId="3A9EF638" w14:textId="766CA6B9" w:rsidR="00CD5527" w:rsidRPr="00BA2BCC" w:rsidRDefault="00CD5527" w:rsidP="00561DDB">
            <w:pPr>
              <w:snapToGrid w:val="0"/>
              <w:jc w:val="center"/>
              <w:rPr>
                <w:rFonts w:ascii="ＭＳ ゴシック" w:eastAsia="ＭＳ ゴシック" w:hAnsi="ＭＳ ゴシック"/>
                <w:color w:val="000000" w:themeColor="text1"/>
                <w:spacing w:val="-14"/>
                <w:sz w:val="20"/>
              </w:rPr>
            </w:pPr>
            <w:r w:rsidRPr="00BA2BCC">
              <w:rPr>
                <w:rFonts w:ascii="ＭＳ ゴシック" w:eastAsia="ＭＳ ゴシック" w:hAnsi="ＭＳ ゴシック"/>
                <w:color w:val="000000" w:themeColor="text1"/>
                <w:spacing w:val="-14"/>
                <w:sz w:val="20"/>
              </w:rPr>
              <w:t>8</w:t>
            </w:r>
            <w:r w:rsidR="00561DDB" w:rsidRPr="00BA2BCC">
              <w:rPr>
                <w:rFonts w:ascii="ＭＳ ゴシック" w:eastAsia="ＭＳ ゴシック" w:hAnsi="ＭＳ ゴシック" w:hint="eastAsia"/>
                <w:color w:val="000000" w:themeColor="text1"/>
                <w:spacing w:val="-14"/>
                <w:sz w:val="20"/>
              </w:rPr>
              <w:t>月</w:t>
            </w:r>
            <w:r w:rsidRPr="00BA2BCC">
              <w:rPr>
                <w:rFonts w:ascii="ＭＳ ゴシック" w:eastAsia="ＭＳ ゴシック" w:hAnsi="ＭＳ ゴシック"/>
                <w:color w:val="000000" w:themeColor="text1"/>
                <w:spacing w:val="-14"/>
                <w:sz w:val="20"/>
              </w:rPr>
              <w:t>1</w:t>
            </w:r>
            <w:r w:rsidR="00561DDB" w:rsidRPr="00BA2BCC">
              <w:rPr>
                <w:rFonts w:ascii="ＭＳ ゴシック" w:eastAsia="ＭＳ ゴシック" w:hAnsi="ＭＳ ゴシック" w:hint="eastAsia"/>
                <w:color w:val="000000" w:themeColor="text1"/>
                <w:spacing w:val="-14"/>
                <w:sz w:val="20"/>
              </w:rPr>
              <w:t>日</w:t>
            </w:r>
            <w:r w:rsidRPr="00BA2BCC">
              <w:rPr>
                <w:rFonts w:ascii="ＭＳ ゴシック" w:eastAsia="ＭＳ ゴシック" w:hAnsi="ＭＳ ゴシック" w:hint="eastAsia"/>
                <w:color w:val="000000" w:themeColor="text1"/>
                <w:spacing w:val="-14"/>
                <w:sz w:val="20"/>
              </w:rPr>
              <w:t>～</w:t>
            </w:r>
            <w:r w:rsidRPr="00BA2BCC">
              <w:rPr>
                <w:rFonts w:ascii="ＭＳ ゴシック" w:eastAsia="ＭＳ ゴシック" w:hAnsi="ＭＳ ゴシック"/>
                <w:color w:val="000000" w:themeColor="text1"/>
                <w:spacing w:val="-14"/>
                <w:sz w:val="20"/>
              </w:rPr>
              <w:t>8</w:t>
            </w:r>
            <w:r w:rsidR="00561DDB" w:rsidRPr="00BA2BCC">
              <w:rPr>
                <w:rFonts w:ascii="ＭＳ ゴシック" w:eastAsia="ＭＳ ゴシック" w:hAnsi="ＭＳ ゴシック" w:hint="eastAsia"/>
                <w:color w:val="000000" w:themeColor="text1"/>
                <w:spacing w:val="-14"/>
                <w:sz w:val="20"/>
              </w:rPr>
              <w:t>月</w:t>
            </w:r>
            <w:r w:rsidRPr="00BA2BCC">
              <w:rPr>
                <w:rFonts w:ascii="ＭＳ ゴシック" w:eastAsia="ＭＳ ゴシック" w:hAnsi="ＭＳ ゴシック"/>
                <w:color w:val="000000" w:themeColor="text1"/>
                <w:spacing w:val="-14"/>
                <w:sz w:val="20"/>
              </w:rPr>
              <w:t>3</w:t>
            </w:r>
            <w:r w:rsidR="00561DDB" w:rsidRPr="00BA2BCC">
              <w:rPr>
                <w:rFonts w:ascii="ＭＳ ゴシック" w:eastAsia="ＭＳ ゴシック" w:hAnsi="ＭＳ ゴシック" w:hint="eastAsia"/>
                <w:color w:val="000000" w:themeColor="text1"/>
                <w:spacing w:val="-14"/>
                <w:sz w:val="20"/>
              </w:rPr>
              <w:t>日</w:t>
            </w:r>
          </w:p>
        </w:tc>
        <w:tc>
          <w:tcPr>
            <w:tcW w:w="1737" w:type="dxa"/>
            <w:tcBorders>
              <w:top w:val="double" w:sz="4" w:space="0" w:color="000000"/>
            </w:tcBorders>
            <w:vAlign w:val="center"/>
          </w:tcPr>
          <w:p w14:paraId="3CA5825A" w14:textId="3FF8F5B4" w:rsidR="007428AA" w:rsidRPr="00BA2BCC" w:rsidRDefault="007428AA" w:rsidP="00561DDB">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hint="eastAsia"/>
                <w:color w:val="000000" w:themeColor="text1"/>
                <w:kern w:val="0"/>
                <w:sz w:val="20"/>
              </w:rPr>
              <w:t>2018</w:t>
            </w:r>
          </w:p>
          <w:p w14:paraId="1CCD5307" w14:textId="3B4E0F16" w:rsidR="007428AA" w:rsidRPr="00BA2BCC" w:rsidRDefault="007428AA" w:rsidP="00561DDB">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hint="eastAsia"/>
                <w:color w:val="000000" w:themeColor="text1"/>
                <w:kern w:val="0"/>
                <w:sz w:val="20"/>
              </w:rPr>
              <w:t>（平成</w:t>
            </w:r>
            <w:r w:rsidR="00CD5527" w:rsidRPr="00BA2BCC">
              <w:rPr>
                <w:rFonts w:ascii="ＭＳ ゴシック" w:eastAsia="ＭＳ ゴシック" w:hAnsi="ＭＳ ゴシック" w:cs="ＭＳ Ｐゴシック" w:hint="eastAsia"/>
                <w:color w:val="000000" w:themeColor="text1"/>
                <w:kern w:val="0"/>
                <w:sz w:val="20"/>
              </w:rPr>
              <w:t>30</w:t>
            </w:r>
            <w:r w:rsidRPr="00BA2BCC">
              <w:rPr>
                <w:rFonts w:ascii="ＭＳ ゴシック" w:eastAsia="ＭＳ ゴシック" w:hAnsi="ＭＳ ゴシック" w:cs="ＭＳ Ｐゴシック" w:hint="eastAsia"/>
                <w:color w:val="000000" w:themeColor="text1"/>
                <w:kern w:val="0"/>
                <w:sz w:val="20"/>
              </w:rPr>
              <w:t>）年</w:t>
            </w:r>
          </w:p>
          <w:p w14:paraId="7F58852D" w14:textId="267395FF"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s="ＭＳ Ｐゴシック" w:hint="eastAsia"/>
                <w:color w:val="000000" w:themeColor="text1"/>
                <w:kern w:val="0"/>
                <w:sz w:val="20"/>
              </w:rPr>
              <w:t>9</w:t>
            </w:r>
            <w:r w:rsidR="007428AA" w:rsidRPr="00BA2BCC">
              <w:rPr>
                <w:rFonts w:ascii="ＭＳ ゴシック" w:eastAsia="ＭＳ ゴシック" w:hAnsi="ＭＳ ゴシック" w:cs="ＭＳ Ｐゴシック" w:hint="eastAsia"/>
                <w:color w:val="000000" w:themeColor="text1"/>
                <w:kern w:val="0"/>
                <w:sz w:val="20"/>
              </w:rPr>
              <w:t>月</w:t>
            </w:r>
            <w:r w:rsidRPr="00BA2BCC">
              <w:rPr>
                <w:rFonts w:ascii="ＭＳ ゴシック" w:eastAsia="ＭＳ ゴシック" w:hAnsi="ＭＳ ゴシック" w:cs="ＭＳ Ｐゴシック" w:hint="eastAsia"/>
                <w:color w:val="000000" w:themeColor="text1"/>
                <w:kern w:val="0"/>
                <w:sz w:val="20"/>
              </w:rPr>
              <w:t>4</w:t>
            </w:r>
            <w:r w:rsidR="007428AA" w:rsidRPr="00BA2BCC">
              <w:rPr>
                <w:rFonts w:ascii="ＭＳ ゴシック" w:eastAsia="ＭＳ ゴシック" w:hAnsi="ＭＳ ゴシック" w:cs="ＭＳ Ｐゴシック" w:hint="eastAsia"/>
                <w:color w:val="000000" w:themeColor="text1"/>
                <w:kern w:val="0"/>
                <w:sz w:val="20"/>
              </w:rPr>
              <w:t>日</w:t>
            </w:r>
          </w:p>
        </w:tc>
      </w:tr>
      <w:tr w:rsidR="00CD5527" w:rsidRPr="00BA2BCC" w14:paraId="7F51E039" w14:textId="77777777" w:rsidTr="008D159B">
        <w:trPr>
          <w:trHeight w:val="284"/>
        </w:trPr>
        <w:tc>
          <w:tcPr>
            <w:tcW w:w="2689" w:type="dxa"/>
            <w:gridSpan w:val="2"/>
            <w:vAlign w:val="center"/>
          </w:tcPr>
          <w:p w14:paraId="7155E46A"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気象（雨量）</w:t>
            </w:r>
          </w:p>
        </w:tc>
        <w:tc>
          <w:tcPr>
            <w:tcW w:w="1736" w:type="dxa"/>
            <w:vAlign w:val="center"/>
          </w:tcPr>
          <w:p w14:paraId="0728B225"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117.5mm</w:t>
            </w:r>
          </w:p>
        </w:tc>
        <w:tc>
          <w:tcPr>
            <w:tcW w:w="1736" w:type="dxa"/>
            <w:vAlign w:val="center"/>
          </w:tcPr>
          <w:p w14:paraId="3F46F4C2"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188.5mm</w:t>
            </w:r>
          </w:p>
        </w:tc>
        <w:tc>
          <w:tcPr>
            <w:tcW w:w="1736" w:type="dxa"/>
            <w:vAlign w:val="center"/>
          </w:tcPr>
          <w:p w14:paraId="20287C9D"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214.0mm</w:t>
            </w:r>
          </w:p>
        </w:tc>
        <w:tc>
          <w:tcPr>
            <w:tcW w:w="1737" w:type="dxa"/>
            <w:vAlign w:val="center"/>
          </w:tcPr>
          <w:p w14:paraId="4C41471C"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s="ＭＳ Ｐゴシック" w:hint="eastAsia"/>
                <w:color w:val="000000" w:themeColor="text1"/>
                <w:kern w:val="0"/>
                <w:sz w:val="20"/>
              </w:rPr>
              <w:t>122mm</w:t>
            </w:r>
          </w:p>
        </w:tc>
      </w:tr>
      <w:tr w:rsidR="00CD5527" w:rsidRPr="00BA2BCC" w14:paraId="4D91F4E1" w14:textId="77777777" w:rsidTr="008D159B">
        <w:trPr>
          <w:trHeight w:val="284"/>
        </w:trPr>
        <w:tc>
          <w:tcPr>
            <w:tcW w:w="1019" w:type="dxa"/>
            <w:vMerge w:val="restart"/>
            <w:vAlign w:val="center"/>
          </w:tcPr>
          <w:p w14:paraId="0313EFDC" w14:textId="5748771D"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家屋</w:t>
            </w:r>
          </w:p>
          <w:p w14:paraId="2EE575DB" w14:textId="4D5EBADE"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被害</w:t>
            </w:r>
          </w:p>
        </w:tc>
        <w:tc>
          <w:tcPr>
            <w:tcW w:w="1670" w:type="dxa"/>
            <w:vAlign w:val="center"/>
          </w:tcPr>
          <w:p w14:paraId="33E72F79"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1736" w:type="dxa"/>
            <w:vAlign w:val="center"/>
          </w:tcPr>
          <w:p w14:paraId="4715086D"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0CF124C7"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1A1C9E58"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7" w:type="dxa"/>
            <w:vAlign w:val="center"/>
          </w:tcPr>
          <w:p w14:paraId="56F34459" w14:textId="77777777" w:rsidR="00CD5527" w:rsidRPr="00BA2BCC" w:rsidRDefault="00CD5527" w:rsidP="00561DDB">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hint="eastAsia"/>
                <w:color w:val="000000" w:themeColor="text1"/>
                <w:sz w:val="20"/>
              </w:rPr>
              <w:t>-</w:t>
            </w:r>
          </w:p>
        </w:tc>
      </w:tr>
      <w:tr w:rsidR="00CD5527" w:rsidRPr="00BA2BCC" w14:paraId="40F91ADE" w14:textId="77777777" w:rsidTr="008D159B">
        <w:trPr>
          <w:trHeight w:val="284"/>
        </w:trPr>
        <w:tc>
          <w:tcPr>
            <w:tcW w:w="1019" w:type="dxa"/>
            <w:vMerge/>
          </w:tcPr>
          <w:p w14:paraId="736C40D0" w14:textId="77777777" w:rsidR="00CD5527" w:rsidRPr="00BA2BCC" w:rsidRDefault="00CD5527" w:rsidP="00561DDB">
            <w:pPr>
              <w:snapToGrid w:val="0"/>
              <w:jc w:val="distribute"/>
              <w:rPr>
                <w:rFonts w:ascii="ＭＳ ゴシック" w:eastAsia="ＭＳ ゴシック" w:hAnsi="ＭＳ ゴシック"/>
                <w:color w:val="000000" w:themeColor="text1"/>
                <w:sz w:val="20"/>
              </w:rPr>
            </w:pPr>
          </w:p>
        </w:tc>
        <w:tc>
          <w:tcPr>
            <w:tcW w:w="1670" w:type="dxa"/>
            <w:vAlign w:val="center"/>
          </w:tcPr>
          <w:p w14:paraId="1AFF6D0B"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1736" w:type="dxa"/>
            <w:vAlign w:val="center"/>
          </w:tcPr>
          <w:p w14:paraId="5406EDAD"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28D8E5E8"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23F8C9E1"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7" w:type="dxa"/>
            <w:vAlign w:val="center"/>
          </w:tcPr>
          <w:p w14:paraId="1A6572FD" w14:textId="77777777" w:rsidR="00CD5527" w:rsidRPr="00BA2BCC" w:rsidRDefault="00CD5527" w:rsidP="00561DDB">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hint="eastAsia"/>
                <w:color w:val="000000" w:themeColor="text1"/>
                <w:kern w:val="0"/>
                <w:sz w:val="20"/>
              </w:rPr>
              <w:t>3世帯</w:t>
            </w:r>
          </w:p>
        </w:tc>
      </w:tr>
      <w:tr w:rsidR="00CD5527" w:rsidRPr="00BA2BCC" w14:paraId="5016B546" w14:textId="77777777" w:rsidTr="008D159B">
        <w:trPr>
          <w:trHeight w:val="284"/>
        </w:trPr>
        <w:tc>
          <w:tcPr>
            <w:tcW w:w="1019" w:type="dxa"/>
            <w:vMerge/>
          </w:tcPr>
          <w:p w14:paraId="2F889103" w14:textId="77777777" w:rsidR="00CD5527" w:rsidRPr="00BA2BCC" w:rsidRDefault="00CD5527" w:rsidP="00561DDB">
            <w:pPr>
              <w:snapToGrid w:val="0"/>
              <w:jc w:val="distribute"/>
              <w:rPr>
                <w:rFonts w:ascii="ＭＳ ゴシック" w:eastAsia="ＭＳ ゴシック" w:hAnsi="ＭＳ ゴシック"/>
                <w:color w:val="000000" w:themeColor="text1"/>
                <w:sz w:val="20"/>
              </w:rPr>
            </w:pPr>
          </w:p>
        </w:tc>
        <w:tc>
          <w:tcPr>
            <w:tcW w:w="1670" w:type="dxa"/>
            <w:vAlign w:val="center"/>
          </w:tcPr>
          <w:p w14:paraId="252FFC2E"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一部損壊</w:t>
            </w:r>
          </w:p>
        </w:tc>
        <w:tc>
          <w:tcPr>
            <w:tcW w:w="1736" w:type="dxa"/>
            <w:vAlign w:val="center"/>
          </w:tcPr>
          <w:p w14:paraId="3CEA2D41"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7ED6E775"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6" w:type="dxa"/>
            <w:vAlign w:val="center"/>
          </w:tcPr>
          <w:p w14:paraId="157A7356"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1737" w:type="dxa"/>
            <w:vAlign w:val="center"/>
          </w:tcPr>
          <w:p w14:paraId="15A7593A" w14:textId="77777777"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hint="eastAsia"/>
                <w:color w:val="000000" w:themeColor="text1"/>
                <w:kern w:val="0"/>
                <w:sz w:val="20"/>
              </w:rPr>
              <w:t>551世帯</w:t>
            </w:r>
          </w:p>
        </w:tc>
      </w:tr>
      <w:tr w:rsidR="00CD5527" w:rsidRPr="00BA2BCC" w14:paraId="6A921945" w14:textId="77777777" w:rsidTr="008D159B">
        <w:trPr>
          <w:trHeight w:val="284"/>
        </w:trPr>
        <w:tc>
          <w:tcPr>
            <w:tcW w:w="1019" w:type="dxa"/>
            <w:vMerge/>
          </w:tcPr>
          <w:p w14:paraId="123528E8" w14:textId="77777777" w:rsidR="00CD5527" w:rsidRPr="00BA2BCC" w:rsidRDefault="00CD5527" w:rsidP="00561DDB">
            <w:pPr>
              <w:snapToGrid w:val="0"/>
              <w:jc w:val="distribute"/>
              <w:rPr>
                <w:rFonts w:ascii="ＭＳ ゴシック" w:eastAsia="ＭＳ ゴシック" w:hAnsi="ＭＳ ゴシック"/>
                <w:color w:val="000000" w:themeColor="text1"/>
                <w:sz w:val="20"/>
              </w:rPr>
            </w:pPr>
          </w:p>
        </w:tc>
        <w:tc>
          <w:tcPr>
            <w:tcW w:w="1670" w:type="dxa"/>
            <w:vAlign w:val="center"/>
          </w:tcPr>
          <w:p w14:paraId="1C6F0408"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床上浸水</w:t>
            </w:r>
          </w:p>
        </w:tc>
        <w:tc>
          <w:tcPr>
            <w:tcW w:w="1736" w:type="dxa"/>
          </w:tcPr>
          <w:p w14:paraId="69FA5FC6" w14:textId="77777777"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1,937</w:t>
            </w:r>
            <w:r w:rsidRPr="00BA2BCC">
              <w:rPr>
                <w:rFonts w:ascii="ＭＳ ゴシック" w:eastAsia="ＭＳ ゴシック" w:hAnsi="ＭＳ ゴシック" w:cs="ＭＳ Ｐゴシック" w:hint="eastAsia"/>
                <w:color w:val="000000" w:themeColor="text1"/>
                <w:kern w:val="0"/>
                <w:sz w:val="20"/>
              </w:rPr>
              <w:t>世帯</w:t>
            </w:r>
          </w:p>
        </w:tc>
        <w:tc>
          <w:tcPr>
            <w:tcW w:w="1736" w:type="dxa"/>
          </w:tcPr>
          <w:p w14:paraId="453929F6" w14:textId="0E5047B5"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1</w:t>
            </w:r>
            <w:r w:rsidRPr="00BA2BCC">
              <w:rPr>
                <w:rFonts w:ascii="ＭＳ ゴシック" w:eastAsia="ＭＳ ゴシック" w:hAnsi="ＭＳ ゴシック" w:cs="ＭＳ Ｐゴシック" w:hint="eastAsia"/>
                <w:color w:val="000000" w:themeColor="text1"/>
                <w:kern w:val="0"/>
                <w:sz w:val="20"/>
              </w:rPr>
              <w:t>世帯</w:t>
            </w:r>
          </w:p>
        </w:tc>
        <w:tc>
          <w:tcPr>
            <w:tcW w:w="1736" w:type="dxa"/>
          </w:tcPr>
          <w:p w14:paraId="3D0BA5F3" w14:textId="5F3E5F39"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30</w:t>
            </w:r>
            <w:r w:rsidRPr="00BA2BCC">
              <w:rPr>
                <w:rFonts w:ascii="ＭＳ ゴシック" w:eastAsia="ＭＳ ゴシック" w:hAnsi="ＭＳ ゴシック" w:cs="ＭＳ Ｐゴシック" w:hint="eastAsia"/>
                <w:color w:val="000000" w:themeColor="text1"/>
                <w:kern w:val="0"/>
                <w:sz w:val="20"/>
              </w:rPr>
              <w:t>世帯</w:t>
            </w:r>
          </w:p>
        </w:tc>
        <w:tc>
          <w:tcPr>
            <w:tcW w:w="1737" w:type="dxa"/>
            <w:vAlign w:val="center"/>
          </w:tcPr>
          <w:p w14:paraId="02EA1E1E" w14:textId="77777777" w:rsidR="00CD5527" w:rsidRPr="00BA2BCC" w:rsidRDefault="00CD5527" w:rsidP="00FB6EF2">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D5527" w:rsidRPr="00BA2BCC" w14:paraId="095452E3" w14:textId="77777777" w:rsidTr="008D159B">
        <w:trPr>
          <w:trHeight w:val="284"/>
        </w:trPr>
        <w:tc>
          <w:tcPr>
            <w:tcW w:w="1019" w:type="dxa"/>
            <w:vMerge/>
          </w:tcPr>
          <w:p w14:paraId="01E06B00" w14:textId="77777777" w:rsidR="00CD5527" w:rsidRPr="00BA2BCC" w:rsidRDefault="00CD5527" w:rsidP="00561DDB">
            <w:pPr>
              <w:snapToGrid w:val="0"/>
              <w:jc w:val="distribute"/>
              <w:rPr>
                <w:rFonts w:ascii="ＭＳ ゴシック" w:eastAsia="ＭＳ ゴシック" w:hAnsi="ＭＳ ゴシック"/>
                <w:color w:val="000000" w:themeColor="text1"/>
                <w:sz w:val="20"/>
              </w:rPr>
            </w:pPr>
          </w:p>
        </w:tc>
        <w:tc>
          <w:tcPr>
            <w:tcW w:w="1670" w:type="dxa"/>
            <w:vAlign w:val="center"/>
          </w:tcPr>
          <w:p w14:paraId="19759DF1" w14:textId="77777777"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床下浸水</w:t>
            </w:r>
          </w:p>
        </w:tc>
        <w:tc>
          <w:tcPr>
            <w:tcW w:w="1736" w:type="dxa"/>
          </w:tcPr>
          <w:p w14:paraId="5038F035" w14:textId="77777777"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4,037</w:t>
            </w:r>
            <w:r w:rsidRPr="00BA2BCC">
              <w:rPr>
                <w:rFonts w:ascii="ＭＳ ゴシック" w:eastAsia="ＭＳ ゴシック" w:hAnsi="ＭＳ ゴシック" w:cs="ＭＳ Ｐゴシック" w:hint="eastAsia"/>
                <w:color w:val="000000" w:themeColor="text1"/>
                <w:kern w:val="0"/>
                <w:sz w:val="20"/>
              </w:rPr>
              <w:t>世帯</w:t>
            </w:r>
          </w:p>
        </w:tc>
        <w:tc>
          <w:tcPr>
            <w:tcW w:w="1736" w:type="dxa"/>
          </w:tcPr>
          <w:p w14:paraId="336400F0" w14:textId="38DB9131"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394</w:t>
            </w:r>
            <w:r w:rsidRPr="00BA2BCC">
              <w:rPr>
                <w:rFonts w:ascii="ＭＳ ゴシック" w:eastAsia="ＭＳ ゴシック" w:hAnsi="ＭＳ ゴシック" w:cs="ＭＳ Ｐゴシック" w:hint="eastAsia"/>
                <w:color w:val="000000" w:themeColor="text1"/>
                <w:kern w:val="0"/>
                <w:sz w:val="20"/>
              </w:rPr>
              <w:t>世帯</w:t>
            </w:r>
          </w:p>
        </w:tc>
        <w:tc>
          <w:tcPr>
            <w:tcW w:w="1736" w:type="dxa"/>
          </w:tcPr>
          <w:p w14:paraId="1E84CF4E" w14:textId="77777777" w:rsidR="00CD5527" w:rsidRPr="00BA2BCC" w:rsidRDefault="00CD5527" w:rsidP="003115DC">
            <w:pPr>
              <w:snapToGrid w:val="0"/>
              <w:jc w:val="center"/>
              <w:rPr>
                <w:rFonts w:ascii="ＭＳ ゴシック" w:eastAsia="ＭＳ ゴシック" w:hAnsi="ＭＳ ゴシック" w:cs="ＭＳ Ｐゴシック"/>
                <w:color w:val="000000" w:themeColor="text1"/>
                <w:kern w:val="0"/>
                <w:sz w:val="20"/>
              </w:rPr>
            </w:pPr>
            <w:r w:rsidRPr="00BA2BCC">
              <w:rPr>
                <w:rFonts w:ascii="ＭＳ ゴシック" w:eastAsia="ＭＳ ゴシック" w:hAnsi="ＭＳ ゴシック" w:cs="ＭＳ Ｐゴシック"/>
                <w:color w:val="000000" w:themeColor="text1"/>
                <w:kern w:val="0"/>
                <w:sz w:val="20"/>
              </w:rPr>
              <w:t>1,135</w:t>
            </w:r>
            <w:r w:rsidRPr="00BA2BCC">
              <w:rPr>
                <w:rFonts w:ascii="ＭＳ ゴシック" w:eastAsia="ＭＳ ゴシック" w:hAnsi="ＭＳ ゴシック" w:cs="ＭＳ Ｐゴシック" w:hint="eastAsia"/>
                <w:color w:val="000000" w:themeColor="text1"/>
                <w:kern w:val="0"/>
                <w:sz w:val="20"/>
              </w:rPr>
              <w:t>世帯</w:t>
            </w:r>
          </w:p>
        </w:tc>
        <w:tc>
          <w:tcPr>
            <w:tcW w:w="1737" w:type="dxa"/>
            <w:vAlign w:val="center"/>
          </w:tcPr>
          <w:p w14:paraId="6811AE30" w14:textId="77777777" w:rsidR="00CD5527" w:rsidRPr="00BA2BCC" w:rsidRDefault="00CD5527" w:rsidP="00FB6EF2">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D5527" w:rsidRPr="00BA2BCC" w14:paraId="4277874C" w14:textId="77777777" w:rsidTr="008D159B">
        <w:trPr>
          <w:trHeight w:val="284"/>
        </w:trPr>
        <w:tc>
          <w:tcPr>
            <w:tcW w:w="2689" w:type="dxa"/>
            <w:gridSpan w:val="2"/>
            <w:vAlign w:val="center"/>
          </w:tcPr>
          <w:p w14:paraId="02FC9414" w14:textId="30695A3D" w:rsidR="00CD5527" w:rsidRPr="00BA2BCC" w:rsidRDefault="00CD5527" w:rsidP="008D159B">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　　　難　　　者</w:t>
            </w:r>
          </w:p>
        </w:tc>
        <w:tc>
          <w:tcPr>
            <w:tcW w:w="1736" w:type="dxa"/>
            <w:vAlign w:val="center"/>
          </w:tcPr>
          <w:p w14:paraId="2EC96CED"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延</w:t>
            </w:r>
            <w:r w:rsidRPr="00BA2BCC">
              <w:rPr>
                <w:rFonts w:ascii="ＭＳ ゴシック" w:eastAsia="ＭＳ ゴシック" w:hAnsi="ＭＳ ゴシック"/>
                <w:color w:val="000000" w:themeColor="text1"/>
                <w:sz w:val="20"/>
              </w:rPr>
              <w:t>2,582</w:t>
            </w:r>
            <w:r w:rsidRPr="00BA2BCC">
              <w:rPr>
                <w:rFonts w:ascii="ＭＳ ゴシック" w:eastAsia="ＭＳ ゴシック" w:hAnsi="ＭＳ ゴシック" w:hint="eastAsia"/>
                <w:color w:val="000000" w:themeColor="text1"/>
                <w:sz w:val="20"/>
              </w:rPr>
              <w:t>人</w:t>
            </w:r>
          </w:p>
        </w:tc>
        <w:tc>
          <w:tcPr>
            <w:tcW w:w="1736" w:type="dxa"/>
            <w:vAlign w:val="center"/>
          </w:tcPr>
          <w:p w14:paraId="006499A5"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1736" w:type="dxa"/>
            <w:vAlign w:val="center"/>
          </w:tcPr>
          <w:p w14:paraId="2E66F562" w14:textId="77777777" w:rsidR="00CD5527" w:rsidRPr="00BA2BCC" w:rsidRDefault="00CD5527"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11</w:t>
            </w:r>
            <w:r w:rsidRPr="00BA2BCC">
              <w:rPr>
                <w:rFonts w:ascii="ＭＳ ゴシック" w:eastAsia="ＭＳ ゴシック" w:hAnsi="ＭＳ ゴシック" w:hint="eastAsia"/>
                <w:color w:val="000000" w:themeColor="text1"/>
                <w:sz w:val="20"/>
              </w:rPr>
              <w:t>人</w:t>
            </w:r>
          </w:p>
        </w:tc>
        <w:tc>
          <w:tcPr>
            <w:tcW w:w="1737" w:type="dxa"/>
            <w:vAlign w:val="center"/>
          </w:tcPr>
          <w:p w14:paraId="3EE06B0C" w14:textId="2914AFCA" w:rsidR="00CD5527" w:rsidRPr="00BA2BCC" w:rsidRDefault="00FB6EF2" w:rsidP="00561DDB">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E83C45" w:rsidRPr="00BA2BCC" w14:paraId="16C8CEC2" w14:textId="77777777" w:rsidTr="008D159B">
        <w:trPr>
          <w:trHeight w:val="284"/>
        </w:trPr>
        <w:tc>
          <w:tcPr>
            <w:tcW w:w="2689" w:type="dxa"/>
            <w:gridSpan w:val="2"/>
            <w:vAlign w:val="center"/>
          </w:tcPr>
          <w:p w14:paraId="7E8E4393" w14:textId="77777777" w:rsidR="00E83C45" w:rsidRPr="00BA2BCC" w:rsidRDefault="00E83C45" w:rsidP="00E83C45">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人的被害</w:t>
            </w:r>
          </w:p>
        </w:tc>
        <w:tc>
          <w:tcPr>
            <w:tcW w:w="1736" w:type="dxa"/>
            <w:vAlign w:val="center"/>
          </w:tcPr>
          <w:p w14:paraId="32C35DDB"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1736" w:type="dxa"/>
            <w:vAlign w:val="center"/>
          </w:tcPr>
          <w:p w14:paraId="0BF4735A"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1736" w:type="dxa"/>
            <w:vAlign w:val="center"/>
          </w:tcPr>
          <w:p w14:paraId="3BFA008A"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な　　　し</w:t>
            </w:r>
          </w:p>
        </w:tc>
        <w:tc>
          <w:tcPr>
            <w:tcW w:w="1737" w:type="dxa"/>
            <w:vAlign w:val="center"/>
          </w:tcPr>
          <w:p w14:paraId="00F3747F" w14:textId="3B7B227C"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w:t>
            </w:r>
            <w:r w:rsidRPr="00BA2BCC">
              <w:rPr>
                <w:rFonts w:ascii="ＭＳ ゴシック" w:eastAsia="ＭＳ ゴシック" w:hAnsi="ＭＳ ゴシック" w:hint="eastAsia"/>
                <w:color w:val="000000" w:themeColor="text1"/>
                <w:sz w:val="20"/>
              </w:rPr>
              <w:t>86人</w:t>
            </w:r>
          </w:p>
        </w:tc>
      </w:tr>
      <w:tr w:rsidR="00E83C45" w:rsidRPr="00BA2BCC" w14:paraId="335C7712" w14:textId="77777777" w:rsidTr="008D159B">
        <w:trPr>
          <w:trHeight w:val="284"/>
        </w:trPr>
        <w:tc>
          <w:tcPr>
            <w:tcW w:w="2689" w:type="dxa"/>
            <w:gridSpan w:val="2"/>
            <w:vAlign w:val="center"/>
          </w:tcPr>
          <w:p w14:paraId="30B098CF" w14:textId="77777777" w:rsidR="00E83C45" w:rsidRPr="00BA2BCC" w:rsidRDefault="00E83C45" w:rsidP="00E83C45">
            <w:pPr>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災害救助法適用の有無</w:t>
            </w:r>
          </w:p>
        </w:tc>
        <w:tc>
          <w:tcPr>
            <w:tcW w:w="1736" w:type="dxa"/>
            <w:vAlign w:val="center"/>
          </w:tcPr>
          <w:p w14:paraId="01E30240"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有</w:t>
            </w:r>
          </w:p>
        </w:tc>
        <w:tc>
          <w:tcPr>
            <w:tcW w:w="1736" w:type="dxa"/>
            <w:vAlign w:val="center"/>
          </w:tcPr>
          <w:p w14:paraId="7CDA0030"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無</w:t>
            </w:r>
          </w:p>
        </w:tc>
        <w:tc>
          <w:tcPr>
            <w:tcW w:w="1736" w:type="dxa"/>
            <w:vAlign w:val="center"/>
          </w:tcPr>
          <w:p w14:paraId="52463D11"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無</w:t>
            </w:r>
          </w:p>
        </w:tc>
        <w:tc>
          <w:tcPr>
            <w:tcW w:w="1737" w:type="dxa"/>
            <w:vAlign w:val="center"/>
          </w:tcPr>
          <w:p w14:paraId="6BA1A5A4" w14:textId="77777777" w:rsidR="00E83C45" w:rsidRPr="00BA2BCC" w:rsidRDefault="00E83C45" w:rsidP="00E83C45">
            <w:pPr>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無</w:t>
            </w:r>
          </w:p>
        </w:tc>
      </w:tr>
    </w:tbl>
    <w:p w14:paraId="0379A986" w14:textId="060AD36F" w:rsidR="00CD5527" w:rsidRPr="00BA2BCC" w:rsidRDefault="00CD5527" w:rsidP="00CD5527">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出典：「大東市地域防災計画」（20</w:t>
      </w:r>
      <w:r w:rsidR="00E83C45" w:rsidRPr="00BA2BCC">
        <w:rPr>
          <w:rFonts w:ascii="ＭＳ 明朝" w:hAnsi="ＭＳ 明朝" w:cs="ＭＳ 明朝" w:hint="eastAsia"/>
          <w:color w:val="000000" w:themeColor="text1"/>
          <w:kern w:val="0"/>
          <w:sz w:val="18"/>
          <w:szCs w:val="18"/>
        </w:rPr>
        <w:t>22</w:t>
      </w:r>
      <w:r w:rsidRPr="00BA2BCC">
        <w:rPr>
          <w:rFonts w:ascii="ＭＳ 明朝" w:hAnsi="ＭＳ 明朝" w:cs="ＭＳ 明朝" w:hint="eastAsia"/>
          <w:color w:val="000000" w:themeColor="text1"/>
          <w:kern w:val="0"/>
          <w:sz w:val="18"/>
          <w:szCs w:val="18"/>
        </w:rPr>
        <w:t>（</w:t>
      </w:r>
      <w:r w:rsidR="00E83C45" w:rsidRPr="00BA2BCC">
        <w:rPr>
          <w:rFonts w:ascii="ＭＳ 明朝" w:hAnsi="ＭＳ 明朝" w:cs="ＭＳ 明朝" w:hint="eastAsia"/>
          <w:color w:val="000000" w:themeColor="text1"/>
          <w:kern w:val="0"/>
          <w:sz w:val="18"/>
          <w:szCs w:val="18"/>
        </w:rPr>
        <w:t>令和4</w:t>
      </w:r>
      <w:r w:rsidRPr="00BA2BCC">
        <w:rPr>
          <w:rFonts w:ascii="ＭＳ 明朝" w:hAnsi="ＭＳ 明朝" w:cs="ＭＳ 明朝" w:hint="eastAsia"/>
          <w:color w:val="000000" w:themeColor="text1"/>
          <w:kern w:val="0"/>
          <w:sz w:val="18"/>
          <w:szCs w:val="18"/>
        </w:rPr>
        <w:t>）年</w:t>
      </w:r>
      <w:r w:rsidR="00E83C45" w:rsidRPr="00BA2BCC">
        <w:rPr>
          <w:rFonts w:ascii="ＭＳ 明朝" w:hAnsi="ＭＳ 明朝" w:cs="ＭＳ 明朝" w:hint="eastAsia"/>
          <w:color w:val="000000" w:themeColor="text1"/>
          <w:kern w:val="0"/>
          <w:sz w:val="18"/>
          <w:szCs w:val="18"/>
        </w:rPr>
        <w:t>3</w:t>
      </w:r>
      <w:r w:rsidRPr="00BA2BCC">
        <w:rPr>
          <w:rFonts w:ascii="ＭＳ 明朝" w:hAnsi="ＭＳ 明朝" w:cs="ＭＳ 明朝" w:hint="eastAsia"/>
          <w:color w:val="000000" w:themeColor="text1"/>
          <w:kern w:val="0"/>
          <w:sz w:val="18"/>
          <w:szCs w:val="18"/>
        </w:rPr>
        <w:t>月、大東市）</w:t>
      </w:r>
      <w:r w:rsidR="007428AA" w:rsidRPr="00BA2BCC">
        <w:rPr>
          <w:rFonts w:ascii="ＭＳ 明朝" w:hAnsi="ＭＳ 明朝" w:cs="ＭＳ 明朝" w:hint="eastAsia"/>
          <w:color w:val="000000" w:themeColor="text1"/>
          <w:kern w:val="0"/>
          <w:sz w:val="18"/>
          <w:szCs w:val="18"/>
        </w:rPr>
        <w:t>をもとに作成</w:t>
      </w:r>
    </w:p>
    <w:p w14:paraId="58B66BDC" w14:textId="2EE47A6F" w:rsidR="00CD5527" w:rsidRPr="00BA2BCC" w:rsidRDefault="00CD5527" w:rsidP="00D53672">
      <w:pPr>
        <w:widowControl/>
        <w:spacing w:beforeLines="20" w:before="72"/>
        <w:jc w:val="cente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表</w:t>
      </w:r>
      <w:r w:rsidR="00561DDB" w:rsidRPr="00BA2BCC">
        <w:rPr>
          <w:rFonts w:ascii="ＭＳ ゴシック" w:eastAsia="ＭＳ ゴシック" w:hAnsi="ＭＳ ゴシック" w:hint="eastAsia"/>
          <w:color w:val="000000" w:themeColor="text1"/>
          <w:sz w:val="22"/>
          <w:szCs w:val="22"/>
        </w:rPr>
        <w:t>2.1.</w:t>
      </w:r>
      <w:r w:rsidR="00896EDC" w:rsidRPr="00BA2BCC">
        <w:rPr>
          <w:rFonts w:ascii="ＭＳ ゴシック" w:eastAsia="ＭＳ ゴシック" w:hAnsi="ＭＳ ゴシック" w:hint="eastAsia"/>
          <w:color w:val="000000" w:themeColor="text1"/>
          <w:sz w:val="22"/>
          <w:szCs w:val="22"/>
        </w:rPr>
        <w:t>5</w:t>
      </w:r>
      <w:r w:rsidRPr="00BA2BCC">
        <w:rPr>
          <w:rFonts w:ascii="ＭＳ ゴシック" w:eastAsia="ＭＳ ゴシック" w:hAnsi="ＭＳ ゴシック" w:hint="eastAsia"/>
          <w:color w:val="000000" w:themeColor="text1"/>
          <w:sz w:val="22"/>
          <w:szCs w:val="22"/>
        </w:rPr>
        <w:t xml:space="preserve">　大阪北部を震源とする地震による被害</w:t>
      </w:r>
    </w:p>
    <w:tbl>
      <w:tblPr>
        <w:tblStyle w:val="aff9"/>
        <w:tblW w:w="0" w:type="auto"/>
        <w:jc w:val="center"/>
        <w:tblLook w:val="04A0" w:firstRow="1" w:lastRow="0" w:firstColumn="1" w:lastColumn="0" w:noHBand="0" w:noVBand="1"/>
      </w:tblPr>
      <w:tblGrid>
        <w:gridCol w:w="1271"/>
        <w:gridCol w:w="1418"/>
        <w:gridCol w:w="4252"/>
      </w:tblGrid>
      <w:tr w:rsidR="00561DDB" w:rsidRPr="00BA2BCC" w14:paraId="6FB52529" w14:textId="77777777" w:rsidTr="003115DC">
        <w:trPr>
          <w:trHeight w:val="284"/>
          <w:jc w:val="center"/>
        </w:trPr>
        <w:tc>
          <w:tcPr>
            <w:tcW w:w="2689" w:type="dxa"/>
            <w:gridSpan w:val="2"/>
            <w:tcBorders>
              <w:bottom w:val="double" w:sz="4" w:space="0" w:color="auto"/>
            </w:tcBorders>
            <w:vAlign w:val="center"/>
          </w:tcPr>
          <w:p w14:paraId="70EF8E5C" w14:textId="675B0493" w:rsidR="00561DDB" w:rsidRPr="00BA2BCC" w:rsidRDefault="00561DDB" w:rsidP="007428AA">
            <w:pPr>
              <w:widowControl/>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　　害　　名</w:t>
            </w:r>
          </w:p>
        </w:tc>
        <w:tc>
          <w:tcPr>
            <w:tcW w:w="4252" w:type="dxa"/>
            <w:tcBorders>
              <w:bottom w:val="double" w:sz="4" w:space="0" w:color="auto"/>
            </w:tcBorders>
            <w:vAlign w:val="center"/>
          </w:tcPr>
          <w:p w14:paraId="111863B1" w14:textId="33AC3810" w:rsidR="00561DDB" w:rsidRPr="00BA2BCC" w:rsidRDefault="00561DDB" w:rsidP="007428AA">
            <w:pPr>
              <w:widowControl/>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大阪北部を震源とする地震</w:t>
            </w:r>
          </w:p>
        </w:tc>
      </w:tr>
      <w:tr w:rsidR="00561DDB" w:rsidRPr="00BA2BCC" w14:paraId="1BA5F7EE" w14:textId="77777777" w:rsidTr="00991699">
        <w:trPr>
          <w:trHeight w:val="284"/>
          <w:jc w:val="center"/>
        </w:trPr>
        <w:tc>
          <w:tcPr>
            <w:tcW w:w="2689" w:type="dxa"/>
            <w:gridSpan w:val="2"/>
            <w:tcBorders>
              <w:top w:val="double" w:sz="4" w:space="0" w:color="auto"/>
            </w:tcBorders>
            <w:vAlign w:val="center"/>
          </w:tcPr>
          <w:p w14:paraId="63669FB3" w14:textId="262D0601"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発生年月日</w:t>
            </w:r>
          </w:p>
        </w:tc>
        <w:tc>
          <w:tcPr>
            <w:tcW w:w="4252" w:type="dxa"/>
            <w:tcBorders>
              <w:top w:val="double" w:sz="4" w:space="0" w:color="auto"/>
            </w:tcBorders>
            <w:vAlign w:val="center"/>
          </w:tcPr>
          <w:p w14:paraId="52F1A724" w14:textId="1A61392E" w:rsidR="00561DDB" w:rsidRPr="00BA2BCC" w:rsidRDefault="007428AA" w:rsidP="00991699">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2018（平成</w:t>
            </w:r>
            <w:r w:rsidR="00561DDB" w:rsidRPr="00BA2BCC">
              <w:rPr>
                <w:rFonts w:ascii="ＭＳ ゴシック" w:eastAsia="ＭＳ ゴシック" w:hAnsi="ＭＳ ゴシック" w:hint="eastAsia"/>
                <w:color w:val="000000" w:themeColor="text1"/>
                <w:sz w:val="20"/>
              </w:rPr>
              <w:t>30</w:t>
            </w:r>
            <w:r w:rsidRPr="00BA2BCC">
              <w:rPr>
                <w:rFonts w:ascii="ＭＳ ゴシック" w:eastAsia="ＭＳ ゴシック" w:hAnsi="ＭＳ ゴシック" w:hint="eastAsia"/>
                <w:color w:val="000000" w:themeColor="text1"/>
                <w:sz w:val="20"/>
              </w:rPr>
              <w:t>）年</w:t>
            </w:r>
            <w:r w:rsidR="00561DDB" w:rsidRPr="00BA2BCC">
              <w:rPr>
                <w:rFonts w:ascii="ＭＳ ゴシック" w:eastAsia="ＭＳ ゴシック" w:hAnsi="ＭＳ ゴシック" w:hint="eastAsia"/>
                <w:color w:val="000000" w:themeColor="text1"/>
                <w:sz w:val="20"/>
              </w:rPr>
              <w:t>6</w:t>
            </w:r>
            <w:r w:rsidRPr="00BA2BCC">
              <w:rPr>
                <w:rFonts w:ascii="ＭＳ ゴシック" w:eastAsia="ＭＳ ゴシック" w:hAnsi="ＭＳ ゴシック" w:hint="eastAsia"/>
                <w:color w:val="000000" w:themeColor="text1"/>
                <w:sz w:val="20"/>
              </w:rPr>
              <w:t>月</w:t>
            </w:r>
            <w:r w:rsidR="00561DDB" w:rsidRPr="00BA2BCC">
              <w:rPr>
                <w:rFonts w:ascii="ＭＳ ゴシック" w:eastAsia="ＭＳ ゴシック" w:hAnsi="ＭＳ ゴシック" w:hint="eastAsia"/>
                <w:color w:val="000000" w:themeColor="text1"/>
                <w:sz w:val="20"/>
              </w:rPr>
              <w:t>18</w:t>
            </w:r>
            <w:r w:rsidRPr="00BA2BCC">
              <w:rPr>
                <w:rFonts w:ascii="ＭＳ ゴシック" w:eastAsia="ＭＳ ゴシック" w:hAnsi="ＭＳ ゴシック" w:hint="eastAsia"/>
                <w:color w:val="000000" w:themeColor="text1"/>
                <w:sz w:val="20"/>
              </w:rPr>
              <w:t>日</w:t>
            </w:r>
            <w:r w:rsidR="00561DDB" w:rsidRPr="00BA2BCC">
              <w:rPr>
                <w:rFonts w:ascii="ＭＳ ゴシック" w:eastAsia="ＭＳ ゴシック" w:hAnsi="ＭＳ ゴシック" w:hint="eastAsia"/>
                <w:color w:val="000000" w:themeColor="text1"/>
                <w:sz w:val="20"/>
              </w:rPr>
              <w:t xml:space="preserve">　AM7:58</w:t>
            </w:r>
          </w:p>
        </w:tc>
      </w:tr>
      <w:tr w:rsidR="00561DDB" w:rsidRPr="00BA2BCC" w14:paraId="3899FB1C" w14:textId="77777777" w:rsidTr="00991699">
        <w:trPr>
          <w:trHeight w:val="284"/>
          <w:jc w:val="center"/>
        </w:trPr>
        <w:tc>
          <w:tcPr>
            <w:tcW w:w="2689" w:type="dxa"/>
            <w:gridSpan w:val="2"/>
            <w:vAlign w:val="center"/>
          </w:tcPr>
          <w:p w14:paraId="50F7D110" w14:textId="092AC8CC"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震央</w:t>
            </w:r>
          </w:p>
        </w:tc>
        <w:tc>
          <w:tcPr>
            <w:tcW w:w="4252" w:type="dxa"/>
            <w:vAlign w:val="center"/>
          </w:tcPr>
          <w:p w14:paraId="33900EF1" w14:textId="73099075" w:rsidR="00561DDB" w:rsidRPr="00BA2BCC" w:rsidRDefault="00561DDB" w:rsidP="00991699">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大阪府北部（東経 135.6°　北緯 34.8°）</w:t>
            </w:r>
          </w:p>
        </w:tc>
      </w:tr>
      <w:tr w:rsidR="00561DDB" w:rsidRPr="00BA2BCC" w14:paraId="60552D14" w14:textId="77777777" w:rsidTr="00991699">
        <w:trPr>
          <w:trHeight w:val="284"/>
          <w:jc w:val="center"/>
        </w:trPr>
        <w:tc>
          <w:tcPr>
            <w:tcW w:w="2689" w:type="dxa"/>
            <w:gridSpan w:val="2"/>
            <w:vAlign w:val="center"/>
          </w:tcPr>
          <w:p w14:paraId="2B6B0303" w14:textId="32D52A42"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規模</w:t>
            </w:r>
          </w:p>
        </w:tc>
        <w:tc>
          <w:tcPr>
            <w:tcW w:w="4252" w:type="dxa"/>
            <w:vAlign w:val="center"/>
          </w:tcPr>
          <w:p w14:paraId="592AF711" w14:textId="4E1C36B1" w:rsidR="00561DDB" w:rsidRPr="00BA2BCC" w:rsidRDefault="00561DDB" w:rsidP="00991699">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マグニチュード　 6.1</w:t>
            </w:r>
          </w:p>
        </w:tc>
      </w:tr>
      <w:tr w:rsidR="00561DDB" w:rsidRPr="00BA2BCC" w14:paraId="278C712E" w14:textId="77777777" w:rsidTr="00991699">
        <w:trPr>
          <w:trHeight w:val="284"/>
          <w:jc w:val="center"/>
        </w:trPr>
        <w:tc>
          <w:tcPr>
            <w:tcW w:w="1271" w:type="dxa"/>
            <w:vMerge w:val="restart"/>
            <w:vAlign w:val="center"/>
          </w:tcPr>
          <w:p w14:paraId="34082A47" w14:textId="46606C9F"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被害状況</w:t>
            </w:r>
          </w:p>
        </w:tc>
        <w:tc>
          <w:tcPr>
            <w:tcW w:w="1418" w:type="dxa"/>
            <w:vAlign w:val="center"/>
          </w:tcPr>
          <w:p w14:paraId="3B338E08" w14:textId="16A3EE15"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4252" w:type="dxa"/>
            <w:vAlign w:val="center"/>
          </w:tcPr>
          <w:p w14:paraId="384AC5A1" w14:textId="6A56DDE2" w:rsidR="00561DDB" w:rsidRPr="00BA2BCC" w:rsidRDefault="00991699" w:rsidP="00991699">
            <w:pPr>
              <w:widowControl/>
              <w:snapToGrid w:val="0"/>
              <w:ind w:rightChars="356" w:right="748"/>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0棟</w:t>
            </w:r>
            <w:r w:rsidR="004356B6" w:rsidRPr="00BA2BCC">
              <w:rPr>
                <w:rFonts w:ascii="ＭＳ ゴシック" w:eastAsia="ＭＳ ゴシック" w:hAnsi="ＭＳ ゴシック" w:hint="eastAsia"/>
                <w:color w:val="000000" w:themeColor="text1"/>
                <w:sz w:val="20"/>
              </w:rPr>
              <w:t>（大阪府：</w:t>
            </w:r>
            <w:r w:rsidRPr="00BA2BCC">
              <w:rPr>
                <w:rFonts w:ascii="ＭＳ ゴシック" w:eastAsia="ＭＳ ゴシック" w:hAnsi="ＭＳ ゴシック" w:hint="eastAsia"/>
                <w:color w:val="000000" w:themeColor="text1"/>
                <w:sz w:val="20"/>
              </w:rPr>
              <w:t>18</w:t>
            </w:r>
            <w:r w:rsidR="00561DDB" w:rsidRPr="00BA2BCC">
              <w:rPr>
                <w:rFonts w:ascii="ＭＳ ゴシック" w:eastAsia="ＭＳ ゴシック" w:hAnsi="ＭＳ ゴシック" w:hint="eastAsia"/>
                <w:color w:val="000000" w:themeColor="text1"/>
                <w:sz w:val="20"/>
              </w:rPr>
              <w:t>棟</w:t>
            </w:r>
            <w:r w:rsidR="004356B6" w:rsidRPr="00BA2BCC">
              <w:rPr>
                <w:rFonts w:ascii="ＭＳ ゴシック" w:eastAsia="ＭＳ ゴシック" w:hAnsi="ＭＳ ゴシック" w:hint="eastAsia"/>
                <w:color w:val="000000" w:themeColor="text1"/>
                <w:sz w:val="20"/>
              </w:rPr>
              <w:t>）</w:t>
            </w:r>
          </w:p>
        </w:tc>
      </w:tr>
      <w:tr w:rsidR="00561DDB" w:rsidRPr="00BA2BCC" w14:paraId="5B7C0244" w14:textId="77777777" w:rsidTr="00991699">
        <w:trPr>
          <w:trHeight w:val="284"/>
          <w:jc w:val="center"/>
        </w:trPr>
        <w:tc>
          <w:tcPr>
            <w:tcW w:w="1271" w:type="dxa"/>
            <w:vMerge/>
            <w:vAlign w:val="center"/>
          </w:tcPr>
          <w:p w14:paraId="067E0508" w14:textId="77777777" w:rsidR="00561DDB" w:rsidRPr="00BA2BCC" w:rsidRDefault="00561DDB" w:rsidP="008D159B">
            <w:pPr>
              <w:widowControl/>
              <w:snapToGrid w:val="0"/>
              <w:jc w:val="distribute"/>
              <w:rPr>
                <w:rFonts w:ascii="ＭＳ ゴシック" w:eastAsia="ＭＳ ゴシック" w:hAnsi="ＭＳ ゴシック"/>
                <w:color w:val="000000" w:themeColor="text1"/>
                <w:sz w:val="20"/>
              </w:rPr>
            </w:pPr>
          </w:p>
        </w:tc>
        <w:tc>
          <w:tcPr>
            <w:tcW w:w="1418" w:type="dxa"/>
            <w:vAlign w:val="center"/>
          </w:tcPr>
          <w:p w14:paraId="2B93AE2B" w14:textId="33D54CF1"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4252" w:type="dxa"/>
            <w:vAlign w:val="center"/>
          </w:tcPr>
          <w:p w14:paraId="5B8D6C2E" w14:textId="27D86D73" w:rsidR="00561DDB" w:rsidRPr="00BA2BCC" w:rsidRDefault="00991699" w:rsidP="00991699">
            <w:pPr>
              <w:widowControl/>
              <w:snapToGrid w:val="0"/>
              <w:ind w:rightChars="356" w:right="748"/>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0棟</w:t>
            </w:r>
            <w:r w:rsidR="004356B6" w:rsidRPr="00BA2BCC">
              <w:rPr>
                <w:rFonts w:ascii="ＭＳ ゴシック" w:eastAsia="ＭＳ ゴシック" w:hAnsi="ＭＳ ゴシック" w:hint="eastAsia"/>
                <w:color w:val="000000" w:themeColor="text1"/>
                <w:sz w:val="20"/>
              </w:rPr>
              <w:t>（大阪府：</w:t>
            </w:r>
            <w:r w:rsidRPr="00BA2BCC">
              <w:rPr>
                <w:rFonts w:ascii="ＭＳ ゴシック" w:eastAsia="ＭＳ ゴシック" w:hAnsi="ＭＳ ゴシック" w:hint="eastAsia"/>
                <w:color w:val="000000" w:themeColor="text1"/>
                <w:sz w:val="20"/>
              </w:rPr>
              <w:t>512</w:t>
            </w:r>
            <w:r w:rsidR="00561DDB" w:rsidRPr="00BA2BCC">
              <w:rPr>
                <w:rFonts w:ascii="ＭＳ ゴシック" w:eastAsia="ＭＳ ゴシック" w:hAnsi="ＭＳ ゴシック" w:hint="eastAsia"/>
                <w:color w:val="000000" w:themeColor="text1"/>
                <w:sz w:val="20"/>
              </w:rPr>
              <w:t>棟</w:t>
            </w:r>
            <w:r w:rsidR="004356B6" w:rsidRPr="00BA2BCC">
              <w:rPr>
                <w:rFonts w:ascii="ＭＳ ゴシック" w:eastAsia="ＭＳ ゴシック" w:hAnsi="ＭＳ ゴシック" w:hint="eastAsia"/>
                <w:color w:val="000000" w:themeColor="text1"/>
                <w:sz w:val="20"/>
              </w:rPr>
              <w:t>）</w:t>
            </w:r>
          </w:p>
        </w:tc>
      </w:tr>
      <w:tr w:rsidR="00561DDB" w:rsidRPr="00BA2BCC" w14:paraId="7EC7E0E8" w14:textId="77777777" w:rsidTr="00991699">
        <w:trPr>
          <w:trHeight w:val="284"/>
          <w:jc w:val="center"/>
        </w:trPr>
        <w:tc>
          <w:tcPr>
            <w:tcW w:w="1271" w:type="dxa"/>
            <w:vMerge/>
            <w:vAlign w:val="center"/>
          </w:tcPr>
          <w:p w14:paraId="6A51A40E" w14:textId="77777777" w:rsidR="00561DDB" w:rsidRPr="00BA2BCC" w:rsidRDefault="00561DDB" w:rsidP="008D159B">
            <w:pPr>
              <w:widowControl/>
              <w:snapToGrid w:val="0"/>
              <w:jc w:val="distribute"/>
              <w:rPr>
                <w:rFonts w:ascii="ＭＳ ゴシック" w:eastAsia="ＭＳ ゴシック" w:hAnsi="ＭＳ ゴシック"/>
                <w:color w:val="000000" w:themeColor="text1"/>
                <w:sz w:val="20"/>
              </w:rPr>
            </w:pPr>
          </w:p>
        </w:tc>
        <w:tc>
          <w:tcPr>
            <w:tcW w:w="1418" w:type="dxa"/>
            <w:vAlign w:val="center"/>
          </w:tcPr>
          <w:p w14:paraId="590FA5CB" w14:textId="471FDDCB"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一部破損</w:t>
            </w:r>
          </w:p>
        </w:tc>
        <w:tc>
          <w:tcPr>
            <w:tcW w:w="4252" w:type="dxa"/>
            <w:vAlign w:val="center"/>
          </w:tcPr>
          <w:p w14:paraId="48584E7D" w14:textId="011BB286" w:rsidR="00561DDB" w:rsidRPr="00BA2BCC" w:rsidRDefault="00991699" w:rsidP="00991699">
            <w:pPr>
              <w:widowControl/>
              <w:snapToGrid w:val="0"/>
              <w:ind w:rightChars="356" w:right="748"/>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約25棟（大阪府：55,081</w:t>
            </w:r>
            <w:r w:rsidR="00561DDB" w:rsidRPr="00BA2BCC">
              <w:rPr>
                <w:rFonts w:ascii="ＭＳ ゴシック" w:eastAsia="ＭＳ ゴシック" w:hAnsi="ＭＳ ゴシック" w:hint="eastAsia"/>
                <w:color w:val="000000" w:themeColor="text1"/>
                <w:sz w:val="20"/>
              </w:rPr>
              <w:t>棟</w:t>
            </w:r>
            <w:r w:rsidRPr="00BA2BCC">
              <w:rPr>
                <w:rFonts w:ascii="ＭＳ ゴシック" w:eastAsia="ＭＳ ゴシック" w:hAnsi="ＭＳ ゴシック" w:hint="eastAsia"/>
                <w:color w:val="000000" w:themeColor="text1"/>
                <w:sz w:val="20"/>
              </w:rPr>
              <w:t>）</w:t>
            </w:r>
          </w:p>
        </w:tc>
      </w:tr>
      <w:tr w:rsidR="00561DDB" w:rsidRPr="00BA2BCC" w14:paraId="6245018C" w14:textId="77777777" w:rsidTr="00991699">
        <w:trPr>
          <w:trHeight w:val="284"/>
          <w:jc w:val="center"/>
        </w:trPr>
        <w:tc>
          <w:tcPr>
            <w:tcW w:w="1271" w:type="dxa"/>
            <w:vMerge w:val="restart"/>
            <w:vAlign w:val="center"/>
          </w:tcPr>
          <w:p w14:paraId="58BB5497" w14:textId="0FEBB743"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人的被害</w:t>
            </w:r>
          </w:p>
        </w:tc>
        <w:tc>
          <w:tcPr>
            <w:tcW w:w="1418" w:type="dxa"/>
            <w:vAlign w:val="center"/>
          </w:tcPr>
          <w:p w14:paraId="0444F514" w14:textId="1A417481"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死者</w:t>
            </w:r>
          </w:p>
        </w:tc>
        <w:tc>
          <w:tcPr>
            <w:tcW w:w="4252" w:type="dxa"/>
            <w:vAlign w:val="center"/>
          </w:tcPr>
          <w:p w14:paraId="25A912DA" w14:textId="2FC278BC" w:rsidR="00561DDB" w:rsidRPr="00BA2BCC" w:rsidRDefault="00991699" w:rsidP="00991699">
            <w:pPr>
              <w:widowControl/>
              <w:snapToGrid w:val="0"/>
              <w:ind w:rightChars="356" w:right="748"/>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0人（大阪府：6</w:t>
            </w:r>
            <w:r w:rsidR="00561DDB" w:rsidRPr="00BA2BCC">
              <w:rPr>
                <w:rFonts w:ascii="ＭＳ ゴシック" w:eastAsia="ＭＳ ゴシック" w:hAnsi="ＭＳ ゴシック" w:hint="eastAsia"/>
                <w:color w:val="000000" w:themeColor="text1"/>
                <w:sz w:val="20"/>
              </w:rPr>
              <w:t>人</w:t>
            </w:r>
            <w:r w:rsidRPr="00BA2BCC">
              <w:rPr>
                <w:rFonts w:ascii="ＭＳ ゴシック" w:eastAsia="ＭＳ ゴシック" w:hAnsi="ＭＳ ゴシック" w:hint="eastAsia"/>
                <w:color w:val="000000" w:themeColor="text1"/>
                <w:sz w:val="20"/>
              </w:rPr>
              <w:t>）</w:t>
            </w:r>
          </w:p>
        </w:tc>
      </w:tr>
      <w:tr w:rsidR="00561DDB" w:rsidRPr="00BA2BCC" w14:paraId="7C17E077" w14:textId="77777777" w:rsidTr="00991699">
        <w:trPr>
          <w:trHeight w:val="284"/>
          <w:jc w:val="center"/>
        </w:trPr>
        <w:tc>
          <w:tcPr>
            <w:tcW w:w="1271" w:type="dxa"/>
            <w:vMerge/>
            <w:vAlign w:val="center"/>
          </w:tcPr>
          <w:p w14:paraId="6F4D4C83" w14:textId="77777777" w:rsidR="00561DDB" w:rsidRPr="00BA2BCC" w:rsidRDefault="00561DDB" w:rsidP="008D159B">
            <w:pPr>
              <w:widowControl/>
              <w:snapToGrid w:val="0"/>
              <w:jc w:val="distribute"/>
              <w:rPr>
                <w:rFonts w:ascii="ＭＳ ゴシック" w:eastAsia="ＭＳ ゴシック" w:hAnsi="ＭＳ ゴシック"/>
                <w:color w:val="000000" w:themeColor="text1"/>
                <w:sz w:val="20"/>
              </w:rPr>
            </w:pPr>
          </w:p>
        </w:tc>
        <w:tc>
          <w:tcPr>
            <w:tcW w:w="1418" w:type="dxa"/>
            <w:vAlign w:val="center"/>
          </w:tcPr>
          <w:p w14:paraId="037D2FDC" w14:textId="63D746E1" w:rsidR="00561DDB" w:rsidRPr="00BA2BCC" w:rsidRDefault="00561DDB" w:rsidP="008D159B">
            <w:pPr>
              <w:widowControl/>
              <w:snapToGrid w:val="0"/>
              <w:jc w:val="distribute"/>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4252" w:type="dxa"/>
            <w:vAlign w:val="center"/>
          </w:tcPr>
          <w:p w14:paraId="74A1BE8B" w14:textId="4C85CCA7" w:rsidR="00561DDB" w:rsidRPr="00BA2BCC" w:rsidRDefault="00991699" w:rsidP="00991699">
            <w:pPr>
              <w:widowControl/>
              <w:snapToGrid w:val="0"/>
              <w:ind w:rightChars="356" w:right="748"/>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11人（大阪府：</w:t>
            </w:r>
            <w:r w:rsidR="00561DDB" w:rsidRPr="00BA2BCC">
              <w:rPr>
                <w:rFonts w:ascii="ＭＳ ゴシック" w:eastAsia="ＭＳ ゴシック" w:hAnsi="ＭＳ ゴシック" w:hint="eastAsia"/>
                <w:color w:val="000000" w:themeColor="text1"/>
                <w:sz w:val="20"/>
              </w:rPr>
              <w:t>36</w:t>
            </w:r>
            <w:r w:rsidRPr="00BA2BCC">
              <w:rPr>
                <w:rFonts w:ascii="ＭＳ ゴシック" w:eastAsia="ＭＳ ゴシック" w:hAnsi="ＭＳ ゴシック" w:hint="eastAsia"/>
                <w:color w:val="000000" w:themeColor="text1"/>
                <w:sz w:val="20"/>
              </w:rPr>
              <w:t>9</w:t>
            </w:r>
            <w:r w:rsidR="00561DDB" w:rsidRPr="00BA2BCC">
              <w:rPr>
                <w:rFonts w:ascii="ＭＳ ゴシック" w:eastAsia="ＭＳ ゴシック" w:hAnsi="ＭＳ ゴシック" w:hint="eastAsia"/>
                <w:color w:val="000000" w:themeColor="text1"/>
                <w:sz w:val="20"/>
              </w:rPr>
              <w:t>人</w:t>
            </w:r>
            <w:r w:rsidRPr="00BA2BCC">
              <w:rPr>
                <w:rFonts w:ascii="ＭＳ ゴシック" w:eastAsia="ＭＳ ゴシック" w:hAnsi="ＭＳ ゴシック" w:hint="eastAsia"/>
                <w:color w:val="000000" w:themeColor="text1"/>
                <w:sz w:val="20"/>
              </w:rPr>
              <w:t>）</w:t>
            </w:r>
          </w:p>
        </w:tc>
      </w:tr>
    </w:tbl>
    <w:p w14:paraId="57C3AE92" w14:textId="5D7F558D" w:rsidR="00883366" w:rsidRPr="00BA2BCC" w:rsidRDefault="00CD5527" w:rsidP="00D53672">
      <w:pPr>
        <w:spacing w:line="260" w:lineRule="exact"/>
        <w:ind w:left="360" w:hangingChars="200" w:hanging="360"/>
        <w:rPr>
          <w:rFonts w:ascii="ＭＳ ゴシック" w:eastAsia="ＭＳ ゴシック" w:hAnsi="ＭＳ ゴシック"/>
          <w:color w:val="000000" w:themeColor="text1"/>
          <w:sz w:val="24"/>
          <w:szCs w:val="24"/>
        </w:rPr>
      </w:pPr>
      <w:r w:rsidRPr="00BA2BCC">
        <w:rPr>
          <w:rFonts w:ascii="ＭＳ 明朝" w:hAnsi="ＭＳ 明朝" w:cs="ＭＳ 明朝" w:hint="eastAsia"/>
          <w:color w:val="000000" w:themeColor="text1"/>
          <w:kern w:val="0"/>
          <w:sz w:val="18"/>
          <w:szCs w:val="18"/>
        </w:rPr>
        <w:t>出典：「</w:t>
      </w:r>
      <w:r w:rsidR="004356B6" w:rsidRPr="00BA2BCC">
        <w:rPr>
          <w:rFonts w:ascii="ＭＳ 明朝" w:hAnsi="ＭＳ 明朝" w:cs="ＭＳ 明朝" w:hint="eastAsia"/>
          <w:color w:val="000000" w:themeColor="text1"/>
          <w:kern w:val="0"/>
          <w:sz w:val="18"/>
          <w:szCs w:val="18"/>
        </w:rPr>
        <w:t>大阪北部を震源とする地震に関する被害状況等について</w:t>
      </w:r>
      <w:r w:rsidRPr="00BA2BCC">
        <w:rPr>
          <w:rFonts w:ascii="ＭＳ 明朝" w:hAnsi="ＭＳ 明朝" w:cs="ＭＳ 明朝" w:hint="eastAsia"/>
          <w:color w:val="000000" w:themeColor="text1"/>
          <w:kern w:val="0"/>
          <w:sz w:val="18"/>
          <w:szCs w:val="18"/>
        </w:rPr>
        <w:t>」（</w:t>
      </w:r>
      <w:r w:rsidR="004356B6" w:rsidRPr="00BA2BCC">
        <w:rPr>
          <w:rFonts w:ascii="ＭＳ 明朝" w:hAnsi="ＭＳ 明朝" w:cs="ＭＳ 明朝" w:hint="eastAsia"/>
          <w:color w:val="000000" w:themeColor="text1"/>
          <w:kern w:val="0"/>
          <w:sz w:val="18"/>
          <w:szCs w:val="18"/>
        </w:rPr>
        <w:t>2018</w:t>
      </w:r>
      <w:r w:rsidRPr="00BA2BCC">
        <w:rPr>
          <w:rFonts w:ascii="ＭＳ 明朝" w:hAnsi="ＭＳ 明朝" w:cs="ＭＳ 明朝" w:hint="eastAsia"/>
          <w:color w:val="000000" w:themeColor="text1"/>
          <w:kern w:val="0"/>
          <w:sz w:val="18"/>
          <w:szCs w:val="18"/>
        </w:rPr>
        <w:t>（</w:t>
      </w:r>
      <w:r w:rsidR="004356B6" w:rsidRPr="00BA2BCC">
        <w:rPr>
          <w:rFonts w:ascii="ＭＳ 明朝" w:hAnsi="ＭＳ 明朝" w:cs="ＭＳ 明朝" w:hint="eastAsia"/>
          <w:color w:val="000000" w:themeColor="text1"/>
          <w:kern w:val="0"/>
          <w:sz w:val="18"/>
          <w:szCs w:val="18"/>
        </w:rPr>
        <w:t>平成30</w:t>
      </w:r>
      <w:r w:rsidRPr="00BA2BCC">
        <w:rPr>
          <w:rFonts w:ascii="ＭＳ 明朝" w:hAnsi="ＭＳ 明朝" w:cs="ＭＳ 明朝" w:hint="eastAsia"/>
          <w:color w:val="000000" w:themeColor="text1"/>
          <w:kern w:val="0"/>
          <w:sz w:val="18"/>
          <w:szCs w:val="18"/>
        </w:rPr>
        <w:t>）年</w:t>
      </w:r>
      <w:r w:rsidR="004356B6" w:rsidRPr="00BA2BCC">
        <w:rPr>
          <w:rFonts w:ascii="ＭＳ 明朝" w:hAnsi="ＭＳ 明朝" w:cs="ＭＳ 明朝" w:hint="eastAsia"/>
          <w:color w:val="000000" w:themeColor="text1"/>
          <w:kern w:val="0"/>
          <w:sz w:val="18"/>
          <w:szCs w:val="18"/>
        </w:rPr>
        <w:t>11</w:t>
      </w:r>
      <w:r w:rsidRPr="00BA2BCC">
        <w:rPr>
          <w:rFonts w:ascii="ＭＳ 明朝" w:hAnsi="ＭＳ 明朝" w:cs="ＭＳ 明朝" w:hint="eastAsia"/>
          <w:color w:val="000000" w:themeColor="text1"/>
          <w:kern w:val="0"/>
          <w:sz w:val="18"/>
          <w:szCs w:val="18"/>
        </w:rPr>
        <w:t>月、</w:t>
      </w:r>
      <w:r w:rsidR="004356B6" w:rsidRPr="00BA2BCC">
        <w:rPr>
          <w:rFonts w:ascii="ＭＳ 明朝" w:hAnsi="ＭＳ 明朝" w:cs="ＭＳ 明朝" w:hint="eastAsia"/>
          <w:color w:val="000000" w:themeColor="text1"/>
          <w:kern w:val="0"/>
          <w:sz w:val="18"/>
          <w:szCs w:val="18"/>
        </w:rPr>
        <w:t>大阪府</w:t>
      </w:r>
      <w:r w:rsidRPr="00BA2BCC">
        <w:rPr>
          <w:rFonts w:ascii="ＭＳ 明朝" w:hAnsi="ＭＳ 明朝" w:cs="ＭＳ 明朝" w:hint="eastAsia"/>
          <w:color w:val="000000" w:themeColor="text1"/>
          <w:kern w:val="0"/>
          <w:sz w:val="18"/>
          <w:szCs w:val="18"/>
        </w:rPr>
        <w:t>）をもとに作成</w:t>
      </w:r>
      <w:r w:rsidR="00883366" w:rsidRPr="00BA2BCC">
        <w:rPr>
          <w:rFonts w:ascii="ＭＳ ゴシック" w:eastAsia="ＭＳ ゴシック" w:hAnsi="ＭＳ ゴシック"/>
          <w:color w:val="000000" w:themeColor="text1"/>
          <w:sz w:val="24"/>
          <w:szCs w:val="24"/>
        </w:rPr>
        <w:br w:type="page"/>
      </w:r>
    </w:p>
    <w:p w14:paraId="1BF7BB1E" w14:textId="7028B593" w:rsidR="008B45BC" w:rsidRPr="00BA2BCC" w:rsidRDefault="003B6364">
      <w:pPr>
        <w:pStyle w:val="12"/>
        <w:rPr>
          <w:rFonts w:ascii="ＭＳ ゴシック" w:eastAsia="ＭＳ ゴシック" w:hAnsi="ＭＳ ゴシック"/>
          <w:color w:val="000000" w:themeColor="text1"/>
        </w:rPr>
      </w:pPr>
      <w:bookmarkStart w:id="15" w:name="_Toc93645308"/>
      <w:r w:rsidRPr="00BA2BCC">
        <w:rPr>
          <w:rFonts w:ascii="ＭＳ ゴシック" w:eastAsia="ＭＳ ゴシック" w:hAnsi="ＭＳ ゴシック" w:hint="eastAsia"/>
          <w:color w:val="000000" w:themeColor="text1"/>
        </w:rPr>
        <w:lastRenderedPageBreak/>
        <w:t>第２　対象とする自然災害</w:t>
      </w:r>
      <w:bookmarkEnd w:id="14"/>
      <w:bookmarkEnd w:id="15"/>
    </w:p>
    <w:p w14:paraId="5D1B5AA8" w14:textId="5629C9E9" w:rsidR="002D5CF7" w:rsidRPr="00BA2BCC" w:rsidRDefault="00864672"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w:t>
      </w:r>
      <w:r w:rsidR="00652203" w:rsidRPr="00BA2BCC">
        <w:rPr>
          <w:rFonts w:ascii="ＭＳ 明朝" w:hAnsi="ＭＳ 明朝" w:hint="eastAsia"/>
          <w:color w:val="000000" w:themeColor="text1"/>
          <w:sz w:val="22"/>
        </w:rPr>
        <w:t>市</w:t>
      </w:r>
      <w:r w:rsidR="002D5CF7" w:rsidRPr="00BA2BCC">
        <w:rPr>
          <w:rFonts w:ascii="ＭＳ 明朝" w:hAnsi="ＭＳ 明朝" w:hint="eastAsia"/>
          <w:color w:val="000000" w:themeColor="text1"/>
          <w:sz w:val="22"/>
        </w:rPr>
        <w:t>に影響を及ぼす災害（リスク）としては、幅広い事象が想定されるが、南海トラフ巨大地震や</w:t>
      </w:r>
      <w:r w:rsidR="00293899" w:rsidRPr="00BA2BCC">
        <w:rPr>
          <w:rFonts w:ascii="ＭＳ 明朝" w:hAnsi="ＭＳ 明朝" w:hint="eastAsia"/>
          <w:color w:val="000000" w:themeColor="text1"/>
          <w:sz w:val="22"/>
        </w:rPr>
        <w:t>生駒断層帯地震、</w:t>
      </w:r>
      <w:r w:rsidR="002D5CF7" w:rsidRPr="00BA2BCC">
        <w:rPr>
          <w:rFonts w:ascii="ＭＳ 明朝" w:hAnsi="ＭＳ 明朝" w:hint="eastAsia"/>
          <w:color w:val="000000" w:themeColor="text1"/>
          <w:sz w:val="22"/>
        </w:rPr>
        <w:t>上</w:t>
      </w:r>
      <w:r w:rsidR="00652203" w:rsidRPr="00BA2BCC">
        <w:rPr>
          <w:rFonts w:ascii="ＭＳ 明朝" w:hAnsi="ＭＳ 明朝" w:hint="eastAsia"/>
          <w:color w:val="000000" w:themeColor="text1"/>
          <w:sz w:val="22"/>
        </w:rPr>
        <w:t>町</w:t>
      </w:r>
      <w:r w:rsidR="002D5CF7" w:rsidRPr="00BA2BCC">
        <w:rPr>
          <w:rFonts w:ascii="ＭＳ 明朝" w:hAnsi="ＭＳ 明朝" w:hint="eastAsia"/>
          <w:color w:val="000000" w:themeColor="text1"/>
          <w:sz w:val="22"/>
        </w:rPr>
        <w:t>断層帯地震などによる地震災害、大型台風や集中豪雨等による河川氾濫等が想定されている。</w:t>
      </w:r>
    </w:p>
    <w:p w14:paraId="7D71B9EA" w14:textId="0EF652E0" w:rsidR="002D5CF7" w:rsidRPr="00BA2BCC" w:rsidRDefault="002D5CF7"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国の基本計画が大規模自然災害を対象としていること、大阪府強靱化地域計画においても大規模自然災害を対象としていることから、本計画においても大規模自然災害〔地震、風水害（台風、豪雨、土砂災害等）〕を対象とする。</w:t>
      </w:r>
    </w:p>
    <w:p w14:paraId="1AD62170" w14:textId="77777777" w:rsidR="002D5CF7" w:rsidRPr="00BA2BCC" w:rsidRDefault="002D5CF7" w:rsidP="002D5CF7">
      <w:pPr>
        <w:spacing w:line="440" w:lineRule="exact"/>
        <w:ind w:leftChars="100" w:left="210" w:firstLineChars="100" w:firstLine="220"/>
        <w:rPr>
          <w:rFonts w:ascii="ＭＳ 明朝" w:hAnsi="ＭＳ 明朝"/>
          <w:color w:val="000000" w:themeColor="text1"/>
          <w:sz w:val="22"/>
        </w:rPr>
      </w:pPr>
    </w:p>
    <w:p w14:paraId="09D22D11" w14:textId="0641D2DF" w:rsidR="008B45BC" w:rsidRPr="00BA2BCC" w:rsidRDefault="009A38F8" w:rsidP="003B6364">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（１）災害</w:t>
      </w:r>
      <w:r w:rsidR="003B6364" w:rsidRPr="00BA2BCC">
        <w:rPr>
          <w:rFonts w:ascii="ＭＳ ゴシック" w:eastAsia="ＭＳ ゴシック" w:hAnsi="ＭＳ ゴシック" w:hint="eastAsia"/>
          <w:b/>
          <w:color w:val="000000" w:themeColor="text1"/>
          <w:sz w:val="24"/>
        </w:rPr>
        <w:t>想定</w:t>
      </w:r>
    </w:p>
    <w:p w14:paraId="03A1CE5C" w14:textId="1D50CDCB" w:rsidR="003B6364" w:rsidRPr="00BA2BCC" w:rsidRDefault="00AC22E8" w:rsidP="003B6364">
      <w:pPr>
        <w:spacing w:line="400" w:lineRule="exact"/>
        <w:ind w:leftChars="100" w:left="431" w:hangingChars="100" w:hanging="221"/>
        <w:outlineLvl w:val="3"/>
        <w:rPr>
          <w:rFonts w:ascii="ＭＳ ゴシック" w:eastAsia="ＭＳ ゴシック" w:hAnsi="ＭＳ ゴシック"/>
          <w:b/>
          <w:bCs/>
          <w:strike/>
          <w:color w:val="000000" w:themeColor="text1"/>
          <w:sz w:val="22"/>
        </w:rPr>
      </w:pPr>
      <w:r w:rsidRPr="00BA2BCC">
        <w:rPr>
          <w:rFonts w:ascii="ＭＳ ゴシック" w:eastAsia="ＭＳ ゴシック" w:hAnsi="ＭＳ ゴシック" w:hint="eastAsia"/>
          <w:b/>
          <w:bCs/>
          <w:color w:val="000000" w:themeColor="text1"/>
          <w:sz w:val="22"/>
        </w:rPr>
        <w:t>１）</w:t>
      </w:r>
      <w:r w:rsidR="003B6364" w:rsidRPr="00BA2BCC">
        <w:rPr>
          <w:rFonts w:ascii="ＭＳ ゴシック" w:eastAsia="ＭＳ ゴシック" w:hAnsi="ＭＳ ゴシック" w:hint="eastAsia"/>
          <w:b/>
          <w:bCs/>
          <w:color w:val="000000" w:themeColor="text1"/>
          <w:sz w:val="22"/>
        </w:rPr>
        <w:t>地震</w:t>
      </w:r>
    </w:p>
    <w:p w14:paraId="15F48AF7" w14:textId="441E8D2E" w:rsidR="003B6364" w:rsidRPr="00BA2BCC" w:rsidRDefault="00483C3F" w:rsidP="00A746DE">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本市では、様々な地震が想定されているが、特に大きい地震としては、海溝型の南海トラフ巨大地震、内陸活断層の生駒断層帯地震、上町断層帯地震がある。</w:t>
      </w:r>
    </w:p>
    <w:p w14:paraId="53367A3E" w14:textId="77777777" w:rsidR="00883366" w:rsidRPr="00BA2BCC" w:rsidRDefault="00883366">
      <w:pPr>
        <w:spacing w:line="400" w:lineRule="exact"/>
        <w:ind w:leftChars="100" w:left="210" w:firstLineChars="100" w:firstLine="220"/>
        <w:rPr>
          <w:rFonts w:ascii="ＭＳ 明朝" w:hAnsi="ＭＳ 明朝"/>
          <w:color w:val="000000" w:themeColor="text1"/>
          <w:sz w:val="22"/>
        </w:rPr>
      </w:pPr>
    </w:p>
    <w:p w14:paraId="38B0F046" w14:textId="5F5B28E4" w:rsidR="003B6364" w:rsidRPr="00BA2BCC" w:rsidRDefault="00AC22E8" w:rsidP="003B6364">
      <w:pPr>
        <w:spacing w:line="400" w:lineRule="exact"/>
        <w:ind w:leftChars="100" w:left="431" w:hangingChars="100" w:hanging="221"/>
        <w:outlineLvl w:val="3"/>
        <w:rPr>
          <w:rFonts w:ascii="ＭＳ ゴシック" w:eastAsia="ＭＳ ゴシック" w:hAnsi="ＭＳ ゴシック"/>
          <w:b/>
          <w:bCs/>
          <w:color w:val="000000" w:themeColor="text1"/>
          <w:sz w:val="22"/>
        </w:rPr>
      </w:pPr>
      <w:r w:rsidRPr="00BA2BCC">
        <w:rPr>
          <w:rFonts w:ascii="ＭＳ ゴシック" w:eastAsia="ＭＳ ゴシック" w:hAnsi="ＭＳ ゴシック" w:hint="eastAsia"/>
          <w:b/>
          <w:bCs/>
          <w:color w:val="000000" w:themeColor="text1"/>
          <w:sz w:val="22"/>
        </w:rPr>
        <w:t>２）</w:t>
      </w:r>
      <w:r w:rsidR="003B6364" w:rsidRPr="00BA2BCC">
        <w:rPr>
          <w:rFonts w:ascii="ＭＳ ゴシック" w:eastAsia="ＭＳ ゴシック" w:hAnsi="ＭＳ ゴシック" w:hint="eastAsia"/>
          <w:b/>
          <w:bCs/>
          <w:color w:val="000000" w:themeColor="text1"/>
          <w:sz w:val="22"/>
        </w:rPr>
        <w:t>風水害（台風、豪雨、土砂災害等）</w:t>
      </w:r>
    </w:p>
    <w:p w14:paraId="5F179D5F" w14:textId="27DD8684" w:rsidR="008B45BC" w:rsidRPr="00BA2BCC" w:rsidRDefault="00483C3F" w:rsidP="00A746DE">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本市が被る風水害としては、台風や停滞</w:t>
      </w:r>
      <w:r w:rsidR="0055156C" w:rsidRPr="00BA2BCC">
        <w:rPr>
          <w:rFonts w:ascii="ＭＳ 明朝" w:hAnsi="ＭＳ 明朝" w:hint="eastAsia"/>
          <w:color w:val="000000" w:themeColor="text1"/>
          <w:sz w:val="22"/>
        </w:rPr>
        <w:t>前線</w:t>
      </w:r>
      <w:r w:rsidRPr="00BA2BCC">
        <w:rPr>
          <w:rFonts w:ascii="ＭＳ 明朝" w:hAnsi="ＭＳ 明朝" w:hint="eastAsia"/>
          <w:color w:val="000000" w:themeColor="text1"/>
          <w:sz w:val="22"/>
        </w:rPr>
        <w:t>による豪雨、積乱雲が連続して同じ場所で発達</w:t>
      </w:r>
      <w:r w:rsidR="0055156C" w:rsidRPr="00BA2BCC">
        <w:rPr>
          <w:rFonts w:ascii="ＭＳ 明朝" w:hAnsi="ＭＳ 明朝" w:hint="eastAsia"/>
          <w:color w:val="000000" w:themeColor="text1"/>
          <w:sz w:val="22"/>
        </w:rPr>
        <w:t>し</w:t>
      </w:r>
      <w:r w:rsidRPr="00BA2BCC">
        <w:rPr>
          <w:rFonts w:ascii="ＭＳ 明朝" w:hAnsi="ＭＳ 明朝" w:hint="eastAsia"/>
          <w:color w:val="000000" w:themeColor="text1"/>
          <w:sz w:val="22"/>
        </w:rPr>
        <w:t>線状降水帯を形成することなどによる風水害</w:t>
      </w:r>
      <w:r w:rsidR="00333272" w:rsidRPr="00BA2BCC">
        <w:rPr>
          <w:rFonts w:ascii="ＭＳ 明朝" w:hAnsi="ＭＳ 明朝" w:hint="eastAsia"/>
          <w:color w:val="000000" w:themeColor="text1"/>
          <w:sz w:val="22"/>
        </w:rPr>
        <w:t>とともに、</w:t>
      </w:r>
      <w:r w:rsidR="0055156C" w:rsidRPr="00BA2BCC">
        <w:rPr>
          <w:rFonts w:ascii="ＭＳ 明朝" w:hAnsi="ＭＳ 明朝" w:hint="eastAsia"/>
          <w:color w:val="000000" w:themeColor="text1"/>
          <w:sz w:val="22"/>
        </w:rPr>
        <w:t>それらに起因した内水氾濫及び河川の破堤による外水氾濫による浸水被害、生駒山地沿いの土砂災害などが考えられる。</w:t>
      </w:r>
    </w:p>
    <w:p w14:paraId="1411EAC3" w14:textId="7E40295C" w:rsidR="00413CB3" w:rsidRPr="00BA2BCC" w:rsidRDefault="00413CB3">
      <w:pPr>
        <w:widowControl/>
        <w:jc w:val="left"/>
        <w:rPr>
          <w:rFonts w:ascii="ＭＳ ゴシック" w:eastAsia="ＭＳ ゴシック" w:hAnsi="ＭＳ ゴシック"/>
          <w:b/>
          <w:color w:val="000000" w:themeColor="text1"/>
          <w:sz w:val="24"/>
        </w:rPr>
      </w:pPr>
    </w:p>
    <w:p w14:paraId="41720DA1" w14:textId="77777777" w:rsidR="00883366" w:rsidRPr="00BA2BCC" w:rsidRDefault="00883366">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b/>
          <w:color w:val="000000" w:themeColor="text1"/>
          <w:sz w:val="24"/>
        </w:rPr>
        <w:br w:type="page"/>
      </w:r>
    </w:p>
    <w:p w14:paraId="08827CD4" w14:textId="1ADA3D65"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lastRenderedPageBreak/>
        <w:t>（２）被害想定</w:t>
      </w:r>
    </w:p>
    <w:p w14:paraId="10FB9249" w14:textId="724F29AD" w:rsidR="008B45BC" w:rsidRPr="00BA2BCC" w:rsidRDefault="009367D2" w:rsidP="009367D2">
      <w:pPr>
        <w:spacing w:line="400" w:lineRule="exact"/>
        <w:ind w:leftChars="100" w:left="431" w:hangingChars="100" w:hanging="221"/>
        <w:outlineLvl w:val="3"/>
        <w:rPr>
          <w:rFonts w:ascii="ＭＳ ゴシック" w:eastAsia="ＭＳ ゴシック" w:hAnsi="ＭＳ ゴシック"/>
          <w:b/>
          <w:bCs/>
          <w:color w:val="000000" w:themeColor="text1"/>
          <w:sz w:val="22"/>
        </w:rPr>
      </w:pPr>
      <w:r w:rsidRPr="00BA2BCC">
        <w:rPr>
          <w:rFonts w:ascii="ＭＳ ゴシック" w:eastAsia="ＭＳ ゴシック" w:hAnsi="ＭＳ ゴシック" w:hint="eastAsia"/>
          <w:b/>
          <w:bCs/>
          <w:color w:val="000000" w:themeColor="text1"/>
          <w:sz w:val="22"/>
        </w:rPr>
        <w:t>１）</w:t>
      </w:r>
      <w:r w:rsidR="009A38F8" w:rsidRPr="00BA2BCC">
        <w:rPr>
          <w:rFonts w:ascii="ＭＳ ゴシック" w:eastAsia="ＭＳ ゴシック" w:hAnsi="ＭＳ ゴシック" w:hint="eastAsia"/>
          <w:b/>
          <w:bCs/>
          <w:color w:val="000000" w:themeColor="text1"/>
          <w:sz w:val="22"/>
        </w:rPr>
        <w:t>地震災害</w:t>
      </w:r>
    </w:p>
    <w:p w14:paraId="4361673B" w14:textId="55FE091C" w:rsidR="00616128" w:rsidRPr="00BA2BCC" w:rsidRDefault="00A73886" w:rsidP="002C4834">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大阪府が実施した「大阪府地震被害想定調査」（</w:t>
      </w:r>
      <w:r w:rsidR="004D2E37" w:rsidRPr="00BA2BCC">
        <w:rPr>
          <w:rFonts w:ascii="ＭＳ 明朝" w:hAnsi="ＭＳ 明朝" w:hint="eastAsia"/>
          <w:color w:val="000000" w:themeColor="text1"/>
          <w:sz w:val="22"/>
        </w:rPr>
        <w:t>2007（</w:t>
      </w:r>
      <w:r w:rsidRPr="00BA2BCC">
        <w:rPr>
          <w:rFonts w:ascii="ＭＳ 明朝" w:hAnsi="ＭＳ 明朝" w:hint="eastAsia"/>
          <w:color w:val="000000" w:themeColor="text1"/>
          <w:sz w:val="22"/>
        </w:rPr>
        <w:t>平成19</w:t>
      </w:r>
      <w:r w:rsidR="004D2E37"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年3月、大阪府）、「南海トラフ巨大地震災害対策等検討部会」（</w:t>
      </w:r>
      <w:r w:rsidR="004D2E37" w:rsidRPr="00BA2BCC">
        <w:rPr>
          <w:rFonts w:ascii="ＭＳ 明朝" w:hAnsi="ＭＳ 明朝" w:hint="eastAsia"/>
          <w:color w:val="000000" w:themeColor="text1"/>
          <w:sz w:val="22"/>
        </w:rPr>
        <w:t>2012（</w:t>
      </w:r>
      <w:r w:rsidRPr="00BA2BCC">
        <w:rPr>
          <w:rFonts w:ascii="ＭＳ 明朝" w:hAnsi="ＭＳ 明朝" w:hint="eastAsia"/>
          <w:color w:val="000000" w:themeColor="text1"/>
          <w:sz w:val="22"/>
        </w:rPr>
        <w:t>平成24</w:t>
      </w:r>
      <w:r w:rsidR="004D2E37"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年11月、大阪府）において想定された地震被害想定調査のうち、市域における被害数値を示した。</w:t>
      </w:r>
    </w:p>
    <w:p w14:paraId="799B04FD" w14:textId="130C1D5F" w:rsidR="002C4834" w:rsidRPr="00BA2BCC" w:rsidRDefault="00616128" w:rsidP="002C4834">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w:t>
      </w:r>
      <w:r w:rsidR="00A73886" w:rsidRPr="00BA2BCC">
        <w:rPr>
          <w:rFonts w:ascii="ＭＳ 明朝" w:hAnsi="ＭＳ 明朝" w:hint="eastAsia"/>
          <w:color w:val="000000" w:themeColor="text1"/>
          <w:sz w:val="22"/>
        </w:rPr>
        <w:t>においては、内陸活断層による地震では「</w:t>
      </w:r>
      <w:r w:rsidR="003469F9" w:rsidRPr="00BA2BCC">
        <w:rPr>
          <w:rFonts w:ascii="ＭＳ 明朝" w:hAnsi="ＭＳ 明朝" w:hint="eastAsia"/>
          <w:color w:val="000000" w:themeColor="text1"/>
          <w:sz w:val="22"/>
        </w:rPr>
        <w:t>上町断層帯</w:t>
      </w:r>
      <w:r w:rsidR="00A73886" w:rsidRPr="00BA2BCC">
        <w:rPr>
          <w:rFonts w:ascii="ＭＳ 明朝" w:hAnsi="ＭＳ 明朝" w:hint="eastAsia"/>
          <w:color w:val="000000" w:themeColor="text1"/>
          <w:sz w:val="22"/>
        </w:rPr>
        <w:t>」</w:t>
      </w:r>
      <w:r w:rsidR="004F08EE" w:rsidRPr="00BA2BCC">
        <w:rPr>
          <w:rFonts w:ascii="ＭＳ 明朝" w:hAnsi="ＭＳ 明朝" w:hint="eastAsia"/>
          <w:color w:val="000000" w:themeColor="text1"/>
          <w:sz w:val="22"/>
        </w:rPr>
        <w:t>、</w:t>
      </w:r>
      <w:r w:rsidR="00A73886" w:rsidRPr="00BA2BCC">
        <w:rPr>
          <w:rFonts w:ascii="ＭＳ 明朝" w:hAnsi="ＭＳ 明朝" w:hint="eastAsia"/>
          <w:color w:val="000000" w:themeColor="text1"/>
          <w:sz w:val="22"/>
        </w:rPr>
        <w:t>「</w:t>
      </w:r>
      <w:r w:rsidR="003469F9" w:rsidRPr="00BA2BCC">
        <w:rPr>
          <w:rFonts w:ascii="ＭＳ 明朝" w:hAnsi="ＭＳ 明朝" w:hint="eastAsia"/>
          <w:color w:val="000000" w:themeColor="text1"/>
          <w:sz w:val="22"/>
        </w:rPr>
        <w:t>生駒断層帯</w:t>
      </w:r>
      <w:r w:rsidR="00A73886" w:rsidRPr="00BA2BCC">
        <w:rPr>
          <w:rFonts w:ascii="ＭＳ 明朝" w:hAnsi="ＭＳ 明朝" w:hint="eastAsia"/>
          <w:color w:val="000000" w:themeColor="text1"/>
          <w:sz w:val="22"/>
        </w:rPr>
        <w:t>」</w:t>
      </w:r>
      <w:r w:rsidR="004F08EE" w:rsidRPr="00BA2BCC">
        <w:rPr>
          <w:rFonts w:ascii="ＭＳ 明朝" w:hAnsi="ＭＳ 明朝" w:hint="eastAsia"/>
          <w:color w:val="000000" w:themeColor="text1"/>
          <w:sz w:val="22"/>
        </w:rPr>
        <w:t>、</w:t>
      </w:r>
      <w:r w:rsidR="00A73886" w:rsidRPr="00BA2BCC">
        <w:rPr>
          <w:rFonts w:ascii="ＭＳ 明朝" w:hAnsi="ＭＳ 明朝" w:hint="eastAsia"/>
          <w:color w:val="000000" w:themeColor="text1"/>
          <w:sz w:val="22"/>
        </w:rPr>
        <w:t>「</w:t>
      </w:r>
      <w:r w:rsidR="003469F9" w:rsidRPr="00BA2BCC">
        <w:rPr>
          <w:rFonts w:ascii="ＭＳ 明朝" w:hAnsi="ＭＳ 明朝" w:hint="eastAsia"/>
          <w:color w:val="000000" w:themeColor="text1"/>
          <w:sz w:val="22"/>
        </w:rPr>
        <w:t>有馬高槻断層帯</w:t>
      </w:r>
      <w:r w:rsidR="00A73886" w:rsidRPr="00BA2BCC">
        <w:rPr>
          <w:rFonts w:ascii="ＭＳ 明朝" w:hAnsi="ＭＳ 明朝" w:hint="eastAsia"/>
          <w:color w:val="000000" w:themeColor="text1"/>
          <w:sz w:val="22"/>
        </w:rPr>
        <w:t>」「</w:t>
      </w:r>
      <w:r w:rsidR="003469F9" w:rsidRPr="00BA2BCC">
        <w:rPr>
          <w:rFonts w:ascii="ＭＳ 明朝" w:hAnsi="ＭＳ 明朝" w:hint="eastAsia"/>
          <w:color w:val="000000" w:themeColor="text1"/>
          <w:sz w:val="22"/>
        </w:rPr>
        <w:t>中央構造線断層帯</w:t>
      </w:r>
      <w:r w:rsidR="00A73886" w:rsidRPr="00BA2BCC">
        <w:rPr>
          <w:rFonts w:ascii="ＭＳ 明朝" w:hAnsi="ＭＳ 明朝" w:hint="eastAsia"/>
          <w:color w:val="000000" w:themeColor="text1"/>
          <w:sz w:val="22"/>
        </w:rPr>
        <w:t>」</w:t>
      </w:r>
      <w:r w:rsidR="004F08EE" w:rsidRPr="00BA2BCC">
        <w:rPr>
          <w:rFonts w:ascii="ＭＳ 明朝" w:hAnsi="ＭＳ 明朝" w:hint="eastAsia"/>
          <w:color w:val="000000" w:themeColor="text1"/>
          <w:sz w:val="22"/>
        </w:rPr>
        <w:t>、</w:t>
      </w:r>
      <w:r w:rsidR="00A73886" w:rsidRPr="00BA2BCC">
        <w:rPr>
          <w:rFonts w:ascii="ＭＳ 明朝" w:hAnsi="ＭＳ 明朝" w:hint="eastAsia"/>
          <w:color w:val="000000" w:themeColor="text1"/>
          <w:sz w:val="22"/>
        </w:rPr>
        <w:t>海溝型の地震としては「南海トラフ巨大地震」による地震で市域への被害が想定されている。特に「生駒断層帯」では震度</w:t>
      </w:r>
      <w:r w:rsidR="00642ACD" w:rsidRPr="00BA2BCC">
        <w:rPr>
          <w:rFonts w:ascii="ＭＳ 明朝" w:hAnsi="ＭＳ 明朝" w:hint="eastAsia"/>
          <w:color w:val="000000" w:themeColor="text1"/>
          <w:sz w:val="22"/>
        </w:rPr>
        <w:t>7</w:t>
      </w:r>
      <w:r w:rsidR="00A73886" w:rsidRPr="00BA2BCC">
        <w:rPr>
          <w:rFonts w:ascii="ＭＳ 明朝" w:hAnsi="ＭＳ 明朝" w:hint="eastAsia"/>
          <w:color w:val="000000" w:themeColor="text1"/>
          <w:sz w:val="22"/>
        </w:rPr>
        <w:t>が想定されている。</w:t>
      </w:r>
    </w:p>
    <w:p w14:paraId="33F5A7D4" w14:textId="77777777" w:rsidR="00616128" w:rsidRPr="00BA2BCC" w:rsidRDefault="00616128" w:rsidP="002C4834">
      <w:pPr>
        <w:spacing w:line="480" w:lineRule="exact"/>
        <w:ind w:leftChars="100" w:left="210" w:firstLineChars="100" w:firstLine="220"/>
        <w:rPr>
          <w:rFonts w:ascii="ＭＳ 明朝" w:hAnsi="ＭＳ 明朝"/>
          <w:color w:val="000000" w:themeColor="text1"/>
          <w:sz w:val="22"/>
        </w:rPr>
      </w:pPr>
    </w:p>
    <w:p w14:paraId="7230D201" w14:textId="05933AA7" w:rsidR="008B45BC" w:rsidRPr="00BA2BCC" w:rsidRDefault="009A38F8" w:rsidP="00413CB3">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表</w:t>
      </w:r>
      <w:r w:rsidR="00413CB3" w:rsidRPr="00BA2BCC">
        <w:rPr>
          <w:rFonts w:ascii="ＭＳ ゴシック" w:eastAsia="ＭＳ ゴシック" w:hAnsi="ＭＳ ゴシック" w:hint="eastAsia"/>
          <w:color w:val="000000" w:themeColor="text1"/>
          <w:sz w:val="22"/>
        </w:rPr>
        <w:t xml:space="preserve">2.2.1　</w:t>
      </w:r>
      <w:r w:rsidRPr="00BA2BCC">
        <w:rPr>
          <w:rFonts w:ascii="ＭＳ ゴシック" w:eastAsia="ＭＳ ゴシック" w:hAnsi="ＭＳ ゴシック" w:hint="eastAsia"/>
          <w:color w:val="000000" w:themeColor="text1"/>
          <w:sz w:val="22"/>
        </w:rPr>
        <w:t>地震被害想定</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
        <w:gridCol w:w="1475"/>
        <w:gridCol w:w="587"/>
        <w:gridCol w:w="97"/>
        <w:gridCol w:w="766"/>
        <w:gridCol w:w="579"/>
        <w:gridCol w:w="105"/>
        <w:gridCol w:w="876"/>
        <w:gridCol w:w="601"/>
        <w:gridCol w:w="83"/>
        <w:gridCol w:w="766"/>
        <w:gridCol w:w="578"/>
        <w:gridCol w:w="106"/>
        <w:gridCol w:w="693"/>
        <w:gridCol w:w="531"/>
        <w:gridCol w:w="153"/>
        <w:gridCol w:w="1071"/>
      </w:tblGrid>
      <w:tr w:rsidR="00A73886" w:rsidRPr="00BA2BCC" w14:paraId="1F325DDB" w14:textId="77777777" w:rsidTr="00BD13C5">
        <w:trPr>
          <w:trHeight w:val="709"/>
          <w:jc w:val="center"/>
        </w:trPr>
        <w:tc>
          <w:tcPr>
            <w:tcW w:w="1891" w:type="dxa"/>
            <w:gridSpan w:val="2"/>
            <w:tcBorders>
              <w:top w:val="single" w:sz="12" w:space="0" w:color="auto"/>
              <w:left w:val="single" w:sz="12" w:space="0" w:color="auto"/>
              <w:bottom w:val="double" w:sz="4" w:space="0" w:color="auto"/>
            </w:tcBorders>
            <w:shd w:val="clear" w:color="auto" w:fill="auto"/>
            <w:vAlign w:val="center"/>
          </w:tcPr>
          <w:p w14:paraId="274CF5C0"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pacing w:val="100"/>
                <w:kern w:val="0"/>
                <w:sz w:val="20"/>
                <w:fitText w:val="1400" w:id="-1731431162"/>
              </w:rPr>
              <w:t>想定地</w:t>
            </w:r>
            <w:r w:rsidRPr="00BA2BCC">
              <w:rPr>
                <w:rFonts w:ascii="ＭＳ ゴシック" w:eastAsia="ＭＳ ゴシック" w:hAnsi="ＭＳ ゴシック" w:hint="eastAsia"/>
                <w:color w:val="000000" w:themeColor="text1"/>
                <w:kern w:val="0"/>
                <w:sz w:val="20"/>
                <w:fitText w:val="1400" w:id="-1731431162"/>
              </w:rPr>
              <w:t>震</w:t>
            </w:r>
          </w:p>
        </w:tc>
        <w:tc>
          <w:tcPr>
            <w:tcW w:w="1450" w:type="dxa"/>
            <w:gridSpan w:val="3"/>
            <w:tcBorders>
              <w:top w:val="single" w:sz="12" w:space="0" w:color="auto"/>
              <w:bottom w:val="double" w:sz="4" w:space="0" w:color="auto"/>
            </w:tcBorders>
            <w:shd w:val="clear" w:color="auto" w:fill="auto"/>
            <w:vAlign w:val="center"/>
          </w:tcPr>
          <w:p w14:paraId="4E7C9A5F" w14:textId="0B25350E" w:rsidR="00A73886" w:rsidRPr="00BA2BCC" w:rsidRDefault="00A73886" w:rsidP="00733FAC">
            <w:pPr>
              <w:spacing w:line="280" w:lineRule="exact"/>
              <w:ind w:rightChars="-50" w:right="-105"/>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上町断層帯</w:t>
            </w:r>
          </w:p>
          <w:p w14:paraId="1D3AFD44"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地震Ａ</w:t>
            </w:r>
          </w:p>
        </w:tc>
        <w:tc>
          <w:tcPr>
            <w:tcW w:w="1560" w:type="dxa"/>
            <w:gridSpan w:val="3"/>
            <w:tcBorders>
              <w:top w:val="single" w:sz="12" w:space="0" w:color="auto"/>
              <w:bottom w:val="double" w:sz="4" w:space="0" w:color="auto"/>
            </w:tcBorders>
            <w:shd w:val="clear" w:color="auto" w:fill="auto"/>
            <w:vAlign w:val="center"/>
          </w:tcPr>
          <w:p w14:paraId="7B12C981" w14:textId="5B6E73F7" w:rsidR="00A73886" w:rsidRPr="00BA2BCC" w:rsidRDefault="00A73886" w:rsidP="00DD56F6">
            <w:pPr>
              <w:spacing w:line="280" w:lineRule="exact"/>
              <w:ind w:leftChars="-50" w:left="-105" w:rightChars="-50" w:right="-105"/>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生駒断層帯</w:t>
            </w:r>
          </w:p>
          <w:p w14:paraId="1AC955B9"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地震</w:t>
            </w:r>
          </w:p>
        </w:tc>
        <w:tc>
          <w:tcPr>
            <w:tcW w:w="1450" w:type="dxa"/>
            <w:gridSpan w:val="3"/>
            <w:tcBorders>
              <w:top w:val="single" w:sz="12" w:space="0" w:color="auto"/>
              <w:bottom w:val="double" w:sz="4" w:space="0" w:color="auto"/>
            </w:tcBorders>
            <w:shd w:val="clear" w:color="auto" w:fill="auto"/>
            <w:vAlign w:val="center"/>
          </w:tcPr>
          <w:p w14:paraId="38EA576D" w14:textId="59A649EA" w:rsidR="00A73886" w:rsidRPr="00BA2BCC" w:rsidRDefault="00A73886" w:rsidP="00DD56F6">
            <w:pPr>
              <w:spacing w:line="280" w:lineRule="exact"/>
              <w:ind w:leftChars="-50" w:left="-105" w:rightChars="-50" w:right="-105"/>
              <w:jc w:val="center"/>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pacing w:val="60"/>
                <w:kern w:val="0"/>
                <w:sz w:val="18"/>
                <w:szCs w:val="18"/>
                <w:fitText w:val="1080" w:id="-1731431161"/>
              </w:rPr>
              <w:t>有馬高</w:t>
            </w:r>
            <w:r w:rsidRPr="00BA2BCC">
              <w:rPr>
                <w:rFonts w:ascii="ＭＳ ゴシック" w:eastAsia="ＭＳ ゴシック" w:hAnsi="ＭＳ ゴシック" w:hint="eastAsia"/>
                <w:color w:val="000000" w:themeColor="text1"/>
                <w:kern w:val="0"/>
                <w:sz w:val="18"/>
                <w:szCs w:val="18"/>
                <w:fitText w:val="1080" w:id="-1731431161"/>
              </w:rPr>
              <w:t>槻</w:t>
            </w:r>
          </w:p>
          <w:p w14:paraId="1128B370"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18"/>
                <w:szCs w:val="18"/>
              </w:rPr>
            </w:pPr>
            <w:r w:rsidRPr="00BA2BCC">
              <w:rPr>
                <w:rFonts w:ascii="ＭＳ ゴシック" w:eastAsia="ＭＳ ゴシック" w:hAnsi="ＭＳ ゴシック" w:hint="eastAsia"/>
                <w:color w:val="000000" w:themeColor="text1"/>
                <w:sz w:val="18"/>
                <w:szCs w:val="18"/>
              </w:rPr>
              <w:t>断層帯地震</w:t>
            </w:r>
          </w:p>
        </w:tc>
        <w:tc>
          <w:tcPr>
            <w:tcW w:w="1377" w:type="dxa"/>
            <w:gridSpan w:val="3"/>
            <w:tcBorders>
              <w:top w:val="single" w:sz="12" w:space="0" w:color="auto"/>
              <w:bottom w:val="double" w:sz="4" w:space="0" w:color="auto"/>
              <w:right w:val="single" w:sz="12" w:space="0" w:color="auto"/>
            </w:tcBorders>
            <w:shd w:val="clear" w:color="auto" w:fill="auto"/>
            <w:vAlign w:val="center"/>
          </w:tcPr>
          <w:p w14:paraId="61788410" w14:textId="0F2A0248" w:rsidR="00A73886" w:rsidRPr="00BA2BCC" w:rsidRDefault="00A73886" w:rsidP="00DD56F6">
            <w:pPr>
              <w:spacing w:line="280" w:lineRule="exact"/>
              <w:ind w:leftChars="-50" w:left="-105" w:rightChars="-50" w:right="-105"/>
              <w:jc w:val="center"/>
              <w:rPr>
                <w:rFonts w:ascii="ＭＳ ゴシック" w:eastAsia="ＭＳ ゴシック" w:hAnsi="ＭＳ ゴシック" w:cs="ＭＳ 明朝"/>
                <w:color w:val="000000" w:themeColor="text1"/>
                <w:sz w:val="18"/>
                <w:szCs w:val="18"/>
              </w:rPr>
            </w:pPr>
            <w:r w:rsidRPr="00BA2BCC">
              <w:rPr>
                <w:rFonts w:ascii="ＭＳ ゴシック" w:eastAsia="ＭＳ ゴシック" w:hAnsi="ＭＳ ゴシック" w:cs="ＭＳ 明朝" w:hint="eastAsia"/>
                <w:color w:val="000000" w:themeColor="text1"/>
                <w:sz w:val="18"/>
                <w:szCs w:val="18"/>
              </w:rPr>
              <w:t>中央構造線</w:t>
            </w:r>
          </w:p>
          <w:p w14:paraId="676F3260"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18"/>
                <w:szCs w:val="18"/>
              </w:rPr>
            </w:pPr>
            <w:r w:rsidRPr="00BA2BCC">
              <w:rPr>
                <w:rFonts w:ascii="ＭＳ ゴシック" w:eastAsia="ＭＳ ゴシック" w:hAnsi="ＭＳ ゴシック" w:cs="ＭＳ 明朝" w:hint="eastAsia"/>
                <w:color w:val="000000" w:themeColor="text1"/>
                <w:sz w:val="18"/>
                <w:szCs w:val="18"/>
              </w:rPr>
              <w:t>断層帯地震</w:t>
            </w:r>
          </w:p>
        </w:tc>
        <w:tc>
          <w:tcPr>
            <w:tcW w:w="1755" w:type="dxa"/>
            <w:gridSpan w:val="3"/>
            <w:tcBorders>
              <w:top w:val="single" w:sz="12" w:space="0" w:color="auto"/>
              <w:left w:val="single" w:sz="12" w:space="0" w:color="auto"/>
              <w:bottom w:val="double" w:sz="4" w:space="0" w:color="auto"/>
              <w:right w:val="single" w:sz="12" w:space="0" w:color="auto"/>
            </w:tcBorders>
            <w:shd w:val="clear" w:color="auto" w:fill="auto"/>
            <w:vAlign w:val="center"/>
          </w:tcPr>
          <w:p w14:paraId="0F354F05" w14:textId="715B022B" w:rsidR="00B6630C" w:rsidRPr="00BA2BCC" w:rsidRDefault="00E86A8C" w:rsidP="00DD56F6">
            <w:pPr>
              <w:spacing w:line="280" w:lineRule="exact"/>
              <w:ind w:leftChars="-50" w:left="-105" w:rightChars="-50" w:right="-105"/>
              <w:jc w:val="center"/>
              <w:rPr>
                <w:rFonts w:ascii="ＭＳ ゴシック" w:eastAsia="ＭＳ ゴシック" w:hAnsi="ＭＳ ゴシック" w:cs="ＭＳ 明朝"/>
                <w:color w:val="000000" w:themeColor="text1"/>
                <w:sz w:val="20"/>
              </w:rPr>
            </w:pPr>
            <w:r w:rsidRPr="00BA2BCC">
              <w:rPr>
                <w:rFonts w:ascii="ＭＳ ゴシック" w:eastAsia="ＭＳ ゴシック" w:hAnsi="ＭＳ ゴシック" w:cs="ＭＳ 明朝" w:hint="eastAsia"/>
                <w:color w:val="000000" w:themeColor="text1"/>
                <w:sz w:val="20"/>
              </w:rPr>
              <w:t>東南海・南海</w:t>
            </w:r>
          </w:p>
          <w:p w14:paraId="2FEC818A" w14:textId="02C031AD" w:rsidR="00A73886" w:rsidRPr="00BA2BCC" w:rsidRDefault="00B6630C"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地震</w:t>
            </w:r>
          </w:p>
        </w:tc>
      </w:tr>
      <w:tr w:rsidR="00A73886" w:rsidRPr="00BA2BCC" w14:paraId="355F9BF3" w14:textId="77777777" w:rsidTr="00BD13C5">
        <w:trPr>
          <w:trHeight w:hRule="exact" w:val="340"/>
          <w:jc w:val="center"/>
        </w:trPr>
        <w:tc>
          <w:tcPr>
            <w:tcW w:w="1891" w:type="dxa"/>
            <w:gridSpan w:val="2"/>
            <w:vMerge w:val="restart"/>
            <w:tcBorders>
              <w:top w:val="double" w:sz="4" w:space="0" w:color="auto"/>
              <w:left w:val="single" w:sz="12" w:space="0" w:color="auto"/>
            </w:tcBorders>
            <w:shd w:val="clear" w:color="auto" w:fill="auto"/>
            <w:vAlign w:val="center"/>
          </w:tcPr>
          <w:p w14:paraId="6A47626A"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建物全半壊棟数</w:t>
            </w:r>
          </w:p>
        </w:tc>
        <w:tc>
          <w:tcPr>
            <w:tcW w:w="587" w:type="dxa"/>
            <w:tcBorders>
              <w:top w:val="double" w:sz="4" w:space="0" w:color="auto"/>
              <w:bottom w:val="nil"/>
              <w:right w:val="nil"/>
            </w:tcBorders>
            <w:shd w:val="clear" w:color="auto" w:fill="auto"/>
            <w:vAlign w:val="center"/>
          </w:tcPr>
          <w:p w14:paraId="4F975DC4"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863" w:type="dxa"/>
            <w:gridSpan w:val="2"/>
            <w:tcBorders>
              <w:top w:val="double" w:sz="4" w:space="0" w:color="auto"/>
              <w:left w:val="nil"/>
              <w:bottom w:val="nil"/>
            </w:tcBorders>
            <w:shd w:val="clear" w:color="auto" w:fill="auto"/>
            <w:vAlign w:val="center"/>
          </w:tcPr>
          <w:p w14:paraId="7CF4F932"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3,573棟</w:t>
            </w:r>
          </w:p>
        </w:tc>
        <w:tc>
          <w:tcPr>
            <w:tcW w:w="579" w:type="dxa"/>
            <w:tcBorders>
              <w:top w:val="double" w:sz="4" w:space="0" w:color="auto"/>
              <w:bottom w:val="nil"/>
              <w:right w:val="nil"/>
            </w:tcBorders>
            <w:shd w:val="clear" w:color="auto" w:fill="auto"/>
            <w:vAlign w:val="center"/>
          </w:tcPr>
          <w:p w14:paraId="5D0900ED"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981" w:type="dxa"/>
            <w:gridSpan w:val="2"/>
            <w:tcBorders>
              <w:top w:val="double" w:sz="4" w:space="0" w:color="auto"/>
              <w:left w:val="nil"/>
              <w:bottom w:val="nil"/>
            </w:tcBorders>
            <w:shd w:val="clear" w:color="auto" w:fill="auto"/>
            <w:vAlign w:val="center"/>
          </w:tcPr>
          <w:p w14:paraId="3D75776A"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13,566棟</w:t>
            </w:r>
          </w:p>
        </w:tc>
        <w:tc>
          <w:tcPr>
            <w:tcW w:w="601" w:type="dxa"/>
            <w:tcBorders>
              <w:top w:val="double" w:sz="4" w:space="0" w:color="auto"/>
              <w:bottom w:val="nil"/>
              <w:right w:val="nil"/>
            </w:tcBorders>
            <w:shd w:val="clear" w:color="auto" w:fill="auto"/>
            <w:vAlign w:val="center"/>
          </w:tcPr>
          <w:p w14:paraId="5E72E5E3"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849" w:type="dxa"/>
            <w:gridSpan w:val="2"/>
            <w:tcBorders>
              <w:top w:val="double" w:sz="4" w:space="0" w:color="auto"/>
              <w:left w:val="nil"/>
              <w:bottom w:val="nil"/>
            </w:tcBorders>
            <w:shd w:val="clear" w:color="auto" w:fill="auto"/>
            <w:vAlign w:val="center"/>
          </w:tcPr>
          <w:p w14:paraId="78EA2122"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286棟</w:t>
            </w:r>
          </w:p>
        </w:tc>
        <w:tc>
          <w:tcPr>
            <w:tcW w:w="578" w:type="dxa"/>
            <w:tcBorders>
              <w:top w:val="double" w:sz="4" w:space="0" w:color="auto"/>
              <w:bottom w:val="nil"/>
              <w:right w:val="nil"/>
            </w:tcBorders>
            <w:shd w:val="clear" w:color="auto" w:fill="auto"/>
            <w:vAlign w:val="center"/>
          </w:tcPr>
          <w:p w14:paraId="4906163A"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799" w:type="dxa"/>
            <w:gridSpan w:val="2"/>
            <w:tcBorders>
              <w:top w:val="double" w:sz="4" w:space="0" w:color="auto"/>
              <w:left w:val="nil"/>
              <w:bottom w:val="nil"/>
              <w:right w:val="single" w:sz="12" w:space="0" w:color="auto"/>
            </w:tcBorders>
            <w:shd w:val="clear" w:color="auto" w:fill="auto"/>
            <w:vAlign w:val="center"/>
          </w:tcPr>
          <w:p w14:paraId="098F9919"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38棟</w:t>
            </w:r>
          </w:p>
        </w:tc>
        <w:tc>
          <w:tcPr>
            <w:tcW w:w="531" w:type="dxa"/>
            <w:tcBorders>
              <w:top w:val="double" w:sz="4" w:space="0" w:color="auto"/>
              <w:left w:val="single" w:sz="12" w:space="0" w:color="auto"/>
              <w:bottom w:val="nil"/>
              <w:right w:val="nil"/>
            </w:tcBorders>
            <w:shd w:val="clear" w:color="auto" w:fill="auto"/>
            <w:vAlign w:val="center"/>
          </w:tcPr>
          <w:p w14:paraId="64F10861"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全壊</w:t>
            </w:r>
          </w:p>
        </w:tc>
        <w:tc>
          <w:tcPr>
            <w:tcW w:w="1224" w:type="dxa"/>
            <w:gridSpan w:val="2"/>
            <w:tcBorders>
              <w:top w:val="double" w:sz="4" w:space="0" w:color="auto"/>
              <w:left w:val="nil"/>
              <w:bottom w:val="nil"/>
              <w:right w:val="single" w:sz="12" w:space="0" w:color="auto"/>
            </w:tcBorders>
            <w:shd w:val="clear" w:color="auto" w:fill="auto"/>
            <w:vAlign w:val="center"/>
          </w:tcPr>
          <w:p w14:paraId="0DDB6934" w14:textId="1E124009" w:rsidR="00A73886" w:rsidRPr="00BA2BCC" w:rsidRDefault="00E86A8C"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341</w:t>
            </w:r>
            <w:r w:rsidR="00A73886" w:rsidRPr="00BA2BCC">
              <w:rPr>
                <w:rFonts w:ascii="ＭＳ ゴシック" w:eastAsia="ＭＳ ゴシック" w:hAnsi="ＭＳ ゴシック" w:cs="ＭＳ 明朝" w:hint="eastAsia"/>
                <w:color w:val="000000" w:themeColor="text1"/>
                <w:sz w:val="20"/>
              </w:rPr>
              <w:t>棟</w:t>
            </w:r>
          </w:p>
        </w:tc>
      </w:tr>
      <w:tr w:rsidR="00A73886" w:rsidRPr="00BA2BCC" w14:paraId="06A0DFF7" w14:textId="77777777" w:rsidTr="00BD13C5">
        <w:trPr>
          <w:trHeight w:hRule="exact" w:val="340"/>
          <w:jc w:val="center"/>
        </w:trPr>
        <w:tc>
          <w:tcPr>
            <w:tcW w:w="1891" w:type="dxa"/>
            <w:gridSpan w:val="2"/>
            <w:vMerge/>
            <w:tcBorders>
              <w:left w:val="single" w:sz="12" w:space="0" w:color="auto"/>
            </w:tcBorders>
            <w:shd w:val="clear" w:color="auto" w:fill="auto"/>
          </w:tcPr>
          <w:p w14:paraId="2FEE8BA0" w14:textId="77777777" w:rsidR="00A73886" w:rsidRPr="00BA2BCC" w:rsidRDefault="00A73886" w:rsidP="00DD56F6">
            <w:pPr>
              <w:spacing w:line="280" w:lineRule="exact"/>
              <w:jc w:val="center"/>
              <w:rPr>
                <w:rFonts w:ascii="ＭＳ ゴシック" w:eastAsia="ＭＳ ゴシック" w:hAnsi="ＭＳ ゴシック"/>
                <w:color w:val="000000" w:themeColor="text1"/>
                <w:sz w:val="20"/>
              </w:rPr>
            </w:pPr>
          </w:p>
        </w:tc>
        <w:tc>
          <w:tcPr>
            <w:tcW w:w="587" w:type="dxa"/>
            <w:tcBorders>
              <w:top w:val="nil"/>
              <w:bottom w:val="nil"/>
              <w:right w:val="nil"/>
            </w:tcBorders>
            <w:shd w:val="clear" w:color="auto" w:fill="auto"/>
            <w:vAlign w:val="center"/>
          </w:tcPr>
          <w:p w14:paraId="6D6F4480"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863" w:type="dxa"/>
            <w:gridSpan w:val="2"/>
            <w:tcBorders>
              <w:top w:val="nil"/>
              <w:left w:val="nil"/>
              <w:bottom w:val="nil"/>
            </w:tcBorders>
            <w:shd w:val="clear" w:color="auto" w:fill="auto"/>
            <w:vAlign w:val="center"/>
          </w:tcPr>
          <w:p w14:paraId="60A3D85C"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5,366棟</w:t>
            </w:r>
          </w:p>
        </w:tc>
        <w:tc>
          <w:tcPr>
            <w:tcW w:w="579" w:type="dxa"/>
            <w:tcBorders>
              <w:top w:val="nil"/>
              <w:bottom w:val="nil"/>
              <w:right w:val="nil"/>
            </w:tcBorders>
            <w:shd w:val="clear" w:color="auto" w:fill="auto"/>
            <w:vAlign w:val="center"/>
          </w:tcPr>
          <w:p w14:paraId="08B036FD"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981" w:type="dxa"/>
            <w:gridSpan w:val="2"/>
            <w:tcBorders>
              <w:top w:val="nil"/>
              <w:left w:val="nil"/>
              <w:bottom w:val="nil"/>
            </w:tcBorders>
            <w:shd w:val="clear" w:color="auto" w:fill="auto"/>
            <w:vAlign w:val="center"/>
          </w:tcPr>
          <w:p w14:paraId="6B3A3B29"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8,512棟</w:t>
            </w:r>
          </w:p>
        </w:tc>
        <w:tc>
          <w:tcPr>
            <w:tcW w:w="601" w:type="dxa"/>
            <w:tcBorders>
              <w:top w:val="nil"/>
              <w:bottom w:val="nil"/>
              <w:right w:val="nil"/>
            </w:tcBorders>
            <w:shd w:val="clear" w:color="auto" w:fill="auto"/>
            <w:vAlign w:val="center"/>
          </w:tcPr>
          <w:p w14:paraId="33FC7707"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849" w:type="dxa"/>
            <w:gridSpan w:val="2"/>
            <w:tcBorders>
              <w:top w:val="nil"/>
              <w:left w:val="nil"/>
              <w:bottom w:val="nil"/>
            </w:tcBorders>
            <w:shd w:val="clear" w:color="auto" w:fill="auto"/>
            <w:vAlign w:val="center"/>
          </w:tcPr>
          <w:p w14:paraId="776F0701"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714棟</w:t>
            </w:r>
          </w:p>
        </w:tc>
        <w:tc>
          <w:tcPr>
            <w:tcW w:w="578" w:type="dxa"/>
            <w:tcBorders>
              <w:top w:val="nil"/>
              <w:bottom w:val="nil"/>
              <w:right w:val="nil"/>
            </w:tcBorders>
            <w:shd w:val="clear" w:color="auto" w:fill="auto"/>
            <w:vAlign w:val="center"/>
          </w:tcPr>
          <w:p w14:paraId="796CABCB"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799" w:type="dxa"/>
            <w:gridSpan w:val="2"/>
            <w:tcBorders>
              <w:top w:val="nil"/>
              <w:left w:val="nil"/>
              <w:bottom w:val="nil"/>
              <w:right w:val="single" w:sz="12" w:space="0" w:color="auto"/>
            </w:tcBorders>
            <w:shd w:val="clear" w:color="auto" w:fill="auto"/>
            <w:vAlign w:val="center"/>
          </w:tcPr>
          <w:p w14:paraId="59078374"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102棟</w:t>
            </w:r>
          </w:p>
        </w:tc>
        <w:tc>
          <w:tcPr>
            <w:tcW w:w="531" w:type="dxa"/>
            <w:tcBorders>
              <w:top w:val="nil"/>
              <w:left w:val="single" w:sz="12" w:space="0" w:color="auto"/>
              <w:bottom w:val="nil"/>
              <w:right w:val="nil"/>
            </w:tcBorders>
            <w:shd w:val="clear" w:color="auto" w:fill="auto"/>
            <w:vAlign w:val="center"/>
          </w:tcPr>
          <w:p w14:paraId="104AEAF6"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1224" w:type="dxa"/>
            <w:gridSpan w:val="2"/>
            <w:tcBorders>
              <w:top w:val="nil"/>
              <w:left w:val="nil"/>
              <w:bottom w:val="nil"/>
              <w:right w:val="single" w:sz="12" w:space="0" w:color="auto"/>
            </w:tcBorders>
            <w:shd w:val="clear" w:color="auto" w:fill="auto"/>
            <w:vAlign w:val="center"/>
          </w:tcPr>
          <w:p w14:paraId="25248F79" w14:textId="6EC7F255" w:rsidR="00A73886" w:rsidRPr="00BA2BCC" w:rsidRDefault="00E86A8C"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820</w:t>
            </w:r>
            <w:r w:rsidR="00A73886" w:rsidRPr="00BA2BCC">
              <w:rPr>
                <w:rFonts w:ascii="ＭＳ ゴシック" w:eastAsia="ＭＳ ゴシック" w:hAnsi="ＭＳ ゴシック" w:hint="eastAsia"/>
                <w:color w:val="000000" w:themeColor="text1"/>
                <w:sz w:val="20"/>
              </w:rPr>
              <w:t>棟</w:t>
            </w:r>
          </w:p>
        </w:tc>
      </w:tr>
      <w:tr w:rsidR="00A73886" w:rsidRPr="00BA2BCC" w14:paraId="5C269651" w14:textId="77777777" w:rsidTr="00BD13C5">
        <w:trPr>
          <w:trHeight w:hRule="exact" w:val="340"/>
          <w:jc w:val="center"/>
        </w:trPr>
        <w:tc>
          <w:tcPr>
            <w:tcW w:w="1891" w:type="dxa"/>
            <w:gridSpan w:val="2"/>
            <w:vMerge/>
            <w:tcBorders>
              <w:left w:val="single" w:sz="12" w:space="0" w:color="auto"/>
            </w:tcBorders>
            <w:shd w:val="clear" w:color="auto" w:fill="auto"/>
          </w:tcPr>
          <w:p w14:paraId="64BCB363" w14:textId="77777777" w:rsidR="00A73886" w:rsidRPr="00BA2BCC" w:rsidRDefault="00A73886" w:rsidP="00DD56F6">
            <w:pPr>
              <w:spacing w:line="280" w:lineRule="exact"/>
              <w:jc w:val="center"/>
              <w:rPr>
                <w:rFonts w:ascii="ＭＳ ゴシック" w:eastAsia="ＭＳ ゴシック" w:hAnsi="ＭＳ ゴシック"/>
                <w:color w:val="000000" w:themeColor="text1"/>
                <w:sz w:val="20"/>
              </w:rPr>
            </w:pPr>
          </w:p>
        </w:tc>
        <w:tc>
          <w:tcPr>
            <w:tcW w:w="587" w:type="dxa"/>
            <w:tcBorders>
              <w:top w:val="nil"/>
              <w:right w:val="nil"/>
            </w:tcBorders>
            <w:shd w:val="clear" w:color="auto" w:fill="auto"/>
            <w:vAlign w:val="center"/>
          </w:tcPr>
          <w:p w14:paraId="363AC0B2"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863" w:type="dxa"/>
            <w:gridSpan w:val="2"/>
            <w:tcBorders>
              <w:top w:val="nil"/>
              <w:left w:val="nil"/>
            </w:tcBorders>
            <w:shd w:val="clear" w:color="auto" w:fill="auto"/>
            <w:vAlign w:val="center"/>
          </w:tcPr>
          <w:p w14:paraId="06FF3D71"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8,939棟</w:t>
            </w:r>
          </w:p>
        </w:tc>
        <w:tc>
          <w:tcPr>
            <w:tcW w:w="579" w:type="dxa"/>
            <w:tcBorders>
              <w:top w:val="nil"/>
              <w:right w:val="nil"/>
            </w:tcBorders>
            <w:shd w:val="clear" w:color="auto" w:fill="auto"/>
            <w:vAlign w:val="center"/>
          </w:tcPr>
          <w:p w14:paraId="08E4C430"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981" w:type="dxa"/>
            <w:gridSpan w:val="2"/>
            <w:tcBorders>
              <w:top w:val="nil"/>
              <w:left w:val="nil"/>
            </w:tcBorders>
            <w:shd w:val="clear" w:color="auto" w:fill="auto"/>
            <w:vAlign w:val="center"/>
          </w:tcPr>
          <w:p w14:paraId="4B471863"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22,078棟</w:t>
            </w:r>
          </w:p>
        </w:tc>
        <w:tc>
          <w:tcPr>
            <w:tcW w:w="601" w:type="dxa"/>
            <w:tcBorders>
              <w:top w:val="nil"/>
              <w:right w:val="nil"/>
            </w:tcBorders>
            <w:shd w:val="clear" w:color="auto" w:fill="auto"/>
            <w:vAlign w:val="center"/>
          </w:tcPr>
          <w:p w14:paraId="017F7B97"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849" w:type="dxa"/>
            <w:gridSpan w:val="2"/>
            <w:tcBorders>
              <w:top w:val="nil"/>
              <w:left w:val="nil"/>
            </w:tcBorders>
            <w:shd w:val="clear" w:color="auto" w:fill="auto"/>
            <w:vAlign w:val="center"/>
          </w:tcPr>
          <w:p w14:paraId="12B4F95E" w14:textId="317AFD3B" w:rsidR="00A73886" w:rsidRPr="00BA2BCC" w:rsidRDefault="00A73886" w:rsidP="00DD56F6">
            <w:pPr>
              <w:spacing w:line="280" w:lineRule="exact"/>
              <w:ind w:leftChars="-50" w:left="-105"/>
              <w:jc w:val="center"/>
              <w:rPr>
                <w:rFonts w:ascii="ＭＳ ゴシック" w:eastAsia="ＭＳ ゴシック" w:hAnsi="ＭＳ ゴシック" w:cs="ＭＳ Ｐゴシック"/>
                <w:color w:val="000000" w:themeColor="text1"/>
                <w:spacing w:val="-10"/>
                <w:sz w:val="20"/>
              </w:rPr>
            </w:pPr>
            <w:r w:rsidRPr="00BA2BCC">
              <w:rPr>
                <w:rFonts w:ascii="ＭＳ ゴシック" w:eastAsia="ＭＳ ゴシック" w:hAnsi="ＭＳ ゴシック" w:hint="eastAsia"/>
                <w:color w:val="000000" w:themeColor="text1"/>
                <w:spacing w:val="-10"/>
                <w:sz w:val="20"/>
              </w:rPr>
              <w:t>1,00</w:t>
            </w:r>
            <w:r w:rsidR="004F08EE" w:rsidRPr="00BA2BCC">
              <w:rPr>
                <w:rFonts w:ascii="ＭＳ ゴシック" w:eastAsia="ＭＳ ゴシック" w:hAnsi="ＭＳ ゴシック" w:hint="eastAsia"/>
                <w:color w:val="000000" w:themeColor="text1"/>
                <w:spacing w:val="-10"/>
                <w:sz w:val="20"/>
              </w:rPr>
              <w:t>0</w:t>
            </w:r>
            <w:r w:rsidRPr="00BA2BCC">
              <w:rPr>
                <w:rFonts w:ascii="ＭＳ ゴシック" w:eastAsia="ＭＳ ゴシック" w:hAnsi="ＭＳ ゴシック" w:hint="eastAsia"/>
                <w:color w:val="000000" w:themeColor="text1"/>
                <w:spacing w:val="-10"/>
                <w:sz w:val="20"/>
              </w:rPr>
              <w:t>棟</w:t>
            </w:r>
          </w:p>
        </w:tc>
        <w:tc>
          <w:tcPr>
            <w:tcW w:w="578" w:type="dxa"/>
            <w:tcBorders>
              <w:top w:val="nil"/>
              <w:right w:val="nil"/>
            </w:tcBorders>
            <w:shd w:val="clear" w:color="auto" w:fill="auto"/>
            <w:vAlign w:val="center"/>
          </w:tcPr>
          <w:p w14:paraId="43CF56C1"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799" w:type="dxa"/>
            <w:gridSpan w:val="2"/>
            <w:tcBorders>
              <w:top w:val="nil"/>
              <w:left w:val="nil"/>
              <w:right w:val="single" w:sz="12" w:space="0" w:color="auto"/>
            </w:tcBorders>
            <w:shd w:val="clear" w:color="auto" w:fill="auto"/>
            <w:vAlign w:val="center"/>
          </w:tcPr>
          <w:p w14:paraId="043FF3A9"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140棟</w:t>
            </w:r>
          </w:p>
        </w:tc>
        <w:tc>
          <w:tcPr>
            <w:tcW w:w="531" w:type="dxa"/>
            <w:tcBorders>
              <w:top w:val="nil"/>
              <w:left w:val="single" w:sz="12" w:space="0" w:color="auto"/>
              <w:right w:val="nil"/>
            </w:tcBorders>
            <w:shd w:val="clear" w:color="auto" w:fill="auto"/>
            <w:vAlign w:val="center"/>
          </w:tcPr>
          <w:p w14:paraId="24734568"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計</w:t>
            </w:r>
          </w:p>
        </w:tc>
        <w:tc>
          <w:tcPr>
            <w:tcW w:w="1224" w:type="dxa"/>
            <w:gridSpan w:val="2"/>
            <w:tcBorders>
              <w:top w:val="nil"/>
              <w:left w:val="nil"/>
              <w:right w:val="single" w:sz="12" w:space="0" w:color="auto"/>
            </w:tcBorders>
            <w:shd w:val="clear" w:color="auto" w:fill="auto"/>
            <w:vAlign w:val="center"/>
          </w:tcPr>
          <w:p w14:paraId="753A644B" w14:textId="3800C63C" w:rsidR="00A73886" w:rsidRPr="00BA2BCC" w:rsidRDefault="00E86A8C"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w:t>
            </w:r>
            <w:r w:rsidR="00A73886"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hint="eastAsia"/>
                <w:color w:val="000000" w:themeColor="text1"/>
                <w:sz w:val="20"/>
              </w:rPr>
              <w:t>161</w:t>
            </w:r>
            <w:r w:rsidR="00A73886" w:rsidRPr="00BA2BCC">
              <w:rPr>
                <w:rFonts w:ascii="ＭＳ ゴシック" w:eastAsia="ＭＳ ゴシック" w:hAnsi="ＭＳ ゴシック" w:cs="ＭＳ 明朝" w:hint="eastAsia"/>
                <w:color w:val="000000" w:themeColor="text1"/>
                <w:sz w:val="20"/>
              </w:rPr>
              <w:t>棟</w:t>
            </w:r>
          </w:p>
        </w:tc>
      </w:tr>
      <w:tr w:rsidR="00A73886" w:rsidRPr="00BA2BCC" w14:paraId="06C3D11F" w14:textId="77777777" w:rsidTr="00BD13C5">
        <w:trPr>
          <w:trHeight w:hRule="exact" w:val="397"/>
          <w:jc w:val="center"/>
        </w:trPr>
        <w:tc>
          <w:tcPr>
            <w:tcW w:w="1891" w:type="dxa"/>
            <w:gridSpan w:val="2"/>
            <w:tcBorders>
              <w:left w:val="single" w:sz="12" w:space="0" w:color="auto"/>
            </w:tcBorders>
            <w:shd w:val="clear" w:color="auto" w:fill="auto"/>
            <w:vAlign w:val="center"/>
          </w:tcPr>
          <w:p w14:paraId="4F61920B"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kern w:val="0"/>
                <w:sz w:val="20"/>
                <w:fitText w:val="1400" w:id="-1731431160"/>
              </w:rPr>
              <w:t>炎上出火件数※</w:t>
            </w:r>
          </w:p>
        </w:tc>
        <w:tc>
          <w:tcPr>
            <w:tcW w:w="1450" w:type="dxa"/>
            <w:gridSpan w:val="3"/>
            <w:tcBorders>
              <w:bottom w:val="single" w:sz="4" w:space="0" w:color="auto"/>
            </w:tcBorders>
            <w:shd w:val="clear" w:color="auto" w:fill="auto"/>
            <w:vAlign w:val="center"/>
          </w:tcPr>
          <w:p w14:paraId="6D2C8A0F"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 3 ）件</w:t>
            </w:r>
          </w:p>
        </w:tc>
        <w:tc>
          <w:tcPr>
            <w:tcW w:w="1560" w:type="dxa"/>
            <w:gridSpan w:val="3"/>
            <w:tcBorders>
              <w:bottom w:val="single" w:sz="4" w:space="0" w:color="auto"/>
            </w:tcBorders>
            <w:shd w:val="clear" w:color="auto" w:fill="auto"/>
            <w:vAlign w:val="center"/>
          </w:tcPr>
          <w:p w14:paraId="60B94806"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11（21）件</w:t>
            </w:r>
          </w:p>
        </w:tc>
        <w:tc>
          <w:tcPr>
            <w:tcW w:w="1450" w:type="dxa"/>
            <w:gridSpan w:val="3"/>
            <w:tcBorders>
              <w:bottom w:val="single" w:sz="4" w:space="0" w:color="auto"/>
            </w:tcBorders>
            <w:shd w:val="clear" w:color="auto" w:fill="auto"/>
            <w:vAlign w:val="center"/>
          </w:tcPr>
          <w:p w14:paraId="3F0D01A5" w14:textId="4C3A7A47"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w:t>
            </w:r>
            <w:r w:rsidR="00A73886" w:rsidRPr="00BA2BCC">
              <w:rPr>
                <w:rFonts w:ascii="ＭＳ ゴシック" w:eastAsia="ＭＳ ゴシック" w:hAnsi="ＭＳ ゴシック" w:hint="eastAsia"/>
                <w:color w:val="000000" w:themeColor="text1"/>
                <w:sz w:val="20"/>
              </w:rPr>
              <w:t>件</w:t>
            </w:r>
          </w:p>
        </w:tc>
        <w:tc>
          <w:tcPr>
            <w:tcW w:w="1377" w:type="dxa"/>
            <w:gridSpan w:val="3"/>
            <w:tcBorders>
              <w:bottom w:val="single" w:sz="4" w:space="0" w:color="auto"/>
              <w:right w:val="single" w:sz="12" w:space="0" w:color="auto"/>
            </w:tcBorders>
            <w:shd w:val="clear" w:color="auto" w:fill="auto"/>
            <w:vAlign w:val="center"/>
          </w:tcPr>
          <w:p w14:paraId="7104ED42" w14:textId="48A9A6E6"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0</w:t>
            </w:r>
            <w:r w:rsidR="00A73886" w:rsidRPr="00BA2BCC">
              <w:rPr>
                <w:rFonts w:ascii="ＭＳ ゴシック" w:eastAsia="ＭＳ ゴシック" w:hAnsi="ＭＳ ゴシック" w:cs="ＭＳ 明朝" w:hint="eastAsia"/>
                <w:color w:val="000000" w:themeColor="text1"/>
                <w:sz w:val="20"/>
              </w:rPr>
              <w:t>件</w:t>
            </w:r>
          </w:p>
        </w:tc>
        <w:tc>
          <w:tcPr>
            <w:tcW w:w="1755" w:type="dxa"/>
            <w:gridSpan w:val="3"/>
            <w:tcBorders>
              <w:left w:val="single" w:sz="12" w:space="0" w:color="auto"/>
              <w:bottom w:val="single" w:sz="4" w:space="0" w:color="auto"/>
              <w:right w:val="single" w:sz="12" w:space="0" w:color="auto"/>
            </w:tcBorders>
            <w:shd w:val="clear" w:color="auto" w:fill="auto"/>
            <w:vAlign w:val="center"/>
          </w:tcPr>
          <w:p w14:paraId="650EE068" w14:textId="72CA4F35"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w:t>
            </w:r>
            <w:r w:rsidR="00E76C56" w:rsidRPr="00BA2BCC">
              <w:rPr>
                <w:rFonts w:ascii="ＭＳ ゴシック" w:eastAsia="ＭＳ ゴシック" w:hAnsi="ＭＳ ゴシック" w:hint="eastAsia"/>
                <w:color w:val="000000" w:themeColor="text1"/>
                <w:sz w:val="20"/>
              </w:rPr>
              <w:t>件</w:t>
            </w:r>
          </w:p>
        </w:tc>
      </w:tr>
      <w:tr w:rsidR="00A73886" w:rsidRPr="00BA2BCC" w14:paraId="48837A15" w14:textId="77777777" w:rsidTr="00BD13C5">
        <w:trPr>
          <w:trHeight w:hRule="exact" w:val="340"/>
          <w:jc w:val="center"/>
        </w:trPr>
        <w:tc>
          <w:tcPr>
            <w:tcW w:w="1891" w:type="dxa"/>
            <w:gridSpan w:val="2"/>
            <w:vMerge w:val="restart"/>
            <w:tcBorders>
              <w:left w:val="single" w:sz="12" w:space="0" w:color="auto"/>
            </w:tcBorders>
            <w:shd w:val="clear" w:color="auto" w:fill="auto"/>
            <w:vAlign w:val="center"/>
          </w:tcPr>
          <w:p w14:paraId="213A55D9"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pacing w:val="100"/>
                <w:kern w:val="0"/>
                <w:sz w:val="20"/>
                <w:fitText w:val="1400" w:id="-1731431159"/>
              </w:rPr>
              <w:t>死傷者</w:t>
            </w:r>
            <w:r w:rsidRPr="00BA2BCC">
              <w:rPr>
                <w:rFonts w:ascii="ＭＳ ゴシック" w:eastAsia="ＭＳ ゴシック" w:hAnsi="ＭＳ ゴシック" w:hint="eastAsia"/>
                <w:color w:val="000000" w:themeColor="text1"/>
                <w:kern w:val="0"/>
                <w:sz w:val="20"/>
                <w:fitText w:val="1400" w:id="-1731431159"/>
              </w:rPr>
              <w:t>数</w:t>
            </w:r>
          </w:p>
        </w:tc>
        <w:tc>
          <w:tcPr>
            <w:tcW w:w="684" w:type="dxa"/>
            <w:gridSpan w:val="2"/>
            <w:tcBorders>
              <w:bottom w:val="nil"/>
              <w:right w:val="nil"/>
            </w:tcBorders>
            <w:shd w:val="clear" w:color="auto" w:fill="auto"/>
            <w:vAlign w:val="center"/>
          </w:tcPr>
          <w:p w14:paraId="55FC3987"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死　者</w:t>
            </w:r>
          </w:p>
        </w:tc>
        <w:tc>
          <w:tcPr>
            <w:tcW w:w="766" w:type="dxa"/>
            <w:tcBorders>
              <w:left w:val="nil"/>
              <w:bottom w:val="nil"/>
            </w:tcBorders>
            <w:shd w:val="clear" w:color="auto" w:fill="auto"/>
            <w:vAlign w:val="center"/>
          </w:tcPr>
          <w:p w14:paraId="4837C5C3" w14:textId="77777777" w:rsidR="00A73886" w:rsidRPr="00BA2BCC" w:rsidRDefault="00A73886" w:rsidP="00DD56F6">
            <w:pPr>
              <w:spacing w:line="280" w:lineRule="exact"/>
              <w:ind w:leftChars="-50" w:left="-105" w:rightChars="-50" w:righ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23人</w:t>
            </w:r>
          </w:p>
        </w:tc>
        <w:tc>
          <w:tcPr>
            <w:tcW w:w="684" w:type="dxa"/>
            <w:gridSpan w:val="2"/>
            <w:tcBorders>
              <w:bottom w:val="nil"/>
              <w:right w:val="nil"/>
            </w:tcBorders>
            <w:shd w:val="clear" w:color="auto" w:fill="auto"/>
            <w:vAlign w:val="center"/>
          </w:tcPr>
          <w:p w14:paraId="1EAA9BE4"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死　者</w:t>
            </w:r>
          </w:p>
        </w:tc>
        <w:tc>
          <w:tcPr>
            <w:tcW w:w="876" w:type="dxa"/>
            <w:tcBorders>
              <w:left w:val="nil"/>
              <w:bottom w:val="nil"/>
            </w:tcBorders>
            <w:shd w:val="clear" w:color="auto" w:fill="auto"/>
            <w:vAlign w:val="center"/>
          </w:tcPr>
          <w:p w14:paraId="122B2956"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445人</w:t>
            </w:r>
          </w:p>
        </w:tc>
        <w:tc>
          <w:tcPr>
            <w:tcW w:w="684" w:type="dxa"/>
            <w:gridSpan w:val="2"/>
            <w:tcBorders>
              <w:bottom w:val="nil"/>
              <w:right w:val="nil"/>
            </w:tcBorders>
            <w:shd w:val="clear" w:color="auto" w:fill="auto"/>
            <w:vAlign w:val="center"/>
          </w:tcPr>
          <w:p w14:paraId="1CDD81DD"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死　者</w:t>
            </w:r>
          </w:p>
        </w:tc>
        <w:tc>
          <w:tcPr>
            <w:tcW w:w="766" w:type="dxa"/>
            <w:tcBorders>
              <w:left w:val="nil"/>
              <w:bottom w:val="nil"/>
            </w:tcBorders>
            <w:shd w:val="clear" w:color="auto" w:fill="auto"/>
            <w:vAlign w:val="center"/>
          </w:tcPr>
          <w:p w14:paraId="78CBC8E8"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 人</w:t>
            </w:r>
          </w:p>
        </w:tc>
        <w:tc>
          <w:tcPr>
            <w:tcW w:w="684" w:type="dxa"/>
            <w:gridSpan w:val="2"/>
            <w:tcBorders>
              <w:bottom w:val="nil"/>
              <w:right w:val="nil"/>
            </w:tcBorders>
            <w:shd w:val="clear" w:color="auto" w:fill="auto"/>
            <w:vAlign w:val="center"/>
          </w:tcPr>
          <w:p w14:paraId="3CE77361"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死　者</w:t>
            </w:r>
          </w:p>
        </w:tc>
        <w:tc>
          <w:tcPr>
            <w:tcW w:w="693" w:type="dxa"/>
            <w:tcBorders>
              <w:left w:val="nil"/>
              <w:bottom w:val="nil"/>
              <w:right w:val="single" w:sz="12" w:space="0" w:color="auto"/>
            </w:tcBorders>
            <w:shd w:val="clear" w:color="auto" w:fill="auto"/>
            <w:vAlign w:val="center"/>
          </w:tcPr>
          <w:p w14:paraId="164216E6" w14:textId="77777777" w:rsidR="00A73886" w:rsidRPr="00BA2BCC" w:rsidRDefault="00A73886" w:rsidP="00DD56F6">
            <w:pPr>
              <w:spacing w:line="280" w:lineRule="exact"/>
              <w:ind w:leftChars="-50" w:left="-105"/>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人</w:t>
            </w:r>
          </w:p>
        </w:tc>
        <w:tc>
          <w:tcPr>
            <w:tcW w:w="684" w:type="dxa"/>
            <w:gridSpan w:val="2"/>
            <w:tcBorders>
              <w:left w:val="single" w:sz="12" w:space="0" w:color="auto"/>
              <w:bottom w:val="nil"/>
              <w:right w:val="nil"/>
            </w:tcBorders>
            <w:shd w:val="clear" w:color="auto" w:fill="auto"/>
            <w:vAlign w:val="center"/>
          </w:tcPr>
          <w:p w14:paraId="0075340D"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死　者</w:t>
            </w:r>
          </w:p>
        </w:tc>
        <w:tc>
          <w:tcPr>
            <w:tcW w:w="1071" w:type="dxa"/>
            <w:tcBorders>
              <w:left w:val="nil"/>
              <w:bottom w:val="nil"/>
              <w:right w:val="single" w:sz="12" w:space="0" w:color="auto"/>
            </w:tcBorders>
            <w:shd w:val="clear" w:color="auto" w:fill="auto"/>
            <w:vAlign w:val="center"/>
          </w:tcPr>
          <w:p w14:paraId="2B5A7692" w14:textId="564D9206"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1人</w:t>
            </w:r>
          </w:p>
        </w:tc>
      </w:tr>
      <w:tr w:rsidR="00A73886" w:rsidRPr="00BA2BCC" w14:paraId="6CE52687" w14:textId="77777777" w:rsidTr="00BD13C5">
        <w:trPr>
          <w:trHeight w:hRule="exact" w:val="340"/>
          <w:jc w:val="center"/>
        </w:trPr>
        <w:tc>
          <w:tcPr>
            <w:tcW w:w="1891" w:type="dxa"/>
            <w:gridSpan w:val="2"/>
            <w:vMerge/>
            <w:tcBorders>
              <w:left w:val="single" w:sz="12" w:space="0" w:color="auto"/>
            </w:tcBorders>
            <w:shd w:val="clear" w:color="auto" w:fill="auto"/>
          </w:tcPr>
          <w:p w14:paraId="76EF6210" w14:textId="77777777" w:rsidR="00A73886" w:rsidRPr="00BA2BCC" w:rsidRDefault="00A73886" w:rsidP="00DD56F6">
            <w:pPr>
              <w:spacing w:line="280" w:lineRule="exact"/>
              <w:jc w:val="center"/>
              <w:rPr>
                <w:rFonts w:ascii="ＭＳ ゴシック" w:eastAsia="ＭＳ ゴシック" w:hAnsi="ＭＳ ゴシック"/>
                <w:color w:val="000000" w:themeColor="text1"/>
                <w:sz w:val="20"/>
              </w:rPr>
            </w:pPr>
          </w:p>
        </w:tc>
        <w:tc>
          <w:tcPr>
            <w:tcW w:w="684" w:type="dxa"/>
            <w:gridSpan w:val="2"/>
            <w:tcBorders>
              <w:top w:val="nil"/>
              <w:right w:val="nil"/>
            </w:tcBorders>
            <w:shd w:val="clear" w:color="auto" w:fill="auto"/>
            <w:vAlign w:val="center"/>
          </w:tcPr>
          <w:p w14:paraId="5891EDA8"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766" w:type="dxa"/>
            <w:tcBorders>
              <w:top w:val="nil"/>
              <w:left w:val="nil"/>
            </w:tcBorders>
            <w:shd w:val="clear" w:color="auto" w:fill="auto"/>
            <w:vAlign w:val="center"/>
          </w:tcPr>
          <w:p w14:paraId="71572AF5" w14:textId="77777777" w:rsidR="00A73886" w:rsidRPr="00BA2BCC" w:rsidRDefault="00A73886" w:rsidP="00DD56F6">
            <w:pPr>
              <w:spacing w:line="280" w:lineRule="exact"/>
              <w:ind w:leftChars="-50" w:left="-105" w:rightChars="-50" w:righ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1,832人</w:t>
            </w:r>
          </w:p>
        </w:tc>
        <w:tc>
          <w:tcPr>
            <w:tcW w:w="684" w:type="dxa"/>
            <w:gridSpan w:val="2"/>
            <w:tcBorders>
              <w:top w:val="nil"/>
              <w:right w:val="nil"/>
            </w:tcBorders>
            <w:shd w:val="clear" w:color="auto" w:fill="auto"/>
            <w:vAlign w:val="center"/>
          </w:tcPr>
          <w:p w14:paraId="3817EC8B"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876" w:type="dxa"/>
            <w:tcBorders>
              <w:top w:val="nil"/>
              <w:left w:val="nil"/>
            </w:tcBorders>
            <w:shd w:val="clear" w:color="auto" w:fill="auto"/>
            <w:vAlign w:val="center"/>
          </w:tcPr>
          <w:p w14:paraId="08DA6DEF"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1,264人</w:t>
            </w:r>
          </w:p>
        </w:tc>
        <w:tc>
          <w:tcPr>
            <w:tcW w:w="684" w:type="dxa"/>
            <w:gridSpan w:val="2"/>
            <w:tcBorders>
              <w:top w:val="nil"/>
              <w:right w:val="nil"/>
            </w:tcBorders>
            <w:shd w:val="clear" w:color="auto" w:fill="auto"/>
            <w:vAlign w:val="center"/>
          </w:tcPr>
          <w:p w14:paraId="3EB830B5"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766" w:type="dxa"/>
            <w:tcBorders>
              <w:top w:val="nil"/>
              <w:left w:val="nil"/>
            </w:tcBorders>
            <w:shd w:val="clear" w:color="auto" w:fill="auto"/>
            <w:vAlign w:val="center"/>
          </w:tcPr>
          <w:p w14:paraId="3B316326"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202人</w:t>
            </w:r>
          </w:p>
        </w:tc>
        <w:tc>
          <w:tcPr>
            <w:tcW w:w="684" w:type="dxa"/>
            <w:gridSpan w:val="2"/>
            <w:tcBorders>
              <w:top w:val="nil"/>
              <w:right w:val="nil"/>
            </w:tcBorders>
            <w:shd w:val="clear" w:color="auto" w:fill="auto"/>
            <w:vAlign w:val="center"/>
          </w:tcPr>
          <w:p w14:paraId="70B58903"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693" w:type="dxa"/>
            <w:tcBorders>
              <w:top w:val="nil"/>
              <w:left w:val="nil"/>
              <w:right w:val="single" w:sz="12" w:space="0" w:color="auto"/>
            </w:tcBorders>
            <w:shd w:val="clear" w:color="auto" w:fill="auto"/>
            <w:vAlign w:val="center"/>
          </w:tcPr>
          <w:p w14:paraId="7F561A9E" w14:textId="77777777" w:rsidR="00A73886" w:rsidRPr="00BA2BCC" w:rsidRDefault="00A73886"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28人</w:t>
            </w:r>
          </w:p>
        </w:tc>
        <w:tc>
          <w:tcPr>
            <w:tcW w:w="684" w:type="dxa"/>
            <w:gridSpan w:val="2"/>
            <w:tcBorders>
              <w:top w:val="nil"/>
              <w:left w:val="single" w:sz="12" w:space="0" w:color="auto"/>
              <w:right w:val="nil"/>
            </w:tcBorders>
            <w:shd w:val="clear" w:color="auto" w:fill="auto"/>
            <w:vAlign w:val="center"/>
          </w:tcPr>
          <w:p w14:paraId="25481A35"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1071" w:type="dxa"/>
            <w:tcBorders>
              <w:top w:val="nil"/>
              <w:left w:val="nil"/>
              <w:right w:val="single" w:sz="12" w:space="0" w:color="auto"/>
            </w:tcBorders>
            <w:shd w:val="clear" w:color="auto" w:fill="auto"/>
            <w:vAlign w:val="center"/>
          </w:tcPr>
          <w:p w14:paraId="5A223201" w14:textId="7A0E15EC" w:rsidR="00A73886" w:rsidRPr="00BA2BCC" w:rsidRDefault="00E86A8C" w:rsidP="00DD56F6">
            <w:pPr>
              <w:spacing w:line="280" w:lineRule="exact"/>
              <w:ind w:leftChars="-50" w:left="-105"/>
              <w:jc w:val="right"/>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246</w:t>
            </w:r>
            <w:r w:rsidR="00A73886" w:rsidRPr="00BA2BCC">
              <w:rPr>
                <w:rFonts w:ascii="ＭＳ ゴシック" w:eastAsia="ＭＳ ゴシック" w:hAnsi="ＭＳ ゴシック" w:hint="eastAsia"/>
                <w:color w:val="000000" w:themeColor="text1"/>
                <w:sz w:val="20"/>
              </w:rPr>
              <w:t>人</w:t>
            </w:r>
          </w:p>
        </w:tc>
      </w:tr>
      <w:tr w:rsidR="00A73886" w:rsidRPr="00BA2BCC" w14:paraId="5928D958" w14:textId="77777777" w:rsidTr="00BD13C5">
        <w:trPr>
          <w:trHeight w:hRule="exact" w:val="397"/>
          <w:jc w:val="center"/>
        </w:trPr>
        <w:tc>
          <w:tcPr>
            <w:tcW w:w="1891" w:type="dxa"/>
            <w:gridSpan w:val="2"/>
            <w:tcBorders>
              <w:left w:val="single" w:sz="12" w:space="0" w:color="auto"/>
            </w:tcBorders>
            <w:shd w:val="clear" w:color="auto" w:fill="auto"/>
            <w:vAlign w:val="center"/>
          </w:tcPr>
          <w:p w14:paraId="2E0404E7" w14:textId="33FF0344" w:rsidR="00A73886" w:rsidRPr="00BA2BCC" w:rsidRDefault="00774280"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pacing w:val="100"/>
                <w:kern w:val="0"/>
                <w:sz w:val="20"/>
                <w:fitText w:val="1400" w:id="-1731431158"/>
              </w:rPr>
              <w:t>罹災</w:t>
            </w:r>
            <w:r w:rsidR="00A73886" w:rsidRPr="00BA2BCC">
              <w:rPr>
                <w:rFonts w:ascii="ＭＳ ゴシック" w:eastAsia="ＭＳ ゴシック" w:hAnsi="ＭＳ ゴシック" w:hint="eastAsia"/>
                <w:color w:val="000000" w:themeColor="text1"/>
                <w:spacing w:val="100"/>
                <w:kern w:val="0"/>
                <w:sz w:val="20"/>
                <w:fitText w:val="1400" w:id="-1731431158"/>
              </w:rPr>
              <w:t>者</w:t>
            </w:r>
            <w:r w:rsidR="00A73886" w:rsidRPr="00BA2BCC">
              <w:rPr>
                <w:rFonts w:ascii="ＭＳ ゴシック" w:eastAsia="ＭＳ ゴシック" w:hAnsi="ＭＳ ゴシック" w:hint="eastAsia"/>
                <w:color w:val="000000" w:themeColor="text1"/>
                <w:kern w:val="0"/>
                <w:sz w:val="20"/>
                <w:fitText w:val="1400" w:id="-1731431158"/>
              </w:rPr>
              <w:t>数</w:t>
            </w:r>
          </w:p>
        </w:tc>
        <w:tc>
          <w:tcPr>
            <w:tcW w:w="1450" w:type="dxa"/>
            <w:gridSpan w:val="3"/>
            <w:shd w:val="clear" w:color="auto" w:fill="auto"/>
            <w:vAlign w:val="center"/>
          </w:tcPr>
          <w:p w14:paraId="6B3CCF22"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30,937人</w:t>
            </w:r>
          </w:p>
        </w:tc>
        <w:tc>
          <w:tcPr>
            <w:tcW w:w="1560" w:type="dxa"/>
            <w:gridSpan w:val="3"/>
            <w:shd w:val="clear" w:color="auto" w:fill="auto"/>
            <w:vAlign w:val="center"/>
          </w:tcPr>
          <w:p w14:paraId="16E3348E"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81,010人</w:t>
            </w:r>
          </w:p>
        </w:tc>
        <w:tc>
          <w:tcPr>
            <w:tcW w:w="1450" w:type="dxa"/>
            <w:gridSpan w:val="3"/>
            <w:shd w:val="clear" w:color="auto" w:fill="auto"/>
            <w:vAlign w:val="center"/>
          </w:tcPr>
          <w:p w14:paraId="2563DFF6"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3,521人</w:t>
            </w:r>
          </w:p>
        </w:tc>
        <w:tc>
          <w:tcPr>
            <w:tcW w:w="1377" w:type="dxa"/>
            <w:gridSpan w:val="3"/>
            <w:tcBorders>
              <w:right w:val="single" w:sz="12" w:space="0" w:color="auto"/>
            </w:tcBorders>
            <w:shd w:val="clear" w:color="auto" w:fill="auto"/>
            <w:vAlign w:val="center"/>
          </w:tcPr>
          <w:p w14:paraId="0393B8F0"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494人</w:t>
            </w:r>
          </w:p>
        </w:tc>
        <w:tc>
          <w:tcPr>
            <w:tcW w:w="1755" w:type="dxa"/>
            <w:gridSpan w:val="3"/>
            <w:tcBorders>
              <w:left w:val="single" w:sz="12" w:space="0" w:color="auto"/>
              <w:right w:val="single" w:sz="12" w:space="0" w:color="auto"/>
            </w:tcBorders>
            <w:shd w:val="clear" w:color="auto" w:fill="auto"/>
            <w:vAlign w:val="center"/>
          </w:tcPr>
          <w:p w14:paraId="552A7720"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3,362人</w:t>
            </w:r>
          </w:p>
        </w:tc>
      </w:tr>
      <w:tr w:rsidR="00A73886" w:rsidRPr="00BA2BCC" w14:paraId="373E2479" w14:textId="77777777" w:rsidTr="00BD13C5">
        <w:trPr>
          <w:trHeight w:hRule="exact" w:val="397"/>
          <w:jc w:val="center"/>
        </w:trPr>
        <w:tc>
          <w:tcPr>
            <w:tcW w:w="1891" w:type="dxa"/>
            <w:gridSpan w:val="2"/>
            <w:tcBorders>
              <w:left w:val="single" w:sz="12" w:space="0" w:color="auto"/>
            </w:tcBorders>
            <w:shd w:val="clear" w:color="auto" w:fill="auto"/>
            <w:vAlign w:val="center"/>
          </w:tcPr>
          <w:p w14:paraId="0F26F331"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kern w:val="0"/>
                <w:sz w:val="20"/>
                <w:fitText w:val="1400" w:id="-1731431157"/>
              </w:rPr>
              <w:t>避難所生活者数</w:t>
            </w:r>
          </w:p>
        </w:tc>
        <w:tc>
          <w:tcPr>
            <w:tcW w:w="1450" w:type="dxa"/>
            <w:gridSpan w:val="3"/>
            <w:shd w:val="clear" w:color="auto" w:fill="auto"/>
            <w:vAlign w:val="center"/>
          </w:tcPr>
          <w:p w14:paraId="644C59B1"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8,972人</w:t>
            </w:r>
          </w:p>
        </w:tc>
        <w:tc>
          <w:tcPr>
            <w:tcW w:w="1560" w:type="dxa"/>
            <w:gridSpan w:val="3"/>
            <w:shd w:val="clear" w:color="auto" w:fill="auto"/>
            <w:vAlign w:val="center"/>
          </w:tcPr>
          <w:p w14:paraId="6019D2A9"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23,494人</w:t>
            </w:r>
          </w:p>
        </w:tc>
        <w:tc>
          <w:tcPr>
            <w:tcW w:w="1450" w:type="dxa"/>
            <w:gridSpan w:val="3"/>
            <w:shd w:val="clear" w:color="auto" w:fill="auto"/>
            <w:vAlign w:val="center"/>
          </w:tcPr>
          <w:p w14:paraId="59B384CB"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1,022人</w:t>
            </w:r>
          </w:p>
        </w:tc>
        <w:tc>
          <w:tcPr>
            <w:tcW w:w="1377" w:type="dxa"/>
            <w:gridSpan w:val="3"/>
            <w:tcBorders>
              <w:right w:val="single" w:sz="12" w:space="0" w:color="auto"/>
            </w:tcBorders>
            <w:shd w:val="clear" w:color="auto" w:fill="auto"/>
            <w:vAlign w:val="center"/>
          </w:tcPr>
          <w:p w14:paraId="56FA530F"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144人</w:t>
            </w:r>
          </w:p>
        </w:tc>
        <w:tc>
          <w:tcPr>
            <w:tcW w:w="1755" w:type="dxa"/>
            <w:gridSpan w:val="3"/>
            <w:tcBorders>
              <w:left w:val="single" w:sz="12" w:space="0" w:color="auto"/>
              <w:right w:val="single" w:sz="12" w:space="0" w:color="auto"/>
            </w:tcBorders>
            <w:shd w:val="clear" w:color="auto" w:fill="auto"/>
            <w:vAlign w:val="center"/>
          </w:tcPr>
          <w:p w14:paraId="5C515531" w14:textId="5527AC91"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hint="eastAsia"/>
                <w:color w:val="000000" w:themeColor="text1"/>
                <w:sz w:val="20"/>
              </w:rPr>
              <w:t>975</w:t>
            </w:r>
            <w:r w:rsidR="00A73886" w:rsidRPr="00BA2BCC">
              <w:rPr>
                <w:rFonts w:ascii="ＭＳ ゴシック" w:eastAsia="ＭＳ ゴシック" w:hAnsi="ＭＳ ゴシック" w:cs="ＭＳ 明朝" w:hint="eastAsia"/>
                <w:color w:val="000000" w:themeColor="text1"/>
                <w:sz w:val="20"/>
              </w:rPr>
              <w:t>人</w:t>
            </w:r>
          </w:p>
        </w:tc>
      </w:tr>
      <w:tr w:rsidR="00A73886" w:rsidRPr="00BA2BCC" w14:paraId="09308174" w14:textId="77777777" w:rsidTr="00BD13C5">
        <w:trPr>
          <w:trHeight w:hRule="exact" w:val="397"/>
          <w:jc w:val="center"/>
        </w:trPr>
        <w:tc>
          <w:tcPr>
            <w:tcW w:w="416" w:type="dxa"/>
            <w:vMerge w:val="restart"/>
            <w:tcBorders>
              <w:left w:val="single" w:sz="12" w:space="0" w:color="auto"/>
            </w:tcBorders>
            <w:shd w:val="clear" w:color="auto" w:fill="auto"/>
            <w:vAlign w:val="center"/>
          </w:tcPr>
          <w:p w14:paraId="660A1078" w14:textId="77777777" w:rsidR="00A73886" w:rsidRPr="00BA2BCC" w:rsidRDefault="00A73886" w:rsidP="00DD56F6">
            <w:pPr>
              <w:spacing w:line="240" w:lineRule="exact"/>
              <w:jc w:val="center"/>
              <w:rPr>
                <w:rFonts w:ascii="ＭＳ ゴシック" w:eastAsia="ＭＳ ゴシック" w:hAnsi="ＭＳ ゴシック" w:cs="ＭＳ Ｐゴシック"/>
                <w:color w:val="000000" w:themeColor="text1"/>
                <w:spacing w:val="-6"/>
                <w:sz w:val="20"/>
              </w:rPr>
            </w:pPr>
            <w:r w:rsidRPr="00BA2BCC">
              <w:rPr>
                <w:rFonts w:ascii="ＭＳ ゴシック" w:eastAsia="ＭＳ ゴシック" w:hAnsi="ＭＳ ゴシック" w:hint="eastAsia"/>
                <w:color w:val="000000" w:themeColor="text1"/>
                <w:spacing w:val="-6"/>
                <w:sz w:val="20"/>
              </w:rPr>
              <w:t>ライフライン</w:t>
            </w:r>
          </w:p>
        </w:tc>
        <w:tc>
          <w:tcPr>
            <w:tcW w:w="1475" w:type="dxa"/>
            <w:shd w:val="clear" w:color="auto" w:fill="auto"/>
            <w:vAlign w:val="center"/>
          </w:tcPr>
          <w:p w14:paraId="2B26B59E"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停電件数</w:t>
            </w:r>
          </w:p>
        </w:tc>
        <w:tc>
          <w:tcPr>
            <w:tcW w:w="1450" w:type="dxa"/>
            <w:gridSpan w:val="3"/>
            <w:shd w:val="clear" w:color="auto" w:fill="auto"/>
            <w:vAlign w:val="center"/>
          </w:tcPr>
          <w:p w14:paraId="07124911"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20,879軒</w:t>
            </w:r>
          </w:p>
        </w:tc>
        <w:tc>
          <w:tcPr>
            <w:tcW w:w="1560" w:type="dxa"/>
            <w:gridSpan w:val="3"/>
            <w:shd w:val="clear" w:color="auto" w:fill="auto"/>
            <w:vAlign w:val="center"/>
          </w:tcPr>
          <w:p w14:paraId="6389BC68"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47,794軒</w:t>
            </w:r>
          </w:p>
        </w:tc>
        <w:tc>
          <w:tcPr>
            <w:tcW w:w="1450" w:type="dxa"/>
            <w:gridSpan w:val="3"/>
            <w:shd w:val="clear" w:color="auto" w:fill="auto"/>
            <w:vAlign w:val="center"/>
          </w:tcPr>
          <w:p w14:paraId="360DDA91"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694軒</w:t>
            </w:r>
          </w:p>
        </w:tc>
        <w:tc>
          <w:tcPr>
            <w:tcW w:w="1377" w:type="dxa"/>
            <w:gridSpan w:val="3"/>
            <w:tcBorders>
              <w:right w:val="single" w:sz="12" w:space="0" w:color="auto"/>
            </w:tcBorders>
            <w:shd w:val="clear" w:color="auto" w:fill="auto"/>
            <w:vAlign w:val="center"/>
          </w:tcPr>
          <w:p w14:paraId="4C86BF06"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99軒</w:t>
            </w:r>
          </w:p>
        </w:tc>
        <w:tc>
          <w:tcPr>
            <w:tcW w:w="1755" w:type="dxa"/>
            <w:gridSpan w:val="3"/>
            <w:tcBorders>
              <w:left w:val="single" w:sz="12" w:space="0" w:color="auto"/>
              <w:right w:val="single" w:sz="12" w:space="0" w:color="auto"/>
            </w:tcBorders>
            <w:shd w:val="clear" w:color="auto" w:fill="auto"/>
            <w:vAlign w:val="center"/>
          </w:tcPr>
          <w:p w14:paraId="685B148E" w14:textId="2BAF8FDF"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793</w:t>
            </w:r>
            <w:r w:rsidR="00A73886" w:rsidRPr="00BA2BCC">
              <w:rPr>
                <w:rFonts w:ascii="ＭＳ ゴシック" w:eastAsia="ＭＳ ゴシック" w:hAnsi="ＭＳ ゴシック" w:hint="eastAsia"/>
                <w:color w:val="000000" w:themeColor="text1"/>
                <w:sz w:val="20"/>
              </w:rPr>
              <w:t>軒</w:t>
            </w:r>
          </w:p>
        </w:tc>
      </w:tr>
      <w:tr w:rsidR="00A73886" w:rsidRPr="00BA2BCC" w14:paraId="18AB3E5E" w14:textId="77777777" w:rsidTr="00BD13C5">
        <w:trPr>
          <w:trHeight w:hRule="exact" w:val="397"/>
          <w:jc w:val="center"/>
        </w:trPr>
        <w:tc>
          <w:tcPr>
            <w:tcW w:w="416" w:type="dxa"/>
            <w:vMerge/>
            <w:tcBorders>
              <w:left w:val="single" w:sz="12" w:space="0" w:color="auto"/>
            </w:tcBorders>
            <w:shd w:val="clear" w:color="auto" w:fill="auto"/>
            <w:vAlign w:val="center"/>
          </w:tcPr>
          <w:p w14:paraId="24E2E7E7" w14:textId="77777777" w:rsidR="00A73886" w:rsidRPr="00BA2BCC" w:rsidRDefault="00A73886" w:rsidP="00DD56F6">
            <w:pPr>
              <w:spacing w:line="280" w:lineRule="exact"/>
              <w:rPr>
                <w:rFonts w:ascii="ＭＳ ゴシック" w:eastAsia="ＭＳ ゴシック" w:hAnsi="ＭＳ ゴシック"/>
                <w:color w:val="000000" w:themeColor="text1"/>
                <w:sz w:val="20"/>
              </w:rPr>
            </w:pPr>
          </w:p>
        </w:tc>
        <w:tc>
          <w:tcPr>
            <w:tcW w:w="1475" w:type="dxa"/>
            <w:shd w:val="clear" w:color="auto" w:fill="auto"/>
            <w:vAlign w:val="center"/>
          </w:tcPr>
          <w:p w14:paraId="2FE75B91"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olor w:val="000000" w:themeColor="text1"/>
                <w:sz w:val="16"/>
                <w:szCs w:val="16"/>
              </w:rPr>
            </w:pPr>
            <w:r w:rsidRPr="00BA2BCC">
              <w:rPr>
                <w:rFonts w:ascii="ＭＳ ゴシック" w:eastAsia="ＭＳ ゴシック" w:hAnsi="ＭＳ ゴシック" w:hint="eastAsia"/>
                <w:color w:val="000000" w:themeColor="text1"/>
                <w:sz w:val="16"/>
                <w:szCs w:val="16"/>
              </w:rPr>
              <w:t>都市ガス影響戸数</w:t>
            </w:r>
          </w:p>
        </w:tc>
        <w:tc>
          <w:tcPr>
            <w:tcW w:w="1450" w:type="dxa"/>
            <w:gridSpan w:val="3"/>
            <w:shd w:val="clear" w:color="auto" w:fill="auto"/>
            <w:vAlign w:val="center"/>
          </w:tcPr>
          <w:p w14:paraId="59B08A90"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45千戸</w:t>
            </w:r>
          </w:p>
        </w:tc>
        <w:tc>
          <w:tcPr>
            <w:tcW w:w="1560" w:type="dxa"/>
            <w:gridSpan w:val="3"/>
            <w:shd w:val="clear" w:color="auto" w:fill="auto"/>
            <w:vAlign w:val="center"/>
          </w:tcPr>
          <w:p w14:paraId="64C09BB0"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45千戸</w:t>
            </w:r>
          </w:p>
        </w:tc>
        <w:tc>
          <w:tcPr>
            <w:tcW w:w="1450" w:type="dxa"/>
            <w:gridSpan w:val="3"/>
            <w:shd w:val="clear" w:color="auto" w:fill="auto"/>
            <w:vAlign w:val="center"/>
          </w:tcPr>
          <w:p w14:paraId="4C21A5EC" w14:textId="4023E499"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w:t>
            </w:r>
          </w:p>
        </w:tc>
        <w:tc>
          <w:tcPr>
            <w:tcW w:w="1377" w:type="dxa"/>
            <w:gridSpan w:val="3"/>
            <w:tcBorders>
              <w:right w:val="single" w:sz="12" w:space="0" w:color="auto"/>
            </w:tcBorders>
            <w:shd w:val="clear" w:color="auto" w:fill="auto"/>
            <w:vAlign w:val="center"/>
          </w:tcPr>
          <w:p w14:paraId="41E739A8" w14:textId="3CD23F4C"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w:t>
            </w:r>
          </w:p>
        </w:tc>
        <w:tc>
          <w:tcPr>
            <w:tcW w:w="1755" w:type="dxa"/>
            <w:gridSpan w:val="3"/>
            <w:tcBorders>
              <w:left w:val="single" w:sz="12" w:space="0" w:color="auto"/>
              <w:right w:val="single" w:sz="12" w:space="0" w:color="auto"/>
            </w:tcBorders>
            <w:shd w:val="clear" w:color="auto" w:fill="auto"/>
            <w:vAlign w:val="center"/>
          </w:tcPr>
          <w:p w14:paraId="5E9BC396" w14:textId="0A28E712" w:rsidR="00A73886" w:rsidRPr="00BA2BCC" w:rsidRDefault="00E86A8C"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w:t>
            </w:r>
          </w:p>
        </w:tc>
      </w:tr>
      <w:tr w:rsidR="00A73886" w:rsidRPr="00BA2BCC" w14:paraId="3500D7CE" w14:textId="77777777" w:rsidTr="00BD13C5">
        <w:trPr>
          <w:trHeight w:hRule="exact" w:val="397"/>
          <w:jc w:val="center"/>
        </w:trPr>
        <w:tc>
          <w:tcPr>
            <w:tcW w:w="416" w:type="dxa"/>
            <w:vMerge/>
            <w:tcBorders>
              <w:left w:val="single" w:sz="12" w:space="0" w:color="auto"/>
            </w:tcBorders>
            <w:shd w:val="clear" w:color="auto" w:fill="auto"/>
            <w:vAlign w:val="center"/>
          </w:tcPr>
          <w:p w14:paraId="7C844CB3" w14:textId="77777777" w:rsidR="00A73886" w:rsidRPr="00BA2BCC" w:rsidRDefault="00A73886" w:rsidP="00DD56F6">
            <w:pPr>
              <w:spacing w:line="280" w:lineRule="exact"/>
              <w:rPr>
                <w:rFonts w:ascii="ＭＳ ゴシック" w:eastAsia="ＭＳ ゴシック" w:hAnsi="ＭＳ ゴシック"/>
                <w:color w:val="000000" w:themeColor="text1"/>
                <w:sz w:val="20"/>
              </w:rPr>
            </w:pPr>
          </w:p>
        </w:tc>
        <w:tc>
          <w:tcPr>
            <w:tcW w:w="1475" w:type="dxa"/>
            <w:shd w:val="clear" w:color="auto" w:fill="auto"/>
            <w:vAlign w:val="center"/>
          </w:tcPr>
          <w:p w14:paraId="7A7F63D6" w14:textId="77777777" w:rsidR="00A73886" w:rsidRPr="00BA2BCC" w:rsidRDefault="00A73886" w:rsidP="00DD56F6">
            <w:pPr>
              <w:spacing w:line="280" w:lineRule="exact"/>
              <w:ind w:leftChars="-50" w:left="-105" w:rightChars="-50" w:right="-105"/>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水道断水人口</w:t>
            </w:r>
          </w:p>
        </w:tc>
        <w:tc>
          <w:tcPr>
            <w:tcW w:w="1450" w:type="dxa"/>
            <w:gridSpan w:val="3"/>
            <w:shd w:val="clear" w:color="auto" w:fill="auto"/>
            <w:vAlign w:val="center"/>
          </w:tcPr>
          <w:p w14:paraId="04260FD8"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6万人</w:t>
            </w:r>
          </w:p>
        </w:tc>
        <w:tc>
          <w:tcPr>
            <w:tcW w:w="1560" w:type="dxa"/>
            <w:gridSpan w:val="3"/>
            <w:shd w:val="clear" w:color="auto" w:fill="auto"/>
            <w:vAlign w:val="center"/>
          </w:tcPr>
          <w:p w14:paraId="433A71C3"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10.9万人</w:t>
            </w:r>
          </w:p>
        </w:tc>
        <w:tc>
          <w:tcPr>
            <w:tcW w:w="1450" w:type="dxa"/>
            <w:gridSpan w:val="3"/>
            <w:shd w:val="clear" w:color="auto" w:fill="auto"/>
            <w:vAlign w:val="center"/>
          </w:tcPr>
          <w:p w14:paraId="342B2AB2"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1.6万人</w:t>
            </w:r>
          </w:p>
        </w:tc>
        <w:tc>
          <w:tcPr>
            <w:tcW w:w="1377" w:type="dxa"/>
            <w:gridSpan w:val="3"/>
            <w:tcBorders>
              <w:right w:val="single" w:sz="12" w:space="0" w:color="auto"/>
            </w:tcBorders>
            <w:shd w:val="clear" w:color="auto" w:fill="auto"/>
            <w:vAlign w:val="center"/>
          </w:tcPr>
          <w:p w14:paraId="7711B4DE"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0.4万人</w:t>
            </w:r>
          </w:p>
        </w:tc>
        <w:tc>
          <w:tcPr>
            <w:tcW w:w="1755" w:type="dxa"/>
            <w:gridSpan w:val="3"/>
            <w:tcBorders>
              <w:left w:val="single" w:sz="12" w:space="0" w:color="auto"/>
              <w:right w:val="single" w:sz="12" w:space="0" w:color="auto"/>
            </w:tcBorders>
            <w:shd w:val="clear" w:color="auto" w:fill="auto"/>
            <w:vAlign w:val="center"/>
          </w:tcPr>
          <w:p w14:paraId="7D54B06A" w14:textId="5EE78B8F" w:rsidR="00A73886" w:rsidRPr="00BA2BCC" w:rsidRDefault="00286F4B"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0.9</w:t>
            </w:r>
            <w:r w:rsidR="00A73886" w:rsidRPr="00BA2BCC">
              <w:rPr>
                <w:rFonts w:ascii="ＭＳ ゴシック" w:eastAsia="ＭＳ ゴシック" w:hAnsi="ＭＳ ゴシック" w:hint="eastAsia"/>
                <w:color w:val="000000" w:themeColor="text1"/>
                <w:sz w:val="20"/>
              </w:rPr>
              <w:t>万人</w:t>
            </w:r>
          </w:p>
        </w:tc>
      </w:tr>
      <w:tr w:rsidR="00A73886" w:rsidRPr="00BA2BCC" w14:paraId="152815E0" w14:textId="77777777" w:rsidTr="00BD13C5">
        <w:trPr>
          <w:trHeight w:hRule="exact" w:val="397"/>
          <w:jc w:val="center"/>
        </w:trPr>
        <w:tc>
          <w:tcPr>
            <w:tcW w:w="416" w:type="dxa"/>
            <w:vMerge/>
            <w:tcBorders>
              <w:left w:val="single" w:sz="12" w:space="0" w:color="auto"/>
              <w:bottom w:val="single" w:sz="12" w:space="0" w:color="auto"/>
            </w:tcBorders>
            <w:shd w:val="clear" w:color="auto" w:fill="auto"/>
            <w:vAlign w:val="center"/>
          </w:tcPr>
          <w:p w14:paraId="7C63D911" w14:textId="77777777" w:rsidR="00A73886" w:rsidRPr="00BA2BCC" w:rsidRDefault="00A73886" w:rsidP="00DD56F6">
            <w:pPr>
              <w:spacing w:line="280" w:lineRule="exact"/>
              <w:rPr>
                <w:rFonts w:ascii="ＭＳ ゴシック" w:eastAsia="ＭＳ ゴシック" w:hAnsi="ＭＳ ゴシック"/>
                <w:color w:val="000000" w:themeColor="text1"/>
                <w:sz w:val="20"/>
              </w:rPr>
            </w:pPr>
          </w:p>
        </w:tc>
        <w:tc>
          <w:tcPr>
            <w:tcW w:w="1475" w:type="dxa"/>
            <w:tcBorders>
              <w:bottom w:val="single" w:sz="12" w:space="0" w:color="auto"/>
            </w:tcBorders>
            <w:shd w:val="clear" w:color="auto" w:fill="auto"/>
            <w:vAlign w:val="center"/>
          </w:tcPr>
          <w:p w14:paraId="1D8B5C36" w14:textId="1887131D" w:rsidR="00A73886" w:rsidRPr="00BA2BCC" w:rsidRDefault="00E83C45" w:rsidP="00DD56F6">
            <w:pPr>
              <w:spacing w:line="28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通信被害</w:t>
            </w:r>
          </w:p>
        </w:tc>
        <w:tc>
          <w:tcPr>
            <w:tcW w:w="1450" w:type="dxa"/>
            <w:gridSpan w:val="3"/>
            <w:tcBorders>
              <w:bottom w:val="single" w:sz="12" w:space="0" w:color="auto"/>
            </w:tcBorders>
            <w:shd w:val="clear" w:color="auto" w:fill="auto"/>
            <w:vAlign w:val="center"/>
          </w:tcPr>
          <w:p w14:paraId="065D40FD"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2,441加入者</w:t>
            </w:r>
          </w:p>
        </w:tc>
        <w:tc>
          <w:tcPr>
            <w:tcW w:w="1560" w:type="dxa"/>
            <w:gridSpan w:val="3"/>
            <w:tcBorders>
              <w:bottom w:val="single" w:sz="12" w:space="0" w:color="auto"/>
            </w:tcBorders>
            <w:shd w:val="clear" w:color="auto" w:fill="auto"/>
            <w:vAlign w:val="center"/>
          </w:tcPr>
          <w:p w14:paraId="4292D452"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18,306加入者</w:t>
            </w:r>
          </w:p>
        </w:tc>
        <w:tc>
          <w:tcPr>
            <w:tcW w:w="1450" w:type="dxa"/>
            <w:gridSpan w:val="3"/>
            <w:tcBorders>
              <w:bottom w:val="single" w:sz="12" w:space="0" w:color="auto"/>
            </w:tcBorders>
            <w:shd w:val="clear" w:color="auto" w:fill="auto"/>
            <w:vAlign w:val="center"/>
          </w:tcPr>
          <w:p w14:paraId="15E8204A"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1,356加入者</w:t>
            </w:r>
          </w:p>
        </w:tc>
        <w:tc>
          <w:tcPr>
            <w:tcW w:w="1377" w:type="dxa"/>
            <w:gridSpan w:val="3"/>
            <w:tcBorders>
              <w:bottom w:val="single" w:sz="12" w:space="0" w:color="auto"/>
              <w:right w:val="single" w:sz="12" w:space="0" w:color="auto"/>
            </w:tcBorders>
            <w:shd w:val="clear" w:color="auto" w:fill="auto"/>
            <w:vAlign w:val="center"/>
          </w:tcPr>
          <w:p w14:paraId="052B69D7" w14:textId="77777777" w:rsidR="00A73886" w:rsidRPr="00BA2BCC" w:rsidRDefault="00A73886" w:rsidP="00DD56F6">
            <w:pPr>
              <w:spacing w:line="280" w:lineRule="exact"/>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hint="eastAsia"/>
                <w:color w:val="000000" w:themeColor="text1"/>
                <w:sz w:val="20"/>
              </w:rPr>
              <w:t>1,356</w:t>
            </w:r>
            <w:r w:rsidRPr="00BA2BCC">
              <w:rPr>
                <w:rFonts w:ascii="ＭＳ ゴシック" w:eastAsia="ＭＳ ゴシック" w:hAnsi="ＭＳ ゴシック" w:cs="ＭＳ 明朝" w:hint="eastAsia"/>
                <w:color w:val="000000" w:themeColor="text1"/>
                <w:sz w:val="20"/>
              </w:rPr>
              <w:t>加入者</w:t>
            </w:r>
          </w:p>
        </w:tc>
        <w:tc>
          <w:tcPr>
            <w:tcW w:w="1755" w:type="dxa"/>
            <w:gridSpan w:val="3"/>
            <w:tcBorders>
              <w:left w:val="single" w:sz="12" w:space="0" w:color="auto"/>
              <w:bottom w:val="single" w:sz="12" w:space="0" w:color="auto"/>
              <w:right w:val="single" w:sz="12" w:space="0" w:color="auto"/>
            </w:tcBorders>
            <w:shd w:val="clear" w:color="auto" w:fill="auto"/>
            <w:vAlign w:val="center"/>
          </w:tcPr>
          <w:p w14:paraId="6D87FDFF" w14:textId="65FCE47D" w:rsidR="00A73886" w:rsidRPr="00BA2BCC" w:rsidRDefault="0026241E" w:rsidP="0026241E">
            <w:pPr>
              <w:spacing w:line="280" w:lineRule="exact"/>
              <w:ind w:leftChars="-80" w:left="-168" w:rightChars="-76" w:right="-160"/>
              <w:jc w:val="center"/>
              <w:rPr>
                <w:rFonts w:ascii="ＭＳ ゴシック" w:eastAsia="ＭＳ ゴシック" w:hAnsi="ＭＳ ゴシック" w:cs="ＭＳ Ｐゴシック"/>
                <w:color w:val="000000" w:themeColor="text1"/>
                <w:sz w:val="20"/>
              </w:rPr>
            </w:pPr>
            <w:r w:rsidRPr="00BA2BCC">
              <w:rPr>
                <w:rFonts w:ascii="ＭＳ ゴシック" w:eastAsia="ＭＳ ゴシック" w:hAnsi="ＭＳ ゴシック" w:cs="ＭＳ 明朝"/>
                <w:color w:val="000000" w:themeColor="text1"/>
                <w:sz w:val="20"/>
              </w:rPr>
              <w:t>0</w:t>
            </w:r>
          </w:p>
        </w:tc>
      </w:tr>
    </w:tbl>
    <w:p w14:paraId="3DDBFE21" w14:textId="7A9DB152" w:rsidR="00A73886" w:rsidRPr="00BA2BCC" w:rsidRDefault="00883366" w:rsidP="00A73886">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注．</w:t>
      </w:r>
      <w:r w:rsidR="00A73886" w:rsidRPr="00BA2BCC">
        <w:rPr>
          <w:rFonts w:ascii="ＭＳ 明朝" w:hAnsi="ＭＳ 明朝" w:cs="ＭＳ 明朝" w:hint="eastAsia"/>
          <w:color w:val="000000" w:themeColor="text1"/>
          <w:kern w:val="0"/>
          <w:sz w:val="18"/>
          <w:szCs w:val="18"/>
        </w:rPr>
        <w:t>炎上出火件数は地震後</w:t>
      </w:r>
      <w:r w:rsidR="00A73886" w:rsidRPr="00BA2BCC">
        <w:rPr>
          <w:rFonts w:ascii="ＭＳ 明朝" w:hAnsi="ＭＳ 明朝" w:cs="ＭＳ 明朝"/>
          <w:color w:val="000000" w:themeColor="text1"/>
          <w:kern w:val="0"/>
          <w:sz w:val="18"/>
          <w:szCs w:val="18"/>
        </w:rPr>
        <w:t>1</w:t>
      </w:r>
      <w:r w:rsidR="00A73886" w:rsidRPr="00BA2BCC">
        <w:rPr>
          <w:rFonts w:ascii="ＭＳ 明朝" w:hAnsi="ＭＳ 明朝" w:cs="ＭＳ 明朝" w:hint="eastAsia"/>
          <w:color w:val="000000" w:themeColor="text1"/>
          <w:kern w:val="0"/>
          <w:sz w:val="18"/>
          <w:szCs w:val="18"/>
        </w:rPr>
        <w:t>時間の件数。（　）は</w:t>
      </w:r>
      <w:r w:rsidR="00A73886" w:rsidRPr="00BA2BCC">
        <w:rPr>
          <w:rFonts w:ascii="ＭＳ 明朝" w:hAnsi="ＭＳ 明朝" w:cs="ＭＳ 明朝"/>
          <w:color w:val="000000" w:themeColor="text1"/>
          <w:kern w:val="0"/>
          <w:sz w:val="18"/>
          <w:szCs w:val="18"/>
        </w:rPr>
        <w:t>1</w:t>
      </w:r>
      <w:r w:rsidR="00A73886" w:rsidRPr="00BA2BCC">
        <w:rPr>
          <w:rFonts w:ascii="ＭＳ 明朝" w:hAnsi="ＭＳ 明朝" w:cs="ＭＳ 明朝" w:hint="eastAsia"/>
          <w:color w:val="000000" w:themeColor="text1"/>
          <w:kern w:val="0"/>
          <w:sz w:val="18"/>
          <w:szCs w:val="18"/>
        </w:rPr>
        <w:t>日の件数</w:t>
      </w:r>
    </w:p>
    <w:p w14:paraId="3BB103F7" w14:textId="13A78395" w:rsidR="00A73886" w:rsidRPr="00BA2BCC" w:rsidRDefault="00883366" w:rsidP="00A73886">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注．</w:t>
      </w:r>
      <w:r w:rsidR="00A73886" w:rsidRPr="00BA2BCC">
        <w:rPr>
          <w:rFonts w:ascii="ＭＳ 明朝" w:hAnsi="ＭＳ 明朝" w:cs="ＭＳ 明朝" w:hint="eastAsia"/>
          <w:color w:val="000000" w:themeColor="text1"/>
          <w:kern w:val="0"/>
          <w:sz w:val="18"/>
          <w:szCs w:val="18"/>
        </w:rPr>
        <w:t>死者、負傷者数は建物被害・火災によるものの合計</w:t>
      </w:r>
    </w:p>
    <w:p w14:paraId="10F1FB9E" w14:textId="06AA2E5D" w:rsidR="00A73886" w:rsidRPr="00BA2BCC" w:rsidRDefault="00883366" w:rsidP="00A73886">
      <w:pPr>
        <w:spacing w:line="260" w:lineRule="exact"/>
        <w:ind w:left="360" w:hangingChars="200" w:hanging="360"/>
        <w:rPr>
          <w:rFonts w:ascii="ＭＳ 明朝" w:hAnsi="ＭＳ 明朝" w:cs="ＭＳ Ｐゴシック"/>
          <w:color w:val="000000" w:themeColor="text1"/>
          <w:sz w:val="18"/>
          <w:szCs w:val="18"/>
        </w:rPr>
      </w:pPr>
      <w:r w:rsidRPr="00BA2BCC">
        <w:rPr>
          <w:rFonts w:ascii="ＭＳ 明朝" w:hAnsi="ＭＳ 明朝" w:hint="eastAsia"/>
          <w:color w:val="000000" w:themeColor="text1"/>
          <w:sz w:val="18"/>
          <w:szCs w:val="18"/>
        </w:rPr>
        <w:t>注．上町</w:t>
      </w:r>
      <w:r w:rsidR="00A73886" w:rsidRPr="00BA2BCC">
        <w:rPr>
          <w:rFonts w:ascii="ＭＳ 明朝" w:hAnsi="ＭＳ 明朝" w:hint="eastAsia"/>
          <w:color w:val="000000" w:themeColor="text1"/>
          <w:sz w:val="18"/>
          <w:szCs w:val="18"/>
        </w:rPr>
        <w:t>断層帯地震には、上町断層帯地震A(断層帯の北中部で揺れが大きいケース）と上町断層帯地震B</w:t>
      </w:r>
      <w:r w:rsidR="00A73886" w:rsidRPr="00BA2BCC">
        <w:rPr>
          <w:rFonts w:ascii="ＭＳ 明朝" w:hAnsi="ＭＳ 明朝" w:cs="ＭＳ 明朝"/>
          <w:color w:val="000000" w:themeColor="text1"/>
          <w:kern w:val="0"/>
          <w:sz w:val="18"/>
          <w:szCs w:val="18"/>
        </w:rPr>
        <w:t>(</w:t>
      </w:r>
      <w:r w:rsidR="00A73886" w:rsidRPr="00BA2BCC">
        <w:rPr>
          <w:rFonts w:ascii="ＭＳ 明朝" w:hAnsi="ＭＳ 明朝" w:cs="ＭＳ 明朝" w:hint="eastAsia"/>
          <w:color w:val="000000" w:themeColor="text1"/>
          <w:kern w:val="0"/>
          <w:sz w:val="18"/>
          <w:szCs w:val="18"/>
        </w:rPr>
        <w:t>断層帯の南部で揺れが大きいケース）が想定されているが、本市に対する被害が大となる</w:t>
      </w:r>
      <w:r w:rsidR="00A73886" w:rsidRPr="00BA2BCC">
        <w:rPr>
          <w:rFonts w:ascii="ＭＳ 明朝" w:hAnsi="ＭＳ 明朝" w:cs="ＭＳ 明朝"/>
          <w:color w:val="000000" w:themeColor="text1"/>
          <w:kern w:val="0"/>
          <w:sz w:val="18"/>
          <w:szCs w:val="18"/>
        </w:rPr>
        <w:t>A</w:t>
      </w:r>
      <w:r w:rsidR="00A73886" w:rsidRPr="00BA2BCC">
        <w:rPr>
          <w:rFonts w:ascii="ＭＳ 明朝" w:hAnsi="ＭＳ 明朝" w:cs="ＭＳ 明朝" w:hint="eastAsia"/>
          <w:color w:val="000000" w:themeColor="text1"/>
          <w:kern w:val="0"/>
          <w:sz w:val="18"/>
          <w:szCs w:val="18"/>
        </w:rPr>
        <w:t>を掲載した。</w:t>
      </w:r>
    </w:p>
    <w:p w14:paraId="4863ECB4" w14:textId="4D50F4EF" w:rsidR="00883366" w:rsidRPr="00BA2BCC" w:rsidRDefault="00616128" w:rsidP="00616128">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出典：「</w:t>
      </w:r>
      <w:r w:rsidR="004F08EE" w:rsidRPr="00BA2BCC">
        <w:rPr>
          <w:rFonts w:ascii="ＭＳ 明朝" w:hAnsi="ＭＳ 明朝" w:cs="ＭＳ 明朝" w:hint="eastAsia"/>
          <w:color w:val="000000" w:themeColor="text1"/>
          <w:kern w:val="0"/>
          <w:sz w:val="18"/>
          <w:szCs w:val="18"/>
        </w:rPr>
        <w:t>大東市地域防災計画</w:t>
      </w:r>
      <w:r w:rsidRPr="00BA2BCC">
        <w:rPr>
          <w:rFonts w:ascii="ＭＳ 明朝" w:hAnsi="ＭＳ 明朝" w:cs="ＭＳ 明朝" w:hint="eastAsia"/>
          <w:color w:val="000000" w:themeColor="text1"/>
          <w:kern w:val="0"/>
          <w:sz w:val="18"/>
          <w:szCs w:val="18"/>
        </w:rPr>
        <w:t>」</w:t>
      </w:r>
      <w:r w:rsidR="005C5952" w:rsidRPr="00BA2BCC">
        <w:rPr>
          <w:rFonts w:ascii="ＭＳ 明朝" w:hAnsi="ＭＳ 明朝" w:cs="ＭＳ 明朝" w:hint="eastAsia"/>
          <w:color w:val="000000" w:themeColor="text1"/>
          <w:kern w:val="0"/>
          <w:sz w:val="18"/>
          <w:szCs w:val="18"/>
        </w:rPr>
        <w:t>（20</w:t>
      </w:r>
      <w:r w:rsidR="00E83C45" w:rsidRPr="00BA2BCC">
        <w:rPr>
          <w:rFonts w:ascii="ＭＳ 明朝" w:hAnsi="ＭＳ 明朝" w:cs="ＭＳ 明朝" w:hint="eastAsia"/>
          <w:color w:val="000000" w:themeColor="text1"/>
          <w:kern w:val="0"/>
          <w:sz w:val="18"/>
          <w:szCs w:val="18"/>
        </w:rPr>
        <w:t>22</w:t>
      </w:r>
      <w:r w:rsidR="005C5952" w:rsidRPr="00BA2BCC">
        <w:rPr>
          <w:rFonts w:ascii="ＭＳ 明朝" w:hAnsi="ＭＳ 明朝" w:cs="ＭＳ 明朝" w:hint="eastAsia"/>
          <w:color w:val="000000" w:themeColor="text1"/>
          <w:kern w:val="0"/>
          <w:sz w:val="18"/>
          <w:szCs w:val="18"/>
        </w:rPr>
        <w:t>（</w:t>
      </w:r>
      <w:r w:rsidR="00E83C45" w:rsidRPr="00BA2BCC">
        <w:rPr>
          <w:rFonts w:ascii="ＭＳ 明朝" w:hAnsi="ＭＳ 明朝" w:cs="ＭＳ 明朝" w:hint="eastAsia"/>
          <w:color w:val="000000" w:themeColor="text1"/>
          <w:kern w:val="0"/>
          <w:sz w:val="18"/>
          <w:szCs w:val="18"/>
        </w:rPr>
        <w:t>令和4</w:t>
      </w:r>
      <w:r w:rsidR="005C5952" w:rsidRPr="00BA2BCC">
        <w:rPr>
          <w:rFonts w:ascii="ＭＳ 明朝" w:hAnsi="ＭＳ 明朝" w:cs="ＭＳ 明朝" w:hint="eastAsia"/>
          <w:color w:val="000000" w:themeColor="text1"/>
          <w:kern w:val="0"/>
          <w:sz w:val="18"/>
          <w:szCs w:val="18"/>
        </w:rPr>
        <w:t>）年</w:t>
      </w:r>
      <w:r w:rsidR="00E83C45" w:rsidRPr="00BA2BCC">
        <w:rPr>
          <w:rFonts w:ascii="ＭＳ 明朝" w:hAnsi="ＭＳ 明朝" w:cs="ＭＳ 明朝" w:hint="eastAsia"/>
          <w:color w:val="000000" w:themeColor="text1"/>
          <w:kern w:val="0"/>
          <w:sz w:val="18"/>
          <w:szCs w:val="18"/>
        </w:rPr>
        <w:t>3</w:t>
      </w:r>
      <w:r w:rsidR="005C5952" w:rsidRPr="00BA2BCC">
        <w:rPr>
          <w:rFonts w:ascii="ＭＳ 明朝" w:hAnsi="ＭＳ 明朝" w:cs="ＭＳ 明朝" w:hint="eastAsia"/>
          <w:color w:val="000000" w:themeColor="text1"/>
          <w:kern w:val="0"/>
          <w:sz w:val="18"/>
          <w:szCs w:val="18"/>
        </w:rPr>
        <w:t>月、大東市）</w:t>
      </w:r>
      <w:r w:rsidR="00B16EF3" w:rsidRPr="00BA2BCC">
        <w:rPr>
          <w:rFonts w:ascii="ＭＳ 明朝" w:hAnsi="ＭＳ 明朝" w:cs="ＭＳ 明朝" w:hint="eastAsia"/>
          <w:color w:val="000000" w:themeColor="text1"/>
          <w:kern w:val="0"/>
          <w:sz w:val="18"/>
          <w:szCs w:val="18"/>
        </w:rPr>
        <w:t>をもとに作成</w:t>
      </w:r>
    </w:p>
    <w:p w14:paraId="75F8F715" w14:textId="6502FDCF" w:rsidR="00616128" w:rsidRPr="00BA2BCC" w:rsidRDefault="00616128">
      <w:pPr>
        <w:widowControl/>
        <w:jc w:val="left"/>
        <w:rPr>
          <w:rFonts w:ascii="ＭＳ 明朝" w:hAnsi="ＭＳ 明朝"/>
          <w:color w:val="000000" w:themeColor="text1"/>
          <w:sz w:val="22"/>
        </w:rPr>
      </w:pPr>
    </w:p>
    <w:p w14:paraId="278114F8" w14:textId="77777777" w:rsidR="00BD13C5" w:rsidRPr="00BA2BCC" w:rsidRDefault="00BD13C5">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516DAF8C" w14:textId="1768B8AA" w:rsidR="004E3539" w:rsidRPr="00BA2BCC" w:rsidRDefault="00BD13C5" w:rsidP="00BD13C5">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表2.2.2　地震被害想定（南海トラフ巨大地震）</w:t>
      </w:r>
    </w:p>
    <w:tbl>
      <w:tblPr>
        <w:tblStyle w:val="aff9"/>
        <w:tblW w:w="9634" w:type="dxa"/>
        <w:tblLook w:val="04A0" w:firstRow="1" w:lastRow="0" w:firstColumn="1" w:lastColumn="0" w:noHBand="0" w:noVBand="1"/>
      </w:tblPr>
      <w:tblGrid>
        <w:gridCol w:w="1537"/>
        <w:gridCol w:w="1815"/>
        <w:gridCol w:w="1268"/>
        <w:gridCol w:w="1329"/>
        <w:gridCol w:w="3685"/>
      </w:tblGrid>
      <w:tr w:rsidR="00831635" w:rsidRPr="00BA2BCC" w14:paraId="400227FC" w14:textId="477ED9F2" w:rsidTr="00B16EF3">
        <w:trPr>
          <w:trHeight w:val="284"/>
        </w:trPr>
        <w:tc>
          <w:tcPr>
            <w:tcW w:w="4620" w:type="dxa"/>
            <w:gridSpan w:val="3"/>
            <w:tcBorders>
              <w:bottom w:val="double" w:sz="4" w:space="0" w:color="auto"/>
            </w:tcBorders>
            <w:vAlign w:val="center"/>
          </w:tcPr>
          <w:p w14:paraId="0F292CD2" w14:textId="49482243" w:rsidR="00831635" w:rsidRPr="00BA2BCC" w:rsidRDefault="00831635" w:rsidP="008E1BC8">
            <w:pPr>
              <w:widowControl/>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項目</w:t>
            </w:r>
          </w:p>
        </w:tc>
        <w:tc>
          <w:tcPr>
            <w:tcW w:w="1329" w:type="dxa"/>
            <w:tcBorders>
              <w:bottom w:val="double" w:sz="4" w:space="0" w:color="auto"/>
            </w:tcBorders>
            <w:vAlign w:val="center"/>
          </w:tcPr>
          <w:p w14:paraId="43D0E586" w14:textId="087F1A86" w:rsidR="00831635" w:rsidRPr="00BA2BCC" w:rsidRDefault="00831635" w:rsidP="008E1BC8">
            <w:pPr>
              <w:widowControl/>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被害量</w:t>
            </w:r>
          </w:p>
        </w:tc>
        <w:tc>
          <w:tcPr>
            <w:tcW w:w="3685" w:type="dxa"/>
            <w:tcBorders>
              <w:bottom w:val="double" w:sz="4" w:space="0" w:color="auto"/>
            </w:tcBorders>
            <w:vAlign w:val="center"/>
          </w:tcPr>
          <w:p w14:paraId="687BF0CE" w14:textId="3CF6700B" w:rsidR="00831635" w:rsidRPr="00BA2BCC" w:rsidRDefault="00831635" w:rsidP="008E1BC8">
            <w:pPr>
              <w:widowControl/>
              <w:snapToGrid w:val="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備考</w:t>
            </w:r>
          </w:p>
        </w:tc>
      </w:tr>
      <w:tr w:rsidR="00652E38" w:rsidRPr="00BA2BCC" w14:paraId="54DD9E0D" w14:textId="75D1EB25" w:rsidTr="00831635">
        <w:trPr>
          <w:trHeight w:val="284"/>
        </w:trPr>
        <w:tc>
          <w:tcPr>
            <w:tcW w:w="1537" w:type="dxa"/>
            <w:tcBorders>
              <w:top w:val="double" w:sz="4" w:space="0" w:color="auto"/>
              <w:bottom w:val="nil"/>
            </w:tcBorders>
            <w:vAlign w:val="center"/>
          </w:tcPr>
          <w:p w14:paraId="2DC4D460" w14:textId="13D3E47F"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建物被害</w:t>
            </w:r>
          </w:p>
        </w:tc>
        <w:tc>
          <w:tcPr>
            <w:tcW w:w="1815" w:type="dxa"/>
            <w:tcBorders>
              <w:top w:val="double" w:sz="4" w:space="0" w:color="auto"/>
              <w:bottom w:val="single" w:sz="4" w:space="0" w:color="auto"/>
              <w:right w:val="nil"/>
            </w:tcBorders>
            <w:vAlign w:val="center"/>
          </w:tcPr>
          <w:p w14:paraId="73143AF1" w14:textId="52DEE3DD"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全壊</w:t>
            </w:r>
          </w:p>
        </w:tc>
        <w:tc>
          <w:tcPr>
            <w:tcW w:w="1268" w:type="dxa"/>
            <w:tcBorders>
              <w:top w:val="double" w:sz="4" w:space="0" w:color="auto"/>
              <w:left w:val="nil"/>
              <w:bottom w:val="single" w:sz="4" w:space="0" w:color="auto"/>
              <w:right w:val="single" w:sz="4" w:space="0" w:color="auto"/>
            </w:tcBorders>
            <w:vAlign w:val="center"/>
          </w:tcPr>
          <w:p w14:paraId="2C051DBE"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tcBorders>
              <w:top w:val="double" w:sz="4" w:space="0" w:color="auto"/>
              <w:left w:val="single" w:sz="4" w:space="0" w:color="auto"/>
              <w:bottom w:val="single" w:sz="4" w:space="0" w:color="auto"/>
              <w:right w:val="single" w:sz="4" w:space="0" w:color="auto"/>
            </w:tcBorders>
            <w:shd w:val="clear" w:color="auto" w:fill="auto"/>
            <w:vAlign w:val="center"/>
          </w:tcPr>
          <w:p w14:paraId="6A26281C" w14:textId="39A93939"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w:t>
            </w:r>
            <w:r w:rsidRPr="00BA2BCC">
              <w:rPr>
                <w:rFonts w:ascii="ＭＳ ゴシック" w:eastAsia="ＭＳ ゴシック" w:hAnsi="ＭＳ ゴシック"/>
                <w:color w:val="000000" w:themeColor="text1"/>
                <w:sz w:val="20"/>
              </w:rPr>
              <w:t>,762</w:t>
            </w:r>
            <w:r w:rsidRPr="00BA2BCC">
              <w:rPr>
                <w:rFonts w:ascii="ＭＳ ゴシック" w:eastAsia="ＭＳ ゴシック" w:hAnsi="ＭＳ ゴシック" w:cs="ＭＳ 明朝" w:hint="eastAsia"/>
                <w:color w:val="000000" w:themeColor="text1"/>
                <w:sz w:val="20"/>
              </w:rPr>
              <w:t>棟</w:t>
            </w:r>
          </w:p>
        </w:tc>
        <w:tc>
          <w:tcPr>
            <w:tcW w:w="3685" w:type="dxa"/>
            <w:tcBorders>
              <w:top w:val="double" w:sz="4" w:space="0" w:color="auto"/>
              <w:left w:val="single" w:sz="4" w:space="0" w:color="auto"/>
              <w:bottom w:val="nil"/>
            </w:tcBorders>
            <w:vAlign w:val="center"/>
          </w:tcPr>
          <w:p w14:paraId="1136E241"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51D81597" w14:textId="01929C2D" w:rsidTr="00831635">
        <w:trPr>
          <w:trHeight w:val="284"/>
        </w:trPr>
        <w:tc>
          <w:tcPr>
            <w:tcW w:w="1537" w:type="dxa"/>
            <w:tcBorders>
              <w:top w:val="nil"/>
              <w:bottom w:val="nil"/>
            </w:tcBorders>
            <w:vAlign w:val="center"/>
          </w:tcPr>
          <w:p w14:paraId="5505376E"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top w:val="single" w:sz="4" w:space="0" w:color="auto"/>
              <w:bottom w:val="single" w:sz="4" w:space="0" w:color="auto"/>
              <w:right w:val="nil"/>
            </w:tcBorders>
            <w:vAlign w:val="center"/>
          </w:tcPr>
          <w:p w14:paraId="442C6794" w14:textId="488D23BD"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半壊</w:t>
            </w:r>
          </w:p>
        </w:tc>
        <w:tc>
          <w:tcPr>
            <w:tcW w:w="1268" w:type="dxa"/>
            <w:tcBorders>
              <w:top w:val="single" w:sz="4" w:space="0" w:color="auto"/>
              <w:left w:val="nil"/>
              <w:bottom w:val="single" w:sz="4" w:space="0" w:color="auto"/>
              <w:right w:val="single" w:sz="4" w:space="0" w:color="auto"/>
            </w:tcBorders>
            <w:vAlign w:val="center"/>
          </w:tcPr>
          <w:p w14:paraId="148D21AD"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14:paraId="768E72D4" w14:textId="5B52DA4A"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5,695</w:t>
            </w:r>
            <w:r w:rsidRPr="00BA2BCC">
              <w:rPr>
                <w:rFonts w:ascii="ＭＳ ゴシック" w:eastAsia="ＭＳ ゴシック" w:hAnsi="ＭＳ ゴシック" w:hint="eastAsia"/>
                <w:color w:val="000000" w:themeColor="text1"/>
                <w:sz w:val="20"/>
              </w:rPr>
              <w:t>棟</w:t>
            </w:r>
          </w:p>
        </w:tc>
        <w:tc>
          <w:tcPr>
            <w:tcW w:w="3685" w:type="dxa"/>
            <w:tcBorders>
              <w:top w:val="nil"/>
              <w:left w:val="single" w:sz="4" w:space="0" w:color="auto"/>
              <w:bottom w:val="nil"/>
            </w:tcBorders>
            <w:vAlign w:val="center"/>
          </w:tcPr>
          <w:p w14:paraId="707E258A"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583EFB6C" w14:textId="32730C02" w:rsidTr="00831635">
        <w:trPr>
          <w:trHeight w:val="284"/>
        </w:trPr>
        <w:tc>
          <w:tcPr>
            <w:tcW w:w="1537" w:type="dxa"/>
            <w:tcBorders>
              <w:top w:val="nil"/>
              <w:bottom w:val="single" w:sz="4" w:space="0" w:color="auto"/>
            </w:tcBorders>
            <w:vAlign w:val="center"/>
          </w:tcPr>
          <w:p w14:paraId="69C13551"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top w:val="single" w:sz="4" w:space="0" w:color="auto"/>
              <w:right w:val="nil"/>
            </w:tcBorders>
            <w:vAlign w:val="center"/>
          </w:tcPr>
          <w:p w14:paraId="3427611C" w14:textId="65F10E53"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1268" w:type="dxa"/>
            <w:tcBorders>
              <w:top w:val="single" w:sz="4" w:space="0" w:color="auto"/>
              <w:left w:val="nil"/>
              <w:right w:val="single" w:sz="4" w:space="0" w:color="auto"/>
            </w:tcBorders>
            <w:vAlign w:val="center"/>
          </w:tcPr>
          <w:p w14:paraId="28749AA9"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tcBorders>
              <w:top w:val="single" w:sz="4" w:space="0" w:color="auto"/>
              <w:left w:val="single" w:sz="4" w:space="0" w:color="auto"/>
              <w:right w:val="single" w:sz="4" w:space="0" w:color="auto"/>
            </w:tcBorders>
            <w:shd w:val="clear" w:color="auto" w:fill="auto"/>
            <w:vAlign w:val="center"/>
          </w:tcPr>
          <w:p w14:paraId="65C52C3D" w14:textId="0551A6B1"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7</w:t>
            </w: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olor w:val="000000" w:themeColor="text1"/>
                <w:sz w:val="20"/>
              </w:rPr>
              <w:t>457</w:t>
            </w:r>
            <w:r w:rsidRPr="00BA2BCC">
              <w:rPr>
                <w:rFonts w:ascii="ＭＳ ゴシック" w:eastAsia="ＭＳ ゴシック" w:hAnsi="ＭＳ ゴシック" w:cs="ＭＳ 明朝" w:hint="eastAsia"/>
                <w:color w:val="000000" w:themeColor="text1"/>
                <w:sz w:val="20"/>
              </w:rPr>
              <w:t>棟</w:t>
            </w:r>
          </w:p>
        </w:tc>
        <w:tc>
          <w:tcPr>
            <w:tcW w:w="3685" w:type="dxa"/>
            <w:tcBorders>
              <w:top w:val="nil"/>
              <w:left w:val="single" w:sz="4" w:space="0" w:color="auto"/>
            </w:tcBorders>
            <w:vAlign w:val="center"/>
          </w:tcPr>
          <w:p w14:paraId="02A064E6"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40447BB6" w14:textId="5E4B798F" w:rsidTr="00831635">
        <w:trPr>
          <w:trHeight w:val="284"/>
        </w:trPr>
        <w:tc>
          <w:tcPr>
            <w:tcW w:w="1537" w:type="dxa"/>
            <w:tcBorders>
              <w:bottom w:val="nil"/>
            </w:tcBorders>
            <w:vAlign w:val="center"/>
          </w:tcPr>
          <w:p w14:paraId="03404138" w14:textId="31AD5CF7"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人的被害</w:t>
            </w:r>
          </w:p>
        </w:tc>
        <w:tc>
          <w:tcPr>
            <w:tcW w:w="1815" w:type="dxa"/>
            <w:tcBorders>
              <w:right w:val="nil"/>
            </w:tcBorders>
            <w:vAlign w:val="center"/>
          </w:tcPr>
          <w:p w14:paraId="5312B2CC" w14:textId="68CB6F38"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死者</w:t>
            </w:r>
          </w:p>
        </w:tc>
        <w:tc>
          <w:tcPr>
            <w:tcW w:w="1268" w:type="dxa"/>
            <w:tcBorders>
              <w:left w:val="nil"/>
            </w:tcBorders>
            <w:vAlign w:val="center"/>
          </w:tcPr>
          <w:p w14:paraId="5F5A4F91"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0F621175" w14:textId="1C5E0E61"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21人</w:t>
            </w:r>
          </w:p>
        </w:tc>
        <w:tc>
          <w:tcPr>
            <w:tcW w:w="3685" w:type="dxa"/>
            <w:vAlign w:val="center"/>
          </w:tcPr>
          <w:p w14:paraId="10835106"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3C5D52DE" w14:textId="18C81724" w:rsidTr="00831635">
        <w:trPr>
          <w:trHeight w:val="284"/>
        </w:trPr>
        <w:tc>
          <w:tcPr>
            <w:tcW w:w="1537" w:type="dxa"/>
            <w:tcBorders>
              <w:top w:val="nil"/>
              <w:bottom w:val="single" w:sz="4" w:space="0" w:color="auto"/>
            </w:tcBorders>
            <w:vAlign w:val="center"/>
          </w:tcPr>
          <w:p w14:paraId="1E4AD687"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3814B19D" w14:textId="7F1FC660"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負傷者</w:t>
            </w:r>
          </w:p>
        </w:tc>
        <w:tc>
          <w:tcPr>
            <w:tcW w:w="1268" w:type="dxa"/>
            <w:tcBorders>
              <w:left w:val="nil"/>
            </w:tcBorders>
            <w:vAlign w:val="center"/>
          </w:tcPr>
          <w:p w14:paraId="14CC3A27"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0CEEB333" w14:textId="26AB4D96"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483人</w:t>
            </w:r>
          </w:p>
        </w:tc>
        <w:tc>
          <w:tcPr>
            <w:tcW w:w="3685" w:type="dxa"/>
            <w:tcBorders>
              <w:bottom w:val="single" w:sz="4" w:space="0" w:color="auto"/>
            </w:tcBorders>
            <w:vAlign w:val="center"/>
          </w:tcPr>
          <w:p w14:paraId="4F2C9040"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03BB2E2C" w14:textId="77777777" w:rsidTr="00831635">
        <w:trPr>
          <w:trHeight w:val="284"/>
        </w:trPr>
        <w:tc>
          <w:tcPr>
            <w:tcW w:w="1537" w:type="dxa"/>
            <w:tcBorders>
              <w:bottom w:val="nil"/>
            </w:tcBorders>
            <w:vAlign w:val="center"/>
          </w:tcPr>
          <w:p w14:paraId="2239FD49" w14:textId="2A2AA0CB"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避難者数</w:t>
            </w:r>
          </w:p>
        </w:tc>
        <w:tc>
          <w:tcPr>
            <w:tcW w:w="1815" w:type="dxa"/>
            <w:tcBorders>
              <w:right w:val="nil"/>
            </w:tcBorders>
            <w:vAlign w:val="center"/>
          </w:tcPr>
          <w:p w14:paraId="25B6A247" w14:textId="5259DABD"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避難所</w:t>
            </w:r>
          </w:p>
        </w:tc>
        <w:tc>
          <w:tcPr>
            <w:tcW w:w="1268" w:type="dxa"/>
            <w:tcBorders>
              <w:left w:val="nil"/>
            </w:tcBorders>
            <w:vAlign w:val="center"/>
          </w:tcPr>
          <w:p w14:paraId="1456219B"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6A7C3F94" w14:textId="79DFA8A8"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10,201人</w:t>
            </w:r>
          </w:p>
        </w:tc>
        <w:tc>
          <w:tcPr>
            <w:tcW w:w="3685" w:type="dxa"/>
            <w:tcBorders>
              <w:bottom w:val="nil"/>
            </w:tcBorders>
            <w:vAlign w:val="center"/>
          </w:tcPr>
          <w:p w14:paraId="3B9FFD0A" w14:textId="46BC6722"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1週間後</w:t>
            </w:r>
          </w:p>
        </w:tc>
      </w:tr>
      <w:tr w:rsidR="00652E38" w:rsidRPr="00BA2BCC" w14:paraId="1ECDD1F6" w14:textId="77777777" w:rsidTr="00831635">
        <w:trPr>
          <w:trHeight w:val="284"/>
        </w:trPr>
        <w:tc>
          <w:tcPr>
            <w:tcW w:w="1537" w:type="dxa"/>
            <w:tcBorders>
              <w:top w:val="nil"/>
              <w:bottom w:val="nil"/>
            </w:tcBorders>
            <w:vAlign w:val="center"/>
          </w:tcPr>
          <w:p w14:paraId="31CBE8F7"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76B51DA0" w14:textId="2497147E"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避難所外</w:t>
            </w:r>
          </w:p>
        </w:tc>
        <w:tc>
          <w:tcPr>
            <w:tcW w:w="1268" w:type="dxa"/>
            <w:tcBorders>
              <w:left w:val="nil"/>
            </w:tcBorders>
            <w:vAlign w:val="center"/>
          </w:tcPr>
          <w:p w14:paraId="7A88257F"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1D3E716C" w14:textId="4753F26D"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10,201人</w:t>
            </w:r>
          </w:p>
        </w:tc>
        <w:tc>
          <w:tcPr>
            <w:tcW w:w="3685" w:type="dxa"/>
            <w:tcBorders>
              <w:top w:val="nil"/>
              <w:bottom w:val="nil"/>
            </w:tcBorders>
            <w:vAlign w:val="center"/>
          </w:tcPr>
          <w:p w14:paraId="7F91FE18"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62CCE133" w14:textId="77777777" w:rsidTr="00831635">
        <w:trPr>
          <w:trHeight w:val="284"/>
        </w:trPr>
        <w:tc>
          <w:tcPr>
            <w:tcW w:w="1537" w:type="dxa"/>
            <w:tcBorders>
              <w:top w:val="nil"/>
              <w:bottom w:val="single" w:sz="4" w:space="0" w:color="auto"/>
            </w:tcBorders>
            <w:vAlign w:val="center"/>
          </w:tcPr>
          <w:p w14:paraId="490B2E9F"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bottom w:val="single" w:sz="4" w:space="0" w:color="auto"/>
              <w:right w:val="nil"/>
            </w:tcBorders>
            <w:vAlign w:val="center"/>
          </w:tcPr>
          <w:p w14:paraId="4D085331" w14:textId="27DF4AB7"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計</w:t>
            </w:r>
          </w:p>
        </w:tc>
        <w:tc>
          <w:tcPr>
            <w:tcW w:w="1268" w:type="dxa"/>
            <w:tcBorders>
              <w:left w:val="nil"/>
            </w:tcBorders>
            <w:vAlign w:val="center"/>
          </w:tcPr>
          <w:p w14:paraId="0A50CE49"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536C58F0" w14:textId="54137A89"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20,402人</w:t>
            </w:r>
          </w:p>
        </w:tc>
        <w:tc>
          <w:tcPr>
            <w:tcW w:w="3685" w:type="dxa"/>
            <w:tcBorders>
              <w:top w:val="nil"/>
            </w:tcBorders>
            <w:vAlign w:val="center"/>
          </w:tcPr>
          <w:p w14:paraId="7E9CDCBB"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71B815C5" w14:textId="77777777" w:rsidTr="00831635">
        <w:trPr>
          <w:trHeight w:val="284"/>
        </w:trPr>
        <w:tc>
          <w:tcPr>
            <w:tcW w:w="1537" w:type="dxa"/>
            <w:tcBorders>
              <w:bottom w:val="single" w:sz="4" w:space="0" w:color="auto"/>
              <w:right w:val="nil"/>
            </w:tcBorders>
            <w:vAlign w:val="center"/>
          </w:tcPr>
          <w:p w14:paraId="2D052B7C" w14:textId="532C8993"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帰宅困難者数</w:t>
            </w:r>
          </w:p>
        </w:tc>
        <w:tc>
          <w:tcPr>
            <w:tcW w:w="1815" w:type="dxa"/>
            <w:tcBorders>
              <w:left w:val="nil"/>
              <w:right w:val="nil"/>
            </w:tcBorders>
            <w:vAlign w:val="center"/>
          </w:tcPr>
          <w:p w14:paraId="3A6206C5"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268" w:type="dxa"/>
            <w:tcBorders>
              <w:left w:val="nil"/>
            </w:tcBorders>
            <w:vAlign w:val="center"/>
          </w:tcPr>
          <w:p w14:paraId="6B1AFF6F"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5DAA7B6C" w14:textId="59068B4D"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15,480人</w:t>
            </w:r>
          </w:p>
        </w:tc>
        <w:tc>
          <w:tcPr>
            <w:tcW w:w="3685" w:type="dxa"/>
            <w:vAlign w:val="center"/>
          </w:tcPr>
          <w:p w14:paraId="704DBF7D"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57335B32" w14:textId="77777777" w:rsidTr="00831635">
        <w:trPr>
          <w:trHeight w:val="284"/>
        </w:trPr>
        <w:tc>
          <w:tcPr>
            <w:tcW w:w="1537" w:type="dxa"/>
            <w:tcBorders>
              <w:bottom w:val="nil"/>
            </w:tcBorders>
            <w:vAlign w:val="center"/>
          </w:tcPr>
          <w:p w14:paraId="7EB49F5C" w14:textId="2A348B82"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医療機能</w:t>
            </w:r>
          </w:p>
        </w:tc>
        <w:tc>
          <w:tcPr>
            <w:tcW w:w="1815" w:type="dxa"/>
            <w:tcBorders>
              <w:right w:val="nil"/>
            </w:tcBorders>
            <w:vAlign w:val="center"/>
          </w:tcPr>
          <w:p w14:paraId="72529503" w14:textId="185506D4"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転院患者数</w:t>
            </w:r>
          </w:p>
        </w:tc>
        <w:tc>
          <w:tcPr>
            <w:tcW w:w="1268" w:type="dxa"/>
            <w:tcBorders>
              <w:left w:val="nil"/>
            </w:tcBorders>
            <w:vAlign w:val="center"/>
          </w:tcPr>
          <w:p w14:paraId="1DA6346C"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652B9963" w14:textId="05C625D6"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29人</w:t>
            </w:r>
          </w:p>
        </w:tc>
        <w:tc>
          <w:tcPr>
            <w:tcW w:w="3685" w:type="dxa"/>
            <w:vAlign w:val="center"/>
          </w:tcPr>
          <w:p w14:paraId="54A84A33"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1DA5A95E" w14:textId="77777777" w:rsidTr="00831635">
        <w:trPr>
          <w:trHeight w:val="284"/>
        </w:trPr>
        <w:tc>
          <w:tcPr>
            <w:tcW w:w="1537" w:type="dxa"/>
            <w:tcBorders>
              <w:top w:val="nil"/>
              <w:bottom w:val="single" w:sz="4" w:space="0" w:color="auto"/>
            </w:tcBorders>
            <w:vAlign w:val="center"/>
          </w:tcPr>
          <w:p w14:paraId="7C204A30"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7DCAFEE2" w14:textId="6914933C"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医療対応不足数</w:t>
            </w:r>
          </w:p>
        </w:tc>
        <w:tc>
          <w:tcPr>
            <w:tcW w:w="1268" w:type="dxa"/>
            <w:tcBorders>
              <w:left w:val="nil"/>
            </w:tcBorders>
            <w:vAlign w:val="center"/>
          </w:tcPr>
          <w:p w14:paraId="088A8978"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6FA11038" w14:textId="0C35D71F"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0人</w:t>
            </w:r>
          </w:p>
        </w:tc>
        <w:tc>
          <w:tcPr>
            <w:tcW w:w="3685" w:type="dxa"/>
            <w:tcBorders>
              <w:bottom w:val="single" w:sz="4" w:space="0" w:color="auto"/>
            </w:tcBorders>
            <w:vAlign w:val="center"/>
          </w:tcPr>
          <w:p w14:paraId="10F838BF"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6C332A50" w14:textId="77777777" w:rsidTr="00831635">
        <w:trPr>
          <w:trHeight w:val="284"/>
        </w:trPr>
        <w:tc>
          <w:tcPr>
            <w:tcW w:w="1537" w:type="dxa"/>
            <w:tcBorders>
              <w:bottom w:val="nil"/>
            </w:tcBorders>
            <w:vAlign w:val="center"/>
          </w:tcPr>
          <w:p w14:paraId="44CE8BA3" w14:textId="1D525376"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物資不足量</w:t>
            </w:r>
          </w:p>
        </w:tc>
        <w:tc>
          <w:tcPr>
            <w:tcW w:w="1815" w:type="dxa"/>
            <w:tcBorders>
              <w:right w:val="nil"/>
            </w:tcBorders>
            <w:vAlign w:val="center"/>
          </w:tcPr>
          <w:p w14:paraId="42CFD20B" w14:textId="252F574A"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飲料水</w:t>
            </w:r>
          </w:p>
        </w:tc>
        <w:tc>
          <w:tcPr>
            <w:tcW w:w="1268" w:type="dxa"/>
            <w:tcBorders>
              <w:left w:val="nil"/>
            </w:tcBorders>
            <w:vAlign w:val="center"/>
          </w:tcPr>
          <w:p w14:paraId="38C2E990"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39B9C411" w14:textId="45C885D4"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1,404,793L</w:t>
            </w:r>
          </w:p>
        </w:tc>
        <w:tc>
          <w:tcPr>
            <w:tcW w:w="3685" w:type="dxa"/>
            <w:tcBorders>
              <w:bottom w:val="nil"/>
            </w:tcBorders>
            <w:vAlign w:val="center"/>
          </w:tcPr>
          <w:p w14:paraId="26A39260" w14:textId="28FD0C08"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7日間</w:t>
            </w:r>
          </w:p>
        </w:tc>
      </w:tr>
      <w:tr w:rsidR="00652E38" w:rsidRPr="00BA2BCC" w14:paraId="08E9B408" w14:textId="77777777" w:rsidTr="00831635">
        <w:trPr>
          <w:trHeight w:val="284"/>
        </w:trPr>
        <w:tc>
          <w:tcPr>
            <w:tcW w:w="1537" w:type="dxa"/>
            <w:tcBorders>
              <w:top w:val="nil"/>
              <w:bottom w:val="nil"/>
            </w:tcBorders>
            <w:vAlign w:val="center"/>
          </w:tcPr>
          <w:p w14:paraId="41513050"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62B73464" w14:textId="2C9E6531"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食料</w:t>
            </w:r>
          </w:p>
        </w:tc>
        <w:tc>
          <w:tcPr>
            <w:tcW w:w="1268" w:type="dxa"/>
            <w:tcBorders>
              <w:left w:val="nil"/>
            </w:tcBorders>
            <w:vAlign w:val="center"/>
          </w:tcPr>
          <w:p w14:paraId="5E41D001"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2961DD89" w14:textId="28870118"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342,385食</w:t>
            </w:r>
          </w:p>
        </w:tc>
        <w:tc>
          <w:tcPr>
            <w:tcW w:w="3685" w:type="dxa"/>
            <w:tcBorders>
              <w:top w:val="nil"/>
              <w:bottom w:val="nil"/>
            </w:tcBorders>
            <w:vAlign w:val="center"/>
          </w:tcPr>
          <w:p w14:paraId="2A7C9841"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178E7093" w14:textId="77777777" w:rsidTr="00831635">
        <w:trPr>
          <w:trHeight w:val="284"/>
        </w:trPr>
        <w:tc>
          <w:tcPr>
            <w:tcW w:w="1537" w:type="dxa"/>
            <w:tcBorders>
              <w:top w:val="nil"/>
              <w:bottom w:val="single" w:sz="4" w:space="0" w:color="auto"/>
            </w:tcBorders>
            <w:vAlign w:val="center"/>
          </w:tcPr>
          <w:p w14:paraId="30D1877B"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71474908" w14:textId="5FF6316A"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毛布</w:t>
            </w:r>
          </w:p>
        </w:tc>
        <w:tc>
          <w:tcPr>
            <w:tcW w:w="1268" w:type="dxa"/>
            <w:tcBorders>
              <w:left w:val="nil"/>
            </w:tcBorders>
            <w:vAlign w:val="center"/>
          </w:tcPr>
          <w:p w14:paraId="2A14927F"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56C99F75" w14:textId="1DD5B1D9"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6,709枚</w:t>
            </w:r>
          </w:p>
        </w:tc>
        <w:tc>
          <w:tcPr>
            <w:tcW w:w="3685" w:type="dxa"/>
            <w:tcBorders>
              <w:top w:val="nil"/>
            </w:tcBorders>
            <w:vAlign w:val="center"/>
          </w:tcPr>
          <w:p w14:paraId="0FF7268C"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652E38" w:rsidRPr="00BA2BCC" w14:paraId="4369060C" w14:textId="77777777" w:rsidTr="00831635">
        <w:trPr>
          <w:trHeight w:val="284"/>
        </w:trPr>
        <w:tc>
          <w:tcPr>
            <w:tcW w:w="1537" w:type="dxa"/>
            <w:tcBorders>
              <w:bottom w:val="nil"/>
            </w:tcBorders>
            <w:vAlign w:val="center"/>
          </w:tcPr>
          <w:p w14:paraId="3730CFAC" w14:textId="64E1BF73"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ライフライン</w:t>
            </w:r>
          </w:p>
        </w:tc>
        <w:tc>
          <w:tcPr>
            <w:tcW w:w="1815" w:type="dxa"/>
            <w:tcBorders>
              <w:right w:val="nil"/>
            </w:tcBorders>
            <w:vAlign w:val="center"/>
          </w:tcPr>
          <w:p w14:paraId="669BD3FF" w14:textId="79EC9E0C"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上水道断水率</w:t>
            </w:r>
          </w:p>
        </w:tc>
        <w:tc>
          <w:tcPr>
            <w:tcW w:w="1268" w:type="dxa"/>
            <w:tcBorders>
              <w:left w:val="nil"/>
            </w:tcBorders>
            <w:vAlign w:val="center"/>
          </w:tcPr>
          <w:p w14:paraId="57B657A8"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0320C7AA" w14:textId="7244E29B"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100.0％</w:t>
            </w:r>
          </w:p>
        </w:tc>
        <w:tc>
          <w:tcPr>
            <w:tcW w:w="3685" w:type="dxa"/>
            <w:tcBorders>
              <w:top w:val="nil"/>
            </w:tcBorders>
            <w:vAlign w:val="center"/>
          </w:tcPr>
          <w:p w14:paraId="1B98790F" w14:textId="6FF0D08D"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被災直後。給水人口　126,515人</w:t>
            </w:r>
          </w:p>
        </w:tc>
      </w:tr>
      <w:tr w:rsidR="00652E38" w:rsidRPr="00BA2BCC" w14:paraId="2C4E7E51" w14:textId="77777777" w:rsidTr="00831635">
        <w:trPr>
          <w:trHeight w:val="284"/>
        </w:trPr>
        <w:tc>
          <w:tcPr>
            <w:tcW w:w="1537" w:type="dxa"/>
            <w:tcBorders>
              <w:top w:val="nil"/>
              <w:bottom w:val="nil"/>
            </w:tcBorders>
            <w:vAlign w:val="center"/>
          </w:tcPr>
          <w:p w14:paraId="06700A5F"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134A8674" w14:textId="357372B3"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下水道機能支障率</w:t>
            </w:r>
          </w:p>
        </w:tc>
        <w:tc>
          <w:tcPr>
            <w:tcW w:w="1268" w:type="dxa"/>
            <w:tcBorders>
              <w:left w:val="nil"/>
            </w:tcBorders>
            <w:vAlign w:val="center"/>
          </w:tcPr>
          <w:p w14:paraId="04AEDE03"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2D14BC80" w14:textId="094DB1E9"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2.4％</w:t>
            </w:r>
          </w:p>
        </w:tc>
        <w:tc>
          <w:tcPr>
            <w:tcW w:w="3685" w:type="dxa"/>
            <w:tcBorders>
              <w:top w:val="nil"/>
            </w:tcBorders>
            <w:vAlign w:val="center"/>
          </w:tcPr>
          <w:p w14:paraId="0F90425C" w14:textId="673F9531"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被災直後。処理人口　119,027人</w:t>
            </w:r>
          </w:p>
        </w:tc>
      </w:tr>
      <w:tr w:rsidR="00652E38" w:rsidRPr="00BA2BCC" w14:paraId="54FEEFC2" w14:textId="77777777" w:rsidTr="00831635">
        <w:trPr>
          <w:trHeight w:val="284"/>
        </w:trPr>
        <w:tc>
          <w:tcPr>
            <w:tcW w:w="1537" w:type="dxa"/>
            <w:tcBorders>
              <w:top w:val="nil"/>
              <w:bottom w:val="nil"/>
            </w:tcBorders>
            <w:vAlign w:val="center"/>
          </w:tcPr>
          <w:p w14:paraId="2E065344"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right w:val="nil"/>
            </w:tcBorders>
            <w:vAlign w:val="center"/>
          </w:tcPr>
          <w:p w14:paraId="43B52D45" w14:textId="6CCD6AEB"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停電率</w:t>
            </w:r>
          </w:p>
        </w:tc>
        <w:tc>
          <w:tcPr>
            <w:tcW w:w="1268" w:type="dxa"/>
            <w:tcBorders>
              <w:left w:val="nil"/>
            </w:tcBorders>
            <w:vAlign w:val="center"/>
          </w:tcPr>
          <w:p w14:paraId="4BBFA859"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18969A8B" w14:textId="4387CC91"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49.0％</w:t>
            </w:r>
          </w:p>
        </w:tc>
        <w:tc>
          <w:tcPr>
            <w:tcW w:w="3685" w:type="dxa"/>
            <w:tcBorders>
              <w:top w:val="nil"/>
            </w:tcBorders>
            <w:vAlign w:val="center"/>
          </w:tcPr>
          <w:p w14:paraId="64B37E3E" w14:textId="6D2BAFE0"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被災直後。契約軒数　 57,355人</w:t>
            </w:r>
          </w:p>
        </w:tc>
      </w:tr>
      <w:tr w:rsidR="00831635" w:rsidRPr="00BA2BCC" w14:paraId="532F8353" w14:textId="77777777" w:rsidTr="00831635">
        <w:trPr>
          <w:trHeight w:val="284"/>
        </w:trPr>
        <w:tc>
          <w:tcPr>
            <w:tcW w:w="1537" w:type="dxa"/>
            <w:tcBorders>
              <w:top w:val="nil"/>
              <w:bottom w:val="nil"/>
            </w:tcBorders>
            <w:vAlign w:val="center"/>
          </w:tcPr>
          <w:p w14:paraId="1A962C7E" w14:textId="77777777" w:rsidR="00831635" w:rsidRPr="00BA2BCC" w:rsidRDefault="00831635" w:rsidP="002D7587">
            <w:pPr>
              <w:widowControl/>
              <w:snapToGrid w:val="0"/>
              <w:rPr>
                <w:rFonts w:ascii="ＭＳ ゴシック" w:eastAsia="ＭＳ ゴシック" w:hAnsi="ＭＳ ゴシック"/>
                <w:color w:val="000000" w:themeColor="text1"/>
                <w:sz w:val="20"/>
              </w:rPr>
            </w:pPr>
          </w:p>
        </w:tc>
        <w:tc>
          <w:tcPr>
            <w:tcW w:w="3083" w:type="dxa"/>
            <w:gridSpan w:val="2"/>
            <w:vAlign w:val="center"/>
          </w:tcPr>
          <w:p w14:paraId="2728826F" w14:textId="1D3FD46D" w:rsidR="00831635" w:rsidRPr="00BA2BCC" w:rsidRDefault="00831635" w:rsidP="00831635">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不通契約数（固定電話）</w:t>
            </w:r>
          </w:p>
        </w:tc>
        <w:tc>
          <w:tcPr>
            <w:tcW w:w="1329" w:type="dxa"/>
            <w:vAlign w:val="center"/>
          </w:tcPr>
          <w:p w14:paraId="3ACF765E" w14:textId="12AA37B9" w:rsidR="00831635" w:rsidRPr="00BA2BCC" w:rsidRDefault="00831635"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100.0％</w:t>
            </w:r>
          </w:p>
        </w:tc>
        <w:tc>
          <w:tcPr>
            <w:tcW w:w="3685" w:type="dxa"/>
            <w:tcBorders>
              <w:top w:val="nil"/>
            </w:tcBorders>
            <w:vAlign w:val="center"/>
          </w:tcPr>
          <w:p w14:paraId="43FCC572" w14:textId="5F0889BF" w:rsidR="00831635" w:rsidRPr="00BA2BCC" w:rsidRDefault="00831635"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被災直後。復旧対象契約数　27,000</w:t>
            </w:r>
          </w:p>
        </w:tc>
      </w:tr>
      <w:tr w:rsidR="00831635" w:rsidRPr="00BA2BCC" w14:paraId="02D1E465" w14:textId="77777777" w:rsidTr="00831635">
        <w:trPr>
          <w:trHeight w:val="284"/>
        </w:trPr>
        <w:tc>
          <w:tcPr>
            <w:tcW w:w="1537" w:type="dxa"/>
            <w:tcBorders>
              <w:top w:val="nil"/>
              <w:bottom w:val="single" w:sz="4" w:space="0" w:color="auto"/>
            </w:tcBorders>
            <w:vAlign w:val="center"/>
          </w:tcPr>
          <w:p w14:paraId="4CAB6E0A" w14:textId="77777777" w:rsidR="00831635" w:rsidRPr="00BA2BCC" w:rsidRDefault="00831635" w:rsidP="002D7587">
            <w:pPr>
              <w:widowControl/>
              <w:snapToGrid w:val="0"/>
              <w:rPr>
                <w:rFonts w:ascii="ＭＳ ゴシック" w:eastAsia="ＭＳ ゴシック" w:hAnsi="ＭＳ ゴシック"/>
                <w:color w:val="000000" w:themeColor="text1"/>
                <w:sz w:val="20"/>
              </w:rPr>
            </w:pPr>
          </w:p>
        </w:tc>
        <w:tc>
          <w:tcPr>
            <w:tcW w:w="3083" w:type="dxa"/>
            <w:gridSpan w:val="2"/>
            <w:tcBorders>
              <w:bottom w:val="single" w:sz="4" w:space="0" w:color="auto"/>
            </w:tcBorders>
            <w:vAlign w:val="center"/>
          </w:tcPr>
          <w:p w14:paraId="77DCD33D" w14:textId="530BE273" w:rsidR="00831635" w:rsidRPr="00BA2BCC" w:rsidRDefault="00831635" w:rsidP="00831635">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停波基地局率（携帯電話）</w:t>
            </w:r>
          </w:p>
        </w:tc>
        <w:tc>
          <w:tcPr>
            <w:tcW w:w="1329" w:type="dxa"/>
            <w:vAlign w:val="center"/>
          </w:tcPr>
          <w:p w14:paraId="64A86EA5" w14:textId="5820A813" w:rsidR="00831635" w:rsidRPr="00BA2BCC" w:rsidRDefault="00831635"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94.7％</w:t>
            </w:r>
          </w:p>
        </w:tc>
        <w:tc>
          <w:tcPr>
            <w:tcW w:w="3685" w:type="dxa"/>
            <w:tcBorders>
              <w:top w:val="nil"/>
            </w:tcBorders>
            <w:vAlign w:val="center"/>
          </w:tcPr>
          <w:p w14:paraId="55A64045" w14:textId="77777777" w:rsidR="00831635" w:rsidRPr="00BA2BCC" w:rsidRDefault="00831635"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被災直後（携帯電話基地局数　219）</w:t>
            </w:r>
          </w:p>
          <w:p w14:paraId="2CA9A2A8" w14:textId="50B9AC32" w:rsidR="00831635" w:rsidRPr="00BA2BCC" w:rsidRDefault="00831635"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不通ランクＡ（非常につながりにくい）</w:t>
            </w:r>
          </w:p>
        </w:tc>
      </w:tr>
      <w:tr w:rsidR="00652E38" w:rsidRPr="00BA2BCC" w14:paraId="0073C8B6" w14:textId="77777777" w:rsidTr="00831635">
        <w:trPr>
          <w:trHeight w:val="284"/>
        </w:trPr>
        <w:tc>
          <w:tcPr>
            <w:tcW w:w="1537" w:type="dxa"/>
            <w:tcBorders>
              <w:top w:val="single" w:sz="4" w:space="0" w:color="auto"/>
              <w:bottom w:val="nil"/>
            </w:tcBorders>
            <w:vAlign w:val="center"/>
          </w:tcPr>
          <w:p w14:paraId="4FFEF95B" w14:textId="45EABA93"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道路</w:t>
            </w:r>
          </w:p>
        </w:tc>
        <w:tc>
          <w:tcPr>
            <w:tcW w:w="1815" w:type="dxa"/>
            <w:tcBorders>
              <w:bottom w:val="single" w:sz="4" w:space="0" w:color="auto"/>
              <w:right w:val="nil"/>
            </w:tcBorders>
            <w:vAlign w:val="center"/>
          </w:tcPr>
          <w:p w14:paraId="03B0E769" w14:textId="02211576"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被害箇所数</w:t>
            </w:r>
          </w:p>
        </w:tc>
        <w:tc>
          <w:tcPr>
            <w:tcW w:w="1268" w:type="dxa"/>
            <w:tcBorders>
              <w:left w:val="nil"/>
            </w:tcBorders>
            <w:vAlign w:val="center"/>
          </w:tcPr>
          <w:p w14:paraId="4DB4B460"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34AA6855" w14:textId="6DA0D267"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26</w:t>
            </w:r>
          </w:p>
        </w:tc>
        <w:tc>
          <w:tcPr>
            <w:tcW w:w="3685" w:type="dxa"/>
            <w:tcBorders>
              <w:top w:val="nil"/>
            </w:tcBorders>
            <w:vAlign w:val="center"/>
          </w:tcPr>
          <w:p w14:paraId="08715FC5" w14:textId="278F1E72"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道路総延長　355km</w:t>
            </w:r>
          </w:p>
        </w:tc>
      </w:tr>
      <w:tr w:rsidR="00652E38" w:rsidRPr="00BA2BCC" w14:paraId="71C089C6" w14:textId="77777777" w:rsidTr="00831635">
        <w:trPr>
          <w:trHeight w:val="284"/>
        </w:trPr>
        <w:tc>
          <w:tcPr>
            <w:tcW w:w="1537" w:type="dxa"/>
            <w:tcBorders>
              <w:top w:val="nil"/>
              <w:bottom w:val="nil"/>
            </w:tcBorders>
            <w:vAlign w:val="center"/>
          </w:tcPr>
          <w:p w14:paraId="7AC84550"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815" w:type="dxa"/>
            <w:tcBorders>
              <w:bottom w:val="nil"/>
            </w:tcBorders>
            <w:vAlign w:val="center"/>
          </w:tcPr>
          <w:p w14:paraId="7017F589" w14:textId="50FF16E8"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道路閉塞率</w:t>
            </w:r>
          </w:p>
        </w:tc>
        <w:tc>
          <w:tcPr>
            <w:tcW w:w="1268" w:type="dxa"/>
            <w:vAlign w:val="center"/>
          </w:tcPr>
          <w:p w14:paraId="453DE4FA" w14:textId="77777777"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5.5m以上</w:t>
            </w:r>
          </w:p>
          <w:p w14:paraId="3727993D" w14:textId="1EB5F6C2"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13.0m未満</w:t>
            </w:r>
          </w:p>
        </w:tc>
        <w:tc>
          <w:tcPr>
            <w:tcW w:w="1329" w:type="dxa"/>
            <w:vAlign w:val="center"/>
          </w:tcPr>
          <w:p w14:paraId="62338320" w14:textId="0CE4A7F3"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1.8％</w:t>
            </w:r>
          </w:p>
        </w:tc>
        <w:tc>
          <w:tcPr>
            <w:tcW w:w="3685" w:type="dxa"/>
            <w:tcBorders>
              <w:top w:val="nil"/>
            </w:tcBorders>
            <w:vAlign w:val="center"/>
          </w:tcPr>
          <w:p w14:paraId="6D3A544A" w14:textId="514FF017"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道路延長　 55.3km</w:t>
            </w:r>
          </w:p>
        </w:tc>
      </w:tr>
      <w:tr w:rsidR="00652E38" w:rsidRPr="00BA2BCC" w14:paraId="5C09CA53" w14:textId="77777777" w:rsidTr="00831635">
        <w:trPr>
          <w:trHeight w:val="284"/>
        </w:trPr>
        <w:tc>
          <w:tcPr>
            <w:tcW w:w="1537" w:type="dxa"/>
            <w:tcBorders>
              <w:top w:val="nil"/>
              <w:bottom w:val="nil"/>
            </w:tcBorders>
            <w:vAlign w:val="center"/>
          </w:tcPr>
          <w:p w14:paraId="5E6293E4"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815" w:type="dxa"/>
            <w:tcBorders>
              <w:top w:val="nil"/>
              <w:bottom w:val="nil"/>
            </w:tcBorders>
            <w:vAlign w:val="center"/>
          </w:tcPr>
          <w:p w14:paraId="06D07629"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268" w:type="dxa"/>
            <w:vAlign w:val="center"/>
          </w:tcPr>
          <w:p w14:paraId="3F77A5D7" w14:textId="77777777"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3.0m以上</w:t>
            </w:r>
          </w:p>
          <w:p w14:paraId="66403EE1" w14:textId="4282BBF2"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5.5m未満</w:t>
            </w:r>
          </w:p>
        </w:tc>
        <w:tc>
          <w:tcPr>
            <w:tcW w:w="1329" w:type="dxa"/>
            <w:vAlign w:val="center"/>
          </w:tcPr>
          <w:p w14:paraId="0651BEB1" w14:textId="75397385"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5.6％</w:t>
            </w:r>
          </w:p>
        </w:tc>
        <w:tc>
          <w:tcPr>
            <w:tcW w:w="3685" w:type="dxa"/>
            <w:tcBorders>
              <w:top w:val="nil"/>
            </w:tcBorders>
            <w:vAlign w:val="center"/>
          </w:tcPr>
          <w:p w14:paraId="090D3DD5" w14:textId="4239DB76"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道路延長　281.1km</w:t>
            </w:r>
          </w:p>
        </w:tc>
      </w:tr>
      <w:tr w:rsidR="00652E38" w:rsidRPr="00BA2BCC" w14:paraId="511EC423" w14:textId="77777777" w:rsidTr="00831635">
        <w:trPr>
          <w:trHeight w:val="284"/>
        </w:trPr>
        <w:tc>
          <w:tcPr>
            <w:tcW w:w="1537" w:type="dxa"/>
            <w:tcBorders>
              <w:top w:val="nil"/>
              <w:bottom w:val="single" w:sz="4" w:space="0" w:color="auto"/>
            </w:tcBorders>
            <w:vAlign w:val="center"/>
          </w:tcPr>
          <w:p w14:paraId="07F4501D"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815" w:type="dxa"/>
            <w:tcBorders>
              <w:top w:val="nil"/>
              <w:bottom w:val="single" w:sz="4" w:space="0" w:color="auto"/>
            </w:tcBorders>
            <w:vAlign w:val="center"/>
          </w:tcPr>
          <w:p w14:paraId="42B22394"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268" w:type="dxa"/>
            <w:tcBorders>
              <w:bottom w:val="single" w:sz="4" w:space="0" w:color="auto"/>
            </w:tcBorders>
            <w:vAlign w:val="center"/>
          </w:tcPr>
          <w:p w14:paraId="5D9F10DE" w14:textId="17B7AAF8"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3.0m未満</w:t>
            </w:r>
          </w:p>
        </w:tc>
        <w:tc>
          <w:tcPr>
            <w:tcW w:w="1329" w:type="dxa"/>
            <w:vAlign w:val="center"/>
          </w:tcPr>
          <w:p w14:paraId="470BC3B3" w14:textId="13439D5E"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12.0％</w:t>
            </w:r>
          </w:p>
        </w:tc>
        <w:tc>
          <w:tcPr>
            <w:tcW w:w="3685" w:type="dxa"/>
            <w:tcBorders>
              <w:top w:val="nil"/>
            </w:tcBorders>
            <w:vAlign w:val="center"/>
          </w:tcPr>
          <w:p w14:paraId="295F8930" w14:textId="463E6737" w:rsidR="00652E38" w:rsidRPr="00BA2BCC" w:rsidRDefault="00652E38"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道路延長　 </w:t>
            </w:r>
            <w:r w:rsidRPr="00BA2BCC">
              <w:rPr>
                <w:rFonts w:ascii="ＭＳ ゴシック" w:eastAsia="ＭＳ ゴシック" w:hAnsi="ＭＳ ゴシック"/>
                <w:color w:val="000000" w:themeColor="text1"/>
                <w:sz w:val="20"/>
              </w:rPr>
              <w:t xml:space="preserve"> </w:t>
            </w:r>
            <w:r w:rsidRPr="00BA2BCC">
              <w:rPr>
                <w:rFonts w:ascii="ＭＳ ゴシック" w:eastAsia="ＭＳ ゴシック" w:hAnsi="ＭＳ ゴシック" w:hint="eastAsia"/>
                <w:color w:val="000000" w:themeColor="text1"/>
                <w:sz w:val="20"/>
              </w:rPr>
              <w:t>0.2km</w:t>
            </w:r>
          </w:p>
        </w:tc>
      </w:tr>
      <w:tr w:rsidR="00652E38" w:rsidRPr="00BA2BCC" w14:paraId="66750CD6" w14:textId="77777777" w:rsidTr="00831635">
        <w:trPr>
          <w:trHeight w:val="284"/>
        </w:trPr>
        <w:tc>
          <w:tcPr>
            <w:tcW w:w="1537" w:type="dxa"/>
            <w:tcBorders>
              <w:right w:val="nil"/>
            </w:tcBorders>
            <w:vAlign w:val="center"/>
          </w:tcPr>
          <w:p w14:paraId="39709387" w14:textId="7A8545DC" w:rsidR="00652E38" w:rsidRPr="00BA2BCC" w:rsidRDefault="00652E38"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災害廃棄物</w:t>
            </w:r>
          </w:p>
        </w:tc>
        <w:tc>
          <w:tcPr>
            <w:tcW w:w="1815" w:type="dxa"/>
            <w:tcBorders>
              <w:left w:val="nil"/>
              <w:right w:val="nil"/>
            </w:tcBorders>
            <w:vAlign w:val="center"/>
          </w:tcPr>
          <w:p w14:paraId="2ED86C4C" w14:textId="77777777" w:rsidR="00652E38" w:rsidRPr="00BA2BCC" w:rsidRDefault="00652E38" w:rsidP="002D7587">
            <w:pPr>
              <w:widowControl/>
              <w:snapToGrid w:val="0"/>
              <w:rPr>
                <w:rFonts w:ascii="ＭＳ ゴシック" w:eastAsia="ＭＳ ゴシック" w:hAnsi="ＭＳ ゴシック"/>
                <w:color w:val="000000" w:themeColor="text1"/>
                <w:sz w:val="20"/>
              </w:rPr>
            </w:pPr>
          </w:p>
        </w:tc>
        <w:tc>
          <w:tcPr>
            <w:tcW w:w="1268" w:type="dxa"/>
            <w:tcBorders>
              <w:left w:val="nil"/>
            </w:tcBorders>
            <w:vAlign w:val="center"/>
          </w:tcPr>
          <w:p w14:paraId="3441807F" w14:textId="77777777" w:rsidR="00652E38" w:rsidRPr="00BA2BCC" w:rsidRDefault="00652E38" w:rsidP="00652E38">
            <w:pPr>
              <w:widowControl/>
              <w:snapToGrid w:val="0"/>
              <w:rPr>
                <w:rFonts w:ascii="ＭＳ ゴシック" w:eastAsia="ＭＳ ゴシック" w:hAnsi="ＭＳ ゴシック"/>
                <w:color w:val="000000" w:themeColor="text1"/>
                <w:sz w:val="20"/>
              </w:rPr>
            </w:pPr>
          </w:p>
        </w:tc>
        <w:tc>
          <w:tcPr>
            <w:tcW w:w="1329" w:type="dxa"/>
            <w:vAlign w:val="center"/>
          </w:tcPr>
          <w:p w14:paraId="3FBF79AC" w14:textId="3A56EFFD" w:rsidR="00652E38" w:rsidRPr="00BA2BCC" w:rsidRDefault="00652E38"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18.1万t</w:t>
            </w:r>
          </w:p>
        </w:tc>
        <w:tc>
          <w:tcPr>
            <w:tcW w:w="3685" w:type="dxa"/>
            <w:vAlign w:val="center"/>
          </w:tcPr>
          <w:p w14:paraId="2FABA210" w14:textId="597BE188" w:rsidR="00652E38" w:rsidRPr="00BA2BCC" w:rsidRDefault="00652E38" w:rsidP="002D7587">
            <w:pPr>
              <w:widowControl/>
              <w:snapToGrid w:val="0"/>
              <w:rPr>
                <w:rFonts w:ascii="ＭＳ ゴシック" w:eastAsia="ＭＳ ゴシック" w:hAnsi="ＭＳ ゴシック"/>
                <w:color w:val="000000" w:themeColor="text1"/>
                <w:sz w:val="20"/>
              </w:rPr>
            </w:pPr>
          </w:p>
        </w:tc>
      </w:tr>
      <w:tr w:rsidR="00831635" w:rsidRPr="00BA2BCC" w14:paraId="47E3F88B" w14:textId="77777777" w:rsidTr="00B16EF3">
        <w:trPr>
          <w:trHeight w:val="284"/>
        </w:trPr>
        <w:tc>
          <w:tcPr>
            <w:tcW w:w="4620" w:type="dxa"/>
            <w:gridSpan w:val="3"/>
            <w:vAlign w:val="center"/>
          </w:tcPr>
          <w:p w14:paraId="132ED01A" w14:textId="13786A3B" w:rsidR="00831635" w:rsidRPr="00BA2BCC" w:rsidRDefault="00831635" w:rsidP="00652E38">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エレベーター閉じ込め</w:t>
            </w:r>
          </w:p>
        </w:tc>
        <w:tc>
          <w:tcPr>
            <w:tcW w:w="1329" w:type="dxa"/>
            <w:vAlign w:val="center"/>
          </w:tcPr>
          <w:p w14:paraId="284CD0DB" w14:textId="4FEB5BD5" w:rsidR="00831635" w:rsidRPr="00BA2BCC" w:rsidRDefault="00831635" w:rsidP="00652E38">
            <w:pPr>
              <w:widowControl/>
              <w:snapToGrid w:val="0"/>
              <w:jc w:val="righ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148台</w:t>
            </w:r>
          </w:p>
        </w:tc>
        <w:tc>
          <w:tcPr>
            <w:tcW w:w="3685" w:type="dxa"/>
            <w:vAlign w:val="center"/>
          </w:tcPr>
          <w:p w14:paraId="25F52047" w14:textId="638F2E48" w:rsidR="00831635" w:rsidRPr="00BA2BCC" w:rsidRDefault="00831635" w:rsidP="002D7587">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エレベーター停止台数</w:t>
            </w:r>
          </w:p>
        </w:tc>
      </w:tr>
    </w:tbl>
    <w:p w14:paraId="70783ACF" w14:textId="52342E97" w:rsidR="008E1BC8" w:rsidRPr="00BA2BCC" w:rsidRDefault="008E1BC8" w:rsidP="008E1BC8">
      <w:pPr>
        <w:spacing w:line="260" w:lineRule="exact"/>
        <w:ind w:left="360" w:hangingChars="200" w:hanging="360"/>
        <w:rPr>
          <w:rFonts w:ascii="ＭＳ 明朝" w:hAnsi="ＭＳ 明朝" w:cs="ＭＳ 明朝"/>
          <w:color w:val="000000" w:themeColor="text1"/>
          <w:kern w:val="0"/>
          <w:sz w:val="18"/>
          <w:szCs w:val="18"/>
        </w:rPr>
      </w:pPr>
      <w:r w:rsidRPr="00BA2BCC">
        <w:rPr>
          <w:rFonts w:ascii="ＭＳ 明朝" w:hAnsi="ＭＳ 明朝" w:cs="ＭＳ 明朝" w:hint="eastAsia"/>
          <w:color w:val="000000" w:themeColor="text1"/>
          <w:kern w:val="0"/>
          <w:sz w:val="18"/>
          <w:szCs w:val="18"/>
        </w:rPr>
        <w:t>出典：「大東市地域防災計画」</w:t>
      </w:r>
      <w:r w:rsidR="005C5952" w:rsidRPr="00BA2BCC">
        <w:rPr>
          <w:rFonts w:ascii="ＭＳ 明朝" w:hAnsi="ＭＳ 明朝" w:cs="ＭＳ 明朝" w:hint="eastAsia"/>
          <w:color w:val="000000" w:themeColor="text1"/>
          <w:kern w:val="0"/>
          <w:sz w:val="18"/>
          <w:szCs w:val="18"/>
        </w:rPr>
        <w:t>（20</w:t>
      </w:r>
      <w:r w:rsidR="00E83C45" w:rsidRPr="00BA2BCC">
        <w:rPr>
          <w:rFonts w:ascii="ＭＳ 明朝" w:hAnsi="ＭＳ 明朝" w:cs="ＭＳ 明朝" w:hint="eastAsia"/>
          <w:color w:val="000000" w:themeColor="text1"/>
          <w:kern w:val="0"/>
          <w:sz w:val="18"/>
          <w:szCs w:val="18"/>
        </w:rPr>
        <w:t>22</w:t>
      </w:r>
      <w:r w:rsidR="005C5952" w:rsidRPr="00BA2BCC">
        <w:rPr>
          <w:rFonts w:ascii="ＭＳ 明朝" w:hAnsi="ＭＳ 明朝" w:cs="ＭＳ 明朝" w:hint="eastAsia"/>
          <w:color w:val="000000" w:themeColor="text1"/>
          <w:kern w:val="0"/>
          <w:sz w:val="18"/>
          <w:szCs w:val="18"/>
        </w:rPr>
        <w:t>（</w:t>
      </w:r>
      <w:r w:rsidR="00E83C45" w:rsidRPr="00BA2BCC">
        <w:rPr>
          <w:rFonts w:ascii="ＭＳ 明朝" w:hAnsi="ＭＳ 明朝" w:cs="ＭＳ 明朝" w:hint="eastAsia"/>
          <w:color w:val="000000" w:themeColor="text1"/>
          <w:kern w:val="0"/>
          <w:sz w:val="18"/>
          <w:szCs w:val="18"/>
        </w:rPr>
        <w:t>令和4</w:t>
      </w:r>
      <w:r w:rsidR="005C5952" w:rsidRPr="00BA2BCC">
        <w:rPr>
          <w:rFonts w:ascii="ＭＳ 明朝" w:hAnsi="ＭＳ 明朝" w:cs="ＭＳ 明朝" w:hint="eastAsia"/>
          <w:color w:val="000000" w:themeColor="text1"/>
          <w:kern w:val="0"/>
          <w:sz w:val="18"/>
          <w:szCs w:val="18"/>
        </w:rPr>
        <w:t>）年</w:t>
      </w:r>
      <w:r w:rsidR="00E83C45" w:rsidRPr="00BA2BCC">
        <w:rPr>
          <w:rFonts w:ascii="ＭＳ 明朝" w:hAnsi="ＭＳ 明朝" w:cs="ＭＳ 明朝" w:hint="eastAsia"/>
          <w:color w:val="000000" w:themeColor="text1"/>
          <w:kern w:val="0"/>
          <w:sz w:val="18"/>
          <w:szCs w:val="18"/>
        </w:rPr>
        <w:t>3</w:t>
      </w:r>
      <w:r w:rsidR="005C5952" w:rsidRPr="00BA2BCC">
        <w:rPr>
          <w:rFonts w:ascii="ＭＳ 明朝" w:hAnsi="ＭＳ 明朝" w:cs="ＭＳ 明朝" w:hint="eastAsia"/>
          <w:color w:val="000000" w:themeColor="text1"/>
          <w:kern w:val="0"/>
          <w:sz w:val="18"/>
          <w:szCs w:val="18"/>
        </w:rPr>
        <w:t>月、大東市）</w:t>
      </w:r>
      <w:r w:rsidRPr="00BA2BCC">
        <w:rPr>
          <w:rFonts w:ascii="ＭＳ 明朝" w:hAnsi="ＭＳ 明朝" w:cs="ＭＳ 明朝" w:hint="eastAsia"/>
          <w:color w:val="000000" w:themeColor="text1"/>
          <w:kern w:val="0"/>
          <w:sz w:val="18"/>
          <w:szCs w:val="18"/>
        </w:rPr>
        <w:t>をもとに作成</w:t>
      </w:r>
    </w:p>
    <w:p w14:paraId="39EDFAB2" w14:textId="77777777" w:rsidR="003F5E38" w:rsidRPr="00BA2BCC" w:rsidRDefault="003F5E38">
      <w:pPr>
        <w:widowControl/>
        <w:jc w:val="left"/>
        <w:rPr>
          <w:rFonts w:ascii="ＭＳ 明朝" w:hAnsi="ＭＳ 明朝"/>
          <w:color w:val="000000" w:themeColor="text1"/>
          <w:sz w:val="22"/>
        </w:rPr>
      </w:pPr>
    </w:p>
    <w:p w14:paraId="3CE37989" w14:textId="7D4B2F56" w:rsidR="00883366" w:rsidRPr="00BA2BCC" w:rsidRDefault="00883366">
      <w:pPr>
        <w:widowControl/>
        <w:jc w:val="left"/>
        <w:rPr>
          <w:rFonts w:ascii="ＭＳ 明朝" w:hAnsi="ＭＳ 明朝"/>
          <w:color w:val="000000" w:themeColor="text1"/>
          <w:sz w:val="22"/>
        </w:rPr>
      </w:pPr>
      <w:r w:rsidRPr="00BA2BCC">
        <w:rPr>
          <w:rFonts w:ascii="ＭＳ 明朝" w:hAnsi="ＭＳ 明朝"/>
          <w:color w:val="000000" w:themeColor="text1"/>
          <w:sz w:val="22"/>
        </w:rPr>
        <w:br w:type="page"/>
      </w:r>
    </w:p>
    <w:p w14:paraId="16CA2D2A" w14:textId="02085D88" w:rsidR="00F07801" w:rsidRPr="00BA2BCC" w:rsidRDefault="00177E1B" w:rsidP="00413CB3">
      <w:pPr>
        <w:spacing w:line="400" w:lineRule="exact"/>
        <w:rPr>
          <w:rFonts w:ascii="ＭＳ 明朝" w:hAnsi="ＭＳ 明朝"/>
          <w:color w:val="000000" w:themeColor="text1"/>
          <w:sz w:val="22"/>
        </w:rPr>
      </w:pPr>
      <w:r w:rsidRPr="00BA2BCC">
        <w:rPr>
          <w:rFonts w:ascii="ＭＳ 明朝" w:hAnsi="ＭＳ 明朝"/>
          <w:noProof/>
          <w:color w:val="000000" w:themeColor="text1"/>
          <w:sz w:val="22"/>
        </w:rPr>
        <w:lastRenderedPageBreak/>
        <w:drawing>
          <wp:anchor distT="0" distB="0" distL="114300" distR="114300" simplePos="0" relativeHeight="251834368" behindDoc="0" locked="0" layoutInCell="1" allowOverlap="1" wp14:anchorId="15F8E1EE" wp14:editId="45408018">
            <wp:simplePos x="0" y="0"/>
            <wp:positionH relativeFrom="column">
              <wp:posOffset>379095</wp:posOffset>
            </wp:positionH>
            <wp:positionV relativeFrom="paragraph">
              <wp:posOffset>-130100</wp:posOffset>
            </wp:positionV>
            <wp:extent cx="5412105" cy="2940214"/>
            <wp:effectExtent l="0" t="0" r="0" b="0"/>
            <wp:wrapNone/>
            <wp:docPr id="1052" name="図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412105" cy="2940214"/>
                    </a:xfrm>
                    <a:prstGeom prst="rect">
                      <a:avLst/>
                    </a:prstGeom>
                  </pic:spPr>
                </pic:pic>
              </a:graphicData>
            </a:graphic>
            <wp14:sizeRelH relativeFrom="margin">
              <wp14:pctWidth>0</wp14:pctWidth>
            </wp14:sizeRelH>
            <wp14:sizeRelV relativeFrom="margin">
              <wp14:pctHeight>0</wp14:pctHeight>
            </wp14:sizeRelV>
          </wp:anchor>
        </w:drawing>
      </w:r>
    </w:p>
    <w:p w14:paraId="43F84233" w14:textId="150CD13E" w:rsidR="00413CB3" w:rsidRPr="00BA2BCC" w:rsidRDefault="00413CB3" w:rsidP="00413CB3">
      <w:pPr>
        <w:spacing w:line="400" w:lineRule="exact"/>
        <w:rPr>
          <w:rFonts w:ascii="ＭＳ 明朝" w:hAnsi="ＭＳ 明朝"/>
          <w:color w:val="000000" w:themeColor="text1"/>
          <w:sz w:val="22"/>
        </w:rPr>
      </w:pPr>
    </w:p>
    <w:p w14:paraId="76E77A46" w14:textId="71B873A4" w:rsidR="00F07801" w:rsidRPr="00BA2BCC" w:rsidRDefault="00F07801" w:rsidP="00413CB3">
      <w:pPr>
        <w:spacing w:line="400" w:lineRule="exact"/>
        <w:rPr>
          <w:rFonts w:ascii="ＭＳ 明朝" w:hAnsi="ＭＳ 明朝"/>
          <w:color w:val="000000" w:themeColor="text1"/>
          <w:sz w:val="22"/>
        </w:rPr>
      </w:pPr>
    </w:p>
    <w:p w14:paraId="33E4646E" w14:textId="07A02C55" w:rsidR="00F07801" w:rsidRPr="00BA2BCC" w:rsidRDefault="00F07801" w:rsidP="00413CB3">
      <w:pPr>
        <w:spacing w:line="400" w:lineRule="exact"/>
        <w:rPr>
          <w:rFonts w:ascii="ＭＳ 明朝" w:hAnsi="ＭＳ 明朝"/>
          <w:color w:val="000000" w:themeColor="text1"/>
          <w:sz w:val="22"/>
        </w:rPr>
      </w:pPr>
    </w:p>
    <w:p w14:paraId="7F8E23E3" w14:textId="632A3009" w:rsidR="00F07801" w:rsidRPr="00BA2BCC" w:rsidRDefault="00F07801" w:rsidP="00413CB3">
      <w:pPr>
        <w:spacing w:line="400" w:lineRule="exact"/>
        <w:rPr>
          <w:rFonts w:ascii="ＭＳ 明朝" w:hAnsi="ＭＳ 明朝"/>
          <w:color w:val="000000" w:themeColor="text1"/>
          <w:sz w:val="22"/>
        </w:rPr>
      </w:pPr>
    </w:p>
    <w:p w14:paraId="2643E353" w14:textId="688AFFF4" w:rsidR="00F07801" w:rsidRPr="00BA2BCC" w:rsidRDefault="00F07801" w:rsidP="00413CB3">
      <w:pPr>
        <w:spacing w:line="400" w:lineRule="exact"/>
        <w:rPr>
          <w:rFonts w:ascii="ＭＳ 明朝" w:hAnsi="ＭＳ 明朝"/>
          <w:color w:val="000000" w:themeColor="text1"/>
          <w:sz w:val="22"/>
        </w:rPr>
      </w:pPr>
    </w:p>
    <w:p w14:paraId="3936D7CD" w14:textId="0C01B13A" w:rsidR="00F07801" w:rsidRPr="00BA2BCC" w:rsidRDefault="00F07801" w:rsidP="00413CB3">
      <w:pPr>
        <w:spacing w:line="400" w:lineRule="exact"/>
        <w:rPr>
          <w:rFonts w:ascii="ＭＳ 明朝" w:hAnsi="ＭＳ 明朝"/>
          <w:color w:val="000000" w:themeColor="text1"/>
          <w:sz w:val="22"/>
        </w:rPr>
      </w:pPr>
    </w:p>
    <w:p w14:paraId="466A1CB9" w14:textId="5B25DC3E" w:rsidR="00F07801" w:rsidRPr="00BA2BCC" w:rsidRDefault="00F07801" w:rsidP="00413CB3">
      <w:pPr>
        <w:spacing w:line="400" w:lineRule="exact"/>
        <w:rPr>
          <w:rFonts w:ascii="ＭＳ 明朝" w:hAnsi="ＭＳ 明朝"/>
          <w:color w:val="000000" w:themeColor="text1"/>
          <w:sz w:val="22"/>
        </w:rPr>
      </w:pPr>
    </w:p>
    <w:p w14:paraId="0423CF51" w14:textId="56D7021C" w:rsidR="00F07801" w:rsidRPr="00BA2BCC" w:rsidRDefault="00F07801" w:rsidP="00413CB3">
      <w:pPr>
        <w:spacing w:line="400" w:lineRule="exact"/>
        <w:rPr>
          <w:rFonts w:ascii="ＭＳ 明朝" w:hAnsi="ＭＳ 明朝"/>
          <w:color w:val="000000" w:themeColor="text1"/>
          <w:sz w:val="22"/>
        </w:rPr>
      </w:pPr>
    </w:p>
    <w:p w14:paraId="457C227C" w14:textId="40057FCE" w:rsidR="00F07801" w:rsidRPr="00BA2BCC" w:rsidRDefault="00F07801" w:rsidP="00413CB3">
      <w:pPr>
        <w:spacing w:line="400" w:lineRule="exact"/>
        <w:rPr>
          <w:rFonts w:ascii="ＭＳ 明朝" w:hAnsi="ＭＳ 明朝"/>
          <w:color w:val="000000" w:themeColor="text1"/>
          <w:sz w:val="22"/>
        </w:rPr>
      </w:pPr>
    </w:p>
    <w:p w14:paraId="665A4DE0" w14:textId="6D221C95" w:rsidR="00413CB3" w:rsidRPr="00BA2BCC" w:rsidRDefault="00413CB3" w:rsidP="00413CB3">
      <w:pPr>
        <w:spacing w:line="400" w:lineRule="exact"/>
        <w:rPr>
          <w:rFonts w:ascii="ＭＳ 明朝" w:hAnsi="ＭＳ 明朝"/>
          <w:color w:val="000000" w:themeColor="text1"/>
          <w:sz w:val="22"/>
        </w:rPr>
      </w:pPr>
    </w:p>
    <w:p w14:paraId="5DDD7240" w14:textId="50AF6641" w:rsidR="00413CB3" w:rsidRPr="00BA2BCC" w:rsidRDefault="00177E1B" w:rsidP="00413CB3">
      <w:pPr>
        <w:spacing w:line="400" w:lineRule="exact"/>
        <w:rPr>
          <w:rFonts w:ascii="ＭＳ 明朝" w:hAnsi="ＭＳ 明朝"/>
          <w:color w:val="000000" w:themeColor="text1"/>
          <w:sz w:val="22"/>
        </w:rPr>
      </w:pPr>
      <w:r w:rsidRPr="00BA2BCC">
        <w:rPr>
          <w:rFonts w:ascii="ＭＳ 明朝" w:hAnsi="ＭＳ 明朝"/>
          <w:noProof/>
          <w:color w:val="000000" w:themeColor="text1"/>
          <w:sz w:val="22"/>
        </w:rPr>
        <w:drawing>
          <wp:anchor distT="0" distB="0" distL="114300" distR="114300" simplePos="0" relativeHeight="251835392" behindDoc="0" locked="0" layoutInCell="1" allowOverlap="1" wp14:anchorId="6D18489A" wp14:editId="12D8ED9A">
            <wp:simplePos x="0" y="0"/>
            <wp:positionH relativeFrom="column">
              <wp:posOffset>367291</wp:posOffset>
            </wp:positionH>
            <wp:positionV relativeFrom="paragraph">
              <wp:posOffset>13335</wp:posOffset>
            </wp:positionV>
            <wp:extent cx="5439266" cy="2901119"/>
            <wp:effectExtent l="0" t="0" r="0" b="0"/>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439266" cy="2901119"/>
                    </a:xfrm>
                    <a:prstGeom prst="rect">
                      <a:avLst/>
                    </a:prstGeom>
                  </pic:spPr>
                </pic:pic>
              </a:graphicData>
            </a:graphic>
            <wp14:sizeRelH relativeFrom="margin">
              <wp14:pctWidth>0</wp14:pctWidth>
            </wp14:sizeRelH>
            <wp14:sizeRelV relativeFrom="margin">
              <wp14:pctHeight>0</wp14:pctHeight>
            </wp14:sizeRelV>
          </wp:anchor>
        </w:drawing>
      </w:r>
    </w:p>
    <w:p w14:paraId="3113ABA7" w14:textId="79610206" w:rsidR="00413CB3" w:rsidRPr="00BA2BCC" w:rsidRDefault="00413CB3" w:rsidP="00413CB3">
      <w:pPr>
        <w:spacing w:line="400" w:lineRule="exact"/>
        <w:rPr>
          <w:rFonts w:ascii="ＭＳ 明朝" w:hAnsi="ＭＳ 明朝"/>
          <w:color w:val="000000" w:themeColor="text1"/>
          <w:sz w:val="22"/>
        </w:rPr>
      </w:pPr>
    </w:p>
    <w:p w14:paraId="401B409D" w14:textId="086964E6" w:rsidR="004F08EE" w:rsidRPr="00BA2BCC" w:rsidRDefault="004F08EE" w:rsidP="00413CB3">
      <w:pPr>
        <w:spacing w:line="400" w:lineRule="exact"/>
        <w:rPr>
          <w:rFonts w:ascii="ＭＳ 明朝" w:hAnsi="ＭＳ 明朝"/>
          <w:color w:val="000000" w:themeColor="text1"/>
          <w:sz w:val="22"/>
        </w:rPr>
      </w:pPr>
    </w:p>
    <w:p w14:paraId="0F8FD6F7" w14:textId="1C368997" w:rsidR="004F08EE" w:rsidRPr="00BA2BCC" w:rsidRDefault="004F08EE" w:rsidP="00413CB3">
      <w:pPr>
        <w:spacing w:line="400" w:lineRule="exact"/>
        <w:rPr>
          <w:rFonts w:ascii="ＭＳ 明朝" w:hAnsi="ＭＳ 明朝"/>
          <w:color w:val="000000" w:themeColor="text1"/>
          <w:sz w:val="22"/>
        </w:rPr>
      </w:pPr>
    </w:p>
    <w:p w14:paraId="734920BF" w14:textId="577A36BF" w:rsidR="004F08EE" w:rsidRPr="00BA2BCC" w:rsidRDefault="004F08EE" w:rsidP="00413CB3">
      <w:pPr>
        <w:spacing w:line="400" w:lineRule="exact"/>
        <w:rPr>
          <w:rFonts w:ascii="ＭＳ 明朝" w:hAnsi="ＭＳ 明朝"/>
          <w:color w:val="000000" w:themeColor="text1"/>
          <w:sz w:val="22"/>
        </w:rPr>
      </w:pPr>
    </w:p>
    <w:p w14:paraId="069324DE" w14:textId="0B06D666" w:rsidR="004F08EE" w:rsidRPr="00BA2BCC" w:rsidRDefault="004F08EE" w:rsidP="00413CB3">
      <w:pPr>
        <w:spacing w:line="400" w:lineRule="exact"/>
        <w:rPr>
          <w:rFonts w:ascii="ＭＳ 明朝" w:hAnsi="ＭＳ 明朝"/>
          <w:color w:val="000000" w:themeColor="text1"/>
          <w:sz w:val="22"/>
        </w:rPr>
      </w:pPr>
    </w:p>
    <w:p w14:paraId="73CCE383" w14:textId="6188D72D" w:rsidR="004F08EE" w:rsidRPr="00BA2BCC" w:rsidRDefault="004F08EE" w:rsidP="00413CB3">
      <w:pPr>
        <w:spacing w:line="400" w:lineRule="exact"/>
        <w:rPr>
          <w:rFonts w:ascii="ＭＳ 明朝" w:hAnsi="ＭＳ 明朝"/>
          <w:color w:val="000000" w:themeColor="text1"/>
          <w:sz w:val="22"/>
        </w:rPr>
      </w:pPr>
    </w:p>
    <w:p w14:paraId="575BB85B" w14:textId="1D142496" w:rsidR="004F08EE" w:rsidRPr="00BA2BCC" w:rsidRDefault="004F08EE" w:rsidP="00413CB3">
      <w:pPr>
        <w:spacing w:line="400" w:lineRule="exact"/>
        <w:rPr>
          <w:rFonts w:ascii="ＭＳ 明朝" w:hAnsi="ＭＳ 明朝"/>
          <w:color w:val="000000" w:themeColor="text1"/>
          <w:sz w:val="22"/>
        </w:rPr>
      </w:pPr>
    </w:p>
    <w:p w14:paraId="797EDCCD" w14:textId="7841888F" w:rsidR="004F08EE" w:rsidRPr="00BA2BCC" w:rsidRDefault="004F08EE" w:rsidP="00413CB3">
      <w:pPr>
        <w:spacing w:line="400" w:lineRule="exact"/>
        <w:rPr>
          <w:rFonts w:ascii="ＭＳ 明朝" w:hAnsi="ＭＳ 明朝"/>
          <w:color w:val="000000" w:themeColor="text1"/>
          <w:sz w:val="22"/>
        </w:rPr>
      </w:pPr>
    </w:p>
    <w:p w14:paraId="249F3DCB" w14:textId="731C29B4" w:rsidR="004F08EE" w:rsidRPr="00BA2BCC" w:rsidRDefault="004F08EE" w:rsidP="00413CB3">
      <w:pPr>
        <w:spacing w:line="400" w:lineRule="exact"/>
        <w:rPr>
          <w:rFonts w:ascii="ＭＳ 明朝" w:hAnsi="ＭＳ 明朝"/>
          <w:color w:val="000000" w:themeColor="text1"/>
          <w:sz w:val="22"/>
        </w:rPr>
      </w:pPr>
    </w:p>
    <w:p w14:paraId="34B16126" w14:textId="1969859A" w:rsidR="004F08EE" w:rsidRPr="00BA2BCC" w:rsidRDefault="004F08EE" w:rsidP="00413CB3">
      <w:pPr>
        <w:spacing w:line="400" w:lineRule="exact"/>
        <w:rPr>
          <w:rFonts w:ascii="ＭＳ 明朝" w:hAnsi="ＭＳ 明朝"/>
          <w:color w:val="000000" w:themeColor="text1"/>
          <w:sz w:val="22"/>
        </w:rPr>
      </w:pPr>
    </w:p>
    <w:p w14:paraId="606401C8" w14:textId="003736E2" w:rsidR="004F08EE" w:rsidRPr="00BA2BCC" w:rsidRDefault="00177E1B" w:rsidP="00413CB3">
      <w:pPr>
        <w:spacing w:line="400" w:lineRule="exact"/>
        <w:rPr>
          <w:rFonts w:ascii="ＭＳ 明朝" w:hAnsi="ＭＳ 明朝"/>
          <w:color w:val="000000" w:themeColor="text1"/>
          <w:sz w:val="22"/>
        </w:rPr>
      </w:pPr>
      <w:r w:rsidRPr="00BA2BCC">
        <w:rPr>
          <w:rFonts w:ascii="ＭＳ 明朝" w:hAnsi="ＭＳ 明朝"/>
          <w:noProof/>
          <w:color w:val="000000" w:themeColor="text1"/>
          <w:sz w:val="22"/>
        </w:rPr>
        <w:drawing>
          <wp:anchor distT="0" distB="0" distL="114300" distR="114300" simplePos="0" relativeHeight="251836416" behindDoc="0" locked="0" layoutInCell="1" allowOverlap="1" wp14:anchorId="6450D6F3" wp14:editId="64C715BC">
            <wp:simplePos x="0" y="0"/>
            <wp:positionH relativeFrom="column">
              <wp:posOffset>375259</wp:posOffset>
            </wp:positionH>
            <wp:positionV relativeFrom="paragraph">
              <wp:posOffset>121584</wp:posOffset>
            </wp:positionV>
            <wp:extent cx="5412105" cy="2895291"/>
            <wp:effectExtent l="0" t="0" r="0" b="635"/>
            <wp:wrapNone/>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412105" cy="2895291"/>
                    </a:xfrm>
                    <a:prstGeom prst="rect">
                      <a:avLst/>
                    </a:prstGeom>
                  </pic:spPr>
                </pic:pic>
              </a:graphicData>
            </a:graphic>
            <wp14:sizeRelH relativeFrom="margin">
              <wp14:pctWidth>0</wp14:pctWidth>
            </wp14:sizeRelH>
            <wp14:sizeRelV relativeFrom="margin">
              <wp14:pctHeight>0</wp14:pctHeight>
            </wp14:sizeRelV>
          </wp:anchor>
        </w:drawing>
      </w:r>
    </w:p>
    <w:p w14:paraId="190D3670" w14:textId="4CB72913" w:rsidR="004F08EE" w:rsidRPr="00BA2BCC" w:rsidRDefault="004F08EE" w:rsidP="00413CB3">
      <w:pPr>
        <w:spacing w:line="400" w:lineRule="exact"/>
        <w:rPr>
          <w:rFonts w:ascii="ＭＳ 明朝" w:hAnsi="ＭＳ 明朝"/>
          <w:color w:val="000000" w:themeColor="text1"/>
          <w:sz w:val="22"/>
        </w:rPr>
      </w:pPr>
    </w:p>
    <w:p w14:paraId="0DC47409" w14:textId="44A4231C" w:rsidR="004F08EE" w:rsidRPr="00BA2BCC" w:rsidRDefault="004F08EE" w:rsidP="00413CB3">
      <w:pPr>
        <w:spacing w:line="400" w:lineRule="exact"/>
        <w:rPr>
          <w:rFonts w:ascii="ＭＳ 明朝" w:hAnsi="ＭＳ 明朝"/>
          <w:color w:val="000000" w:themeColor="text1"/>
          <w:sz w:val="22"/>
        </w:rPr>
      </w:pPr>
    </w:p>
    <w:p w14:paraId="67E3B898" w14:textId="262D8DBD" w:rsidR="004F08EE" w:rsidRPr="00BA2BCC" w:rsidRDefault="004F08EE" w:rsidP="00413CB3">
      <w:pPr>
        <w:spacing w:line="400" w:lineRule="exact"/>
        <w:rPr>
          <w:rFonts w:ascii="ＭＳ 明朝" w:hAnsi="ＭＳ 明朝"/>
          <w:color w:val="000000" w:themeColor="text1"/>
          <w:sz w:val="22"/>
        </w:rPr>
      </w:pPr>
    </w:p>
    <w:p w14:paraId="3CA3626D" w14:textId="6303D679" w:rsidR="004F08EE" w:rsidRPr="00BA2BCC" w:rsidRDefault="004F08EE" w:rsidP="00413CB3">
      <w:pPr>
        <w:spacing w:line="400" w:lineRule="exact"/>
        <w:rPr>
          <w:rFonts w:ascii="ＭＳ 明朝" w:hAnsi="ＭＳ 明朝"/>
          <w:color w:val="000000" w:themeColor="text1"/>
          <w:sz w:val="22"/>
        </w:rPr>
      </w:pPr>
    </w:p>
    <w:p w14:paraId="2547C8DC" w14:textId="47B9183F" w:rsidR="004F08EE" w:rsidRPr="00BA2BCC" w:rsidRDefault="004F08EE" w:rsidP="00413CB3">
      <w:pPr>
        <w:spacing w:line="400" w:lineRule="exact"/>
        <w:rPr>
          <w:rFonts w:ascii="ＭＳ 明朝" w:hAnsi="ＭＳ 明朝"/>
          <w:color w:val="000000" w:themeColor="text1"/>
          <w:sz w:val="22"/>
        </w:rPr>
      </w:pPr>
    </w:p>
    <w:p w14:paraId="22E40833" w14:textId="211B41CE" w:rsidR="004F08EE" w:rsidRPr="00BA2BCC" w:rsidRDefault="004F08EE" w:rsidP="00413CB3">
      <w:pPr>
        <w:spacing w:line="400" w:lineRule="exact"/>
        <w:rPr>
          <w:rFonts w:ascii="ＭＳ 明朝" w:hAnsi="ＭＳ 明朝"/>
          <w:color w:val="000000" w:themeColor="text1"/>
          <w:sz w:val="22"/>
        </w:rPr>
      </w:pPr>
    </w:p>
    <w:p w14:paraId="2DB834EF" w14:textId="0ED3780A" w:rsidR="004F08EE" w:rsidRPr="00BA2BCC" w:rsidRDefault="004F08EE" w:rsidP="00413CB3">
      <w:pPr>
        <w:spacing w:line="400" w:lineRule="exact"/>
        <w:rPr>
          <w:rFonts w:ascii="ＭＳ 明朝" w:hAnsi="ＭＳ 明朝"/>
          <w:color w:val="000000" w:themeColor="text1"/>
          <w:sz w:val="22"/>
        </w:rPr>
      </w:pPr>
    </w:p>
    <w:p w14:paraId="61B0C87C" w14:textId="5608275E" w:rsidR="004F08EE" w:rsidRPr="00BA2BCC" w:rsidRDefault="004F08EE" w:rsidP="00413CB3">
      <w:pPr>
        <w:spacing w:line="400" w:lineRule="exact"/>
        <w:rPr>
          <w:rFonts w:ascii="ＭＳ 明朝" w:hAnsi="ＭＳ 明朝"/>
          <w:color w:val="000000" w:themeColor="text1"/>
          <w:sz w:val="22"/>
        </w:rPr>
      </w:pPr>
    </w:p>
    <w:p w14:paraId="3FCE2E12" w14:textId="63CA3557" w:rsidR="004F08EE" w:rsidRPr="00BA2BCC" w:rsidRDefault="004F08EE" w:rsidP="00413CB3">
      <w:pPr>
        <w:spacing w:line="400" w:lineRule="exact"/>
        <w:rPr>
          <w:rFonts w:ascii="ＭＳ 明朝" w:hAnsi="ＭＳ 明朝"/>
          <w:color w:val="000000" w:themeColor="text1"/>
          <w:sz w:val="22"/>
        </w:rPr>
      </w:pPr>
    </w:p>
    <w:p w14:paraId="5F6D2B69" w14:textId="55A7B7CF" w:rsidR="004F08EE" w:rsidRPr="00BA2BCC" w:rsidRDefault="004F08EE" w:rsidP="00413CB3">
      <w:pPr>
        <w:spacing w:line="400" w:lineRule="exact"/>
        <w:rPr>
          <w:rFonts w:ascii="ＭＳ 明朝" w:hAnsi="ＭＳ 明朝"/>
          <w:color w:val="000000" w:themeColor="text1"/>
          <w:sz w:val="22"/>
        </w:rPr>
      </w:pPr>
    </w:p>
    <w:p w14:paraId="1E436FD8" w14:textId="77777777" w:rsidR="00177E1B" w:rsidRPr="00BA2BCC" w:rsidRDefault="00177E1B" w:rsidP="00413CB3">
      <w:pPr>
        <w:spacing w:line="400" w:lineRule="exact"/>
        <w:rPr>
          <w:rFonts w:ascii="ＭＳ 明朝" w:hAnsi="ＭＳ 明朝"/>
          <w:color w:val="000000" w:themeColor="text1"/>
          <w:sz w:val="22"/>
        </w:rPr>
      </w:pPr>
    </w:p>
    <w:p w14:paraId="3EC5797D" w14:textId="409A9186" w:rsidR="00BB515E" w:rsidRPr="00BA2BCC" w:rsidRDefault="00BB515E" w:rsidP="00BB515E">
      <w:pPr>
        <w:spacing w:line="400" w:lineRule="exact"/>
        <w:jc w:val="center"/>
        <w:rPr>
          <w:rFonts w:ascii="ＭＳ 明朝" w:hAnsi="ＭＳ 明朝"/>
          <w:color w:val="000000" w:themeColor="text1"/>
          <w:sz w:val="22"/>
        </w:rPr>
      </w:pPr>
      <w:r w:rsidRPr="00BA2BCC">
        <w:rPr>
          <w:rFonts w:ascii="ＭＳ ゴシック" w:eastAsia="ＭＳ ゴシック" w:hAnsi="ＭＳ ゴシック" w:hint="eastAsia"/>
          <w:color w:val="000000" w:themeColor="text1"/>
          <w:sz w:val="22"/>
        </w:rPr>
        <w:t>図2.2.1　大東市地震ハザードマップ（震度分布図）</w:t>
      </w:r>
    </w:p>
    <w:p w14:paraId="595F2B81" w14:textId="74C85356" w:rsidR="008B45BC" w:rsidRPr="00BA2BCC" w:rsidRDefault="00413CB3" w:rsidP="003469F9">
      <w:pPr>
        <w:snapToGrid w:val="0"/>
        <w:rPr>
          <w:rFonts w:ascii="ＭＳ 明朝" w:hAnsi="ＭＳ 明朝"/>
          <w:color w:val="000000" w:themeColor="text1"/>
          <w:sz w:val="18"/>
          <w:szCs w:val="18"/>
        </w:rPr>
      </w:pPr>
      <w:r w:rsidRPr="00BA2BCC">
        <w:rPr>
          <w:rFonts w:ascii="ＭＳ 明朝" w:hAnsi="ＭＳ 明朝" w:hint="eastAsia"/>
          <w:color w:val="000000" w:themeColor="text1"/>
          <w:sz w:val="18"/>
          <w:szCs w:val="18"/>
        </w:rPr>
        <w:t>出典：</w:t>
      </w:r>
      <w:r w:rsidR="00B6630C" w:rsidRPr="00BA2BCC">
        <w:rPr>
          <w:rFonts w:ascii="ＭＳ 明朝" w:hAnsi="ＭＳ 明朝" w:hint="eastAsia"/>
          <w:color w:val="000000" w:themeColor="text1"/>
          <w:sz w:val="18"/>
          <w:szCs w:val="18"/>
        </w:rPr>
        <w:t>「大東市総合防災マップ</w:t>
      </w:r>
      <w:r w:rsidRPr="00BA2BCC">
        <w:rPr>
          <w:rFonts w:ascii="ＭＳ 明朝" w:hAnsi="ＭＳ 明朝" w:hint="eastAsia"/>
          <w:color w:val="000000" w:themeColor="text1"/>
          <w:sz w:val="18"/>
          <w:szCs w:val="18"/>
        </w:rPr>
        <w:t>」（</w:t>
      </w:r>
      <w:r w:rsidR="00B6630C" w:rsidRPr="00BA2BCC">
        <w:rPr>
          <w:rFonts w:ascii="ＭＳ 明朝" w:hAnsi="ＭＳ 明朝" w:hint="eastAsia"/>
          <w:color w:val="000000" w:themeColor="text1"/>
          <w:sz w:val="18"/>
          <w:szCs w:val="18"/>
        </w:rPr>
        <w:t>大東市</w:t>
      </w:r>
      <w:r w:rsidRPr="00BA2BCC">
        <w:rPr>
          <w:rFonts w:ascii="ＭＳ 明朝" w:hAnsi="ＭＳ 明朝" w:hint="eastAsia"/>
          <w:color w:val="000000" w:themeColor="text1"/>
          <w:sz w:val="18"/>
          <w:szCs w:val="18"/>
        </w:rPr>
        <w:t>、</w:t>
      </w:r>
      <w:r w:rsidR="000E21AF" w:rsidRPr="00BA2BCC">
        <w:rPr>
          <w:rFonts w:ascii="ＭＳ 明朝" w:hAnsi="ＭＳ 明朝" w:hint="eastAsia"/>
          <w:color w:val="000000" w:themeColor="text1"/>
          <w:sz w:val="18"/>
          <w:szCs w:val="18"/>
        </w:rPr>
        <w:t>2024</w:t>
      </w:r>
      <w:r w:rsidR="004D2E37" w:rsidRPr="00BA2BCC">
        <w:rPr>
          <w:rFonts w:ascii="ＭＳ 明朝" w:hAnsi="ＭＳ 明朝" w:hint="eastAsia"/>
          <w:color w:val="000000" w:themeColor="text1"/>
          <w:sz w:val="18"/>
          <w:szCs w:val="18"/>
        </w:rPr>
        <w:t>（</w:t>
      </w:r>
      <w:r w:rsidR="000E21AF" w:rsidRPr="00BA2BCC">
        <w:rPr>
          <w:rFonts w:ascii="ＭＳ 明朝" w:hAnsi="ＭＳ 明朝" w:hint="eastAsia"/>
          <w:color w:val="000000" w:themeColor="text1"/>
          <w:sz w:val="18"/>
          <w:szCs w:val="18"/>
        </w:rPr>
        <w:t>令和</w:t>
      </w:r>
      <w:r w:rsidR="00C474D1" w:rsidRPr="00BA2BCC">
        <w:rPr>
          <w:rFonts w:ascii="ＭＳ 明朝" w:hAnsi="ＭＳ 明朝"/>
          <w:color w:val="000000" w:themeColor="text1"/>
          <w:sz w:val="18"/>
          <w:szCs w:val="18"/>
        </w:rPr>
        <w:t>5</w:t>
      </w:r>
      <w:r w:rsidR="00B6630C" w:rsidRPr="00BA2BCC">
        <w:rPr>
          <w:rFonts w:ascii="ＭＳ 明朝" w:hAnsi="ＭＳ 明朝" w:hint="eastAsia"/>
          <w:color w:val="000000" w:themeColor="text1"/>
          <w:sz w:val="18"/>
          <w:szCs w:val="18"/>
        </w:rPr>
        <w:t>年</w:t>
      </w:r>
      <w:r w:rsidR="000E21AF" w:rsidRPr="00BA2BCC">
        <w:rPr>
          <w:rFonts w:ascii="ＭＳ 明朝" w:hAnsi="ＭＳ 明朝" w:hint="eastAsia"/>
          <w:color w:val="000000" w:themeColor="text1"/>
          <w:sz w:val="18"/>
          <w:szCs w:val="18"/>
        </w:rPr>
        <w:t>5</w:t>
      </w:r>
      <w:r w:rsidR="00B6630C" w:rsidRPr="00BA2BCC">
        <w:rPr>
          <w:rFonts w:ascii="ＭＳ 明朝" w:hAnsi="ＭＳ 明朝" w:hint="eastAsia"/>
          <w:color w:val="000000" w:themeColor="text1"/>
          <w:sz w:val="18"/>
          <w:szCs w:val="18"/>
        </w:rPr>
        <w:t>月発行</w:t>
      </w:r>
      <w:r w:rsidRPr="00BA2BCC">
        <w:rPr>
          <w:rFonts w:ascii="ＭＳ 明朝" w:hAnsi="ＭＳ 明朝" w:hint="eastAsia"/>
          <w:color w:val="000000" w:themeColor="text1"/>
          <w:sz w:val="18"/>
          <w:szCs w:val="18"/>
        </w:rPr>
        <w:t>）</w:t>
      </w:r>
    </w:p>
    <w:p w14:paraId="41741CDA" w14:textId="77777777" w:rsidR="008E56E8" w:rsidRPr="00BA2BCC" w:rsidRDefault="008E56E8" w:rsidP="003469F9">
      <w:pPr>
        <w:snapToGrid w:val="0"/>
        <w:rPr>
          <w:rFonts w:ascii="ＭＳ ゴシック" w:eastAsia="ＭＳ ゴシック" w:hAnsi="ＭＳ ゴシック"/>
          <w:color w:val="000000" w:themeColor="text1"/>
          <w:sz w:val="22"/>
        </w:rPr>
      </w:pPr>
    </w:p>
    <w:p w14:paraId="3314C862" w14:textId="2EE7FD7E" w:rsidR="008B45BC" w:rsidRPr="00BA2BCC" w:rsidRDefault="009367D2" w:rsidP="009367D2">
      <w:pPr>
        <w:spacing w:line="400" w:lineRule="exact"/>
        <w:ind w:leftChars="100" w:left="431" w:hangingChars="100" w:hanging="221"/>
        <w:outlineLvl w:val="3"/>
        <w:rPr>
          <w:rFonts w:ascii="ＭＳ ゴシック" w:eastAsia="ＭＳ ゴシック" w:hAnsi="ＭＳ ゴシック"/>
          <w:b/>
          <w:bCs/>
          <w:color w:val="000000" w:themeColor="text1"/>
          <w:sz w:val="22"/>
        </w:rPr>
      </w:pPr>
      <w:r w:rsidRPr="00BA2BCC">
        <w:rPr>
          <w:rFonts w:ascii="ＭＳ ゴシック" w:eastAsia="ＭＳ ゴシック" w:hAnsi="ＭＳ ゴシック" w:hint="eastAsia"/>
          <w:b/>
          <w:bCs/>
          <w:color w:val="000000" w:themeColor="text1"/>
          <w:sz w:val="22"/>
        </w:rPr>
        <w:lastRenderedPageBreak/>
        <w:t>２）</w:t>
      </w:r>
      <w:r w:rsidR="009A38F8" w:rsidRPr="00BA2BCC">
        <w:rPr>
          <w:rFonts w:ascii="ＭＳ ゴシック" w:eastAsia="ＭＳ ゴシック" w:hAnsi="ＭＳ ゴシック" w:hint="eastAsia"/>
          <w:b/>
          <w:bCs/>
          <w:color w:val="000000" w:themeColor="text1"/>
          <w:sz w:val="22"/>
        </w:rPr>
        <w:t>風水害</w:t>
      </w:r>
    </w:p>
    <w:p w14:paraId="6A702604" w14:textId="77777777" w:rsidR="00983965" w:rsidRPr="00BA2BCC" w:rsidRDefault="002C4834" w:rsidP="007C066D">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本市に</w:t>
      </w:r>
      <w:r w:rsidR="009A38F8" w:rsidRPr="00BA2BCC">
        <w:rPr>
          <w:rFonts w:ascii="ＭＳ 明朝" w:hAnsi="ＭＳ 明朝" w:hint="eastAsia"/>
          <w:color w:val="000000" w:themeColor="text1"/>
          <w:sz w:val="22"/>
        </w:rPr>
        <w:t>おける河川氾濫</w:t>
      </w:r>
      <w:r w:rsidRPr="00BA2BCC">
        <w:rPr>
          <w:rFonts w:ascii="ＭＳ 明朝" w:hAnsi="ＭＳ 明朝" w:hint="eastAsia"/>
          <w:color w:val="000000" w:themeColor="text1"/>
          <w:sz w:val="22"/>
        </w:rPr>
        <w:t>は、</w:t>
      </w:r>
      <w:r w:rsidR="00DB76B4" w:rsidRPr="00BA2BCC">
        <w:rPr>
          <w:rFonts w:ascii="ＭＳ 明朝" w:hAnsi="ＭＳ 明朝" w:hint="eastAsia"/>
          <w:color w:val="000000" w:themeColor="text1"/>
          <w:sz w:val="22"/>
        </w:rPr>
        <w:t>淀川</w:t>
      </w:r>
      <w:r w:rsidR="0012709B" w:rsidRPr="00BA2BCC">
        <w:rPr>
          <w:rFonts w:ascii="ＭＳ 明朝" w:hAnsi="ＭＳ 明朝" w:hint="eastAsia"/>
          <w:color w:val="000000" w:themeColor="text1"/>
          <w:sz w:val="22"/>
        </w:rPr>
        <w:t>水系寝屋川・恩智川</w:t>
      </w:r>
      <w:r w:rsidR="00DB76B4" w:rsidRPr="00BA2BCC">
        <w:rPr>
          <w:rFonts w:ascii="ＭＳ 明朝" w:hAnsi="ＭＳ 明朝" w:hint="eastAsia"/>
          <w:color w:val="000000" w:themeColor="text1"/>
          <w:sz w:val="22"/>
        </w:rPr>
        <w:t>等</w:t>
      </w:r>
      <w:r w:rsidR="009A38F8" w:rsidRPr="00BA2BCC">
        <w:rPr>
          <w:rFonts w:ascii="ＭＳ 明朝" w:hAnsi="ＭＳ 明朝" w:hint="eastAsia"/>
          <w:color w:val="000000" w:themeColor="text1"/>
          <w:sz w:val="22"/>
        </w:rPr>
        <w:t>による浸水が想定されている。</w:t>
      </w:r>
    </w:p>
    <w:p w14:paraId="280016B6" w14:textId="1644D761" w:rsidR="00983965" w:rsidRPr="00BA2BCC" w:rsidRDefault="004D2E37" w:rsidP="007C066D">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2019（</w:t>
      </w:r>
      <w:r w:rsidR="009A38F8" w:rsidRPr="00BA2BCC">
        <w:rPr>
          <w:rFonts w:ascii="ＭＳ 明朝" w:hAnsi="ＭＳ 明朝" w:hint="eastAsia"/>
          <w:color w:val="000000" w:themeColor="text1"/>
          <w:sz w:val="22"/>
        </w:rPr>
        <w:t>平成</w:t>
      </w:r>
      <w:r w:rsidR="00DB76B4" w:rsidRPr="00BA2BCC">
        <w:rPr>
          <w:rFonts w:ascii="ＭＳ 明朝" w:hAnsi="ＭＳ 明朝" w:hint="eastAsia"/>
          <w:color w:val="000000" w:themeColor="text1"/>
          <w:sz w:val="22"/>
        </w:rPr>
        <w:t>31</w:t>
      </w:r>
      <w:r w:rsidRPr="00BA2BCC">
        <w:rPr>
          <w:rFonts w:ascii="ＭＳ 明朝" w:hAnsi="ＭＳ 明朝" w:hint="eastAsia"/>
          <w:color w:val="000000" w:themeColor="text1"/>
          <w:sz w:val="22"/>
        </w:rPr>
        <w:t>）</w:t>
      </w:r>
      <w:r w:rsidR="009A38F8" w:rsidRPr="00BA2BCC">
        <w:rPr>
          <w:rFonts w:ascii="ＭＳ 明朝" w:hAnsi="ＭＳ 明朝" w:hint="eastAsia"/>
          <w:color w:val="000000" w:themeColor="text1"/>
          <w:sz w:val="22"/>
        </w:rPr>
        <w:t>年</w:t>
      </w:r>
      <w:r w:rsidR="00642ACD" w:rsidRPr="00BA2BCC">
        <w:rPr>
          <w:rFonts w:ascii="ＭＳ 明朝" w:hAnsi="ＭＳ 明朝" w:hint="eastAsia"/>
          <w:color w:val="000000" w:themeColor="text1"/>
          <w:sz w:val="22"/>
        </w:rPr>
        <w:t>3</w:t>
      </w:r>
      <w:r w:rsidR="009A38F8" w:rsidRPr="00BA2BCC">
        <w:rPr>
          <w:rFonts w:ascii="ＭＳ 明朝" w:hAnsi="ＭＳ 明朝" w:hint="eastAsia"/>
          <w:color w:val="000000" w:themeColor="text1"/>
          <w:sz w:val="22"/>
        </w:rPr>
        <w:t>月に公表された「</w:t>
      </w:r>
      <w:r w:rsidR="00DB76B4" w:rsidRPr="00BA2BCC">
        <w:rPr>
          <w:rFonts w:ascii="ＭＳ 明朝" w:hAnsi="ＭＳ 明朝" w:hint="eastAsia"/>
          <w:color w:val="000000" w:themeColor="text1"/>
          <w:sz w:val="22"/>
        </w:rPr>
        <w:t>淀川水系寝屋川・第二寝屋川・恩智川・平野川・平野分水路・古川・楠根川・城北川</w:t>
      </w:r>
      <w:r w:rsidR="009A38F8" w:rsidRPr="00BA2BCC">
        <w:rPr>
          <w:rFonts w:ascii="ＭＳ 明朝" w:hAnsi="ＭＳ 明朝" w:hint="eastAsia"/>
          <w:color w:val="000000" w:themeColor="text1"/>
          <w:sz w:val="22"/>
        </w:rPr>
        <w:t>洪水浸水想定区域図（想定最大規模）」では、</w:t>
      </w:r>
      <w:r w:rsidR="00DB76B4" w:rsidRPr="00BA2BCC">
        <w:rPr>
          <w:rFonts w:ascii="ＭＳ 明朝" w:hAnsi="ＭＳ 明朝" w:hint="eastAsia"/>
          <w:color w:val="000000" w:themeColor="text1"/>
          <w:sz w:val="22"/>
        </w:rPr>
        <w:t>市域の平野</w:t>
      </w:r>
      <w:r w:rsidR="007C066D" w:rsidRPr="00BA2BCC">
        <w:rPr>
          <w:rFonts w:ascii="ＭＳ 明朝" w:hAnsi="ＭＳ 明朝" w:hint="eastAsia"/>
          <w:color w:val="000000" w:themeColor="text1"/>
          <w:sz w:val="22"/>
        </w:rPr>
        <w:t>部でほとんどが浸水し、特に寝屋川と恩智川の合流部</w:t>
      </w:r>
      <w:r w:rsidR="003A1EFD" w:rsidRPr="00BA2BCC">
        <w:rPr>
          <w:rFonts w:ascii="ＭＳ 明朝" w:hAnsi="ＭＳ 明朝" w:hint="eastAsia"/>
          <w:color w:val="000000" w:themeColor="text1"/>
          <w:sz w:val="22"/>
        </w:rPr>
        <w:t>や河川の近傍</w:t>
      </w:r>
      <w:r w:rsidR="007C066D" w:rsidRPr="00BA2BCC">
        <w:rPr>
          <w:rFonts w:ascii="ＭＳ 明朝" w:hAnsi="ＭＳ 明朝" w:hint="eastAsia"/>
          <w:color w:val="000000" w:themeColor="text1"/>
          <w:sz w:val="22"/>
        </w:rPr>
        <w:t>では浸水深が</w:t>
      </w:r>
      <w:r w:rsidR="00270458" w:rsidRPr="00BA2BCC">
        <w:rPr>
          <w:rFonts w:ascii="ＭＳ 明朝" w:hAnsi="ＭＳ 明朝" w:hint="eastAsia"/>
          <w:color w:val="000000" w:themeColor="text1"/>
          <w:sz w:val="22"/>
        </w:rPr>
        <w:t>1.0～3.0ｍ未満(曙町、幸町、末広町、深野一・三丁目、</w:t>
      </w:r>
      <w:r w:rsidR="003A1EFD" w:rsidRPr="00BA2BCC">
        <w:rPr>
          <w:rFonts w:ascii="ＭＳ 明朝" w:hAnsi="ＭＳ 明朝" w:hint="eastAsia"/>
          <w:color w:val="000000" w:themeColor="text1"/>
          <w:sz w:val="22"/>
        </w:rPr>
        <w:t>赤井一・二丁目、</w:t>
      </w:r>
      <w:r w:rsidR="00270458" w:rsidRPr="00BA2BCC">
        <w:rPr>
          <w:rFonts w:ascii="ＭＳ 明朝" w:hAnsi="ＭＳ 明朝" w:hint="eastAsia"/>
          <w:color w:val="000000" w:themeColor="text1"/>
          <w:sz w:val="22"/>
        </w:rPr>
        <w:t>谷川一・二丁目など)、浜町では</w:t>
      </w:r>
      <w:r w:rsidR="007C066D" w:rsidRPr="00BA2BCC">
        <w:rPr>
          <w:rFonts w:ascii="ＭＳ 明朝" w:hAnsi="ＭＳ 明朝" w:hint="eastAsia"/>
          <w:color w:val="000000" w:themeColor="text1"/>
          <w:sz w:val="22"/>
        </w:rPr>
        <w:t>3.0～5.0ｍ未満と</w:t>
      </w:r>
      <w:r w:rsidR="00270458" w:rsidRPr="00BA2BCC">
        <w:rPr>
          <w:rFonts w:ascii="ＭＳ 明朝" w:hAnsi="ＭＳ 明朝" w:hint="eastAsia"/>
          <w:color w:val="000000" w:themeColor="text1"/>
          <w:sz w:val="22"/>
        </w:rPr>
        <w:t>想定</w:t>
      </w:r>
      <w:r w:rsidR="007C066D" w:rsidRPr="00BA2BCC">
        <w:rPr>
          <w:rFonts w:ascii="ＭＳ 明朝" w:hAnsi="ＭＳ 明朝" w:hint="eastAsia"/>
          <w:color w:val="000000" w:themeColor="text1"/>
          <w:sz w:val="22"/>
        </w:rPr>
        <w:t>されている</w:t>
      </w:r>
      <w:r w:rsidR="009A38F8" w:rsidRPr="00BA2BCC">
        <w:rPr>
          <w:rFonts w:ascii="ＭＳ 明朝" w:hAnsi="ＭＳ 明朝" w:hint="eastAsia"/>
          <w:color w:val="000000" w:themeColor="text1"/>
          <w:sz w:val="22"/>
        </w:rPr>
        <w:t>。</w:t>
      </w:r>
    </w:p>
    <w:p w14:paraId="3F582D3F" w14:textId="7F1DB5F5" w:rsidR="008B45BC" w:rsidRPr="00BA2BCC" w:rsidRDefault="009A38F8" w:rsidP="007C066D">
      <w:pPr>
        <w:spacing w:line="48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また、</w:t>
      </w:r>
      <w:bookmarkStart w:id="16" w:name="OLE_LINK6"/>
      <w:bookmarkStart w:id="17" w:name="OLE_LINK7"/>
      <w:bookmarkStart w:id="18" w:name="OLE_LINK11"/>
      <w:r w:rsidR="003A1EFD" w:rsidRPr="00BA2BCC">
        <w:rPr>
          <w:rFonts w:ascii="ＭＳ 明朝" w:hAnsi="ＭＳ 明朝" w:hint="eastAsia"/>
          <w:color w:val="000000" w:themeColor="text1"/>
          <w:sz w:val="22"/>
        </w:rPr>
        <w:t>市域</w:t>
      </w:r>
      <w:r w:rsidR="00BC0D1B" w:rsidRPr="00BA2BCC">
        <w:rPr>
          <w:rFonts w:ascii="ＭＳ 明朝" w:hAnsi="ＭＳ 明朝" w:hint="eastAsia"/>
          <w:color w:val="000000" w:themeColor="text1"/>
          <w:sz w:val="22"/>
        </w:rPr>
        <w:t>東部の生駒山地で</w:t>
      </w:r>
      <w:r w:rsidR="003A1EFD" w:rsidRPr="00BA2BCC">
        <w:rPr>
          <w:rFonts w:ascii="ＭＳ 明朝" w:hAnsi="ＭＳ 明朝" w:hint="eastAsia"/>
          <w:color w:val="000000" w:themeColor="text1"/>
          <w:sz w:val="22"/>
        </w:rPr>
        <w:t>は</w:t>
      </w:r>
      <w:r w:rsidR="00BC0D1B" w:rsidRPr="00BA2BCC">
        <w:rPr>
          <w:rFonts w:ascii="ＭＳ 明朝" w:hAnsi="ＭＳ 明朝" w:hint="eastAsia"/>
          <w:color w:val="000000" w:themeColor="text1"/>
          <w:sz w:val="22"/>
        </w:rPr>
        <w:t>土砂災害警戒区域等</w:t>
      </w:r>
      <w:r w:rsidR="009320AE" w:rsidRPr="00BA2BCC">
        <w:rPr>
          <w:rFonts w:ascii="ＭＳ 明朝" w:hAnsi="ＭＳ 明朝" w:hint="eastAsia"/>
          <w:color w:val="000000" w:themeColor="text1"/>
          <w:sz w:val="22"/>
        </w:rPr>
        <w:t>として、</w:t>
      </w:r>
      <w:r w:rsidR="00BC0D1B" w:rsidRPr="00BA2BCC">
        <w:rPr>
          <w:rFonts w:ascii="ＭＳ 明朝" w:hAnsi="ＭＳ 明朝" w:hint="eastAsia"/>
          <w:color w:val="000000" w:themeColor="text1"/>
          <w:sz w:val="22"/>
        </w:rPr>
        <w:t>（急傾斜地</w:t>
      </w:r>
      <w:r w:rsidR="009320AE" w:rsidRPr="00BA2BCC">
        <w:rPr>
          <w:rFonts w:ascii="ＭＳ 明朝" w:hAnsi="ＭＳ 明朝" w:hint="eastAsia"/>
          <w:color w:val="000000" w:themeColor="text1"/>
          <w:sz w:val="22"/>
        </w:rPr>
        <w:t>：警戒区域</w:t>
      </w:r>
      <w:r w:rsidR="00E83C45" w:rsidRPr="00BA2BCC">
        <w:rPr>
          <w:rFonts w:ascii="ＭＳ 明朝" w:hAnsi="ＭＳ 明朝" w:hint="eastAsia"/>
          <w:color w:val="000000" w:themeColor="text1"/>
          <w:sz w:val="22"/>
        </w:rPr>
        <w:t>91</w:t>
      </w:r>
      <w:r w:rsidR="009320AE" w:rsidRPr="00BA2BCC">
        <w:rPr>
          <w:rFonts w:ascii="ＭＳ 明朝" w:hAnsi="ＭＳ 明朝" w:hint="eastAsia"/>
          <w:color w:val="000000" w:themeColor="text1"/>
          <w:sz w:val="22"/>
        </w:rPr>
        <w:t>箇所；特別警戒区域8</w:t>
      </w:r>
      <w:r w:rsidR="00E83C45" w:rsidRPr="00BA2BCC">
        <w:rPr>
          <w:rFonts w:ascii="ＭＳ 明朝" w:hAnsi="ＭＳ 明朝" w:hint="eastAsia"/>
          <w:color w:val="000000" w:themeColor="text1"/>
          <w:sz w:val="22"/>
        </w:rPr>
        <w:t>4</w:t>
      </w:r>
      <w:r w:rsidR="009320AE" w:rsidRPr="00BA2BCC">
        <w:rPr>
          <w:rFonts w:ascii="ＭＳ 明朝" w:hAnsi="ＭＳ 明朝" w:hint="eastAsia"/>
          <w:color w:val="000000" w:themeColor="text1"/>
          <w:sz w:val="22"/>
        </w:rPr>
        <w:t>箇所）（土石流：警戒区域</w:t>
      </w:r>
      <w:r w:rsidR="00E83C45" w:rsidRPr="00BA2BCC">
        <w:rPr>
          <w:rFonts w:ascii="ＭＳ 明朝" w:hAnsi="ＭＳ 明朝" w:hint="eastAsia"/>
          <w:color w:val="000000" w:themeColor="text1"/>
          <w:sz w:val="22"/>
        </w:rPr>
        <w:t>29</w:t>
      </w:r>
      <w:r w:rsidR="009320AE" w:rsidRPr="00BA2BCC">
        <w:rPr>
          <w:rFonts w:ascii="ＭＳ 明朝" w:hAnsi="ＭＳ 明朝" w:hint="eastAsia"/>
          <w:color w:val="000000" w:themeColor="text1"/>
          <w:sz w:val="22"/>
        </w:rPr>
        <w:t>箇所；特別警戒区域18箇所</w:t>
      </w:r>
      <w:r w:rsidR="00BC0D1B" w:rsidRPr="00BA2BCC">
        <w:rPr>
          <w:rFonts w:ascii="ＭＳ 明朝" w:hAnsi="ＭＳ 明朝" w:hint="eastAsia"/>
          <w:color w:val="000000" w:themeColor="text1"/>
          <w:sz w:val="22"/>
        </w:rPr>
        <w:t>）</w:t>
      </w:r>
      <w:r w:rsidR="002C4834" w:rsidRPr="00BA2BCC">
        <w:rPr>
          <w:rFonts w:ascii="ＭＳ 明朝" w:hAnsi="ＭＳ 明朝" w:hint="eastAsia"/>
          <w:color w:val="000000" w:themeColor="text1"/>
          <w:sz w:val="22"/>
        </w:rPr>
        <w:t>（</w:t>
      </w:r>
      <w:r w:rsidR="004D2E37" w:rsidRPr="00BA2BCC">
        <w:rPr>
          <w:rFonts w:ascii="ＭＳ 明朝" w:hAnsi="ＭＳ 明朝" w:hint="eastAsia"/>
          <w:color w:val="000000" w:themeColor="text1"/>
          <w:sz w:val="22"/>
        </w:rPr>
        <w:t>20</w:t>
      </w:r>
      <w:r w:rsidR="001530A7" w:rsidRPr="00BA2BCC">
        <w:rPr>
          <w:rFonts w:ascii="ＭＳ 明朝" w:hAnsi="ＭＳ 明朝" w:hint="eastAsia"/>
          <w:color w:val="000000" w:themeColor="text1"/>
          <w:sz w:val="22"/>
        </w:rPr>
        <w:t>25</w:t>
      </w:r>
      <w:r w:rsidR="004D2E37" w:rsidRPr="00BA2BCC">
        <w:rPr>
          <w:rFonts w:ascii="ＭＳ 明朝" w:hAnsi="ＭＳ 明朝" w:hint="eastAsia"/>
          <w:color w:val="000000" w:themeColor="text1"/>
          <w:sz w:val="22"/>
        </w:rPr>
        <w:t>（</w:t>
      </w:r>
      <w:r w:rsidR="009320AE" w:rsidRPr="00BA2BCC">
        <w:rPr>
          <w:rFonts w:ascii="ＭＳ 明朝" w:hAnsi="ＭＳ 明朝" w:hint="eastAsia"/>
          <w:color w:val="000000" w:themeColor="text1"/>
          <w:sz w:val="22"/>
        </w:rPr>
        <w:t>令和</w:t>
      </w:r>
      <w:r w:rsidR="001530A7" w:rsidRPr="00BA2BCC">
        <w:rPr>
          <w:rFonts w:ascii="ＭＳ 明朝" w:hAnsi="ＭＳ 明朝" w:hint="eastAsia"/>
          <w:color w:val="000000" w:themeColor="text1"/>
          <w:sz w:val="22"/>
        </w:rPr>
        <w:t>7</w:t>
      </w:r>
      <w:r w:rsidR="004D2E37" w:rsidRPr="00BA2BCC">
        <w:rPr>
          <w:rFonts w:ascii="ＭＳ 明朝" w:hAnsi="ＭＳ 明朝" w:hint="eastAsia"/>
          <w:color w:val="000000" w:themeColor="text1"/>
          <w:sz w:val="22"/>
        </w:rPr>
        <w:t>）</w:t>
      </w:r>
      <w:r w:rsidR="009320AE" w:rsidRPr="00BA2BCC">
        <w:rPr>
          <w:rFonts w:ascii="ＭＳ 明朝" w:hAnsi="ＭＳ 明朝" w:hint="eastAsia"/>
          <w:color w:val="000000" w:themeColor="text1"/>
          <w:sz w:val="22"/>
        </w:rPr>
        <w:t>年</w:t>
      </w:r>
      <w:r w:rsidR="001530A7" w:rsidRPr="00BA2BCC">
        <w:rPr>
          <w:rFonts w:ascii="ＭＳ 明朝" w:hAnsi="ＭＳ 明朝" w:hint="eastAsia"/>
          <w:color w:val="000000" w:themeColor="text1"/>
          <w:sz w:val="22"/>
        </w:rPr>
        <w:t>2</w:t>
      </w:r>
      <w:r w:rsidR="009320AE" w:rsidRPr="00BA2BCC">
        <w:rPr>
          <w:rFonts w:ascii="ＭＳ 明朝" w:hAnsi="ＭＳ 明朝" w:hint="eastAsia"/>
          <w:color w:val="000000" w:themeColor="text1"/>
          <w:sz w:val="22"/>
        </w:rPr>
        <w:t>月</w:t>
      </w:r>
      <w:r w:rsidR="001530A7" w:rsidRPr="00BA2BCC">
        <w:rPr>
          <w:rFonts w:ascii="ＭＳ 明朝" w:hAnsi="ＭＳ 明朝" w:hint="eastAsia"/>
          <w:color w:val="000000" w:themeColor="text1"/>
          <w:sz w:val="22"/>
        </w:rPr>
        <w:t>26</w:t>
      </w:r>
      <w:r w:rsidR="00646110" w:rsidRPr="00BA2BCC">
        <w:rPr>
          <w:rFonts w:ascii="ＭＳ 明朝" w:hAnsi="ＭＳ 明朝" w:hint="eastAsia"/>
          <w:color w:val="000000" w:themeColor="text1"/>
          <w:sz w:val="22"/>
        </w:rPr>
        <w:t>日</w:t>
      </w:r>
      <w:r w:rsidR="009320AE" w:rsidRPr="00BA2BCC">
        <w:rPr>
          <w:rFonts w:ascii="ＭＳ 明朝" w:hAnsi="ＭＳ 明朝" w:hint="eastAsia"/>
          <w:color w:val="000000" w:themeColor="text1"/>
          <w:sz w:val="22"/>
        </w:rPr>
        <w:t>現在</w:t>
      </w:r>
      <w:r w:rsidR="002C4834"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が指定されている。</w:t>
      </w:r>
      <w:bookmarkEnd w:id="16"/>
      <w:bookmarkEnd w:id="17"/>
      <w:bookmarkEnd w:id="18"/>
      <w:r w:rsidR="001530A7" w:rsidRPr="00BA2BCC">
        <w:rPr>
          <w:rFonts w:ascii="ＭＳ 明朝" w:hAnsi="ＭＳ 明朝" w:hint="eastAsia"/>
          <w:color w:val="000000" w:themeColor="text1"/>
          <w:sz w:val="22"/>
        </w:rPr>
        <w:t>（大阪府ウェブページ「大阪府内の土砂災害防止法の指定状況」より）</w:t>
      </w:r>
    </w:p>
    <w:p w14:paraId="4CF7EF74" w14:textId="44B222CE" w:rsidR="008B45BC" w:rsidRPr="00BA2BCC" w:rsidRDefault="00221031" w:rsidP="002D5CF7">
      <w:pPr>
        <w:spacing w:line="400" w:lineRule="exact"/>
        <w:rPr>
          <w:rFonts w:ascii="ＭＳ 明朝" w:hAnsi="ＭＳ 明朝"/>
          <w:color w:val="000000" w:themeColor="text1"/>
          <w:sz w:val="22"/>
        </w:rPr>
      </w:pPr>
      <w:r w:rsidRPr="00BA2BCC">
        <w:rPr>
          <w:rFonts w:ascii="ＭＳ 明朝" w:hAnsi="ＭＳ 明朝"/>
          <w:noProof/>
          <w:color w:val="000000" w:themeColor="text1"/>
          <w:sz w:val="22"/>
        </w:rPr>
        <mc:AlternateContent>
          <mc:Choice Requires="wpg">
            <w:drawing>
              <wp:anchor distT="0" distB="0" distL="114300" distR="114300" simplePos="0" relativeHeight="251644928" behindDoc="0" locked="0" layoutInCell="1" allowOverlap="1" wp14:anchorId="00EE1B4C" wp14:editId="224F4234">
                <wp:simplePos x="0" y="0"/>
                <wp:positionH relativeFrom="column">
                  <wp:posOffset>33993</wp:posOffset>
                </wp:positionH>
                <wp:positionV relativeFrom="paragraph">
                  <wp:posOffset>251707</wp:posOffset>
                </wp:positionV>
                <wp:extent cx="6229350" cy="4846955"/>
                <wp:effectExtent l="0" t="0" r="0" b="0"/>
                <wp:wrapNone/>
                <wp:docPr id="30" name="グループ化 30"/>
                <wp:cNvGraphicFramePr/>
                <a:graphic xmlns:a="http://schemas.openxmlformats.org/drawingml/2006/main">
                  <a:graphicData uri="http://schemas.microsoft.com/office/word/2010/wordprocessingGroup">
                    <wpg:wgp>
                      <wpg:cNvGrpSpPr/>
                      <wpg:grpSpPr>
                        <a:xfrm>
                          <a:off x="0" y="0"/>
                          <a:ext cx="6229350" cy="4846955"/>
                          <a:chOff x="0" y="0"/>
                          <a:chExt cx="6229350" cy="4846955"/>
                        </a:xfrm>
                      </wpg:grpSpPr>
                      <pic:pic xmlns:pic="http://schemas.openxmlformats.org/drawingml/2006/picture">
                        <pic:nvPicPr>
                          <pic:cNvPr id="5" name="図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29350" cy="4846955"/>
                          </a:xfrm>
                          <a:prstGeom prst="rect">
                            <a:avLst/>
                          </a:prstGeom>
                        </pic:spPr>
                      </pic:pic>
                      <wps:wsp>
                        <wps:cNvPr id="24" name="テキスト ボックス 24"/>
                        <wps:cNvSpPr txBox="1"/>
                        <wps:spPr>
                          <a:xfrm>
                            <a:off x="5136078" y="2202873"/>
                            <a:ext cx="700644" cy="166255"/>
                          </a:xfrm>
                          <a:prstGeom prst="rect">
                            <a:avLst/>
                          </a:prstGeom>
                          <a:solidFill>
                            <a:schemeClr val="lt1"/>
                          </a:solidFill>
                          <a:ln w="6350">
                            <a:solidFill>
                              <a:schemeClr val="bg1"/>
                            </a:solidFill>
                          </a:ln>
                        </wps:spPr>
                        <wps:txbx>
                          <w:txbxContent>
                            <w:p w14:paraId="45237CF3" w14:textId="141D96B8" w:rsidR="00805466" w:rsidRPr="00221031" w:rsidRDefault="00805466" w:rsidP="00221031">
                              <w:pPr>
                                <w:snapToGrid w:val="0"/>
                                <w:jc w:val="center"/>
                                <w:rPr>
                                  <w:rFonts w:ascii="ＭＳ ゴシック" w:eastAsia="ＭＳ ゴシック" w:hAnsi="ＭＳ ゴシック"/>
                                  <w:sz w:val="20"/>
                                </w:rPr>
                              </w:pPr>
                              <w:r w:rsidRPr="00221031">
                                <w:rPr>
                                  <w:rFonts w:ascii="ＭＳ ゴシック" w:eastAsia="ＭＳ ゴシック" w:hAnsi="ＭＳ ゴシック" w:hint="eastAsia"/>
                                  <w:sz w:val="20"/>
                                </w:rPr>
                                <w:t>大東市役所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楕円 23"/>
                        <wps:cNvSpPr/>
                        <wps:spPr>
                          <a:xfrm>
                            <a:off x="3461657" y="2481943"/>
                            <a:ext cx="59377" cy="59377"/>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フリーフォーム: 図形 25"/>
                        <wps:cNvSpPr/>
                        <wps:spPr>
                          <a:xfrm>
                            <a:off x="3526972" y="2280063"/>
                            <a:ext cx="1609090" cy="219075"/>
                          </a:xfrm>
                          <a:custGeom>
                            <a:avLst/>
                            <a:gdLst>
                              <a:gd name="connsiteX0" fmla="*/ 0 w 1609106"/>
                              <a:gd name="connsiteY0" fmla="*/ 219694 h 219694"/>
                              <a:gd name="connsiteX1" fmla="*/ 1609106 w 1609106"/>
                              <a:gd name="connsiteY1" fmla="*/ 0 h 219694"/>
                            </a:gdLst>
                            <a:ahLst/>
                            <a:cxnLst>
                              <a:cxn ang="0">
                                <a:pos x="connsiteX0" y="connsiteY0"/>
                              </a:cxn>
                              <a:cxn ang="0">
                                <a:pos x="connsiteX1" y="connsiteY1"/>
                              </a:cxn>
                            </a:cxnLst>
                            <a:rect l="l" t="t" r="r" b="b"/>
                            <a:pathLst>
                              <a:path w="1609106" h="219694">
                                <a:moveTo>
                                  <a:pt x="0" y="219694"/>
                                </a:moveTo>
                                <a:lnTo>
                                  <a:pt x="1609106" y="0"/>
                                </a:ln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テキスト ボックス 28"/>
                        <wps:cNvSpPr txBox="1"/>
                        <wps:spPr>
                          <a:xfrm>
                            <a:off x="1009403" y="3503221"/>
                            <a:ext cx="700644" cy="166255"/>
                          </a:xfrm>
                          <a:prstGeom prst="rect">
                            <a:avLst/>
                          </a:prstGeom>
                          <a:noFill/>
                          <a:ln w="6350">
                            <a:noFill/>
                          </a:ln>
                        </wps:spPr>
                        <wps:txbx>
                          <w:txbxContent>
                            <w:p w14:paraId="03B4C7FF" w14:textId="42F33FDF" w:rsidR="00805466" w:rsidRPr="00221031" w:rsidRDefault="00805466" w:rsidP="00221031">
                              <w:pPr>
                                <w:snapToGrid w:val="0"/>
                                <w:jc w:val="center"/>
                                <w:rPr>
                                  <w:rFonts w:ascii="ＭＳ ゴシック" w:eastAsia="ＭＳ ゴシック" w:hAnsi="ＭＳ ゴシック"/>
                                  <w:sz w:val="20"/>
                                </w:rPr>
                              </w:pPr>
                              <w:r>
                                <w:rPr>
                                  <w:rFonts w:ascii="ＭＳ ゴシック" w:eastAsia="ＭＳ ゴシック" w:hAnsi="ＭＳ ゴシック" w:hint="eastAsia"/>
                                  <w:sz w:val="20"/>
                                </w:rPr>
                                <w:t>寝屋川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テキスト ボックス 29"/>
                        <wps:cNvSpPr txBox="1"/>
                        <wps:spPr>
                          <a:xfrm>
                            <a:off x="3354779" y="2784764"/>
                            <a:ext cx="700644" cy="166255"/>
                          </a:xfrm>
                          <a:prstGeom prst="rect">
                            <a:avLst/>
                          </a:prstGeom>
                          <a:noFill/>
                          <a:ln w="6350">
                            <a:noFill/>
                          </a:ln>
                        </wps:spPr>
                        <wps:txbx>
                          <w:txbxContent>
                            <w:p w14:paraId="0E7D558A" w14:textId="037E0E76" w:rsidR="00805466" w:rsidRPr="00221031" w:rsidRDefault="00805466" w:rsidP="00221031">
                              <w:pPr>
                                <w:snapToGrid w:val="0"/>
                                <w:jc w:val="center"/>
                                <w:rPr>
                                  <w:rFonts w:ascii="ＭＳ ゴシック" w:eastAsia="ＭＳ ゴシック" w:hAnsi="ＭＳ ゴシック"/>
                                  <w:sz w:val="20"/>
                                </w:rPr>
                              </w:pPr>
                              <w:r>
                                <w:rPr>
                                  <w:rFonts w:ascii="ＭＳ ゴシック" w:eastAsia="ＭＳ ゴシック" w:hAnsi="ＭＳ ゴシック" w:hint="eastAsia"/>
                                  <w:sz w:val="20"/>
                                </w:rPr>
                                <w:t>恩智川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0EE1B4C" id="グループ化 30" o:spid="_x0000_s1045" style="position:absolute;left:0;text-align:left;margin-left:2.7pt;margin-top:19.8pt;width:490.5pt;height:381.65pt;z-index:251644928" coordsize="62293,48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">
                <v:shape id="図 5" o:spid="_x0000_s1046" type="#_x0000_t75" style="position:absolute;width:62293;height:48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">
                  <v:imagedata r:id="rId35" o:title=""/>
                </v:shape>
                <v:shape id="テキスト ボックス 24" o:spid="_x0000_s1047" type="#_x0000_t202" style="position:absolute;left:51360;top:22028;width:7007;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" fillcolor="white [3201]" strokecolor="white [3212]" strokeweight=".5pt">
                  <v:textbox inset="0,0,0,0">
                    <w:txbxContent>
                      <w:p w14:paraId="45237CF3" w14:textId="141D96B8" w:rsidR="00805466" w:rsidRPr="00221031" w:rsidRDefault="00805466" w:rsidP="00221031">
                        <w:pPr>
                          <w:snapToGrid w:val="0"/>
                          <w:jc w:val="center"/>
                          <w:rPr>
                            <w:rFonts w:ascii="ＭＳ ゴシック" w:eastAsia="ＭＳ ゴシック" w:hAnsi="ＭＳ ゴシック"/>
                            <w:sz w:val="20"/>
                          </w:rPr>
                        </w:pPr>
                        <w:r w:rsidRPr="00221031">
                          <w:rPr>
                            <w:rFonts w:ascii="ＭＳ ゴシック" w:eastAsia="ＭＳ ゴシック" w:hAnsi="ＭＳ ゴシック" w:hint="eastAsia"/>
                            <w:sz w:val="20"/>
                          </w:rPr>
                          <w:t>大東市役所</w:t>
                        </w:r>
                      </w:p>
                    </w:txbxContent>
                  </v:textbox>
                </v:shape>
                <v:oval id="楕円 23" o:spid="_x0000_s1048" style="position:absolute;left:34616;top:24819;width:594;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" fillcolor="white [3212]" strokecolor="black [3213]" strokeweight="1pt">
                  <v:stroke joinstyle="miter"/>
                </v:oval>
                <v:shape id="フリーフォーム: 図形 25" o:spid="_x0000_s1049" style="position:absolute;left:35269;top:22800;width:16091;height:2191;visibility:visible;mso-wrap-style:square;v-text-anchor:middle" coordsize="1609106,219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" path="m,219694l1609106,e" filled="f" strokecolor="black [3213]" strokeweight=".5pt">
                  <v:stroke joinstyle="miter"/>
                  <v:path arrowok="t" o:connecttype="custom" o:connectlocs="0,219075;1609090,0" o:connectangles="0,0"/>
                </v:shape>
                <v:shape id="テキスト ボックス 28" o:spid="_x0000_s1050" type="#_x0000_t202" style="position:absolute;left:10094;top:35032;width:7006;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" filled="f" stroked="f" strokeweight=".5pt">
                  <v:textbox inset="0,0,0,0">
                    <w:txbxContent>
                      <w:p w14:paraId="03B4C7FF" w14:textId="42F33FDF" w:rsidR="00805466" w:rsidRPr="00221031" w:rsidRDefault="00805466" w:rsidP="00221031">
                        <w:pPr>
                          <w:snapToGrid w:val="0"/>
                          <w:jc w:val="center"/>
                          <w:rPr>
                            <w:rFonts w:ascii="ＭＳ ゴシック" w:eastAsia="ＭＳ ゴシック" w:hAnsi="ＭＳ ゴシック"/>
                            <w:sz w:val="20"/>
                          </w:rPr>
                        </w:pPr>
                        <w:r>
                          <w:rPr>
                            <w:rFonts w:ascii="ＭＳ ゴシック" w:eastAsia="ＭＳ ゴシック" w:hAnsi="ＭＳ ゴシック" w:hint="eastAsia"/>
                            <w:sz w:val="20"/>
                          </w:rPr>
                          <w:t>寝屋川</w:t>
                        </w:r>
                      </w:p>
                    </w:txbxContent>
                  </v:textbox>
                </v:shape>
                <v:shape id="テキスト ボックス 29" o:spid="_x0000_s1051" type="#_x0000_t202" style="position:absolute;left:33547;top:27847;width:7007;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" filled="f" stroked="f" strokeweight=".5pt">
                  <v:textbox inset="0,0,0,0">
                    <w:txbxContent>
                      <w:p w14:paraId="0E7D558A" w14:textId="037E0E76" w:rsidR="00805466" w:rsidRPr="00221031" w:rsidRDefault="00805466" w:rsidP="00221031">
                        <w:pPr>
                          <w:snapToGrid w:val="0"/>
                          <w:jc w:val="center"/>
                          <w:rPr>
                            <w:rFonts w:ascii="ＭＳ ゴシック" w:eastAsia="ＭＳ ゴシック" w:hAnsi="ＭＳ ゴシック"/>
                            <w:sz w:val="20"/>
                          </w:rPr>
                        </w:pPr>
                        <w:r>
                          <w:rPr>
                            <w:rFonts w:ascii="ＭＳ ゴシック" w:eastAsia="ＭＳ ゴシック" w:hAnsi="ＭＳ ゴシック" w:hint="eastAsia"/>
                            <w:sz w:val="20"/>
                          </w:rPr>
                          <w:t>恩智川</w:t>
                        </w:r>
                      </w:p>
                    </w:txbxContent>
                  </v:textbox>
                </v:shape>
              </v:group>
            </w:pict>
          </mc:Fallback>
        </mc:AlternateContent>
      </w:r>
    </w:p>
    <w:p w14:paraId="5EAA0649" w14:textId="7CB916E7" w:rsidR="008B45BC" w:rsidRPr="00BA2BCC" w:rsidRDefault="008B45BC" w:rsidP="002D5CF7">
      <w:pPr>
        <w:spacing w:line="400" w:lineRule="exact"/>
        <w:rPr>
          <w:rFonts w:ascii="ＭＳ 明朝" w:hAnsi="ＭＳ 明朝"/>
          <w:color w:val="000000" w:themeColor="text1"/>
          <w:sz w:val="22"/>
        </w:rPr>
      </w:pPr>
    </w:p>
    <w:p w14:paraId="3BC013DC" w14:textId="77777777" w:rsidR="008B45BC" w:rsidRPr="00BA2BCC" w:rsidRDefault="008B45BC" w:rsidP="002D5CF7">
      <w:pPr>
        <w:spacing w:line="400" w:lineRule="exact"/>
        <w:rPr>
          <w:rFonts w:ascii="ＭＳ 明朝" w:hAnsi="ＭＳ 明朝"/>
          <w:color w:val="000000" w:themeColor="text1"/>
          <w:sz w:val="22"/>
        </w:rPr>
      </w:pPr>
    </w:p>
    <w:p w14:paraId="52C6A3A1" w14:textId="66AB1666" w:rsidR="008B45BC" w:rsidRPr="00BA2BCC" w:rsidRDefault="008B45BC" w:rsidP="002D5CF7">
      <w:pPr>
        <w:spacing w:line="400" w:lineRule="exact"/>
        <w:rPr>
          <w:rFonts w:ascii="ＭＳ 明朝" w:hAnsi="ＭＳ 明朝"/>
          <w:color w:val="000000" w:themeColor="text1"/>
          <w:sz w:val="22"/>
        </w:rPr>
      </w:pPr>
    </w:p>
    <w:p w14:paraId="52C36FFA" w14:textId="75EB5D06" w:rsidR="008B45BC" w:rsidRPr="00BA2BCC" w:rsidRDefault="008B45BC" w:rsidP="002D5CF7">
      <w:pPr>
        <w:spacing w:line="400" w:lineRule="exact"/>
        <w:rPr>
          <w:rFonts w:ascii="ＭＳ 明朝" w:hAnsi="ＭＳ 明朝"/>
          <w:color w:val="000000" w:themeColor="text1"/>
          <w:sz w:val="22"/>
        </w:rPr>
      </w:pPr>
    </w:p>
    <w:p w14:paraId="2EABAC47" w14:textId="1CB5D329" w:rsidR="008B45BC" w:rsidRPr="00BA2BCC" w:rsidRDefault="008B45BC" w:rsidP="002D5CF7">
      <w:pPr>
        <w:spacing w:line="400" w:lineRule="exact"/>
        <w:rPr>
          <w:rFonts w:ascii="ＭＳ 明朝" w:hAnsi="ＭＳ 明朝"/>
          <w:color w:val="000000" w:themeColor="text1"/>
          <w:sz w:val="22"/>
        </w:rPr>
      </w:pPr>
    </w:p>
    <w:p w14:paraId="57CD35C0" w14:textId="0265F62F" w:rsidR="0012709B" w:rsidRPr="00BA2BCC" w:rsidRDefault="0012709B" w:rsidP="002D5CF7">
      <w:pPr>
        <w:spacing w:line="400" w:lineRule="exact"/>
        <w:rPr>
          <w:rFonts w:ascii="ＭＳ 明朝" w:hAnsi="ＭＳ 明朝"/>
          <w:color w:val="000000" w:themeColor="text1"/>
          <w:sz w:val="22"/>
        </w:rPr>
      </w:pPr>
    </w:p>
    <w:p w14:paraId="23F05D73" w14:textId="23E25750" w:rsidR="0012709B" w:rsidRPr="00BA2BCC" w:rsidRDefault="0012709B" w:rsidP="002D5CF7">
      <w:pPr>
        <w:spacing w:line="400" w:lineRule="exact"/>
        <w:rPr>
          <w:rFonts w:ascii="ＭＳ 明朝" w:hAnsi="ＭＳ 明朝"/>
          <w:color w:val="000000" w:themeColor="text1"/>
          <w:sz w:val="22"/>
        </w:rPr>
      </w:pPr>
    </w:p>
    <w:p w14:paraId="78958778" w14:textId="306E8F0F" w:rsidR="0012709B" w:rsidRPr="00BA2BCC" w:rsidRDefault="0012709B" w:rsidP="002D5CF7">
      <w:pPr>
        <w:spacing w:line="400" w:lineRule="exact"/>
        <w:rPr>
          <w:rFonts w:ascii="ＭＳ 明朝" w:hAnsi="ＭＳ 明朝"/>
          <w:color w:val="000000" w:themeColor="text1"/>
          <w:sz w:val="22"/>
        </w:rPr>
      </w:pPr>
    </w:p>
    <w:p w14:paraId="573CAED3" w14:textId="7744FBD1" w:rsidR="0012709B" w:rsidRPr="00BA2BCC" w:rsidRDefault="0012709B" w:rsidP="002D5CF7">
      <w:pPr>
        <w:spacing w:line="400" w:lineRule="exact"/>
        <w:rPr>
          <w:rFonts w:ascii="ＭＳ 明朝" w:hAnsi="ＭＳ 明朝"/>
          <w:color w:val="000000" w:themeColor="text1"/>
          <w:sz w:val="22"/>
        </w:rPr>
      </w:pPr>
    </w:p>
    <w:p w14:paraId="29AF7B81" w14:textId="0303A26E" w:rsidR="00413CB3" w:rsidRPr="00BA2BCC" w:rsidRDefault="00413CB3" w:rsidP="002D5CF7">
      <w:pPr>
        <w:spacing w:line="400" w:lineRule="exact"/>
        <w:rPr>
          <w:rFonts w:ascii="ＭＳ 明朝" w:hAnsi="ＭＳ 明朝"/>
          <w:color w:val="000000" w:themeColor="text1"/>
          <w:sz w:val="22"/>
        </w:rPr>
      </w:pPr>
    </w:p>
    <w:p w14:paraId="49B07AA8" w14:textId="7B2420AA" w:rsidR="00413CB3" w:rsidRPr="00BA2BCC" w:rsidRDefault="00413CB3" w:rsidP="002D5CF7">
      <w:pPr>
        <w:spacing w:line="400" w:lineRule="exact"/>
        <w:rPr>
          <w:rFonts w:ascii="ＭＳ 明朝" w:hAnsi="ＭＳ 明朝"/>
          <w:color w:val="000000" w:themeColor="text1"/>
          <w:sz w:val="22"/>
        </w:rPr>
      </w:pPr>
    </w:p>
    <w:p w14:paraId="4B3335C6" w14:textId="6B38EDB3" w:rsidR="00413CB3" w:rsidRPr="00BA2BCC" w:rsidRDefault="00413CB3" w:rsidP="002D5CF7">
      <w:pPr>
        <w:spacing w:line="400" w:lineRule="exact"/>
        <w:rPr>
          <w:rFonts w:ascii="ＭＳ 明朝" w:hAnsi="ＭＳ 明朝"/>
          <w:color w:val="000000" w:themeColor="text1"/>
          <w:sz w:val="22"/>
        </w:rPr>
      </w:pPr>
    </w:p>
    <w:p w14:paraId="46F73B57" w14:textId="45A9FB0F" w:rsidR="00270458" w:rsidRPr="00BA2BCC" w:rsidRDefault="00270458" w:rsidP="002D5CF7">
      <w:pPr>
        <w:spacing w:line="400" w:lineRule="exact"/>
        <w:rPr>
          <w:rFonts w:ascii="ＭＳ 明朝" w:hAnsi="ＭＳ 明朝"/>
          <w:color w:val="000000" w:themeColor="text1"/>
          <w:sz w:val="22"/>
        </w:rPr>
      </w:pPr>
    </w:p>
    <w:p w14:paraId="2F7F106B" w14:textId="20EEFC41" w:rsidR="00413CB3" w:rsidRPr="00BA2BCC" w:rsidRDefault="00413CB3" w:rsidP="002D5CF7">
      <w:pPr>
        <w:spacing w:line="400" w:lineRule="exact"/>
        <w:rPr>
          <w:rFonts w:ascii="ＭＳ 明朝" w:hAnsi="ＭＳ 明朝"/>
          <w:color w:val="000000" w:themeColor="text1"/>
          <w:sz w:val="22"/>
        </w:rPr>
      </w:pPr>
    </w:p>
    <w:p w14:paraId="0AFCED33" w14:textId="4FB8AE9C" w:rsidR="008B45BC" w:rsidRPr="00BA2BCC" w:rsidRDefault="008B45BC" w:rsidP="002D5CF7">
      <w:pPr>
        <w:spacing w:line="400" w:lineRule="exact"/>
        <w:rPr>
          <w:rFonts w:ascii="ＭＳ 明朝" w:hAnsi="ＭＳ 明朝"/>
          <w:color w:val="000000" w:themeColor="text1"/>
          <w:sz w:val="22"/>
        </w:rPr>
      </w:pPr>
    </w:p>
    <w:p w14:paraId="242462FE" w14:textId="7523ADA0" w:rsidR="008B45BC" w:rsidRPr="00BA2BCC" w:rsidRDefault="008B45BC" w:rsidP="002D5CF7">
      <w:pPr>
        <w:spacing w:line="400" w:lineRule="exact"/>
        <w:rPr>
          <w:rFonts w:ascii="ＭＳ 明朝" w:hAnsi="ＭＳ 明朝"/>
          <w:color w:val="000000" w:themeColor="text1"/>
          <w:sz w:val="22"/>
        </w:rPr>
      </w:pPr>
    </w:p>
    <w:p w14:paraId="22F67D39" w14:textId="12ADCBF0" w:rsidR="008B45BC" w:rsidRPr="00BA2BCC" w:rsidRDefault="008B45BC" w:rsidP="002D5CF7">
      <w:pPr>
        <w:spacing w:line="400" w:lineRule="exact"/>
        <w:rPr>
          <w:rFonts w:ascii="ＭＳ 明朝" w:hAnsi="ＭＳ 明朝"/>
          <w:color w:val="000000" w:themeColor="text1"/>
          <w:sz w:val="22"/>
        </w:rPr>
      </w:pPr>
    </w:p>
    <w:p w14:paraId="652EAA1A" w14:textId="4EA36FC2" w:rsidR="008B45BC" w:rsidRPr="00BA2BCC" w:rsidRDefault="008B45BC" w:rsidP="002D5CF7">
      <w:pPr>
        <w:spacing w:line="400" w:lineRule="exact"/>
        <w:rPr>
          <w:rFonts w:ascii="ＭＳ 明朝" w:hAnsi="ＭＳ 明朝"/>
          <w:color w:val="000000" w:themeColor="text1"/>
          <w:sz w:val="22"/>
        </w:rPr>
      </w:pPr>
    </w:p>
    <w:p w14:paraId="4A40A2B4" w14:textId="69C9E90D" w:rsidR="008B45BC" w:rsidRPr="00BA2BCC" w:rsidRDefault="008B45BC" w:rsidP="002D5CF7">
      <w:pPr>
        <w:spacing w:line="400" w:lineRule="exact"/>
        <w:rPr>
          <w:rFonts w:ascii="ＭＳ 明朝" w:hAnsi="ＭＳ 明朝"/>
          <w:color w:val="000000" w:themeColor="text1"/>
          <w:sz w:val="22"/>
        </w:rPr>
      </w:pPr>
    </w:p>
    <w:p w14:paraId="214019F0" w14:textId="55DD250E" w:rsidR="00413CB3" w:rsidRPr="00BA2BCC" w:rsidRDefault="00413CB3" w:rsidP="00413CB3">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図2.2.</w:t>
      </w:r>
      <w:r w:rsidR="00896EDC" w:rsidRPr="00BA2BCC">
        <w:rPr>
          <w:rFonts w:ascii="ＭＳ ゴシック" w:eastAsia="ＭＳ ゴシック" w:hAnsi="ＭＳ ゴシック" w:hint="eastAsia"/>
          <w:color w:val="000000" w:themeColor="text1"/>
          <w:sz w:val="22"/>
        </w:rPr>
        <w:t>2</w:t>
      </w:r>
      <w:r w:rsidRPr="00BA2BCC">
        <w:rPr>
          <w:rFonts w:ascii="ＭＳ ゴシック" w:eastAsia="ＭＳ ゴシック" w:hAnsi="ＭＳ ゴシック" w:hint="eastAsia"/>
          <w:color w:val="000000" w:themeColor="text1"/>
          <w:sz w:val="22"/>
        </w:rPr>
        <w:t xml:space="preserve">　（大東市の洪水浸水想定図）</w:t>
      </w:r>
    </w:p>
    <w:p w14:paraId="332FC8E1" w14:textId="4E59339D" w:rsidR="00413CB3" w:rsidRPr="00BA2BCC" w:rsidRDefault="00413CB3" w:rsidP="00883366">
      <w:pPr>
        <w:snapToGrid w:val="0"/>
        <w:ind w:left="180" w:hangingChars="100" w:hanging="180"/>
        <w:rPr>
          <w:rFonts w:ascii="ＭＳ 明朝" w:hAnsi="ＭＳ 明朝"/>
          <w:color w:val="000000" w:themeColor="text1"/>
          <w:sz w:val="18"/>
          <w:szCs w:val="18"/>
        </w:rPr>
      </w:pPr>
      <w:r w:rsidRPr="00BA2BCC">
        <w:rPr>
          <w:rFonts w:ascii="ＭＳ 明朝" w:hAnsi="ＭＳ 明朝" w:hint="eastAsia"/>
          <w:color w:val="000000" w:themeColor="text1"/>
          <w:sz w:val="18"/>
          <w:szCs w:val="18"/>
        </w:rPr>
        <w:t>出典：「</w:t>
      </w:r>
      <w:r w:rsidR="00564862" w:rsidRPr="00BA2BCC">
        <w:rPr>
          <w:rFonts w:ascii="ＭＳ 明朝" w:hAnsi="ＭＳ 明朝" w:hint="eastAsia"/>
          <w:color w:val="000000" w:themeColor="text1"/>
          <w:sz w:val="18"/>
          <w:szCs w:val="18"/>
        </w:rPr>
        <w:t>淀川水系寝屋川・第二寝屋川・恩智川・平野川・平野分水路・古川・楠根川・城北川洪水浸水想定区域図（想定最大規模）</w:t>
      </w:r>
      <w:r w:rsidRPr="00BA2BCC">
        <w:rPr>
          <w:rFonts w:ascii="ＭＳ 明朝" w:hAnsi="ＭＳ 明朝" w:hint="eastAsia"/>
          <w:color w:val="000000" w:themeColor="text1"/>
          <w:sz w:val="18"/>
          <w:szCs w:val="18"/>
        </w:rPr>
        <w:t>」（発行者</w:t>
      </w:r>
      <w:r w:rsidR="00564862" w:rsidRPr="00BA2BCC">
        <w:rPr>
          <w:rFonts w:ascii="ＭＳ 明朝" w:hAnsi="ＭＳ 明朝" w:hint="eastAsia"/>
          <w:color w:val="000000" w:themeColor="text1"/>
          <w:sz w:val="18"/>
          <w:szCs w:val="18"/>
        </w:rPr>
        <w:t>：大阪府寝屋川水系改修工営所</w:t>
      </w:r>
      <w:r w:rsidRPr="00BA2BCC">
        <w:rPr>
          <w:rFonts w:ascii="ＭＳ 明朝" w:hAnsi="ＭＳ 明朝" w:hint="eastAsia"/>
          <w:color w:val="000000" w:themeColor="text1"/>
          <w:sz w:val="18"/>
          <w:szCs w:val="18"/>
        </w:rPr>
        <w:t>、</w:t>
      </w:r>
      <w:r w:rsidR="004D2E37" w:rsidRPr="00BA2BCC">
        <w:rPr>
          <w:rFonts w:ascii="ＭＳ 明朝" w:hAnsi="ＭＳ 明朝" w:hint="eastAsia"/>
          <w:color w:val="000000" w:themeColor="text1"/>
          <w:sz w:val="18"/>
          <w:szCs w:val="18"/>
        </w:rPr>
        <w:t>2019（</w:t>
      </w:r>
      <w:r w:rsidR="00564862" w:rsidRPr="00BA2BCC">
        <w:rPr>
          <w:rFonts w:ascii="ＭＳ 明朝" w:hAnsi="ＭＳ 明朝" w:hint="eastAsia"/>
          <w:color w:val="000000" w:themeColor="text1"/>
          <w:sz w:val="18"/>
          <w:szCs w:val="18"/>
        </w:rPr>
        <w:t>平成31</w:t>
      </w:r>
      <w:r w:rsidR="004D2E37" w:rsidRPr="00BA2BCC">
        <w:rPr>
          <w:rFonts w:ascii="ＭＳ 明朝" w:hAnsi="ＭＳ 明朝" w:hint="eastAsia"/>
          <w:color w:val="000000" w:themeColor="text1"/>
          <w:sz w:val="18"/>
          <w:szCs w:val="18"/>
        </w:rPr>
        <w:t>）</w:t>
      </w:r>
      <w:r w:rsidR="00564862" w:rsidRPr="00BA2BCC">
        <w:rPr>
          <w:rFonts w:ascii="ＭＳ 明朝" w:hAnsi="ＭＳ 明朝" w:hint="eastAsia"/>
          <w:color w:val="000000" w:themeColor="text1"/>
          <w:sz w:val="18"/>
          <w:szCs w:val="18"/>
        </w:rPr>
        <w:t>年3月20日</w:t>
      </w:r>
      <w:r w:rsidRPr="00BA2BCC">
        <w:rPr>
          <w:rFonts w:ascii="ＭＳ 明朝" w:hAnsi="ＭＳ 明朝" w:hint="eastAsia"/>
          <w:color w:val="000000" w:themeColor="text1"/>
          <w:sz w:val="18"/>
          <w:szCs w:val="18"/>
        </w:rPr>
        <w:t>発行）</w:t>
      </w:r>
      <w:r w:rsidR="00221031" w:rsidRPr="00BA2BCC">
        <w:rPr>
          <w:rFonts w:ascii="ＭＳ 明朝" w:hAnsi="ＭＳ 明朝" w:hint="eastAsia"/>
          <w:color w:val="000000" w:themeColor="text1"/>
          <w:sz w:val="18"/>
          <w:szCs w:val="18"/>
        </w:rPr>
        <w:t>をもとに作成</w:t>
      </w:r>
    </w:p>
    <w:p w14:paraId="3AD65331" w14:textId="4B425950" w:rsidR="004230C4" w:rsidRPr="00BA2BCC" w:rsidRDefault="004230C4" w:rsidP="00883366">
      <w:pPr>
        <w:rPr>
          <w:rFonts w:ascii="ＭＳ 明朝" w:hAnsi="ＭＳ 明朝"/>
          <w:color w:val="000000" w:themeColor="text1"/>
          <w:szCs w:val="21"/>
        </w:rPr>
      </w:pPr>
    </w:p>
    <w:p w14:paraId="4B693C16" w14:textId="45503AE9" w:rsidR="004230C4" w:rsidRPr="00BA2BCC" w:rsidRDefault="004230C4" w:rsidP="00883366">
      <w:pPr>
        <w:rPr>
          <w:rFonts w:ascii="ＭＳ 明朝" w:hAnsi="ＭＳ 明朝"/>
          <w:color w:val="000000" w:themeColor="text1"/>
          <w:szCs w:val="21"/>
        </w:rPr>
      </w:pPr>
    </w:p>
    <w:p w14:paraId="31F0CEFE" w14:textId="2DEC412B" w:rsidR="004230C4" w:rsidRPr="00BA2BCC" w:rsidRDefault="004230C4" w:rsidP="00883366">
      <w:pPr>
        <w:rPr>
          <w:rFonts w:ascii="ＭＳ 明朝" w:hAnsi="ＭＳ 明朝"/>
          <w:color w:val="000000" w:themeColor="text1"/>
          <w:szCs w:val="21"/>
        </w:rPr>
      </w:pPr>
    </w:p>
    <w:p w14:paraId="1A1A37E0" w14:textId="21B0AB62" w:rsidR="004230C4" w:rsidRPr="00BA2BCC" w:rsidRDefault="00883366" w:rsidP="00883366">
      <w:pPr>
        <w:rPr>
          <w:rFonts w:ascii="ＭＳ 明朝" w:hAnsi="ＭＳ 明朝"/>
          <w:color w:val="000000" w:themeColor="text1"/>
          <w:szCs w:val="21"/>
        </w:rPr>
      </w:pPr>
      <w:r w:rsidRPr="00BA2BCC">
        <w:rPr>
          <w:rFonts w:ascii="ＭＳ 明朝" w:hAnsi="ＭＳ 明朝"/>
          <w:noProof/>
          <w:color w:val="000000" w:themeColor="text1"/>
          <w:szCs w:val="21"/>
        </w:rPr>
        <mc:AlternateContent>
          <mc:Choice Requires="wpg">
            <w:drawing>
              <wp:anchor distT="0" distB="0" distL="114300" distR="114300" simplePos="0" relativeHeight="251616256" behindDoc="0" locked="0" layoutInCell="1" allowOverlap="1" wp14:anchorId="11AB8AD9" wp14:editId="55AB9463">
                <wp:simplePos x="0" y="0"/>
                <wp:positionH relativeFrom="column">
                  <wp:posOffset>111183</wp:posOffset>
                </wp:positionH>
                <wp:positionV relativeFrom="paragraph">
                  <wp:posOffset>159921</wp:posOffset>
                </wp:positionV>
                <wp:extent cx="6280974" cy="4085590"/>
                <wp:effectExtent l="0" t="19050" r="24765" b="29210"/>
                <wp:wrapNone/>
                <wp:docPr id="22" name="グループ化 22"/>
                <wp:cNvGraphicFramePr/>
                <a:graphic xmlns:a="http://schemas.openxmlformats.org/drawingml/2006/main">
                  <a:graphicData uri="http://schemas.microsoft.com/office/word/2010/wordprocessingGroup">
                    <wpg:wgp>
                      <wpg:cNvGrpSpPr/>
                      <wpg:grpSpPr>
                        <a:xfrm>
                          <a:off x="0" y="0"/>
                          <a:ext cx="6280974" cy="4085590"/>
                          <a:chOff x="0" y="0"/>
                          <a:chExt cx="6280974" cy="4085590"/>
                        </a:xfrm>
                      </wpg:grpSpPr>
                      <pic:pic xmlns:pic="http://schemas.openxmlformats.org/drawingml/2006/picture">
                        <pic:nvPicPr>
                          <pic:cNvPr id="2" name="図 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824098"/>
                            <a:ext cx="3943350" cy="2159000"/>
                          </a:xfrm>
                          <a:prstGeom prst="rect">
                            <a:avLst/>
                          </a:prstGeom>
                        </pic:spPr>
                      </pic:pic>
                      <pic:pic xmlns:pic="http://schemas.openxmlformats.org/drawingml/2006/picture">
                        <pic:nvPicPr>
                          <pic:cNvPr id="13" name="図 1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3664774" y="0"/>
                            <a:ext cx="2616200" cy="4085590"/>
                          </a:xfrm>
                          <a:prstGeom prst="rect">
                            <a:avLst/>
                          </a:prstGeom>
                          <a:ln w="19050">
                            <a:solidFill>
                              <a:schemeClr val="accent1">
                                <a:alpha val="50000"/>
                              </a:schemeClr>
                            </a:solidFill>
                            <a:prstDash val="dash"/>
                          </a:ln>
                        </pic:spPr>
                      </pic:pic>
                      <wps:wsp>
                        <wps:cNvPr id="3" name="直線コネクタ 3"/>
                        <wps:cNvCnPr/>
                        <wps:spPr>
                          <a:xfrm flipV="1">
                            <a:off x="1698171" y="4701"/>
                            <a:ext cx="1971675" cy="10382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1" name="直線コネクタ 11"/>
                        <wps:cNvCnPr/>
                        <wps:spPr>
                          <a:xfrm>
                            <a:off x="1710046" y="2854779"/>
                            <a:ext cx="1962150" cy="122809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E66FC5" id="グループ化 22" o:spid="_x0000_s1026" style="position:absolute;left:0;text-align:left;margin-left:8.75pt;margin-top:12.6pt;width:494.55pt;height:321.7pt;z-index:251616256" coordsize="62809,40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">
                <v:shape id="図 2" o:spid="_x0000_s1027" type="#_x0000_t75" style="position:absolute;top:8240;width:39433;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">
                  <v:imagedata r:id="rId39" o:title=""/>
                </v:shape>
                <v:shape id="図 13" o:spid="_x0000_s1028" type="#_x0000_t75" style="position:absolute;left:36647;width:26162;height:40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" stroked="t" strokecolor="#4472c4 [3204]" strokeweight="1.5pt">
                  <v:stroke dashstyle="dash" opacity="32896f"/>
                  <v:imagedata r:id="rId40" o:title=""/>
                  <v:path arrowok="t"/>
                </v:shape>
                <v:line id="直線コネクタ 3" o:spid="_x0000_s1029" style="position:absolute;flip:y;visibility:visible;mso-wrap-style:square" from="16981,47" to="36698,10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" strokecolor="#4472c4 [3204]" strokeweight=".5pt">
                  <v:stroke dashstyle="dash" joinstyle="miter"/>
                </v:line>
                <v:line id="直線コネクタ 11" o:spid="_x0000_s1030" style="position:absolute;visibility:visible;mso-wrap-style:square" from="17100,28547" to="36721,4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" strokecolor="#4472c4 [3204]" strokeweight=".5pt">
                  <v:stroke dashstyle="dash" joinstyle="miter"/>
                </v:line>
              </v:group>
            </w:pict>
          </mc:Fallback>
        </mc:AlternateContent>
      </w:r>
    </w:p>
    <w:p w14:paraId="0B9A400F" w14:textId="794EFF25" w:rsidR="004230C4" w:rsidRPr="00BA2BCC" w:rsidRDefault="004230C4" w:rsidP="00883366">
      <w:pPr>
        <w:rPr>
          <w:rFonts w:ascii="ＭＳ 明朝" w:hAnsi="ＭＳ 明朝"/>
          <w:color w:val="000000" w:themeColor="text1"/>
          <w:szCs w:val="21"/>
        </w:rPr>
      </w:pPr>
    </w:p>
    <w:p w14:paraId="2C7D161A" w14:textId="17E79EEF" w:rsidR="004230C4" w:rsidRPr="00BA2BCC" w:rsidRDefault="004230C4" w:rsidP="00883366">
      <w:pPr>
        <w:rPr>
          <w:rFonts w:ascii="ＭＳ 明朝" w:hAnsi="ＭＳ 明朝"/>
          <w:color w:val="000000" w:themeColor="text1"/>
          <w:szCs w:val="21"/>
        </w:rPr>
      </w:pPr>
    </w:p>
    <w:p w14:paraId="08A3B051" w14:textId="3729DD89" w:rsidR="004230C4" w:rsidRPr="00BA2BCC" w:rsidRDefault="004230C4" w:rsidP="00883366">
      <w:pPr>
        <w:rPr>
          <w:rFonts w:ascii="ＭＳ 明朝" w:hAnsi="ＭＳ 明朝"/>
          <w:color w:val="000000" w:themeColor="text1"/>
          <w:szCs w:val="21"/>
        </w:rPr>
      </w:pPr>
    </w:p>
    <w:p w14:paraId="34AE97B3" w14:textId="7979CF4B" w:rsidR="004230C4" w:rsidRPr="00BA2BCC" w:rsidRDefault="004230C4" w:rsidP="00883366">
      <w:pPr>
        <w:rPr>
          <w:rFonts w:ascii="ＭＳ 明朝" w:hAnsi="ＭＳ 明朝"/>
          <w:color w:val="000000" w:themeColor="text1"/>
          <w:szCs w:val="21"/>
        </w:rPr>
      </w:pPr>
    </w:p>
    <w:p w14:paraId="700D74E3" w14:textId="77B03A26" w:rsidR="004230C4" w:rsidRPr="00BA2BCC" w:rsidRDefault="004230C4" w:rsidP="00883366">
      <w:pPr>
        <w:rPr>
          <w:rFonts w:ascii="ＭＳ 明朝" w:hAnsi="ＭＳ 明朝"/>
          <w:color w:val="000000" w:themeColor="text1"/>
          <w:szCs w:val="21"/>
        </w:rPr>
      </w:pPr>
    </w:p>
    <w:p w14:paraId="75488C09" w14:textId="562B4E3E" w:rsidR="004230C4" w:rsidRPr="00BA2BCC" w:rsidRDefault="004230C4" w:rsidP="00883366">
      <w:pPr>
        <w:rPr>
          <w:rFonts w:ascii="ＭＳ 明朝" w:hAnsi="ＭＳ 明朝"/>
          <w:color w:val="000000" w:themeColor="text1"/>
          <w:szCs w:val="21"/>
        </w:rPr>
      </w:pPr>
    </w:p>
    <w:p w14:paraId="2B04D129" w14:textId="6D9C1660" w:rsidR="004230C4" w:rsidRPr="00BA2BCC" w:rsidRDefault="004230C4" w:rsidP="00883366">
      <w:pPr>
        <w:rPr>
          <w:rFonts w:ascii="ＭＳ 明朝" w:hAnsi="ＭＳ 明朝"/>
          <w:color w:val="000000" w:themeColor="text1"/>
          <w:szCs w:val="21"/>
        </w:rPr>
      </w:pPr>
    </w:p>
    <w:p w14:paraId="1F6F363D" w14:textId="44D35CD8" w:rsidR="004230C4" w:rsidRPr="00BA2BCC" w:rsidRDefault="004230C4" w:rsidP="00883366">
      <w:pPr>
        <w:rPr>
          <w:rFonts w:ascii="ＭＳ 明朝" w:hAnsi="ＭＳ 明朝"/>
          <w:color w:val="000000" w:themeColor="text1"/>
          <w:szCs w:val="21"/>
        </w:rPr>
      </w:pPr>
    </w:p>
    <w:p w14:paraId="5CCDCDFA" w14:textId="30E7E574" w:rsidR="004230C4" w:rsidRPr="00BA2BCC" w:rsidRDefault="004230C4" w:rsidP="00883366">
      <w:pPr>
        <w:rPr>
          <w:rFonts w:ascii="ＭＳ 明朝" w:hAnsi="ＭＳ 明朝"/>
          <w:color w:val="000000" w:themeColor="text1"/>
          <w:szCs w:val="21"/>
        </w:rPr>
      </w:pPr>
    </w:p>
    <w:p w14:paraId="2A2909CD" w14:textId="75285E3A" w:rsidR="004230C4" w:rsidRPr="00BA2BCC" w:rsidRDefault="004230C4" w:rsidP="00883366">
      <w:pPr>
        <w:rPr>
          <w:rFonts w:ascii="ＭＳ 明朝" w:hAnsi="ＭＳ 明朝"/>
          <w:color w:val="000000" w:themeColor="text1"/>
          <w:szCs w:val="21"/>
        </w:rPr>
      </w:pPr>
    </w:p>
    <w:p w14:paraId="7377D2F6" w14:textId="4559CFE4" w:rsidR="004230C4" w:rsidRPr="00BA2BCC" w:rsidRDefault="004230C4" w:rsidP="00883366">
      <w:pPr>
        <w:rPr>
          <w:rFonts w:ascii="ＭＳ 明朝" w:hAnsi="ＭＳ 明朝"/>
          <w:color w:val="000000" w:themeColor="text1"/>
          <w:szCs w:val="21"/>
        </w:rPr>
      </w:pPr>
    </w:p>
    <w:p w14:paraId="7885ABEE" w14:textId="0F72D5D9" w:rsidR="004230C4" w:rsidRPr="00BA2BCC" w:rsidRDefault="004230C4" w:rsidP="00883366">
      <w:pPr>
        <w:rPr>
          <w:rFonts w:ascii="ＭＳ 明朝" w:hAnsi="ＭＳ 明朝"/>
          <w:color w:val="000000" w:themeColor="text1"/>
          <w:szCs w:val="21"/>
        </w:rPr>
      </w:pPr>
    </w:p>
    <w:p w14:paraId="0F5FE462" w14:textId="093F53FC" w:rsidR="004230C4" w:rsidRPr="00BA2BCC" w:rsidRDefault="004230C4" w:rsidP="00883366">
      <w:pPr>
        <w:rPr>
          <w:rFonts w:ascii="ＭＳ 明朝" w:hAnsi="ＭＳ 明朝"/>
          <w:color w:val="000000" w:themeColor="text1"/>
          <w:szCs w:val="21"/>
        </w:rPr>
      </w:pPr>
    </w:p>
    <w:p w14:paraId="064CC68E" w14:textId="4CE1DD33" w:rsidR="004230C4" w:rsidRPr="00BA2BCC" w:rsidRDefault="004230C4" w:rsidP="00883366">
      <w:pPr>
        <w:rPr>
          <w:rFonts w:ascii="ＭＳ 明朝" w:hAnsi="ＭＳ 明朝"/>
          <w:color w:val="000000" w:themeColor="text1"/>
          <w:szCs w:val="21"/>
        </w:rPr>
      </w:pPr>
    </w:p>
    <w:p w14:paraId="6BD3E1FF" w14:textId="2EE98043" w:rsidR="004230C4" w:rsidRPr="00BA2BCC" w:rsidRDefault="004230C4" w:rsidP="00883366">
      <w:pPr>
        <w:rPr>
          <w:rFonts w:ascii="ＭＳ 明朝" w:hAnsi="ＭＳ 明朝"/>
          <w:color w:val="000000" w:themeColor="text1"/>
          <w:szCs w:val="21"/>
        </w:rPr>
      </w:pPr>
    </w:p>
    <w:p w14:paraId="0B33A181" w14:textId="210DFD61" w:rsidR="004230C4" w:rsidRPr="00BA2BCC" w:rsidRDefault="004230C4" w:rsidP="00883366">
      <w:pPr>
        <w:rPr>
          <w:rFonts w:ascii="ＭＳ 明朝" w:hAnsi="ＭＳ 明朝"/>
          <w:color w:val="000000" w:themeColor="text1"/>
          <w:szCs w:val="21"/>
        </w:rPr>
      </w:pPr>
    </w:p>
    <w:p w14:paraId="37484B18" w14:textId="7A59ADD6" w:rsidR="004230C4" w:rsidRPr="00BA2BCC" w:rsidRDefault="004230C4" w:rsidP="00883366">
      <w:pPr>
        <w:rPr>
          <w:rFonts w:ascii="ＭＳ 明朝" w:hAnsi="ＭＳ 明朝"/>
          <w:color w:val="000000" w:themeColor="text1"/>
          <w:szCs w:val="21"/>
        </w:rPr>
      </w:pPr>
    </w:p>
    <w:p w14:paraId="47A5E1A0" w14:textId="71327E77" w:rsidR="004230C4" w:rsidRPr="00BA2BCC" w:rsidRDefault="004230C4" w:rsidP="00883366">
      <w:pPr>
        <w:rPr>
          <w:rFonts w:ascii="ＭＳ 明朝" w:hAnsi="ＭＳ 明朝"/>
          <w:color w:val="000000" w:themeColor="text1"/>
          <w:szCs w:val="21"/>
        </w:rPr>
      </w:pPr>
    </w:p>
    <w:p w14:paraId="16C3657A" w14:textId="04E61768" w:rsidR="004230C4" w:rsidRPr="00BA2BCC" w:rsidRDefault="004230C4" w:rsidP="00883366">
      <w:pPr>
        <w:rPr>
          <w:rFonts w:ascii="ＭＳ 明朝" w:hAnsi="ＭＳ 明朝"/>
          <w:color w:val="000000" w:themeColor="text1"/>
          <w:szCs w:val="21"/>
        </w:rPr>
      </w:pPr>
    </w:p>
    <w:p w14:paraId="65997A6D" w14:textId="7D652520" w:rsidR="00E731CD" w:rsidRPr="00BA2BCC" w:rsidRDefault="00E731CD" w:rsidP="00E731CD">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図2.2.</w:t>
      </w:r>
      <w:r w:rsidR="00896EDC" w:rsidRPr="00BA2BCC">
        <w:rPr>
          <w:rFonts w:ascii="ＭＳ ゴシック" w:eastAsia="ＭＳ ゴシック" w:hAnsi="ＭＳ ゴシック" w:hint="eastAsia"/>
          <w:color w:val="000000" w:themeColor="text1"/>
          <w:sz w:val="22"/>
        </w:rPr>
        <w:t>3</w:t>
      </w:r>
      <w:r w:rsidRPr="00BA2BCC">
        <w:rPr>
          <w:rFonts w:ascii="ＭＳ ゴシック" w:eastAsia="ＭＳ ゴシック" w:hAnsi="ＭＳ ゴシック" w:hint="eastAsia"/>
          <w:color w:val="000000" w:themeColor="text1"/>
          <w:sz w:val="22"/>
        </w:rPr>
        <w:t xml:space="preserve">　大東市の土砂災害防止法指定</w:t>
      </w:r>
      <w:r w:rsidR="00AD3FEE" w:rsidRPr="00BA2BCC">
        <w:rPr>
          <w:rFonts w:ascii="ＭＳ ゴシック" w:eastAsia="ＭＳ ゴシック" w:hAnsi="ＭＳ ゴシック" w:hint="eastAsia"/>
          <w:color w:val="000000" w:themeColor="text1"/>
          <w:sz w:val="22"/>
        </w:rPr>
        <w:t>区域</w:t>
      </w:r>
      <w:r w:rsidRPr="00BA2BCC">
        <w:rPr>
          <w:rFonts w:ascii="ＭＳ ゴシック" w:eastAsia="ＭＳ ゴシック" w:hAnsi="ＭＳ ゴシック" w:hint="eastAsia"/>
          <w:color w:val="000000" w:themeColor="text1"/>
          <w:sz w:val="22"/>
        </w:rPr>
        <w:t>図</w:t>
      </w:r>
      <w:r w:rsidR="006A6EDD" w:rsidRPr="00BA2BCC">
        <w:rPr>
          <w:rFonts w:ascii="ＭＳ ゴシック" w:eastAsia="ＭＳ ゴシック" w:hAnsi="ＭＳ ゴシック" w:hint="eastAsia"/>
          <w:color w:val="000000" w:themeColor="text1"/>
          <w:sz w:val="22"/>
        </w:rPr>
        <w:t>（左：市全域；右：市街化区域拡大）</w:t>
      </w:r>
    </w:p>
    <w:p w14:paraId="67F34CF0" w14:textId="1A58AA24" w:rsidR="00E731CD" w:rsidRPr="00BA2BCC" w:rsidRDefault="00E731CD" w:rsidP="00E10FE2">
      <w:pPr>
        <w:snapToGrid w:val="0"/>
        <w:rPr>
          <w:rFonts w:ascii="ＭＳ 明朝" w:hAnsi="ＭＳ 明朝"/>
          <w:color w:val="000000" w:themeColor="text1"/>
          <w:sz w:val="18"/>
          <w:szCs w:val="18"/>
        </w:rPr>
      </w:pPr>
      <w:r w:rsidRPr="00BA2BCC">
        <w:rPr>
          <w:rFonts w:ascii="ＭＳ 明朝" w:hAnsi="ＭＳ 明朝" w:hint="eastAsia"/>
          <w:color w:val="000000" w:themeColor="text1"/>
          <w:sz w:val="18"/>
          <w:szCs w:val="18"/>
        </w:rPr>
        <w:t>出典：「大東市</w:t>
      </w:r>
      <w:r w:rsidR="00AD3FEE" w:rsidRPr="00BA2BCC">
        <w:rPr>
          <w:rFonts w:ascii="ＭＳ 明朝" w:hAnsi="ＭＳ 明朝" w:hint="eastAsia"/>
          <w:color w:val="000000" w:themeColor="text1"/>
          <w:sz w:val="18"/>
          <w:szCs w:val="18"/>
        </w:rPr>
        <w:t>立地適正化計画</w:t>
      </w:r>
      <w:r w:rsidRPr="00BA2BCC">
        <w:rPr>
          <w:rFonts w:ascii="ＭＳ 明朝" w:hAnsi="ＭＳ 明朝" w:hint="eastAsia"/>
          <w:color w:val="000000" w:themeColor="text1"/>
          <w:sz w:val="18"/>
          <w:szCs w:val="18"/>
        </w:rPr>
        <w:t>」（</w:t>
      </w:r>
      <w:r w:rsidR="00AD3FEE" w:rsidRPr="00BA2BCC">
        <w:rPr>
          <w:rFonts w:ascii="ＭＳ 明朝" w:hAnsi="ＭＳ 明朝" w:hint="eastAsia"/>
          <w:color w:val="000000" w:themeColor="text1"/>
          <w:sz w:val="18"/>
          <w:szCs w:val="18"/>
        </w:rPr>
        <w:t>大東市、</w:t>
      </w:r>
      <w:r w:rsidR="004D2E37" w:rsidRPr="00BA2BCC">
        <w:rPr>
          <w:rFonts w:ascii="ＭＳ 明朝" w:hAnsi="ＭＳ 明朝" w:hint="eastAsia"/>
          <w:color w:val="000000" w:themeColor="text1"/>
          <w:sz w:val="18"/>
          <w:szCs w:val="18"/>
        </w:rPr>
        <w:t>20</w:t>
      </w:r>
      <w:r w:rsidR="00492326" w:rsidRPr="00BA2BCC">
        <w:rPr>
          <w:rFonts w:ascii="ＭＳ 明朝" w:hAnsi="ＭＳ 明朝" w:hint="eastAsia"/>
          <w:color w:val="000000" w:themeColor="text1"/>
          <w:sz w:val="18"/>
          <w:szCs w:val="18"/>
        </w:rPr>
        <w:t>23</w:t>
      </w:r>
      <w:r w:rsidR="004D2E37" w:rsidRPr="00BA2BCC">
        <w:rPr>
          <w:rFonts w:ascii="ＭＳ 明朝" w:hAnsi="ＭＳ 明朝" w:hint="eastAsia"/>
          <w:color w:val="000000" w:themeColor="text1"/>
          <w:sz w:val="18"/>
          <w:szCs w:val="18"/>
        </w:rPr>
        <w:t>（</w:t>
      </w:r>
      <w:r w:rsidR="00492326" w:rsidRPr="00BA2BCC">
        <w:rPr>
          <w:rFonts w:ascii="ＭＳ 明朝" w:hAnsi="ＭＳ 明朝" w:hint="eastAsia"/>
          <w:color w:val="000000" w:themeColor="text1"/>
          <w:sz w:val="18"/>
          <w:szCs w:val="18"/>
        </w:rPr>
        <w:t>令和5</w:t>
      </w:r>
      <w:r w:rsidR="004D2E37" w:rsidRPr="00BA2BCC">
        <w:rPr>
          <w:rFonts w:ascii="ＭＳ 明朝" w:hAnsi="ＭＳ 明朝" w:hint="eastAsia"/>
          <w:color w:val="000000" w:themeColor="text1"/>
          <w:sz w:val="18"/>
          <w:szCs w:val="18"/>
        </w:rPr>
        <w:t>）</w:t>
      </w:r>
      <w:r w:rsidR="00AD3FEE" w:rsidRPr="00BA2BCC">
        <w:rPr>
          <w:rFonts w:ascii="ＭＳ 明朝" w:hAnsi="ＭＳ 明朝" w:hint="eastAsia"/>
          <w:color w:val="000000" w:themeColor="text1"/>
          <w:sz w:val="18"/>
          <w:szCs w:val="18"/>
        </w:rPr>
        <w:t>年</w:t>
      </w:r>
      <w:r w:rsidR="00492326" w:rsidRPr="00BA2BCC">
        <w:rPr>
          <w:rFonts w:ascii="ＭＳ 明朝" w:hAnsi="ＭＳ 明朝" w:hint="eastAsia"/>
          <w:color w:val="000000" w:themeColor="text1"/>
          <w:sz w:val="18"/>
          <w:szCs w:val="18"/>
        </w:rPr>
        <w:t>3</w:t>
      </w:r>
      <w:r w:rsidR="00AD3FEE" w:rsidRPr="00BA2BCC">
        <w:rPr>
          <w:rFonts w:ascii="ＭＳ 明朝" w:hAnsi="ＭＳ 明朝" w:hint="eastAsia"/>
          <w:color w:val="000000" w:themeColor="text1"/>
          <w:sz w:val="18"/>
          <w:szCs w:val="18"/>
        </w:rPr>
        <w:t>月）</w:t>
      </w:r>
      <w:r w:rsidR="00983965" w:rsidRPr="00BA2BCC">
        <w:rPr>
          <w:rFonts w:ascii="ＭＳ 明朝" w:hAnsi="ＭＳ 明朝" w:hint="eastAsia"/>
          <w:color w:val="000000" w:themeColor="text1"/>
          <w:sz w:val="18"/>
          <w:szCs w:val="18"/>
        </w:rPr>
        <w:t>をもとに作成</w:t>
      </w:r>
    </w:p>
    <w:p w14:paraId="64F53213" w14:textId="77777777" w:rsidR="004230C4" w:rsidRPr="00BA2BCC" w:rsidRDefault="004230C4" w:rsidP="00413CB3">
      <w:pPr>
        <w:snapToGrid w:val="0"/>
        <w:rPr>
          <w:rFonts w:ascii="ＭＳ 明朝" w:hAnsi="ＭＳ 明朝"/>
          <w:color w:val="000000" w:themeColor="text1"/>
          <w:sz w:val="16"/>
          <w:szCs w:val="16"/>
        </w:rPr>
      </w:pPr>
    </w:p>
    <w:p w14:paraId="147D6BE8" w14:textId="77777777" w:rsidR="00413CB3" w:rsidRPr="00BA2BCC" w:rsidRDefault="00413CB3">
      <w:pPr>
        <w:widowControl/>
        <w:jc w:val="left"/>
        <w:rPr>
          <w:rFonts w:ascii="ＭＳ ゴシック" w:eastAsia="ＭＳ ゴシック" w:hAnsi="ＭＳ ゴシック"/>
          <w:b/>
          <w:color w:val="000000" w:themeColor="text1"/>
          <w:sz w:val="36"/>
        </w:rPr>
      </w:pPr>
      <w:bookmarkStart w:id="19" w:name="_Toc443912073"/>
      <w:r w:rsidRPr="00BA2BCC">
        <w:rPr>
          <w:rFonts w:ascii="ＭＳ ゴシック" w:eastAsia="ＭＳ ゴシック" w:hAnsi="ＭＳ ゴシック"/>
          <w:color w:val="000000" w:themeColor="text1"/>
          <w:sz w:val="36"/>
        </w:rPr>
        <w:br w:type="page"/>
      </w:r>
    </w:p>
    <w:p w14:paraId="73EF9318" w14:textId="79F05B43" w:rsidR="008B45BC" w:rsidRPr="00BA2BCC" w:rsidRDefault="009A38F8">
      <w:pPr>
        <w:pStyle w:val="1"/>
        <w:numPr>
          <w:ilvl w:val="0"/>
          <w:numId w:val="0"/>
        </w:numPr>
        <w:rPr>
          <w:rFonts w:ascii="ＭＳ ゴシック" w:eastAsia="ＭＳ ゴシック" w:hAnsi="ＭＳ ゴシック"/>
          <w:color w:val="000000" w:themeColor="text1"/>
          <w:sz w:val="36"/>
        </w:rPr>
      </w:pPr>
      <w:bookmarkStart w:id="20" w:name="_Toc78559054"/>
      <w:bookmarkStart w:id="21" w:name="_Toc93645309"/>
      <w:r w:rsidRPr="00BA2BCC">
        <w:rPr>
          <w:rFonts w:ascii="ＭＳ ゴシック" w:eastAsia="ＭＳ ゴシック" w:hAnsi="ＭＳ ゴシック" w:hint="eastAsia"/>
          <w:color w:val="000000" w:themeColor="text1"/>
          <w:sz w:val="36"/>
        </w:rPr>
        <w:lastRenderedPageBreak/>
        <w:t>第</w:t>
      </w:r>
      <w:r w:rsidR="00413CB3" w:rsidRPr="00BA2BCC">
        <w:rPr>
          <w:rFonts w:ascii="ＭＳ ゴシック" w:eastAsia="ＭＳ ゴシック" w:hAnsi="ＭＳ ゴシック" w:hint="eastAsia"/>
          <w:color w:val="000000" w:themeColor="text1"/>
          <w:sz w:val="36"/>
        </w:rPr>
        <w:t>３</w:t>
      </w:r>
      <w:r w:rsidRPr="00BA2BCC">
        <w:rPr>
          <w:rFonts w:ascii="ＭＳ ゴシック" w:eastAsia="ＭＳ ゴシック" w:hAnsi="ＭＳ ゴシック" w:hint="eastAsia"/>
          <w:color w:val="000000" w:themeColor="text1"/>
          <w:sz w:val="36"/>
        </w:rPr>
        <w:t>章　基本的な考え方</w:t>
      </w:r>
      <w:bookmarkEnd w:id="19"/>
      <w:bookmarkEnd w:id="20"/>
      <w:bookmarkEnd w:id="21"/>
    </w:p>
    <w:p w14:paraId="48EB052A" w14:textId="77777777" w:rsidR="008B45BC" w:rsidRPr="00BA2BCC" w:rsidRDefault="008B45BC">
      <w:pPr>
        <w:widowControl/>
        <w:jc w:val="left"/>
        <w:rPr>
          <w:rFonts w:ascii="ＭＳ ゴシック" w:eastAsia="ＭＳ ゴシック" w:hAnsi="ＭＳ ゴシック"/>
          <w:color w:val="000000" w:themeColor="text1"/>
          <w:sz w:val="22"/>
        </w:rPr>
      </w:pPr>
    </w:p>
    <w:p w14:paraId="6AE77C36" w14:textId="6CEFE9F0" w:rsidR="008B45BC" w:rsidRPr="00BA2BCC" w:rsidRDefault="004A656B" w:rsidP="004A656B">
      <w:pPr>
        <w:pStyle w:val="12"/>
        <w:rPr>
          <w:rFonts w:ascii="ＭＳ ゴシック" w:eastAsia="ＭＳ ゴシック" w:hAnsi="ＭＳ ゴシック"/>
          <w:b w:val="0"/>
          <w:color w:val="000000" w:themeColor="text1"/>
        </w:rPr>
      </w:pPr>
      <w:bookmarkStart w:id="22" w:name="_Toc78559055"/>
      <w:bookmarkStart w:id="23" w:name="_Toc93645310"/>
      <w:r w:rsidRPr="00BA2BCC">
        <w:rPr>
          <w:rFonts w:ascii="ＭＳ ゴシック" w:eastAsia="ＭＳ ゴシック" w:hAnsi="ＭＳ ゴシック" w:hint="eastAsia"/>
          <w:color w:val="000000" w:themeColor="text1"/>
        </w:rPr>
        <w:t xml:space="preserve">第１　</w:t>
      </w:r>
      <w:r w:rsidR="009A38F8" w:rsidRPr="00BA2BCC">
        <w:rPr>
          <w:rFonts w:ascii="ＭＳ ゴシック" w:eastAsia="ＭＳ ゴシック" w:hAnsi="ＭＳ ゴシック" w:hint="eastAsia"/>
          <w:color w:val="000000" w:themeColor="text1"/>
        </w:rPr>
        <w:t>基本目標</w:t>
      </w:r>
      <w:bookmarkEnd w:id="22"/>
      <w:bookmarkEnd w:id="23"/>
    </w:p>
    <w:p w14:paraId="4D9525EB" w14:textId="5896F4E7" w:rsidR="008B45BC" w:rsidRPr="00BA2BCC" w:rsidRDefault="009A38F8">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いかなる自然災害が発生しようとも</w:t>
      </w:r>
    </w:p>
    <w:p w14:paraId="6DDC7D6A" w14:textId="77777777" w:rsidR="008B45BC" w:rsidRPr="00BA2BCC" w:rsidRDefault="009A38F8">
      <w:pPr>
        <w:spacing w:line="480" w:lineRule="exact"/>
        <w:ind w:leftChars="300" w:left="630"/>
        <w:rPr>
          <w:rFonts w:ascii="ＭＳ 明朝" w:hAnsi="ＭＳ 明朝"/>
          <w:color w:val="000000" w:themeColor="text1"/>
          <w:sz w:val="22"/>
        </w:rPr>
      </w:pPr>
      <w:r w:rsidRPr="00BA2BCC">
        <w:rPr>
          <w:rFonts w:ascii="ＭＳ 明朝" w:hAnsi="ＭＳ 明朝" w:hint="eastAsia"/>
          <w:color w:val="000000" w:themeColor="text1"/>
          <w:sz w:val="22"/>
        </w:rPr>
        <w:t>① 人命の保護が最大限図られる</w:t>
      </w:r>
    </w:p>
    <w:p w14:paraId="3EC42B91" w14:textId="77777777" w:rsidR="008B45BC" w:rsidRPr="00BA2BCC" w:rsidRDefault="009A38F8">
      <w:pPr>
        <w:spacing w:line="480" w:lineRule="exact"/>
        <w:ind w:leftChars="300" w:left="630"/>
        <w:rPr>
          <w:rFonts w:ascii="ＭＳ 明朝" w:hAnsi="ＭＳ 明朝"/>
          <w:color w:val="000000" w:themeColor="text1"/>
          <w:sz w:val="22"/>
        </w:rPr>
      </w:pPr>
      <w:r w:rsidRPr="00BA2BCC">
        <w:rPr>
          <w:rFonts w:ascii="ＭＳ 明朝" w:hAnsi="ＭＳ 明朝" w:hint="eastAsia"/>
          <w:color w:val="000000" w:themeColor="text1"/>
          <w:sz w:val="22"/>
        </w:rPr>
        <w:t>② 社会の重要な機能が致命的な障害を受けず維持される</w:t>
      </w:r>
    </w:p>
    <w:p w14:paraId="06C82E6C" w14:textId="4DA1F548" w:rsidR="008B45BC" w:rsidRPr="00BA2BCC" w:rsidRDefault="009A38F8">
      <w:pPr>
        <w:spacing w:line="480" w:lineRule="exact"/>
        <w:ind w:leftChars="300" w:left="630"/>
        <w:rPr>
          <w:rFonts w:ascii="ＭＳ 明朝" w:hAnsi="ＭＳ 明朝"/>
          <w:color w:val="000000" w:themeColor="text1"/>
          <w:sz w:val="22"/>
        </w:rPr>
      </w:pPr>
      <w:r w:rsidRPr="00BA2BCC">
        <w:rPr>
          <w:rFonts w:ascii="ＭＳ 明朝" w:hAnsi="ＭＳ 明朝" w:hint="eastAsia"/>
          <w:color w:val="000000" w:themeColor="text1"/>
          <w:sz w:val="22"/>
        </w:rPr>
        <w:t xml:space="preserve">③ </w:t>
      </w:r>
      <w:r w:rsidR="005776B3" w:rsidRPr="00BA2BCC">
        <w:rPr>
          <w:rFonts w:ascii="ＭＳ 明朝" w:hAnsi="ＭＳ 明朝" w:hint="eastAsia"/>
          <w:color w:val="000000" w:themeColor="text1"/>
          <w:sz w:val="22"/>
        </w:rPr>
        <w:t>市民</w:t>
      </w:r>
      <w:r w:rsidRPr="00BA2BCC">
        <w:rPr>
          <w:rFonts w:ascii="ＭＳ 明朝" w:hAnsi="ＭＳ 明朝" w:hint="eastAsia"/>
          <w:color w:val="000000" w:themeColor="text1"/>
          <w:sz w:val="22"/>
        </w:rPr>
        <w:t>の財産及び公共施設に係る被害の最小化</w:t>
      </w:r>
    </w:p>
    <w:p w14:paraId="48A9A96B" w14:textId="77777777" w:rsidR="008B45BC" w:rsidRPr="00BA2BCC" w:rsidRDefault="009A38F8">
      <w:pPr>
        <w:spacing w:line="480" w:lineRule="exact"/>
        <w:ind w:leftChars="300" w:left="630"/>
        <w:rPr>
          <w:rFonts w:ascii="ＭＳ 明朝" w:hAnsi="ＭＳ 明朝"/>
          <w:color w:val="000000" w:themeColor="text1"/>
          <w:sz w:val="22"/>
        </w:rPr>
      </w:pPr>
      <w:r w:rsidRPr="00BA2BCC">
        <w:rPr>
          <w:rFonts w:ascii="ＭＳ 明朝" w:hAnsi="ＭＳ 明朝" w:hint="eastAsia"/>
          <w:color w:val="000000" w:themeColor="text1"/>
          <w:sz w:val="22"/>
        </w:rPr>
        <w:t>④ 迅速な復旧復興</w:t>
      </w:r>
    </w:p>
    <w:p w14:paraId="2618348A" w14:textId="4A5F7D5D" w:rsidR="008B45BC" w:rsidRPr="00BA2BCC" w:rsidRDefault="00DB1CBE" w:rsidP="00DB1CBE">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を基本目標とする。</w:t>
      </w:r>
    </w:p>
    <w:p w14:paraId="61458EA0" w14:textId="77777777" w:rsidR="00DB1CBE" w:rsidRPr="00BA2BCC" w:rsidRDefault="00DB1CBE" w:rsidP="002D5CF7">
      <w:pPr>
        <w:spacing w:line="400" w:lineRule="exact"/>
        <w:rPr>
          <w:rFonts w:ascii="ＭＳ 明朝" w:hAnsi="ＭＳ 明朝"/>
          <w:color w:val="000000" w:themeColor="text1"/>
          <w:sz w:val="22"/>
        </w:rPr>
      </w:pPr>
    </w:p>
    <w:p w14:paraId="6227C1D7" w14:textId="11BC5F40" w:rsidR="002D5CF7" w:rsidRPr="00BA2BCC" w:rsidRDefault="002D5CF7" w:rsidP="002D5CF7">
      <w:pPr>
        <w:pStyle w:val="12"/>
        <w:rPr>
          <w:rFonts w:ascii="ＭＳ ゴシック" w:eastAsia="ＭＳ ゴシック" w:hAnsi="ＭＳ ゴシック"/>
          <w:color w:val="000000" w:themeColor="text1"/>
        </w:rPr>
      </w:pPr>
      <w:bookmarkStart w:id="24" w:name="_Toc78559056"/>
      <w:bookmarkStart w:id="25" w:name="_Toc93645311"/>
      <w:r w:rsidRPr="00BA2BCC">
        <w:rPr>
          <w:rFonts w:ascii="ＭＳ ゴシック" w:eastAsia="ＭＳ ゴシック" w:hAnsi="ＭＳ ゴシック" w:hint="eastAsia"/>
          <w:color w:val="000000" w:themeColor="text1"/>
        </w:rPr>
        <w:t>第２　事前に備えるべき目標</w:t>
      </w:r>
      <w:bookmarkEnd w:id="24"/>
      <w:bookmarkEnd w:id="25"/>
    </w:p>
    <w:p w14:paraId="70D37749" w14:textId="3AACF1B3" w:rsidR="008B45BC" w:rsidRPr="00BA2BCC" w:rsidRDefault="00B3309F"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強靱化を推進する上での「事前に備える目標」として、次の8項目を設定する。</w:t>
      </w:r>
    </w:p>
    <w:p w14:paraId="3FFA8F78" w14:textId="17C120D8" w:rsidR="002D5CF7" w:rsidRPr="00BA2BCC" w:rsidRDefault="002D5CF7" w:rsidP="002D5CF7">
      <w:pPr>
        <w:spacing w:line="400" w:lineRule="exact"/>
        <w:rPr>
          <w:rFonts w:ascii="ＭＳ 明朝" w:hAnsi="ＭＳ 明朝"/>
          <w:color w:val="000000" w:themeColor="text1"/>
          <w:sz w:val="22"/>
        </w:rPr>
      </w:pPr>
    </w:p>
    <w:p w14:paraId="6715B683" w14:textId="2976B4DD"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（1）直接死を最大限防ぐ</w:t>
      </w:r>
    </w:p>
    <w:p w14:paraId="4A055322" w14:textId="6B4FE750"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（2）</w:t>
      </w:r>
      <w:r w:rsidR="00983965" w:rsidRPr="00BA2BCC">
        <w:rPr>
          <w:rFonts w:ascii="ＭＳ 明朝" w:hAnsi="ＭＳ 明朝" w:hint="eastAsia"/>
          <w:color w:val="000000" w:themeColor="text1"/>
          <w:sz w:val="22"/>
        </w:rPr>
        <w:t>救助・救急、医療活動が迅速に行われるとともに、被災者等の健康・避難生活環境を確実に確保する</w:t>
      </w:r>
    </w:p>
    <w:p w14:paraId="72E2A8FB" w14:textId="1D89865B" w:rsidR="002D5CF7"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（3）</w:t>
      </w:r>
      <w:r w:rsidR="00983965" w:rsidRPr="00BA2BCC">
        <w:rPr>
          <w:rFonts w:ascii="ＭＳ 明朝" w:hAnsi="ＭＳ 明朝" w:hint="eastAsia"/>
          <w:color w:val="000000" w:themeColor="text1"/>
          <w:sz w:val="22"/>
        </w:rPr>
        <w:t>必要不可欠な行政機能は確保する</w:t>
      </w:r>
    </w:p>
    <w:p w14:paraId="4EE9D556" w14:textId="68108819"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（4）</w:t>
      </w:r>
      <w:r w:rsidR="00983965" w:rsidRPr="00BA2BCC">
        <w:rPr>
          <w:rFonts w:ascii="ＭＳ 明朝" w:hAnsi="ＭＳ 明朝" w:hint="eastAsia"/>
          <w:color w:val="000000" w:themeColor="text1"/>
          <w:sz w:val="22"/>
        </w:rPr>
        <w:t>必要不可欠な情報通信機能・情報サービスは確保する</w:t>
      </w:r>
    </w:p>
    <w:p w14:paraId="226B1F78" w14:textId="54D49ADA"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（5）</w:t>
      </w:r>
      <w:r w:rsidR="00983965" w:rsidRPr="00BA2BCC">
        <w:rPr>
          <w:rFonts w:ascii="ＭＳ 明朝" w:hAnsi="ＭＳ 明朝" w:hint="eastAsia"/>
          <w:color w:val="000000" w:themeColor="text1"/>
          <w:sz w:val="22"/>
        </w:rPr>
        <w:t>経済活動を機能不全に陥らせない</w:t>
      </w:r>
    </w:p>
    <w:p w14:paraId="34494C29" w14:textId="1D4A8DEC"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（6）</w:t>
      </w:r>
      <w:r w:rsidR="00983965" w:rsidRPr="00BA2BCC">
        <w:rPr>
          <w:rFonts w:ascii="ＭＳ 明朝" w:hAnsi="ＭＳ 明朝" w:hint="eastAsia"/>
          <w:color w:val="000000" w:themeColor="text1"/>
          <w:sz w:val="22"/>
        </w:rPr>
        <w:t>ライフライン、燃料供給関連施設、交通ネットワーク等の被害を最小限に留めるとともに、早期に復旧させる</w:t>
      </w:r>
    </w:p>
    <w:p w14:paraId="44A42C88" w14:textId="075F24B9"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（7）</w:t>
      </w:r>
      <w:r w:rsidR="00983965" w:rsidRPr="00BA2BCC">
        <w:rPr>
          <w:rFonts w:ascii="ＭＳ 明朝" w:hAnsi="ＭＳ 明朝" w:hint="eastAsia"/>
          <w:color w:val="000000" w:themeColor="text1"/>
          <w:sz w:val="22"/>
        </w:rPr>
        <w:t>制御不能な複合災害・二次災害を発生させない</w:t>
      </w:r>
    </w:p>
    <w:p w14:paraId="15AE9FB8" w14:textId="5F519B38" w:rsidR="00B3309F" w:rsidRPr="00BA2BCC" w:rsidRDefault="00B3309F" w:rsidP="00A746DE">
      <w:pPr>
        <w:spacing w:line="480" w:lineRule="exact"/>
        <w:ind w:leftChars="100" w:left="650" w:hangingChars="200" w:hanging="440"/>
        <w:rPr>
          <w:rFonts w:ascii="ＭＳ 明朝" w:hAnsi="ＭＳ 明朝"/>
          <w:color w:val="000000" w:themeColor="text1"/>
          <w:sz w:val="22"/>
        </w:rPr>
      </w:pPr>
      <w:r w:rsidRPr="00BA2BCC">
        <w:rPr>
          <w:rFonts w:ascii="ＭＳ 明朝" w:hAnsi="ＭＳ 明朝" w:hint="eastAsia"/>
          <w:color w:val="000000" w:themeColor="text1"/>
          <w:sz w:val="22"/>
        </w:rPr>
        <w:t>（8）</w:t>
      </w:r>
      <w:r w:rsidR="00983965" w:rsidRPr="00BA2BCC">
        <w:rPr>
          <w:rFonts w:ascii="ＭＳ 明朝" w:hAnsi="ＭＳ 明朝" w:hint="eastAsia"/>
          <w:color w:val="000000" w:themeColor="text1"/>
          <w:sz w:val="22"/>
        </w:rPr>
        <w:t>社会・経済が迅速かつ従前より強靱な姿で復興できる条件を整備する</w:t>
      </w:r>
    </w:p>
    <w:p w14:paraId="47AA24CD" w14:textId="77777777" w:rsidR="00B3309F" w:rsidRPr="00BA2BCC" w:rsidRDefault="00B3309F" w:rsidP="002D5CF7">
      <w:pPr>
        <w:spacing w:line="400" w:lineRule="exact"/>
        <w:rPr>
          <w:rFonts w:ascii="ＭＳ 明朝" w:hAnsi="ＭＳ 明朝"/>
          <w:color w:val="000000" w:themeColor="text1"/>
          <w:sz w:val="22"/>
        </w:rPr>
      </w:pPr>
    </w:p>
    <w:p w14:paraId="50FF36F4" w14:textId="77777777" w:rsidR="002D5CF7" w:rsidRPr="00BA2BCC" w:rsidRDefault="002D5CF7">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color w:val="000000" w:themeColor="text1"/>
        </w:rPr>
        <w:br w:type="page"/>
      </w:r>
    </w:p>
    <w:p w14:paraId="2F76E1CF" w14:textId="47938921" w:rsidR="008B45BC" w:rsidRPr="00BA2BCC" w:rsidRDefault="002D5CF7">
      <w:pPr>
        <w:pStyle w:val="12"/>
        <w:rPr>
          <w:rFonts w:ascii="ＭＳ ゴシック" w:eastAsia="ＭＳ ゴシック" w:hAnsi="ＭＳ ゴシック"/>
          <w:color w:val="000000" w:themeColor="text1"/>
        </w:rPr>
      </w:pPr>
      <w:bookmarkStart w:id="26" w:name="_Toc78559057"/>
      <w:bookmarkStart w:id="27" w:name="_Toc93645312"/>
      <w:r w:rsidRPr="00BA2BCC">
        <w:rPr>
          <w:rFonts w:ascii="ＭＳ ゴシック" w:eastAsia="ＭＳ ゴシック" w:hAnsi="ＭＳ ゴシック" w:hint="eastAsia"/>
          <w:color w:val="000000" w:themeColor="text1"/>
        </w:rPr>
        <w:lastRenderedPageBreak/>
        <w:t>第３　地域強靱化を推進する上での基本的な方針</w:t>
      </w:r>
      <w:bookmarkEnd w:id="26"/>
      <w:bookmarkEnd w:id="27"/>
    </w:p>
    <w:p w14:paraId="7EC196F1" w14:textId="404B69C3" w:rsidR="008B45BC" w:rsidRPr="00BA2BCC" w:rsidRDefault="009A38F8"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先に掲げた4つの基本目標を達成し、</w:t>
      </w:r>
      <w:r w:rsidR="005F3115" w:rsidRPr="00BA2BCC">
        <w:rPr>
          <w:rFonts w:ascii="ＭＳ 明朝" w:hAnsi="ＭＳ 明朝" w:hint="eastAsia"/>
          <w:color w:val="000000" w:themeColor="text1"/>
          <w:sz w:val="22"/>
        </w:rPr>
        <w:t>本市</w:t>
      </w:r>
      <w:r w:rsidRPr="00BA2BCC">
        <w:rPr>
          <w:rFonts w:ascii="ＭＳ 明朝" w:hAnsi="ＭＳ 明朝" w:hint="eastAsia"/>
          <w:color w:val="000000" w:themeColor="text1"/>
          <w:sz w:val="22"/>
        </w:rPr>
        <w:t>の安全安心を確保するため、以下の点について、特に配慮しながら取り組む。</w:t>
      </w:r>
    </w:p>
    <w:p w14:paraId="63C88619" w14:textId="77777777" w:rsidR="008B45BC" w:rsidRPr="00BA2BCC" w:rsidRDefault="008B45BC" w:rsidP="002D5CF7">
      <w:pPr>
        <w:spacing w:line="440" w:lineRule="exact"/>
        <w:ind w:leftChars="100" w:left="210" w:firstLineChars="100" w:firstLine="220"/>
        <w:rPr>
          <w:rFonts w:ascii="ＭＳ 明朝" w:hAnsi="ＭＳ 明朝"/>
          <w:color w:val="000000" w:themeColor="text1"/>
          <w:sz w:val="22"/>
        </w:rPr>
      </w:pPr>
    </w:p>
    <w:p w14:paraId="40EF67AD" w14:textId="4C3814A2" w:rsidR="00DB1CBE" w:rsidRPr="00BA2BCC" w:rsidRDefault="00DB1CBE" w:rsidP="00DB1CBE">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（１）効率的・効果的な施策推進</w:t>
      </w:r>
    </w:p>
    <w:p w14:paraId="3B691FB4" w14:textId="77777777" w:rsidR="00DB1CBE" w:rsidRPr="00BA2BCC" w:rsidRDefault="00DB1CBE" w:rsidP="00DB1CBE">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基本目標に即し、優先度や費用対効果を考慮した上で、災害リスクや地域の状況等に応じて、「ハード対策」と「ソフト対策」を適切に組み合わせるなど、常に効率的・効果的な手法の検討を心がける。</w:t>
      </w:r>
    </w:p>
    <w:p w14:paraId="4AF21DA6" w14:textId="77777777" w:rsidR="00DB1CBE" w:rsidRPr="00BA2BCC" w:rsidRDefault="00DB1CBE" w:rsidP="00DB1CBE">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なお、非常時に防災・減災等の効果を発揮するだけでなく、景観への配慮や地域での利用など、平常時の有効活用の観点も可能な限り取り入れることとする。</w:t>
      </w:r>
    </w:p>
    <w:p w14:paraId="45683A4D" w14:textId="77777777" w:rsidR="00DB1CBE" w:rsidRPr="00BA2BCC" w:rsidRDefault="00DB1CBE" w:rsidP="00DB1CBE">
      <w:pPr>
        <w:spacing w:line="480" w:lineRule="exact"/>
        <w:ind w:leftChars="100" w:left="210" w:firstLineChars="100" w:firstLine="221"/>
        <w:rPr>
          <w:rFonts w:ascii="ＭＳ ゴシック" w:eastAsia="ＭＳ ゴシック" w:hAnsi="ＭＳ ゴシック"/>
          <w:b/>
          <w:color w:val="000000" w:themeColor="text1"/>
          <w:sz w:val="22"/>
        </w:rPr>
      </w:pPr>
    </w:p>
    <w:p w14:paraId="1ECD5250" w14:textId="6E2CE8B5"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w:t>
      </w:r>
      <w:r w:rsidR="00DB1CBE" w:rsidRPr="00BA2BCC">
        <w:rPr>
          <w:rFonts w:ascii="ＭＳ ゴシック" w:eastAsia="ＭＳ ゴシック" w:hAnsi="ＭＳ ゴシック" w:hint="eastAsia"/>
          <w:b/>
          <w:color w:val="000000" w:themeColor="text1"/>
          <w:sz w:val="24"/>
        </w:rPr>
        <w:t>２</w:t>
      </w:r>
      <w:r w:rsidRPr="00BA2BCC">
        <w:rPr>
          <w:rFonts w:ascii="ＭＳ ゴシック" w:eastAsia="ＭＳ ゴシック" w:hAnsi="ＭＳ ゴシック" w:hint="eastAsia"/>
          <w:b/>
          <w:color w:val="000000" w:themeColor="text1"/>
          <w:sz w:val="24"/>
        </w:rPr>
        <w:t>）</w:t>
      </w:r>
      <w:r w:rsidR="005776B3" w:rsidRPr="00BA2BCC">
        <w:rPr>
          <w:rFonts w:ascii="ＭＳ ゴシック" w:eastAsia="ＭＳ ゴシック" w:hAnsi="ＭＳ ゴシック" w:hint="eastAsia"/>
          <w:b/>
          <w:color w:val="000000" w:themeColor="text1"/>
          <w:sz w:val="24"/>
        </w:rPr>
        <w:t>市</w:t>
      </w:r>
      <w:r w:rsidRPr="00BA2BCC">
        <w:rPr>
          <w:rFonts w:ascii="ＭＳ ゴシック" w:eastAsia="ＭＳ ゴシック" w:hAnsi="ＭＳ ゴシック" w:hint="eastAsia"/>
          <w:b/>
          <w:color w:val="000000" w:themeColor="text1"/>
          <w:sz w:val="24"/>
        </w:rPr>
        <w:t>民等の主体的な参画</w:t>
      </w:r>
    </w:p>
    <w:p w14:paraId="45DB89C0" w14:textId="5A26789D" w:rsidR="008B45BC" w:rsidRPr="00BA2BCC" w:rsidRDefault="00A30D04"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本市は、これまで水と戦い、水を</w:t>
      </w:r>
      <w:r w:rsidR="00176A62" w:rsidRPr="00BA2BCC">
        <w:rPr>
          <w:rFonts w:ascii="ＭＳ 明朝" w:hAnsi="ＭＳ 明朝" w:hint="eastAsia"/>
          <w:color w:val="000000" w:themeColor="text1"/>
          <w:sz w:val="22"/>
        </w:rPr>
        <w:t>治め</w:t>
      </w:r>
      <w:r w:rsidRPr="00BA2BCC">
        <w:rPr>
          <w:rFonts w:ascii="ＭＳ 明朝" w:hAnsi="ＭＳ 明朝" w:hint="eastAsia"/>
          <w:color w:val="000000" w:themeColor="text1"/>
          <w:sz w:val="22"/>
        </w:rPr>
        <w:t>、水と親しんできた。この経験を通じて</w:t>
      </w:r>
      <w:r w:rsidR="003C7C03" w:rsidRPr="00BA2BCC">
        <w:rPr>
          <w:rFonts w:ascii="ＭＳ 明朝" w:hAnsi="ＭＳ 明朝" w:hint="eastAsia"/>
          <w:color w:val="000000" w:themeColor="text1"/>
          <w:sz w:val="22"/>
        </w:rPr>
        <w:t>培われた</w:t>
      </w:r>
      <w:r w:rsidRPr="00BA2BCC">
        <w:rPr>
          <w:rFonts w:ascii="ＭＳ 明朝" w:hAnsi="ＭＳ 明朝" w:hint="eastAsia"/>
          <w:color w:val="000000" w:themeColor="text1"/>
          <w:sz w:val="22"/>
        </w:rPr>
        <w:t>自然災害や社会変化</w:t>
      </w:r>
      <w:r w:rsidR="003C7C03" w:rsidRPr="00BA2BCC">
        <w:rPr>
          <w:rFonts w:ascii="ＭＳ 明朝" w:hAnsi="ＭＳ 明朝" w:hint="eastAsia"/>
          <w:color w:val="000000" w:themeColor="text1"/>
          <w:sz w:val="22"/>
        </w:rPr>
        <w:t>に対する高い対応力をいかし、</w:t>
      </w:r>
      <w:r w:rsidR="009A38F8" w:rsidRPr="00BA2BCC">
        <w:rPr>
          <w:rFonts w:ascii="ＭＳ 明朝" w:hAnsi="ＭＳ 明朝" w:hint="eastAsia"/>
          <w:color w:val="000000" w:themeColor="text1"/>
          <w:sz w:val="22"/>
        </w:rPr>
        <w:t>住民、事業者等と、「自助」</w:t>
      </w:r>
      <w:r w:rsidR="00983965" w:rsidRPr="00BA2BCC">
        <w:rPr>
          <w:rFonts w:ascii="ＭＳ 明朝" w:hAnsi="ＭＳ 明朝" w:hint="eastAsia"/>
          <w:color w:val="000000" w:themeColor="text1"/>
          <w:sz w:val="22"/>
        </w:rPr>
        <w:t>、</w:t>
      </w:r>
      <w:r w:rsidR="009A38F8" w:rsidRPr="00BA2BCC">
        <w:rPr>
          <w:rFonts w:ascii="ＭＳ 明朝" w:hAnsi="ＭＳ 明朝" w:hint="eastAsia"/>
          <w:color w:val="000000" w:themeColor="text1"/>
          <w:sz w:val="22"/>
        </w:rPr>
        <w:t>「共助」</w:t>
      </w:r>
      <w:r w:rsidR="00983965" w:rsidRPr="00BA2BCC">
        <w:rPr>
          <w:rFonts w:ascii="ＭＳ 明朝" w:hAnsi="ＭＳ 明朝" w:hint="eastAsia"/>
          <w:color w:val="000000" w:themeColor="text1"/>
          <w:sz w:val="22"/>
        </w:rPr>
        <w:t>、</w:t>
      </w:r>
      <w:r w:rsidR="009A38F8" w:rsidRPr="00BA2BCC">
        <w:rPr>
          <w:rFonts w:ascii="ＭＳ 明朝" w:hAnsi="ＭＳ 明朝" w:hint="eastAsia"/>
          <w:color w:val="000000" w:themeColor="text1"/>
          <w:sz w:val="22"/>
        </w:rPr>
        <w:t>「公助」の考え方を共有し、国、府、</w:t>
      </w:r>
      <w:r w:rsidR="005F3115" w:rsidRPr="00BA2BCC">
        <w:rPr>
          <w:rFonts w:ascii="ＭＳ 明朝" w:hAnsi="ＭＳ 明朝" w:hint="eastAsia"/>
          <w:color w:val="000000" w:themeColor="text1"/>
          <w:sz w:val="22"/>
        </w:rPr>
        <w:t>市</w:t>
      </w:r>
      <w:r w:rsidR="009A38F8" w:rsidRPr="00BA2BCC">
        <w:rPr>
          <w:rFonts w:ascii="ＭＳ 明朝" w:hAnsi="ＭＳ 明朝" w:hint="eastAsia"/>
          <w:color w:val="000000" w:themeColor="text1"/>
          <w:sz w:val="22"/>
        </w:rPr>
        <w:t>、住民、事業者、地域、ボランティア等との適切な連携と役割分担のもと、それぞれが主体的に行動し、取組を推進する。</w:t>
      </w:r>
    </w:p>
    <w:p w14:paraId="1240578E" w14:textId="77777777" w:rsidR="008B45BC" w:rsidRPr="00BA2BCC" w:rsidRDefault="008B45BC" w:rsidP="002D5CF7">
      <w:pPr>
        <w:spacing w:line="440" w:lineRule="exact"/>
        <w:ind w:leftChars="100" w:left="210" w:firstLineChars="100" w:firstLine="220"/>
        <w:rPr>
          <w:rFonts w:ascii="ＭＳ 明朝" w:hAnsi="ＭＳ 明朝"/>
          <w:color w:val="000000" w:themeColor="text1"/>
          <w:sz w:val="22"/>
        </w:rPr>
      </w:pPr>
    </w:p>
    <w:p w14:paraId="0CF87F15" w14:textId="77777777"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（３）的確な維持管理</w:t>
      </w:r>
    </w:p>
    <w:p w14:paraId="6FC43E90" w14:textId="362AC5E4" w:rsidR="008B45BC" w:rsidRPr="00BA2BCC" w:rsidRDefault="009E0413"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限られた財源の中、社会資本の有効活用や既存施設の長寿命化など、施策の選択と集中を図ることにより、中長期的に費用を縮減できるよう、効率的に施策を推進する。</w:t>
      </w:r>
    </w:p>
    <w:p w14:paraId="21F68CAE" w14:textId="77777777" w:rsidR="00BE2E43" w:rsidRPr="00BA2BCC" w:rsidRDefault="00BE2E43" w:rsidP="002D5CF7">
      <w:pPr>
        <w:spacing w:line="440" w:lineRule="exact"/>
        <w:ind w:leftChars="100" w:left="210" w:firstLineChars="100" w:firstLine="220"/>
        <w:rPr>
          <w:rFonts w:ascii="ＭＳ 明朝" w:hAnsi="ＭＳ 明朝"/>
          <w:color w:val="000000" w:themeColor="text1"/>
          <w:sz w:val="22"/>
        </w:rPr>
      </w:pPr>
    </w:p>
    <w:p w14:paraId="56A11FAF" w14:textId="77777777" w:rsidR="008B45BC" w:rsidRPr="00BA2BCC" w:rsidRDefault="009A38F8">
      <w:pPr>
        <w:spacing w:line="480" w:lineRule="exact"/>
        <w:outlineLvl w:val="2"/>
        <w:rPr>
          <w:rFonts w:ascii="ＭＳ ゴシック" w:eastAsia="ＭＳ ゴシック" w:hAnsi="ＭＳ ゴシック"/>
          <w:b/>
          <w:color w:val="000000" w:themeColor="text1"/>
          <w:sz w:val="24"/>
        </w:rPr>
      </w:pPr>
      <w:r w:rsidRPr="00BA2BCC">
        <w:rPr>
          <w:rFonts w:ascii="ＭＳ ゴシック" w:eastAsia="ＭＳ ゴシック" w:hAnsi="ＭＳ ゴシック" w:hint="eastAsia"/>
          <w:b/>
          <w:color w:val="000000" w:themeColor="text1"/>
          <w:sz w:val="24"/>
        </w:rPr>
        <w:t>（４）広域連携の取組</w:t>
      </w:r>
    </w:p>
    <w:p w14:paraId="7E4962B3" w14:textId="7D06369A" w:rsidR="008B45BC" w:rsidRPr="00BA2BCC" w:rsidRDefault="009A38F8"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大規模災害発生時には</w:t>
      </w:r>
      <w:r w:rsidR="005F3115" w:rsidRPr="00BA2BCC">
        <w:rPr>
          <w:rFonts w:ascii="ＭＳ 明朝" w:hAnsi="ＭＳ 明朝" w:hint="eastAsia"/>
          <w:color w:val="000000" w:themeColor="text1"/>
          <w:sz w:val="22"/>
        </w:rPr>
        <w:t>本市</w:t>
      </w:r>
      <w:r w:rsidRPr="00BA2BCC">
        <w:rPr>
          <w:rFonts w:ascii="ＭＳ 明朝" w:hAnsi="ＭＳ 明朝" w:hint="eastAsia"/>
          <w:color w:val="000000" w:themeColor="text1"/>
          <w:sz w:val="22"/>
        </w:rPr>
        <w:t>だけでは対応が困難な状況が想定されることから、府と連携を図りつつ、自治体間の連携や、民間団体等との災害協定の締結など、広域的な連携の取組を進める。</w:t>
      </w:r>
    </w:p>
    <w:p w14:paraId="605C5CF8" w14:textId="77777777" w:rsidR="008B45BC" w:rsidRPr="00BA2BCC" w:rsidRDefault="008B45BC">
      <w:pPr>
        <w:spacing w:line="480" w:lineRule="exact"/>
        <w:ind w:leftChars="100" w:left="210" w:firstLineChars="100" w:firstLine="210"/>
        <w:rPr>
          <w:rFonts w:ascii="ＭＳ ゴシック" w:eastAsia="ＭＳ ゴシック" w:hAnsi="ＭＳ ゴシック"/>
          <w:color w:val="000000" w:themeColor="text1"/>
        </w:rPr>
      </w:pPr>
    </w:p>
    <w:p w14:paraId="52677E51" w14:textId="42FC846D" w:rsidR="008B45BC" w:rsidRPr="00BA2BCC" w:rsidRDefault="009A38F8" w:rsidP="005776B3">
      <w:pPr>
        <w:pStyle w:val="12"/>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bookmarkStart w:id="28" w:name="_Toc93645313"/>
      <w:r w:rsidR="005776B3" w:rsidRPr="00BA2BCC">
        <w:rPr>
          <w:rFonts w:ascii="ＭＳ ゴシック" w:eastAsia="ＭＳ ゴシック" w:hAnsi="ＭＳ ゴシック" w:hint="eastAsia"/>
          <w:color w:val="000000" w:themeColor="text1"/>
        </w:rPr>
        <w:lastRenderedPageBreak/>
        <w:t xml:space="preserve">第４　</w:t>
      </w:r>
      <w:r w:rsidRPr="00BA2BCC">
        <w:rPr>
          <w:rFonts w:ascii="ＭＳ ゴシック" w:eastAsia="ＭＳ ゴシック" w:hAnsi="ＭＳ ゴシック" w:hint="eastAsia"/>
          <w:color w:val="000000" w:themeColor="text1"/>
        </w:rPr>
        <w:t>施策の推進と</w:t>
      </w:r>
      <w:r w:rsidR="00154108" w:rsidRPr="00BA2BCC">
        <w:rPr>
          <w:rFonts w:ascii="ＭＳ ゴシック" w:eastAsia="ＭＳ ゴシック" w:hAnsi="ＭＳ ゴシック" w:hint="eastAsia"/>
          <w:color w:val="000000" w:themeColor="text1"/>
        </w:rPr>
        <w:t>ＰＤＣＡ</w:t>
      </w:r>
      <w:r w:rsidRPr="00BA2BCC">
        <w:rPr>
          <w:rFonts w:ascii="ＭＳ ゴシック" w:eastAsia="ＭＳ ゴシック" w:hAnsi="ＭＳ ゴシック" w:hint="eastAsia"/>
          <w:color w:val="000000" w:themeColor="text1"/>
        </w:rPr>
        <w:t>サイクル</w:t>
      </w:r>
      <w:bookmarkEnd w:id="28"/>
    </w:p>
    <w:p w14:paraId="6765DCAA" w14:textId="06F3AA4A" w:rsidR="008B45BC" w:rsidRPr="00BA2BCC" w:rsidRDefault="009A38F8"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限られた資源で効率的・効果的に強靱化の取組を進めるためには、施策の優先度を考慮しながら進める必要がある。本計画に位置づける個別の施策の推進は、基本目標を踏まえ、それぞれ関連付けられる計画に基づき、優先度を考慮し推進する。</w:t>
      </w:r>
    </w:p>
    <w:p w14:paraId="49CF4D89" w14:textId="7C640292" w:rsidR="008B45BC" w:rsidRPr="00BA2BCC" w:rsidRDefault="009A38F8"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個別の施策</w:t>
      </w:r>
      <w:r w:rsidR="00C32271" w:rsidRPr="00BA2BCC">
        <w:rPr>
          <w:rFonts w:ascii="ＭＳ 明朝" w:hAnsi="ＭＳ 明朝" w:hint="eastAsia"/>
          <w:color w:val="000000" w:themeColor="text1"/>
          <w:sz w:val="22"/>
        </w:rPr>
        <w:t>の進捗状況を定期的に把握、検証し、必要に応じて見直しを行う等、</w:t>
      </w:r>
      <w:r w:rsidR="00154108" w:rsidRPr="00BA2BCC">
        <w:rPr>
          <w:rFonts w:ascii="ＭＳ 明朝" w:hAnsi="ＭＳ 明朝" w:hint="eastAsia"/>
          <w:color w:val="000000" w:themeColor="text1"/>
          <w:sz w:val="22"/>
        </w:rPr>
        <w:t>ＰＤＣＡ</w:t>
      </w:r>
      <w:r w:rsidR="002E4B5A" w:rsidRPr="00BA2BCC">
        <w:rPr>
          <w:rFonts w:ascii="ＭＳ 明朝" w:hAnsi="ＭＳ 明朝" w:hint="eastAsia"/>
          <w:color w:val="000000" w:themeColor="text1"/>
          <w:sz w:val="22"/>
        </w:rPr>
        <w:t>サイクル</w:t>
      </w:r>
      <w:r w:rsidRPr="00BA2BCC">
        <w:rPr>
          <w:rFonts w:ascii="ＭＳ 明朝" w:hAnsi="ＭＳ 明朝" w:hint="eastAsia"/>
          <w:color w:val="000000" w:themeColor="text1"/>
          <w:sz w:val="22"/>
        </w:rPr>
        <w:t>を</w:t>
      </w:r>
      <w:r w:rsidR="002E4B5A" w:rsidRPr="00BA2BCC">
        <w:rPr>
          <w:rFonts w:ascii="ＭＳ 明朝" w:hAnsi="ＭＳ 明朝" w:hint="eastAsia"/>
          <w:color w:val="000000" w:themeColor="text1"/>
          <w:sz w:val="22"/>
        </w:rPr>
        <w:t>繰り返して、取組を推進する</w:t>
      </w:r>
      <w:r w:rsidRPr="00BA2BCC">
        <w:rPr>
          <w:rFonts w:ascii="ＭＳ 明朝" w:hAnsi="ＭＳ 明朝" w:hint="eastAsia"/>
          <w:color w:val="000000" w:themeColor="text1"/>
          <w:sz w:val="22"/>
        </w:rPr>
        <w:t>。</w:t>
      </w:r>
    </w:p>
    <w:p w14:paraId="30DE4A33" w14:textId="77777777" w:rsidR="008B45BC" w:rsidRPr="00BA2BCC" w:rsidRDefault="009A38F8" w:rsidP="002D5CF7">
      <w:pPr>
        <w:spacing w:line="440" w:lineRule="exact"/>
        <w:ind w:leftChars="100" w:left="210"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なお、強靱化に関連する他の計画を見直しする際には、本計画との整合性について留意するものとする。</w:t>
      </w:r>
    </w:p>
    <w:p w14:paraId="5AD160AA" w14:textId="77777777" w:rsidR="008B45BC" w:rsidRPr="00BA2BCC" w:rsidRDefault="008B45BC" w:rsidP="002D5CF7">
      <w:pPr>
        <w:spacing w:line="440" w:lineRule="exact"/>
        <w:ind w:leftChars="100" w:left="210" w:firstLineChars="100" w:firstLine="220"/>
        <w:rPr>
          <w:rFonts w:ascii="ＭＳ 明朝" w:hAnsi="ＭＳ 明朝"/>
          <w:color w:val="000000" w:themeColor="text1"/>
          <w:sz w:val="22"/>
        </w:rPr>
      </w:pPr>
    </w:p>
    <w:p w14:paraId="2D76474E" w14:textId="77777777" w:rsidR="008B45BC" w:rsidRPr="00BA2BCC" w:rsidRDefault="009A38F8">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b/>
          <w:color w:val="000000" w:themeColor="text1"/>
          <w:sz w:val="36"/>
        </w:rPr>
        <w:br w:type="page"/>
      </w:r>
    </w:p>
    <w:p w14:paraId="2D9A443E" w14:textId="1FC41FFA" w:rsidR="008B45BC" w:rsidRPr="00BA2BCC" w:rsidRDefault="009A38F8">
      <w:pPr>
        <w:pStyle w:val="1"/>
        <w:numPr>
          <w:ilvl w:val="0"/>
          <w:numId w:val="0"/>
        </w:numPr>
        <w:rPr>
          <w:rFonts w:ascii="ＭＳ ゴシック" w:eastAsia="ＭＳ ゴシック" w:hAnsi="ＭＳ ゴシック"/>
          <w:color w:val="000000" w:themeColor="text1"/>
          <w:sz w:val="36"/>
        </w:rPr>
      </w:pPr>
      <w:bookmarkStart w:id="29" w:name="_Toc443912075"/>
      <w:bookmarkStart w:id="30" w:name="_Toc78559058"/>
      <w:bookmarkStart w:id="31" w:name="_Toc93645314"/>
      <w:r w:rsidRPr="00BA2BCC">
        <w:rPr>
          <w:rFonts w:ascii="ＭＳ ゴシック" w:eastAsia="ＭＳ ゴシック" w:hAnsi="ＭＳ ゴシック" w:hint="eastAsia"/>
          <w:color w:val="000000" w:themeColor="text1"/>
          <w:sz w:val="36"/>
        </w:rPr>
        <w:lastRenderedPageBreak/>
        <w:t>第４章　脆弱性評価</w:t>
      </w:r>
      <w:bookmarkEnd w:id="29"/>
      <w:bookmarkEnd w:id="30"/>
      <w:bookmarkEnd w:id="31"/>
    </w:p>
    <w:p w14:paraId="1238CE40" w14:textId="77777777" w:rsidR="008B45BC" w:rsidRPr="00BA2BCC" w:rsidRDefault="008B45BC">
      <w:pPr>
        <w:spacing w:line="480" w:lineRule="exact"/>
        <w:rPr>
          <w:rFonts w:ascii="ＭＳ ゴシック" w:eastAsia="ＭＳ ゴシック" w:hAnsi="ＭＳ ゴシック"/>
          <w:color w:val="000000" w:themeColor="text1"/>
        </w:rPr>
      </w:pPr>
    </w:p>
    <w:p w14:paraId="284D2AEB" w14:textId="1737AD8F" w:rsidR="008B45BC" w:rsidRPr="00BA2BCC" w:rsidRDefault="002D5CF7">
      <w:pPr>
        <w:pStyle w:val="12"/>
        <w:rPr>
          <w:rFonts w:ascii="ＭＳ ゴシック" w:eastAsia="ＭＳ ゴシック" w:hAnsi="ＭＳ ゴシック"/>
          <w:color w:val="000000" w:themeColor="text1"/>
        </w:rPr>
      </w:pPr>
      <w:bookmarkStart w:id="32" w:name="_Toc78559059"/>
      <w:bookmarkStart w:id="33" w:name="_Toc93645315"/>
      <w:r w:rsidRPr="00BA2BCC">
        <w:rPr>
          <w:rFonts w:ascii="ＭＳ ゴシック" w:eastAsia="ＭＳ ゴシック" w:hAnsi="ＭＳ ゴシック" w:hint="eastAsia"/>
          <w:color w:val="000000" w:themeColor="text1"/>
        </w:rPr>
        <w:t>第１</w:t>
      </w:r>
      <w:r w:rsidR="009A38F8" w:rsidRPr="00BA2BCC">
        <w:rPr>
          <w:rFonts w:ascii="ＭＳ ゴシック" w:eastAsia="ＭＳ ゴシック" w:hAnsi="ＭＳ ゴシック" w:hint="eastAsia"/>
          <w:color w:val="000000" w:themeColor="text1"/>
        </w:rPr>
        <w:t xml:space="preserve">　起きてはならない最悪の事態（リスクシナリオ）</w:t>
      </w:r>
      <w:bookmarkEnd w:id="32"/>
      <w:bookmarkEnd w:id="33"/>
    </w:p>
    <w:p w14:paraId="33743FA8" w14:textId="244BE160" w:rsidR="008B45BC" w:rsidRPr="00BA2BCC" w:rsidRDefault="009A38F8">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第</w:t>
      </w:r>
      <w:r w:rsidR="00B3309F" w:rsidRPr="00BA2BCC">
        <w:rPr>
          <w:rFonts w:ascii="ＭＳ 明朝" w:hAnsi="ＭＳ 明朝" w:hint="eastAsia"/>
          <w:color w:val="000000" w:themeColor="text1"/>
          <w:sz w:val="22"/>
        </w:rPr>
        <w:t>3</w:t>
      </w:r>
      <w:r w:rsidRPr="00BA2BCC">
        <w:rPr>
          <w:rFonts w:ascii="ＭＳ 明朝" w:hAnsi="ＭＳ 明朝" w:hint="eastAsia"/>
          <w:color w:val="000000" w:themeColor="text1"/>
          <w:sz w:val="22"/>
        </w:rPr>
        <w:t>章</w:t>
      </w:r>
      <w:r w:rsidR="00B3309F" w:rsidRPr="00BA2BCC">
        <w:rPr>
          <w:rFonts w:ascii="ＭＳ 明朝" w:hAnsi="ＭＳ 明朝" w:hint="eastAsia"/>
          <w:color w:val="000000" w:themeColor="text1"/>
          <w:sz w:val="22"/>
        </w:rPr>
        <w:t>第1</w:t>
      </w:r>
      <w:r w:rsidRPr="00BA2BCC">
        <w:rPr>
          <w:rFonts w:ascii="ＭＳ 明朝" w:hAnsi="ＭＳ 明朝" w:hint="eastAsia"/>
          <w:color w:val="000000" w:themeColor="text1"/>
          <w:sz w:val="22"/>
        </w:rPr>
        <w:t>に掲げた基本目標と</w:t>
      </w:r>
      <w:r w:rsidR="005F3115" w:rsidRPr="00BA2BCC">
        <w:rPr>
          <w:rFonts w:ascii="ＭＳ 明朝" w:hAnsi="ＭＳ 明朝" w:hint="eastAsia"/>
          <w:color w:val="000000" w:themeColor="text1"/>
          <w:sz w:val="22"/>
        </w:rPr>
        <w:t>本市</w:t>
      </w:r>
      <w:r w:rsidRPr="00BA2BCC">
        <w:rPr>
          <w:rFonts w:ascii="ＭＳ 明朝" w:hAnsi="ＭＳ 明朝" w:hint="eastAsia"/>
          <w:color w:val="000000" w:themeColor="text1"/>
          <w:sz w:val="22"/>
        </w:rPr>
        <w:t>の地域特性を踏まえ、</w:t>
      </w:r>
      <w:r w:rsidR="00B3309F" w:rsidRPr="00BA2BCC">
        <w:rPr>
          <w:rFonts w:ascii="ＭＳ 明朝" w:hAnsi="ＭＳ 明朝" w:hint="eastAsia"/>
          <w:color w:val="000000" w:themeColor="text1"/>
          <w:sz w:val="22"/>
        </w:rPr>
        <w:t>国</w:t>
      </w:r>
      <w:r w:rsidRPr="00BA2BCC">
        <w:rPr>
          <w:rFonts w:ascii="ＭＳ 明朝" w:hAnsi="ＭＳ 明朝" w:hint="eastAsia"/>
          <w:color w:val="000000" w:themeColor="text1"/>
          <w:sz w:val="22"/>
        </w:rPr>
        <w:t>基本計画及び府地域計画を参考に、「事前に備えるべき目標」と、その妨げとなるものとして</w:t>
      </w:r>
      <w:r w:rsidR="00BF4BA4" w:rsidRPr="00BA2BCC">
        <w:rPr>
          <w:rFonts w:ascii="ＭＳ 明朝" w:hAnsi="ＭＳ 明朝" w:hint="eastAsia"/>
          <w:color w:val="000000" w:themeColor="text1"/>
          <w:sz w:val="22"/>
        </w:rPr>
        <w:t>38</w:t>
      </w:r>
      <w:r w:rsidRPr="00BA2BCC">
        <w:rPr>
          <w:rFonts w:ascii="ＭＳ 明朝" w:hAnsi="ＭＳ 明朝" w:hint="eastAsia"/>
          <w:color w:val="000000" w:themeColor="text1"/>
          <w:sz w:val="22"/>
        </w:rPr>
        <w:t>の「起きてはならない最悪の事態」</w:t>
      </w:r>
      <w:r w:rsidR="00B3309F" w:rsidRPr="00BA2BCC">
        <w:rPr>
          <w:rFonts w:ascii="ＭＳ 明朝" w:hAnsi="ＭＳ 明朝" w:hint="eastAsia"/>
          <w:color w:val="000000" w:themeColor="text1"/>
          <w:sz w:val="22"/>
        </w:rPr>
        <w:t>（リスクシナリオ）</w:t>
      </w:r>
      <w:r w:rsidRPr="00BA2BCC">
        <w:rPr>
          <w:rFonts w:ascii="ＭＳ 明朝" w:hAnsi="ＭＳ 明朝" w:hint="eastAsia"/>
          <w:color w:val="000000" w:themeColor="text1"/>
          <w:sz w:val="22"/>
        </w:rPr>
        <w:t>を次のとおり設定した。</w:t>
      </w:r>
    </w:p>
    <w:p w14:paraId="3B50A177" w14:textId="77777777" w:rsidR="002D5CF7" w:rsidRPr="00BA2BCC" w:rsidRDefault="002D5CF7">
      <w:pPr>
        <w:spacing w:line="480" w:lineRule="exact"/>
        <w:ind w:firstLineChars="100" w:firstLine="220"/>
        <w:rPr>
          <w:rFonts w:ascii="ＭＳ 明朝" w:hAnsi="ＭＳ 明朝"/>
          <w:color w:val="000000" w:themeColor="text1"/>
          <w:sz w:val="22"/>
        </w:rPr>
      </w:pPr>
    </w:p>
    <w:p w14:paraId="0DBAD20C" w14:textId="77777777" w:rsidR="008B45BC" w:rsidRPr="00BA2BCC" w:rsidRDefault="009A38F8" w:rsidP="002D5CF7">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表4</w:t>
      </w:r>
      <w:r w:rsidRPr="00BA2BCC">
        <w:rPr>
          <w:rFonts w:ascii="ＭＳ ゴシック" w:eastAsia="ＭＳ ゴシック" w:hAnsi="ＭＳ ゴシック"/>
          <w:color w:val="000000" w:themeColor="text1"/>
          <w:sz w:val="22"/>
        </w:rPr>
        <w:t>.1.1</w:t>
      </w:r>
      <w:r w:rsidRPr="00BA2BCC">
        <w:rPr>
          <w:rFonts w:ascii="ＭＳ ゴシック" w:eastAsia="ＭＳ ゴシック" w:hAnsi="ＭＳ ゴシック" w:hint="eastAsia"/>
          <w:color w:val="000000" w:themeColor="text1"/>
          <w:sz w:val="22"/>
        </w:rPr>
        <w:t xml:space="preserve">　起きてはならない最悪の事態</w:t>
      </w:r>
    </w:p>
    <w:tbl>
      <w:tblPr>
        <w:tblW w:w="9770" w:type="dxa"/>
        <w:tblLayout w:type="fixed"/>
        <w:tblCellMar>
          <w:left w:w="99" w:type="dxa"/>
          <w:right w:w="99" w:type="dxa"/>
        </w:tblCellMar>
        <w:tblLook w:val="04A0" w:firstRow="1" w:lastRow="0" w:firstColumn="1" w:lastColumn="0" w:noHBand="0" w:noVBand="1"/>
      </w:tblPr>
      <w:tblGrid>
        <w:gridCol w:w="421"/>
        <w:gridCol w:w="1559"/>
        <w:gridCol w:w="567"/>
        <w:gridCol w:w="7223"/>
      </w:tblGrid>
      <w:tr w:rsidR="00DF4244" w:rsidRPr="00BA2BCC" w14:paraId="296B473F" w14:textId="77777777" w:rsidTr="003F1EB3">
        <w:trPr>
          <w:trHeight w:val="340"/>
          <w:tblHeader/>
        </w:trPr>
        <w:tc>
          <w:tcPr>
            <w:tcW w:w="1980" w:type="dxa"/>
            <w:gridSpan w:val="2"/>
            <w:tcBorders>
              <w:top w:val="single" w:sz="4" w:space="0" w:color="auto"/>
              <w:left w:val="single" w:sz="4" w:space="0" w:color="auto"/>
              <w:bottom w:val="double" w:sz="4" w:space="0" w:color="auto"/>
              <w:right w:val="single" w:sz="4" w:space="0" w:color="000000"/>
            </w:tcBorders>
            <w:shd w:val="clear" w:color="000000" w:fill="FFFFFF" w:themeFill="background1"/>
            <w:vAlign w:val="center"/>
          </w:tcPr>
          <w:p w14:paraId="16F21011" w14:textId="77777777" w:rsidR="00DF4244" w:rsidRPr="00BA2BCC" w:rsidRDefault="00DF4244" w:rsidP="002533D6">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事前に備えるべき目標</w:t>
            </w:r>
          </w:p>
        </w:tc>
        <w:tc>
          <w:tcPr>
            <w:tcW w:w="567" w:type="dxa"/>
            <w:tcBorders>
              <w:top w:val="single" w:sz="4" w:space="0" w:color="auto"/>
              <w:left w:val="nil"/>
              <w:bottom w:val="double" w:sz="4" w:space="0" w:color="auto"/>
              <w:right w:val="nil"/>
            </w:tcBorders>
            <w:shd w:val="clear" w:color="000000" w:fill="FFFFFF" w:themeFill="background1"/>
            <w:vAlign w:val="center"/>
          </w:tcPr>
          <w:p w14:paraId="5F5F0C0E"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7223" w:type="dxa"/>
            <w:tcBorders>
              <w:top w:val="single" w:sz="4" w:space="0" w:color="auto"/>
              <w:left w:val="nil"/>
              <w:bottom w:val="double" w:sz="4" w:space="0" w:color="auto"/>
              <w:right w:val="single" w:sz="4" w:space="0" w:color="auto"/>
            </w:tcBorders>
            <w:shd w:val="clear" w:color="000000" w:fill="FFFFFF" w:themeFill="background1"/>
            <w:vAlign w:val="center"/>
          </w:tcPr>
          <w:p w14:paraId="5C5E518C"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起きてはならない最悪の事態</w:t>
            </w:r>
          </w:p>
        </w:tc>
      </w:tr>
      <w:tr w:rsidR="00DF4244" w:rsidRPr="00BA2BCC" w14:paraId="0226529E" w14:textId="77777777" w:rsidTr="003F1EB3">
        <w:trPr>
          <w:trHeight w:val="340"/>
        </w:trPr>
        <w:tc>
          <w:tcPr>
            <w:tcW w:w="421" w:type="dxa"/>
            <w:tcBorders>
              <w:top w:val="double" w:sz="4" w:space="0" w:color="auto"/>
              <w:left w:val="single" w:sz="4" w:space="0" w:color="auto"/>
              <w:bottom w:val="nil"/>
              <w:right w:val="single" w:sz="4" w:space="0" w:color="auto"/>
            </w:tcBorders>
            <w:shd w:val="clear" w:color="auto" w:fill="auto"/>
            <w:vAlign w:val="center"/>
          </w:tcPr>
          <w:p w14:paraId="1398F822"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w:t>
            </w:r>
          </w:p>
        </w:tc>
        <w:tc>
          <w:tcPr>
            <w:tcW w:w="1559" w:type="dxa"/>
            <w:tcBorders>
              <w:top w:val="double" w:sz="4" w:space="0" w:color="auto"/>
              <w:left w:val="nil"/>
              <w:bottom w:val="nil"/>
              <w:right w:val="single" w:sz="4" w:space="0" w:color="auto"/>
            </w:tcBorders>
            <w:shd w:val="clear" w:color="auto" w:fill="auto"/>
          </w:tcPr>
          <w:p w14:paraId="6E73E553"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 xml:space="preserve">直接死を最大限防ぐ </w:t>
            </w:r>
          </w:p>
        </w:tc>
        <w:tc>
          <w:tcPr>
            <w:tcW w:w="567" w:type="dxa"/>
            <w:tcBorders>
              <w:top w:val="double" w:sz="4" w:space="0" w:color="auto"/>
              <w:left w:val="nil"/>
              <w:bottom w:val="single" w:sz="4" w:space="0" w:color="auto"/>
              <w:right w:val="single" w:sz="4" w:space="0" w:color="auto"/>
            </w:tcBorders>
            <w:shd w:val="clear" w:color="auto" w:fill="auto"/>
            <w:vAlign w:val="center"/>
          </w:tcPr>
          <w:p w14:paraId="6F318B1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1-1</w:t>
            </w:r>
          </w:p>
        </w:tc>
        <w:tc>
          <w:tcPr>
            <w:tcW w:w="7223" w:type="dxa"/>
            <w:tcBorders>
              <w:top w:val="double" w:sz="4" w:space="0" w:color="auto"/>
              <w:left w:val="nil"/>
              <w:bottom w:val="single" w:sz="4" w:space="0" w:color="auto"/>
              <w:right w:val="single" w:sz="4" w:space="0" w:color="auto"/>
            </w:tcBorders>
            <w:shd w:val="clear" w:color="auto" w:fill="auto"/>
            <w:vAlign w:val="center"/>
          </w:tcPr>
          <w:p w14:paraId="5AB2384A"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住宅・建物・交通施設等の複合的・大規模倒壊や不特定多数が集まる施設の倒壊による多数の死傷者の発生</w:t>
            </w:r>
          </w:p>
        </w:tc>
      </w:tr>
      <w:tr w:rsidR="00DF4244" w:rsidRPr="00BA2BCC" w14:paraId="721EA05B"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133C21D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04E9D4B4"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（４）</w:t>
            </w:r>
          </w:p>
        </w:tc>
        <w:tc>
          <w:tcPr>
            <w:tcW w:w="567" w:type="dxa"/>
            <w:tcBorders>
              <w:top w:val="nil"/>
              <w:left w:val="nil"/>
              <w:bottom w:val="single" w:sz="4" w:space="0" w:color="auto"/>
              <w:right w:val="single" w:sz="4" w:space="0" w:color="auto"/>
            </w:tcBorders>
            <w:shd w:val="clear" w:color="auto" w:fill="auto"/>
            <w:vAlign w:val="center"/>
          </w:tcPr>
          <w:p w14:paraId="1991A0FC"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1-2</w:t>
            </w:r>
          </w:p>
        </w:tc>
        <w:tc>
          <w:tcPr>
            <w:tcW w:w="7223" w:type="dxa"/>
            <w:tcBorders>
              <w:top w:val="nil"/>
              <w:left w:val="nil"/>
              <w:bottom w:val="single" w:sz="4" w:space="0" w:color="auto"/>
              <w:right w:val="single" w:sz="4" w:space="0" w:color="auto"/>
            </w:tcBorders>
            <w:shd w:val="clear" w:color="auto" w:fill="auto"/>
            <w:vAlign w:val="center"/>
          </w:tcPr>
          <w:p w14:paraId="02D9A1B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密集市街地や不特定多数が集まる施設等における大規模火災による多数の死傷者の発生</w:t>
            </w:r>
          </w:p>
        </w:tc>
      </w:tr>
      <w:tr w:rsidR="00DF4244" w:rsidRPr="00BA2BCC" w14:paraId="34533C1D"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1BFAB4F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7BFCC2CA"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2AC9AA88"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1-3</w:t>
            </w:r>
          </w:p>
        </w:tc>
        <w:tc>
          <w:tcPr>
            <w:tcW w:w="7223" w:type="dxa"/>
            <w:tcBorders>
              <w:top w:val="nil"/>
              <w:left w:val="nil"/>
              <w:bottom w:val="single" w:sz="4" w:space="0" w:color="auto"/>
              <w:right w:val="single" w:sz="4" w:space="0" w:color="auto"/>
            </w:tcBorders>
            <w:shd w:val="clear" w:color="auto" w:fill="auto"/>
            <w:vAlign w:val="center"/>
          </w:tcPr>
          <w:p w14:paraId="159FF3A8"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突発的又は広域かつ長期的な市街地等の浸水による多数の死傷者の発生　※風水害</w:t>
            </w:r>
          </w:p>
        </w:tc>
      </w:tr>
      <w:tr w:rsidR="00DF4244" w:rsidRPr="00BA2BCC" w14:paraId="0190DFA2"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7835F455"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48EB4BE0"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05CAB8E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1-4</w:t>
            </w:r>
          </w:p>
        </w:tc>
        <w:tc>
          <w:tcPr>
            <w:tcW w:w="7223" w:type="dxa"/>
            <w:tcBorders>
              <w:top w:val="nil"/>
              <w:left w:val="nil"/>
              <w:bottom w:val="single" w:sz="4" w:space="0" w:color="auto"/>
              <w:right w:val="single" w:sz="4" w:space="0" w:color="auto"/>
            </w:tcBorders>
            <w:shd w:val="clear" w:color="auto" w:fill="auto"/>
            <w:vAlign w:val="center"/>
          </w:tcPr>
          <w:p w14:paraId="4D24384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大規模な土砂災害（深層崩壊）等による多数の死傷者の発生</w:t>
            </w:r>
          </w:p>
        </w:tc>
      </w:tr>
      <w:tr w:rsidR="00DF4244" w:rsidRPr="00BA2BCC" w14:paraId="4D11B8D9" w14:textId="77777777" w:rsidTr="003F1EB3">
        <w:trPr>
          <w:trHeight w:val="340"/>
        </w:trPr>
        <w:tc>
          <w:tcPr>
            <w:tcW w:w="421" w:type="dxa"/>
            <w:tcBorders>
              <w:top w:val="single" w:sz="4" w:space="0" w:color="auto"/>
              <w:left w:val="single" w:sz="4" w:space="0" w:color="auto"/>
              <w:bottom w:val="nil"/>
              <w:right w:val="single" w:sz="4" w:space="0" w:color="auto"/>
            </w:tcBorders>
            <w:shd w:val="clear" w:color="auto" w:fill="auto"/>
            <w:vAlign w:val="center"/>
          </w:tcPr>
          <w:p w14:paraId="2DDFEE6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tcPr>
          <w:p w14:paraId="02CA4AEE"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救助・救急、医療活動が迅速に行われるとともに、被災者等の健康・避難生活環境を確実に確保する</w:t>
            </w:r>
          </w:p>
          <w:p w14:paraId="25A93317"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（７）</w:t>
            </w:r>
          </w:p>
        </w:tc>
        <w:tc>
          <w:tcPr>
            <w:tcW w:w="567" w:type="dxa"/>
            <w:tcBorders>
              <w:top w:val="nil"/>
              <w:left w:val="nil"/>
              <w:bottom w:val="single" w:sz="4" w:space="0" w:color="auto"/>
              <w:right w:val="single" w:sz="4" w:space="0" w:color="auto"/>
            </w:tcBorders>
            <w:shd w:val="clear" w:color="auto" w:fill="auto"/>
            <w:vAlign w:val="center"/>
          </w:tcPr>
          <w:p w14:paraId="6719B20A"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2-1</w:t>
            </w:r>
          </w:p>
        </w:tc>
        <w:tc>
          <w:tcPr>
            <w:tcW w:w="7223" w:type="dxa"/>
            <w:tcBorders>
              <w:top w:val="nil"/>
              <w:left w:val="nil"/>
              <w:bottom w:val="single" w:sz="4" w:space="0" w:color="auto"/>
              <w:right w:val="single" w:sz="4" w:space="0" w:color="auto"/>
            </w:tcBorders>
            <w:shd w:val="clear" w:color="auto" w:fill="auto"/>
            <w:vAlign w:val="center"/>
          </w:tcPr>
          <w:p w14:paraId="5FD01710"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被災地での食料・飲料水・電力・燃料等、生命に関わる物資・エネルギー供給の停止</w:t>
            </w:r>
          </w:p>
        </w:tc>
      </w:tr>
      <w:tr w:rsidR="00DF4244" w:rsidRPr="00BA2BCC" w14:paraId="21B818E8"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3BED363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1645F6EF"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51EFA9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2-2</w:t>
            </w:r>
          </w:p>
        </w:tc>
        <w:tc>
          <w:tcPr>
            <w:tcW w:w="7223" w:type="dxa"/>
            <w:tcBorders>
              <w:top w:val="nil"/>
              <w:left w:val="nil"/>
              <w:bottom w:val="single" w:sz="4" w:space="0" w:color="auto"/>
              <w:right w:val="single" w:sz="4" w:space="0" w:color="auto"/>
            </w:tcBorders>
            <w:shd w:val="clear" w:color="auto" w:fill="auto"/>
            <w:vAlign w:val="center"/>
          </w:tcPr>
          <w:p w14:paraId="607FCBB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多数かつ長期にわたる孤立地域等の同時発生</w:t>
            </w:r>
          </w:p>
        </w:tc>
      </w:tr>
      <w:tr w:rsidR="00DF4244" w:rsidRPr="00BA2BCC" w14:paraId="18A55BCF"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2EA050CD"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57489E1D"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7E6AFF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r w:rsidRPr="00BA2BCC">
              <w:rPr>
                <w:rFonts w:ascii="ＭＳ ゴシック" w:eastAsia="ＭＳ ゴシック" w:hAnsi="ＭＳ ゴシック"/>
                <w:color w:val="000000" w:themeColor="text1"/>
                <w:kern w:val="0"/>
                <w:sz w:val="18"/>
              </w:rPr>
              <w:t>3</w:t>
            </w:r>
          </w:p>
        </w:tc>
        <w:tc>
          <w:tcPr>
            <w:tcW w:w="7223" w:type="dxa"/>
            <w:tcBorders>
              <w:top w:val="nil"/>
              <w:left w:val="nil"/>
              <w:bottom w:val="single" w:sz="4" w:space="0" w:color="auto"/>
              <w:right w:val="single" w:sz="4" w:space="0" w:color="auto"/>
            </w:tcBorders>
            <w:shd w:val="clear" w:color="auto" w:fill="auto"/>
            <w:vAlign w:val="center"/>
          </w:tcPr>
          <w:p w14:paraId="07F9E3D0"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自衛隊、警察、消防等の被災等による救助・救急活動等の絶対的不足</w:t>
            </w:r>
          </w:p>
        </w:tc>
      </w:tr>
      <w:tr w:rsidR="00DF4244" w:rsidRPr="00BA2BCC" w14:paraId="652A140E"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1ABFE55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4ECE564E"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nil"/>
              <w:right w:val="single" w:sz="4" w:space="0" w:color="auto"/>
            </w:tcBorders>
            <w:shd w:val="clear" w:color="auto" w:fill="auto"/>
            <w:vAlign w:val="center"/>
          </w:tcPr>
          <w:p w14:paraId="5CD1D968"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r w:rsidRPr="00BA2BCC">
              <w:rPr>
                <w:rFonts w:ascii="ＭＳ ゴシック" w:eastAsia="ＭＳ ゴシック" w:hAnsi="ＭＳ ゴシック"/>
                <w:color w:val="000000" w:themeColor="text1"/>
                <w:kern w:val="0"/>
                <w:sz w:val="18"/>
              </w:rPr>
              <w:t>4</w:t>
            </w:r>
          </w:p>
        </w:tc>
        <w:tc>
          <w:tcPr>
            <w:tcW w:w="7223" w:type="dxa"/>
            <w:tcBorders>
              <w:top w:val="nil"/>
              <w:left w:val="nil"/>
              <w:bottom w:val="nil"/>
              <w:right w:val="single" w:sz="4" w:space="0" w:color="auto"/>
            </w:tcBorders>
            <w:shd w:val="clear" w:color="auto" w:fill="auto"/>
            <w:vAlign w:val="center"/>
          </w:tcPr>
          <w:p w14:paraId="798E5A45"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想定を超える大量の帰宅困難者の発生、混乱</w:t>
            </w:r>
          </w:p>
        </w:tc>
      </w:tr>
      <w:tr w:rsidR="00DF4244" w:rsidRPr="00BA2BCC" w14:paraId="7621AFC7" w14:textId="77777777" w:rsidTr="003F1EB3">
        <w:trPr>
          <w:trHeight w:val="340"/>
        </w:trPr>
        <w:tc>
          <w:tcPr>
            <w:tcW w:w="421" w:type="dxa"/>
            <w:tcBorders>
              <w:top w:val="nil"/>
              <w:left w:val="single" w:sz="4" w:space="0" w:color="auto"/>
              <w:right w:val="single" w:sz="4" w:space="0" w:color="auto"/>
            </w:tcBorders>
            <w:shd w:val="clear" w:color="auto" w:fill="auto"/>
            <w:vAlign w:val="center"/>
          </w:tcPr>
          <w:p w14:paraId="1A505B31"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17C7352E"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504FD90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r w:rsidRPr="00BA2BCC">
              <w:rPr>
                <w:rFonts w:ascii="ＭＳ ゴシック" w:eastAsia="ＭＳ ゴシック" w:hAnsi="ＭＳ ゴシック"/>
                <w:color w:val="000000" w:themeColor="text1"/>
                <w:kern w:val="0"/>
                <w:sz w:val="18"/>
              </w:rPr>
              <w:t>5</w:t>
            </w:r>
          </w:p>
        </w:tc>
        <w:tc>
          <w:tcPr>
            <w:tcW w:w="7223" w:type="dxa"/>
            <w:tcBorders>
              <w:top w:val="single" w:sz="4" w:space="0" w:color="auto"/>
              <w:left w:val="nil"/>
              <w:bottom w:val="single" w:sz="4" w:space="0" w:color="auto"/>
              <w:right w:val="single" w:sz="4" w:space="0" w:color="auto"/>
            </w:tcBorders>
            <w:shd w:val="clear" w:color="auto" w:fill="auto"/>
            <w:vAlign w:val="center"/>
          </w:tcPr>
          <w:p w14:paraId="2246185F"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医療施設及び関係者の絶対的不足・被災、支援ルートの途絶、エネルギー供給の途絶による医療機能の麻痺</w:t>
            </w:r>
          </w:p>
        </w:tc>
      </w:tr>
      <w:tr w:rsidR="00DF4244" w:rsidRPr="00BA2BCC" w14:paraId="4CFC2BE8" w14:textId="77777777" w:rsidTr="003F1EB3">
        <w:trPr>
          <w:trHeight w:val="340"/>
        </w:trPr>
        <w:tc>
          <w:tcPr>
            <w:tcW w:w="421" w:type="dxa"/>
            <w:tcBorders>
              <w:top w:val="nil"/>
              <w:left w:val="single" w:sz="4" w:space="0" w:color="auto"/>
              <w:right w:val="single" w:sz="4" w:space="0" w:color="auto"/>
            </w:tcBorders>
            <w:shd w:val="clear" w:color="auto" w:fill="auto"/>
            <w:vAlign w:val="center"/>
          </w:tcPr>
          <w:p w14:paraId="05615923"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02A5404D"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8A0806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r w:rsidRPr="00BA2BCC">
              <w:rPr>
                <w:rFonts w:ascii="ＭＳ ゴシック" w:eastAsia="ＭＳ ゴシック" w:hAnsi="ＭＳ ゴシック"/>
                <w:color w:val="000000" w:themeColor="text1"/>
                <w:kern w:val="0"/>
                <w:sz w:val="18"/>
              </w:rPr>
              <w:t>6</w:t>
            </w:r>
          </w:p>
        </w:tc>
        <w:tc>
          <w:tcPr>
            <w:tcW w:w="7223" w:type="dxa"/>
            <w:tcBorders>
              <w:top w:val="nil"/>
              <w:left w:val="nil"/>
              <w:bottom w:val="single" w:sz="4" w:space="0" w:color="auto"/>
              <w:right w:val="single" w:sz="4" w:space="0" w:color="auto"/>
            </w:tcBorders>
            <w:shd w:val="clear" w:color="auto" w:fill="auto"/>
            <w:vAlign w:val="center"/>
          </w:tcPr>
          <w:p w14:paraId="60699168"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被災地における疫病・感染症等の大規模発生</w:t>
            </w:r>
          </w:p>
        </w:tc>
      </w:tr>
      <w:tr w:rsidR="00DF4244" w:rsidRPr="00BA2BCC" w14:paraId="4E0E5555" w14:textId="77777777" w:rsidTr="003F1EB3">
        <w:trPr>
          <w:trHeight w:val="340"/>
        </w:trPr>
        <w:tc>
          <w:tcPr>
            <w:tcW w:w="421" w:type="dxa"/>
            <w:tcBorders>
              <w:top w:val="nil"/>
              <w:left w:val="single" w:sz="4" w:space="0" w:color="auto"/>
              <w:bottom w:val="single" w:sz="4" w:space="0" w:color="auto"/>
              <w:right w:val="single" w:sz="4" w:space="0" w:color="auto"/>
            </w:tcBorders>
            <w:shd w:val="clear" w:color="auto" w:fill="auto"/>
            <w:vAlign w:val="center"/>
          </w:tcPr>
          <w:p w14:paraId="012D370E"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3EA5CA69"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7952EC11"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2-7</w:t>
            </w:r>
          </w:p>
        </w:tc>
        <w:tc>
          <w:tcPr>
            <w:tcW w:w="7223" w:type="dxa"/>
            <w:tcBorders>
              <w:top w:val="nil"/>
              <w:left w:val="nil"/>
              <w:bottom w:val="single" w:sz="4" w:space="0" w:color="auto"/>
              <w:right w:val="single" w:sz="4" w:space="0" w:color="auto"/>
            </w:tcBorders>
            <w:shd w:val="clear" w:color="auto" w:fill="auto"/>
            <w:vAlign w:val="center"/>
          </w:tcPr>
          <w:p w14:paraId="7D37503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劣悪な避難生活環境、不十分な健康管理による多数の被災者の健康状態の悪化・死者の発生</w:t>
            </w:r>
          </w:p>
        </w:tc>
      </w:tr>
      <w:tr w:rsidR="00DF4244" w:rsidRPr="00BA2BCC" w14:paraId="7A233C44"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16EC6CA2"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w:t>
            </w:r>
          </w:p>
        </w:tc>
        <w:tc>
          <w:tcPr>
            <w:tcW w:w="1559" w:type="dxa"/>
            <w:vMerge w:val="restart"/>
            <w:tcBorders>
              <w:top w:val="nil"/>
              <w:left w:val="single" w:sz="4" w:space="0" w:color="auto"/>
              <w:bottom w:val="single" w:sz="4" w:space="0" w:color="000000"/>
              <w:right w:val="single" w:sz="4" w:space="0" w:color="auto"/>
            </w:tcBorders>
            <w:shd w:val="clear" w:color="auto" w:fill="auto"/>
          </w:tcPr>
          <w:p w14:paraId="071032A9"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必要不可欠な行政機能は確保する</w:t>
            </w:r>
          </w:p>
          <w:p w14:paraId="13742C87"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 xml:space="preserve">（３） </w:t>
            </w:r>
          </w:p>
        </w:tc>
        <w:tc>
          <w:tcPr>
            <w:tcW w:w="567" w:type="dxa"/>
            <w:tcBorders>
              <w:top w:val="nil"/>
              <w:left w:val="nil"/>
              <w:bottom w:val="single" w:sz="4" w:space="0" w:color="auto"/>
              <w:right w:val="single" w:sz="4" w:space="0" w:color="auto"/>
            </w:tcBorders>
            <w:shd w:val="clear" w:color="auto" w:fill="auto"/>
            <w:vAlign w:val="center"/>
          </w:tcPr>
          <w:p w14:paraId="6ADCF42F"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3-1</w:t>
            </w:r>
          </w:p>
        </w:tc>
        <w:tc>
          <w:tcPr>
            <w:tcW w:w="7223" w:type="dxa"/>
            <w:tcBorders>
              <w:top w:val="nil"/>
              <w:left w:val="nil"/>
              <w:bottom w:val="single" w:sz="4" w:space="0" w:color="auto"/>
              <w:right w:val="single" w:sz="4" w:space="0" w:color="auto"/>
            </w:tcBorders>
            <w:shd w:val="clear" w:color="auto" w:fill="auto"/>
            <w:vAlign w:val="center"/>
          </w:tcPr>
          <w:p w14:paraId="3990914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被災による治安の悪化、社会の混乱</w:t>
            </w:r>
          </w:p>
        </w:tc>
      </w:tr>
      <w:tr w:rsidR="00DF4244" w:rsidRPr="00BA2BCC" w14:paraId="7BD37BB4"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34CC023A"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single" w:sz="4" w:space="0" w:color="000000"/>
              <w:right w:val="single" w:sz="4" w:space="0" w:color="auto"/>
            </w:tcBorders>
            <w:vAlign w:val="center"/>
          </w:tcPr>
          <w:p w14:paraId="117E38ED"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325A8502"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3-2</w:t>
            </w:r>
          </w:p>
        </w:tc>
        <w:tc>
          <w:tcPr>
            <w:tcW w:w="7223" w:type="dxa"/>
            <w:tcBorders>
              <w:top w:val="nil"/>
              <w:left w:val="nil"/>
              <w:bottom w:val="single" w:sz="4" w:space="0" w:color="auto"/>
              <w:right w:val="single" w:sz="4" w:space="0" w:color="auto"/>
            </w:tcBorders>
            <w:shd w:val="clear" w:color="auto" w:fill="auto"/>
            <w:vAlign w:val="center"/>
          </w:tcPr>
          <w:p w14:paraId="55AD7E4F" w14:textId="3FEA6ECB" w:rsidR="00DF4244" w:rsidRPr="00BA2BCC" w:rsidRDefault="006C0799"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行政</w:t>
            </w:r>
            <w:r w:rsidR="00DF4244" w:rsidRPr="00BA2BCC">
              <w:rPr>
                <w:rFonts w:ascii="ＭＳ ゴシック" w:eastAsia="ＭＳ ゴシック" w:hAnsi="ＭＳ ゴシック" w:hint="eastAsia"/>
                <w:color w:val="000000" w:themeColor="text1"/>
                <w:kern w:val="0"/>
                <w:sz w:val="18"/>
              </w:rPr>
              <w:t>機能の機能不全</w:t>
            </w:r>
          </w:p>
        </w:tc>
      </w:tr>
      <w:tr w:rsidR="00DF4244" w:rsidRPr="00BA2BCC" w14:paraId="5C1CCD66"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7B3DB4E1"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single" w:sz="4" w:space="0" w:color="000000"/>
              <w:right w:val="single" w:sz="4" w:space="0" w:color="auto"/>
            </w:tcBorders>
            <w:vAlign w:val="center"/>
          </w:tcPr>
          <w:p w14:paraId="09510BC2"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053CDA3C"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3-3</w:t>
            </w:r>
          </w:p>
        </w:tc>
        <w:tc>
          <w:tcPr>
            <w:tcW w:w="7223" w:type="dxa"/>
            <w:tcBorders>
              <w:top w:val="nil"/>
              <w:left w:val="nil"/>
              <w:bottom w:val="single" w:sz="4" w:space="0" w:color="auto"/>
              <w:right w:val="single" w:sz="4" w:space="0" w:color="auto"/>
            </w:tcBorders>
            <w:shd w:val="clear" w:color="auto" w:fill="auto"/>
            <w:vAlign w:val="center"/>
          </w:tcPr>
          <w:p w14:paraId="0A8CF196" w14:textId="3C4E24EC"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市職員・施設等の被災による機能の大幅な低下</w:t>
            </w:r>
          </w:p>
        </w:tc>
      </w:tr>
      <w:tr w:rsidR="00DF4244" w:rsidRPr="00BA2BCC" w14:paraId="0B565056" w14:textId="77777777" w:rsidTr="00974A77">
        <w:trPr>
          <w:trHeight w:val="397"/>
        </w:trPr>
        <w:tc>
          <w:tcPr>
            <w:tcW w:w="421" w:type="dxa"/>
            <w:tcBorders>
              <w:top w:val="single" w:sz="4" w:space="0" w:color="auto"/>
              <w:left w:val="single" w:sz="4" w:space="0" w:color="auto"/>
              <w:bottom w:val="nil"/>
              <w:right w:val="single" w:sz="4" w:space="0" w:color="auto"/>
            </w:tcBorders>
            <w:shd w:val="clear" w:color="auto" w:fill="auto"/>
            <w:vAlign w:val="center"/>
          </w:tcPr>
          <w:p w14:paraId="5800ADF3"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w:t>
            </w:r>
          </w:p>
        </w:tc>
        <w:tc>
          <w:tcPr>
            <w:tcW w:w="1559" w:type="dxa"/>
            <w:vMerge w:val="restart"/>
            <w:tcBorders>
              <w:top w:val="nil"/>
              <w:left w:val="single" w:sz="4" w:space="0" w:color="auto"/>
              <w:bottom w:val="single" w:sz="4" w:space="0" w:color="000000"/>
              <w:right w:val="single" w:sz="4" w:space="0" w:color="auto"/>
            </w:tcBorders>
            <w:shd w:val="clear" w:color="auto" w:fill="auto"/>
          </w:tcPr>
          <w:p w14:paraId="2D1E32B2"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必要不可欠な情報通信機能・情報サービスは確保する</w:t>
            </w:r>
          </w:p>
          <w:p w14:paraId="7A8BB452"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（３）</w:t>
            </w:r>
          </w:p>
        </w:tc>
        <w:tc>
          <w:tcPr>
            <w:tcW w:w="567" w:type="dxa"/>
            <w:tcBorders>
              <w:top w:val="nil"/>
              <w:left w:val="nil"/>
              <w:bottom w:val="single" w:sz="4" w:space="0" w:color="auto"/>
              <w:right w:val="single" w:sz="4" w:space="0" w:color="auto"/>
            </w:tcBorders>
            <w:shd w:val="clear" w:color="auto" w:fill="auto"/>
            <w:vAlign w:val="center"/>
          </w:tcPr>
          <w:p w14:paraId="5C91AFF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4-1</w:t>
            </w:r>
          </w:p>
        </w:tc>
        <w:tc>
          <w:tcPr>
            <w:tcW w:w="7223" w:type="dxa"/>
            <w:tcBorders>
              <w:top w:val="nil"/>
              <w:left w:val="nil"/>
              <w:bottom w:val="single" w:sz="4" w:space="0" w:color="auto"/>
              <w:right w:val="single" w:sz="4" w:space="0" w:color="auto"/>
            </w:tcBorders>
            <w:shd w:val="clear" w:color="auto" w:fill="auto"/>
            <w:vAlign w:val="center"/>
          </w:tcPr>
          <w:p w14:paraId="5C1777A8"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防災・災害対応に必要な通信インフラの麻痺・機能停止</w:t>
            </w:r>
          </w:p>
        </w:tc>
      </w:tr>
      <w:tr w:rsidR="00DF4244" w:rsidRPr="00BA2BCC" w14:paraId="2E412566" w14:textId="77777777" w:rsidTr="00974A77">
        <w:trPr>
          <w:trHeight w:val="397"/>
        </w:trPr>
        <w:tc>
          <w:tcPr>
            <w:tcW w:w="421" w:type="dxa"/>
            <w:tcBorders>
              <w:top w:val="nil"/>
              <w:left w:val="single" w:sz="4" w:space="0" w:color="auto"/>
              <w:bottom w:val="nil"/>
              <w:right w:val="single" w:sz="4" w:space="0" w:color="auto"/>
            </w:tcBorders>
            <w:shd w:val="clear" w:color="auto" w:fill="auto"/>
            <w:vAlign w:val="center"/>
          </w:tcPr>
          <w:p w14:paraId="0954A0BA"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single" w:sz="4" w:space="0" w:color="000000"/>
              <w:right w:val="single" w:sz="4" w:space="0" w:color="auto"/>
            </w:tcBorders>
            <w:vAlign w:val="center"/>
          </w:tcPr>
          <w:p w14:paraId="0EA6BCDD"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2DA8341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4-2</w:t>
            </w:r>
          </w:p>
        </w:tc>
        <w:tc>
          <w:tcPr>
            <w:tcW w:w="7223" w:type="dxa"/>
            <w:tcBorders>
              <w:top w:val="nil"/>
              <w:left w:val="nil"/>
              <w:bottom w:val="single" w:sz="4" w:space="0" w:color="auto"/>
              <w:right w:val="single" w:sz="4" w:space="0" w:color="auto"/>
            </w:tcBorders>
            <w:shd w:val="clear" w:color="auto" w:fill="auto"/>
            <w:vAlign w:val="center"/>
          </w:tcPr>
          <w:p w14:paraId="28E32CF9"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テレビ・ラジオ放送の中断等により災害情報が必要な者に伝達できない事態</w:t>
            </w:r>
          </w:p>
        </w:tc>
      </w:tr>
      <w:tr w:rsidR="00DF4244" w:rsidRPr="00BA2BCC" w14:paraId="76A9167C" w14:textId="77777777" w:rsidTr="00974A77">
        <w:trPr>
          <w:trHeight w:val="397"/>
        </w:trPr>
        <w:tc>
          <w:tcPr>
            <w:tcW w:w="421" w:type="dxa"/>
            <w:tcBorders>
              <w:top w:val="nil"/>
              <w:left w:val="single" w:sz="4" w:space="0" w:color="auto"/>
              <w:bottom w:val="nil"/>
              <w:right w:val="single" w:sz="4" w:space="0" w:color="auto"/>
            </w:tcBorders>
            <w:shd w:val="clear" w:color="auto" w:fill="auto"/>
            <w:vAlign w:val="center"/>
          </w:tcPr>
          <w:p w14:paraId="144484D6"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single" w:sz="4" w:space="0" w:color="000000"/>
              <w:right w:val="single" w:sz="4" w:space="0" w:color="auto"/>
            </w:tcBorders>
            <w:vAlign w:val="center"/>
          </w:tcPr>
          <w:p w14:paraId="23A8C3DC"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C6E98A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4-3</w:t>
            </w:r>
          </w:p>
        </w:tc>
        <w:tc>
          <w:tcPr>
            <w:tcW w:w="7223" w:type="dxa"/>
            <w:tcBorders>
              <w:top w:val="nil"/>
              <w:left w:val="nil"/>
              <w:bottom w:val="single" w:sz="4" w:space="0" w:color="auto"/>
              <w:right w:val="single" w:sz="4" w:space="0" w:color="auto"/>
            </w:tcBorders>
            <w:shd w:val="clear" w:color="auto" w:fill="auto"/>
            <w:vAlign w:val="center"/>
          </w:tcPr>
          <w:p w14:paraId="59E30E51"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情報の収集・伝達機器の停止により避難行動や救助・支援の遅れによる死傷者の発生</w:t>
            </w:r>
          </w:p>
        </w:tc>
      </w:tr>
      <w:tr w:rsidR="00DF4244" w:rsidRPr="00BA2BCC" w14:paraId="6ABA4823" w14:textId="77777777" w:rsidTr="003F1EB3">
        <w:trPr>
          <w:trHeight w:val="340"/>
        </w:trPr>
        <w:tc>
          <w:tcPr>
            <w:tcW w:w="421" w:type="dxa"/>
            <w:tcBorders>
              <w:top w:val="single" w:sz="4" w:space="0" w:color="auto"/>
              <w:left w:val="single" w:sz="4" w:space="0" w:color="auto"/>
              <w:bottom w:val="nil"/>
              <w:right w:val="single" w:sz="4" w:space="0" w:color="auto"/>
            </w:tcBorders>
            <w:shd w:val="clear" w:color="auto" w:fill="auto"/>
            <w:vAlign w:val="center"/>
          </w:tcPr>
          <w:p w14:paraId="4FD083D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w:t>
            </w:r>
          </w:p>
        </w:tc>
        <w:tc>
          <w:tcPr>
            <w:tcW w:w="1559" w:type="dxa"/>
            <w:vMerge w:val="restart"/>
            <w:tcBorders>
              <w:top w:val="nil"/>
              <w:left w:val="single" w:sz="4" w:space="0" w:color="auto"/>
              <w:right w:val="single" w:sz="4" w:space="0" w:color="auto"/>
            </w:tcBorders>
            <w:shd w:val="clear" w:color="auto" w:fill="auto"/>
          </w:tcPr>
          <w:p w14:paraId="0D5DAAA4"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経済活動を機能不全に陥らせない</w:t>
            </w:r>
          </w:p>
        </w:tc>
        <w:tc>
          <w:tcPr>
            <w:tcW w:w="567" w:type="dxa"/>
            <w:tcBorders>
              <w:top w:val="nil"/>
              <w:left w:val="nil"/>
              <w:bottom w:val="single" w:sz="4" w:space="0" w:color="auto"/>
              <w:right w:val="single" w:sz="4" w:space="0" w:color="auto"/>
            </w:tcBorders>
            <w:shd w:val="clear" w:color="auto" w:fill="auto"/>
            <w:vAlign w:val="center"/>
          </w:tcPr>
          <w:p w14:paraId="5D68148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5-1</w:t>
            </w:r>
          </w:p>
        </w:tc>
        <w:tc>
          <w:tcPr>
            <w:tcW w:w="7223" w:type="dxa"/>
            <w:tcBorders>
              <w:top w:val="nil"/>
              <w:left w:val="nil"/>
              <w:bottom w:val="single" w:sz="4" w:space="0" w:color="auto"/>
              <w:right w:val="single" w:sz="4" w:space="0" w:color="auto"/>
            </w:tcBorders>
            <w:shd w:val="clear" w:color="auto" w:fill="auto"/>
            <w:vAlign w:val="center"/>
          </w:tcPr>
          <w:p w14:paraId="7CE7FBF8"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サプライチェーンの寸断等による企業の生産力低下</w:t>
            </w:r>
          </w:p>
        </w:tc>
      </w:tr>
      <w:tr w:rsidR="00DF4244" w:rsidRPr="00BA2BCC" w14:paraId="4CE44587"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076E480D"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shd w:val="clear" w:color="auto" w:fill="auto"/>
          </w:tcPr>
          <w:p w14:paraId="2CCECC54"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4816F6F"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w:t>
            </w:r>
            <w:r w:rsidRPr="00BA2BCC">
              <w:rPr>
                <w:rFonts w:ascii="ＭＳ ゴシック" w:eastAsia="ＭＳ ゴシック" w:hAnsi="ＭＳ ゴシック"/>
                <w:color w:val="000000" w:themeColor="text1"/>
                <w:kern w:val="0"/>
                <w:sz w:val="18"/>
              </w:rPr>
              <w:t>2</w:t>
            </w:r>
          </w:p>
        </w:tc>
        <w:tc>
          <w:tcPr>
            <w:tcW w:w="7223" w:type="dxa"/>
            <w:tcBorders>
              <w:top w:val="nil"/>
              <w:left w:val="nil"/>
              <w:bottom w:val="single" w:sz="4" w:space="0" w:color="auto"/>
              <w:right w:val="single" w:sz="4" w:space="0" w:color="auto"/>
            </w:tcBorders>
            <w:shd w:val="clear" w:color="auto" w:fill="auto"/>
            <w:vAlign w:val="center"/>
          </w:tcPr>
          <w:p w14:paraId="449CC2A6" w14:textId="0294DCB8"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エネルギー供給の停止による、社会経済</w:t>
            </w:r>
            <w:r w:rsidR="004A3861" w:rsidRPr="00BA2BCC">
              <w:rPr>
                <w:rFonts w:ascii="ＭＳ ゴシック" w:eastAsia="ＭＳ ゴシック" w:hAnsi="ＭＳ ゴシック" w:hint="eastAsia"/>
                <w:color w:val="000000" w:themeColor="text1"/>
                <w:kern w:val="0"/>
                <w:sz w:val="18"/>
              </w:rPr>
              <w:t>活動</w:t>
            </w:r>
            <w:r w:rsidRPr="00BA2BCC">
              <w:rPr>
                <w:rFonts w:ascii="ＭＳ ゴシック" w:eastAsia="ＭＳ ゴシック" w:hAnsi="ＭＳ ゴシック" w:hint="eastAsia"/>
                <w:color w:val="000000" w:themeColor="text1"/>
                <w:kern w:val="0"/>
                <w:sz w:val="18"/>
              </w:rPr>
              <w:t>・サプライチェーンの維持への甚大な影響</w:t>
            </w:r>
          </w:p>
        </w:tc>
      </w:tr>
      <w:tr w:rsidR="00DF4244" w:rsidRPr="00BA2BCC" w14:paraId="04047373"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6C4C231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3FEBC58F"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（５）</w:t>
            </w:r>
          </w:p>
        </w:tc>
        <w:tc>
          <w:tcPr>
            <w:tcW w:w="567" w:type="dxa"/>
            <w:tcBorders>
              <w:top w:val="nil"/>
              <w:left w:val="nil"/>
              <w:bottom w:val="single" w:sz="4" w:space="0" w:color="auto"/>
              <w:right w:val="single" w:sz="4" w:space="0" w:color="auto"/>
            </w:tcBorders>
            <w:shd w:val="clear" w:color="auto" w:fill="auto"/>
            <w:vAlign w:val="center"/>
          </w:tcPr>
          <w:p w14:paraId="5306D77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5-3</w:t>
            </w:r>
          </w:p>
        </w:tc>
        <w:tc>
          <w:tcPr>
            <w:tcW w:w="7223" w:type="dxa"/>
            <w:tcBorders>
              <w:top w:val="nil"/>
              <w:left w:val="nil"/>
              <w:bottom w:val="single" w:sz="4" w:space="0" w:color="auto"/>
              <w:right w:val="single" w:sz="4" w:space="0" w:color="auto"/>
            </w:tcBorders>
            <w:shd w:val="clear" w:color="auto" w:fill="auto"/>
            <w:vAlign w:val="center"/>
          </w:tcPr>
          <w:p w14:paraId="4883D162"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地域交通ネットワークの機能停止による物流・人流への甚大な影響</w:t>
            </w:r>
          </w:p>
        </w:tc>
      </w:tr>
      <w:tr w:rsidR="00DF4244" w:rsidRPr="00BA2BCC" w14:paraId="3E4C235C"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39CDA3E5"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21156CF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4E024BB2"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5-4</w:t>
            </w:r>
          </w:p>
        </w:tc>
        <w:tc>
          <w:tcPr>
            <w:tcW w:w="7223" w:type="dxa"/>
            <w:tcBorders>
              <w:top w:val="nil"/>
              <w:left w:val="nil"/>
              <w:bottom w:val="single" w:sz="4" w:space="0" w:color="auto"/>
              <w:right w:val="single" w:sz="4" w:space="0" w:color="auto"/>
            </w:tcBorders>
            <w:shd w:val="clear" w:color="auto" w:fill="auto"/>
            <w:vAlign w:val="center"/>
          </w:tcPr>
          <w:p w14:paraId="491ED131"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食料等の安定供給の停滞</w:t>
            </w:r>
          </w:p>
        </w:tc>
      </w:tr>
      <w:tr w:rsidR="00DF4244" w:rsidRPr="00BA2BCC" w14:paraId="38F739F0"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09F5631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25E7BEC1"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468DB19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5-5</w:t>
            </w:r>
          </w:p>
        </w:tc>
        <w:tc>
          <w:tcPr>
            <w:tcW w:w="7223" w:type="dxa"/>
            <w:tcBorders>
              <w:top w:val="nil"/>
              <w:left w:val="nil"/>
              <w:bottom w:val="single" w:sz="4" w:space="0" w:color="auto"/>
              <w:right w:val="single" w:sz="4" w:space="0" w:color="auto"/>
            </w:tcBorders>
            <w:shd w:val="clear" w:color="auto" w:fill="auto"/>
            <w:vAlign w:val="center"/>
          </w:tcPr>
          <w:p w14:paraId="44E24ED6"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異常渇水等による用水供給途絶に伴う、生産活動への甚大な影響</w:t>
            </w:r>
          </w:p>
        </w:tc>
      </w:tr>
      <w:tr w:rsidR="00DF4244" w:rsidRPr="00BA2BCC" w14:paraId="6C24B88A" w14:textId="77777777" w:rsidTr="003F1EB3">
        <w:trPr>
          <w:trHeight w:val="340"/>
        </w:trPr>
        <w:tc>
          <w:tcPr>
            <w:tcW w:w="421" w:type="dxa"/>
            <w:tcBorders>
              <w:top w:val="single" w:sz="4" w:space="0" w:color="auto"/>
              <w:left w:val="single" w:sz="4" w:space="0" w:color="auto"/>
              <w:bottom w:val="nil"/>
              <w:right w:val="single" w:sz="4" w:space="0" w:color="auto"/>
            </w:tcBorders>
            <w:shd w:val="clear" w:color="auto" w:fill="auto"/>
            <w:vAlign w:val="center"/>
          </w:tcPr>
          <w:p w14:paraId="7F768FFD"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w:t>
            </w:r>
          </w:p>
        </w:tc>
        <w:tc>
          <w:tcPr>
            <w:tcW w:w="1559" w:type="dxa"/>
            <w:vMerge w:val="restart"/>
            <w:tcBorders>
              <w:top w:val="single" w:sz="4" w:space="0" w:color="auto"/>
              <w:left w:val="single" w:sz="4" w:space="0" w:color="auto"/>
              <w:right w:val="single" w:sz="4" w:space="0" w:color="auto"/>
            </w:tcBorders>
            <w:shd w:val="clear" w:color="auto" w:fill="auto"/>
          </w:tcPr>
          <w:p w14:paraId="027EDB05"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ライフライン、燃料供給関連施設、交通ネットワーク等の被害を最小限に留めるとともに、早期に復旧させる</w:t>
            </w:r>
          </w:p>
          <w:p w14:paraId="57A4F6E7"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（５）</w:t>
            </w:r>
          </w:p>
        </w:tc>
        <w:tc>
          <w:tcPr>
            <w:tcW w:w="567" w:type="dxa"/>
            <w:tcBorders>
              <w:top w:val="nil"/>
              <w:left w:val="nil"/>
              <w:bottom w:val="single" w:sz="4" w:space="0" w:color="auto"/>
              <w:right w:val="single" w:sz="4" w:space="0" w:color="auto"/>
            </w:tcBorders>
            <w:shd w:val="clear" w:color="auto" w:fill="auto"/>
            <w:vAlign w:val="center"/>
          </w:tcPr>
          <w:p w14:paraId="6EA0DC93"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6-1</w:t>
            </w:r>
          </w:p>
        </w:tc>
        <w:tc>
          <w:tcPr>
            <w:tcW w:w="7223" w:type="dxa"/>
            <w:tcBorders>
              <w:top w:val="nil"/>
              <w:left w:val="nil"/>
              <w:bottom w:val="single" w:sz="4" w:space="0" w:color="auto"/>
              <w:right w:val="single" w:sz="4" w:space="0" w:color="auto"/>
            </w:tcBorders>
            <w:shd w:val="clear" w:color="auto" w:fill="auto"/>
            <w:vAlign w:val="center"/>
          </w:tcPr>
          <w:p w14:paraId="2C3AF062"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電力供給ネットワーク（発変電所、送配電設備）や都市ガス供給、石油・ＬＰガスサプライチェーン等の長期間にわたる機能の停止</w:t>
            </w:r>
          </w:p>
        </w:tc>
      </w:tr>
      <w:tr w:rsidR="00DF4244" w:rsidRPr="00BA2BCC" w14:paraId="51261C25" w14:textId="77777777" w:rsidTr="00974A77">
        <w:trPr>
          <w:trHeight w:val="397"/>
        </w:trPr>
        <w:tc>
          <w:tcPr>
            <w:tcW w:w="421" w:type="dxa"/>
            <w:tcBorders>
              <w:top w:val="nil"/>
              <w:left w:val="single" w:sz="4" w:space="0" w:color="auto"/>
              <w:bottom w:val="nil"/>
              <w:right w:val="single" w:sz="4" w:space="0" w:color="auto"/>
            </w:tcBorders>
            <w:shd w:val="clear" w:color="auto" w:fill="auto"/>
            <w:vAlign w:val="center"/>
          </w:tcPr>
          <w:p w14:paraId="57C87746"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vAlign w:val="center"/>
          </w:tcPr>
          <w:p w14:paraId="40949D0F"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205A201E"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6-2</w:t>
            </w:r>
          </w:p>
        </w:tc>
        <w:tc>
          <w:tcPr>
            <w:tcW w:w="7223" w:type="dxa"/>
            <w:tcBorders>
              <w:top w:val="nil"/>
              <w:left w:val="nil"/>
              <w:bottom w:val="single" w:sz="4" w:space="0" w:color="auto"/>
              <w:right w:val="single" w:sz="4" w:space="0" w:color="auto"/>
            </w:tcBorders>
            <w:shd w:val="clear" w:color="auto" w:fill="auto"/>
            <w:vAlign w:val="center"/>
          </w:tcPr>
          <w:p w14:paraId="3C8EE64E"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上水道等の長期間にわたる供給停止</w:t>
            </w:r>
          </w:p>
        </w:tc>
      </w:tr>
      <w:tr w:rsidR="00DF4244" w:rsidRPr="00BA2BCC" w14:paraId="50261C93" w14:textId="77777777" w:rsidTr="00974A77">
        <w:trPr>
          <w:trHeight w:val="397"/>
        </w:trPr>
        <w:tc>
          <w:tcPr>
            <w:tcW w:w="421" w:type="dxa"/>
            <w:tcBorders>
              <w:top w:val="nil"/>
              <w:left w:val="single" w:sz="4" w:space="0" w:color="auto"/>
              <w:bottom w:val="nil"/>
              <w:right w:val="single" w:sz="4" w:space="0" w:color="auto"/>
            </w:tcBorders>
            <w:shd w:val="clear" w:color="auto" w:fill="auto"/>
            <w:vAlign w:val="center"/>
          </w:tcPr>
          <w:p w14:paraId="3E12A12A"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vAlign w:val="center"/>
          </w:tcPr>
          <w:p w14:paraId="6BBDAD69"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66B2773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6-3</w:t>
            </w:r>
          </w:p>
        </w:tc>
        <w:tc>
          <w:tcPr>
            <w:tcW w:w="7223" w:type="dxa"/>
            <w:tcBorders>
              <w:top w:val="nil"/>
              <w:left w:val="nil"/>
              <w:bottom w:val="single" w:sz="4" w:space="0" w:color="auto"/>
              <w:right w:val="single" w:sz="4" w:space="0" w:color="auto"/>
            </w:tcBorders>
            <w:shd w:val="clear" w:color="auto" w:fill="auto"/>
            <w:vAlign w:val="center"/>
          </w:tcPr>
          <w:p w14:paraId="6794BD11"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汚水処理施設等の長期間にわたる機能停止</w:t>
            </w:r>
          </w:p>
        </w:tc>
      </w:tr>
      <w:tr w:rsidR="00DF4244" w:rsidRPr="00BA2BCC" w14:paraId="6CA419C5" w14:textId="77777777" w:rsidTr="00974A77">
        <w:trPr>
          <w:trHeight w:val="397"/>
        </w:trPr>
        <w:tc>
          <w:tcPr>
            <w:tcW w:w="421" w:type="dxa"/>
            <w:tcBorders>
              <w:top w:val="nil"/>
              <w:left w:val="single" w:sz="4" w:space="0" w:color="auto"/>
              <w:bottom w:val="nil"/>
              <w:right w:val="single" w:sz="4" w:space="0" w:color="auto"/>
            </w:tcBorders>
            <w:shd w:val="clear" w:color="auto" w:fill="auto"/>
            <w:vAlign w:val="center"/>
          </w:tcPr>
          <w:p w14:paraId="612326B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vAlign w:val="center"/>
          </w:tcPr>
          <w:p w14:paraId="1C91293A"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nil"/>
              <w:right w:val="single" w:sz="4" w:space="0" w:color="auto"/>
            </w:tcBorders>
            <w:shd w:val="clear" w:color="auto" w:fill="auto"/>
            <w:vAlign w:val="center"/>
          </w:tcPr>
          <w:p w14:paraId="07E75B62"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6-4</w:t>
            </w:r>
          </w:p>
        </w:tc>
        <w:tc>
          <w:tcPr>
            <w:tcW w:w="7223" w:type="dxa"/>
            <w:tcBorders>
              <w:top w:val="nil"/>
              <w:left w:val="nil"/>
              <w:bottom w:val="nil"/>
              <w:right w:val="single" w:sz="4" w:space="0" w:color="auto"/>
            </w:tcBorders>
            <w:shd w:val="clear" w:color="auto" w:fill="auto"/>
            <w:vAlign w:val="center"/>
          </w:tcPr>
          <w:p w14:paraId="51A972C0"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鉄道・道路等基幹交通から地域交通網まで、交通インフラの長期間にわたる機能停止</w:t>
            </w:r>
          </w:p>
        </w:tc>
      </w:tr>
      <w:tr w:rsidR="00DF4244" w:rsidRPr="00BA2BCC" w14:paraId="4F0D37E2" w14:textId="77777777" w:rsidTr="00974A77">
        <w:trPr>
          <w:trHeight w:val="397"/>
        </w:trPr>
        <w:tc>
          <w:tcPr>
            <w:tcW w:w="421" w:type="dxa"/>
            <w:tcBorders>
              <w:top w:val="nil"/>
              <w:left w:val="single" w:sz="4" w:space="0" w:color="auto"/>
              <w:bottom w:val="single" w:sz="4" w:space="0" w:color="auto"/>
              <w:right w:val="single" w:sz="4" w:space="0" w:color="auto"/>
            </w:tcBorders>
            <w:shd w:val="clear" w:color="auto" w:fill="auto"/>
            <w:vAlign w:val="center"/>
          </w:tcPr>
          <w:p w14:paraId="6E7D9B9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bottom w:val="single" w:sz="4" w:space="0" w:color="auto"/>
              <w:right w:val="single" w:sz="4" w:space="0" w:color="auto"/>
            </w:tcBorders>
            <w:shd w:val="clear" w:color="auto" w:fill="auto"/>
          </w:tcPr>
          <w:p w14:paraId="63C6E7F7"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60BDCF2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6-5</w:t>
            </w:r>
          </w:p>
        </w:tc>
        <w:tc>
          <w:tcPr>
            <w:tcW w:w="7223" w:type="dxa"/>
            <w:tcBorders>
              <w:top w:val="single" w:sz="4" w:space="0" w:color="auto"/>
              <w:left w:val="nil"/>
              <w:bottom w:val="single" w:sz="4" w:space="0" w:color="auto"/>
              <w:right w:val="single" w:sz="4" w:space="0" w:color="auto"/>
            </w:tcBorders>
            <w:shd w:val="clear" w:color="auto" w:fill="auto"/>
            <w:vAlign w:val="center"/>
          </w:tcPr>
          <w:p w14:paraId="6CC14F54"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防災インフラの長期間にわたる機能不全</w:t>
            </w:r>
          </w:p>
        </w:tc>
      </w:tr>
      <w:tr w:rsidR="00DF4244" w:rsidRPr="00BA2BCC" w14:paraId="596AF7FC" w14:textId="77777777" w:rsidTr="003F1EB3">
        <w:trPr>
          <w:trHeight w:val="340"/>
        </w:trPr>
        <w:tc>
          <w:tcPr>
            <w:tcW w:w="421" w:type="dxa"/>
            <w:tcBorders>
              <w:top w:val="nil"/>
              <w:left w:val="single" w:sz="4" w:space="0" w:color="auto"/>
              <w:bottom w:val="nil"/>
              <w:right w:val="single" w:sz="4" w:space="0" w:color="auto"/>
            </w:tcBorders>
            <w:shd w:val="clear" w:color="auto" w:fill="auto"/>
            <w:vAlign w:val="center"/>
          </w:tcPr>
          <w:p w14:paraId="4925C85F"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lastRenderedPageBreak/>
              <w:t>7</w:t>
            </w:r>
          </w:p>
        </w:tc>
        <w:tc>
          <w:tcPr>
            <w:tcW w:w="1559" w:type="dxa"/>
            <w:vMerge w:val="restart"/>
            <w:tcBorders>
              <w:top w:val="nil"/>
              <w:left w:val="single" w:sz="4" w:space="0" w:color="auto"/>
              <w:right w:val="single" w:sz="4" w:space="0" w:color="auto"/>
            </w:tcBorders>
            <w:shd w:val="clear" w:color="auto" w:fill="auto"/>
          </w:tcPr>
          <w:p w14:paraId="4984B43C"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制御不能な複合災害・二次災害を発生させない</w:t>
            </w:r>
          </w:p>
        </w:tc>
        <w:tc>
          <w:tcPr>
            <w:tcW w:w="567" w:type="dxa"/>
            <w:tcBorders>
              <w:top w:val="nil"/>
              <w:left w:val="nil"/>
              <w:bottom w:val="single" w:sz="4" w:space="0" w:color="auto"/>
              <w:right w:val="single" w:sz="4" w:space="0" w:color="auto"/>
            </w:tcBorders>
            <w:shd w:val="clear" w:color="auto" w:fill="auto"/>
            <w:vAlign w:val="center"/>
          </w:tcPr>
          <w:p w14:paraId="030345D5"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7-1</w:t>
            </w:r>
          </w:p>
        </w:tc>
        <w:tc>
          <w:tcPr>
            <w:tcW w:w="7223" w:type="dxa"/>
            <w:tcBorders>
              <w:top w:val="nil"/>
              <w:left w:val="nil"/>
              <w:bottom w:val="single" w:sz="4" w:space="0" w:color="auto"/>
              <w:right w:val="single" w:sz="4" w:space="0" w:color="auto"/>
            </w:tcBorders>
            <w:shd w:val="clear" w:color="auto" w:fill="auto"/>
            <w:vAlign w:val="center"/>
          </w:tcPr>
          <w:p w14:paraId="2F9A9C4D" w14:textId="77777777" w:rsidR="00DF4244" w:rsidRPr="00BA2BCC" w:rsidRDefault="00DF4244"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地震に伴う市街地の大規模火災の発生による多数の死傷者の発生</w:t>
            </w:r>
          </w:p>
        </w:tc>
      </w:tr>
      <w:tr w:rsidR="00DF4244" w:rsidRPr="00BA2BCC" w14:paraId="34E13641" w14:textId="77777777" w:rsidTr="001A0E24">
        <w:trPr>
          <w:trHeight w:val="340"/>
        </w:trPr>
        <w:tc>
          <w:tcPr>
            <w:tcW w:w="421" w:type="dxa"/>
            <w:tcBorders>
              <w:top w:val="nil"/>
              <w:left w:val="single" w:sz="4" w:space="0" w:color="auto"/>
              <w:bottom w:val="nil"/>
              <w:right w:val="single" w:sz="4" w:space="0" w:color="auto"/>
            </w:tcBorders>
            <w:shd w:val="clear" w:color="auto" w:fill="auto"/>
            <w:vAlign w:val="center"/>
          </w:tcPr>
          <w:p w14:paraId="77B8705C"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vAlign w:val="center"/>
          </w:tcPr>
          <w:p w14:paraId="79BB7640"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27B466C5"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7-2</w:t>
            </w:r>
          </w:p>
        </w:tc>
        <w:tc>
          <w:tcPr>
            <w:tcW w:w="7223" w:type="dxa"/>
            <w:tcBorders>
              <w:top w:val="nil"/>
              <w:left w:val="nil"/>
              <w:bottom w:val="single" w:sz="4" w:space="0" w:color="auto"/>
              <w:right w:val="single" w:sz="4" w:space="0" w:color="auto"/>
            </w:tcBorders>
            <w:shd w:val="clear" w:color="auto" w:fill="auto"/>
            <w:vAlign w:val="center"/>
          </w:tcPr>
          <w:p w14:paraId="4ED74E3C"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沿線・沿道の建物倒壊に伴う閉塞、地下構造物の倒壊等に伴う陥没による交通麻痺</w:t>
            </w:r>
          </w:p>
        </w:tc>
      </w:tr>
      <w:tr w:rsidR="00DF4244" w:rsidRPr="00BA2BCC" w14:paraId="1D10F726" w14:textId="77777777" w:rsidTr="001A0E24">
        <w:trPr>
          <w:trHeight w:val="340"/>
        </w:trPr>
        <w:tc>
          <w:tcPr>
            <w:tcW w:w="421" w:type="dxa"/>
            <w:tcBorders>
              <w:top w:val="nil"/>
              <w:left w:val="single" w:sz="4" w:space="0" w:color="auto"/>
              <w:bottom w:val="nil"/>
              <w:right w:val="single" w:sz="4" w:space="0" w:color="auto"/>
            </w:tcBorders>
            <w:shd w:val="clear" w:color="auto" w:fill="auto"/>
            <w:vAlign w:val="center"/>
          </w:tcPr>
          <w:p w14:paraId="3EEB290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vAlign w:val="center"/>
          </w:tcPr>
          <w:p w14:paraId="5E914A47" w14:textId="77777777" w:rsidR="00DF4244" w:rsidRPr="00BA2BCC" w:rsidRDefault="00DF4244" w:rsidP="002533D6">
            <w:pPr>
              <w:rPr>
                <w:rFonts w:ascii="ＭＳ ゴシック" w:eastAsia="ＭＳ ゴシック" w:hAnsi="ＭＳ ゴシック"/>
                <w:color w:val="000000" w:themeColor="text1"/>
              </w:rPr>
            </w:pPr>
          </w:p>
        </w:tc>
        <w:tc>
          <w:tcPr>
            <w:tcW w:w="567" w:type="dxa"/>
            <w:tcBorders>
              <w:top w:val="nil"/>
              <w:left w:val="nil"/>
              <w:bottom w:val="single" w:sz="4" w:space="0" w:color="auto"/>
              <w:right w:val="single" w:sz="4" w:space="0" w:color="auto"/>
            </w:tcBorders>
            <w:shd w:val="clear" w:color="auto" w:fill="auto"/>
            <w:vAlign w:val="center"/>
          </w:tcPr>
          <w:p w14:paraId="06DB7F1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7-3</w:t>
            </w:r>
          </w:p>
        </w:tc>
        <w:tc>
          <w:tcPr>
            <w:tcW w:w="7223" w:type="dxa"/>
            <w:tcBorders>
              <w:top w:val="nil"/>
              <w:left w:val="nil"/>
              <w:bottom w:val="single" w:sz="4" w:space="0" w:color="auto"/>
              <w:right w:val="single" w:sz="4" w:space="0" w:color="auto"/>
            </w:tcBorders>
            <w:shd w:val="clear" w:color="auto" w:fill="auto"/>
            <w:vAlign w:val="center"/>
          </w:tcPr>
          <w:p w14:paraId="2DA7E535"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ため池、防災インフラ、天然ダム等の損壊・機能不全や堆積した土砂の流出による多数の死傷者の発生</w:t>
            </w:r>
          </w:p>
        </w:tc>
      </w:tr>
      <w:tr w:rsidR="00DF4244" w:rsidRPr="00BA2BCC" w14:paraId="0529B767" w14:textId="77777777" w:rsidTr="001A0E24">
        <w:trPr>
          <w:trHeight w:val="340"/>
        </w:trPr>
        <w:tc>
          <w:tcPr>
            <w:tcW w:w="421" w:type="dxa"/>
            <w:tcBorders>
              <w:top w:val="nil"/>
              <w:left w:val="single" w:sz="4" w:space="0" w:color="auto"/>
              <w:bottom w:val="nil"/>
              <w:right w:val="single" w:sz="4" w:space="0" w:color="auto"/>
            </w:tcBorders>
            <w:shd w:val="clear" w:color="auto" w:fill="auto"/>
            <w:vAlign w:val="center"/>
          </w:tcPr>
          <w:p w14:paraId="2EE63EED"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bottom w:val="nil"/>
              <w:right w:val="single" w:sz="4" w:space="0" w:color="auto"/>
            </w:tcBorders>
            <w:shd w:val="clear" w:color="auto" w:fill="auto"/>
          </w:tcPr>
          <w:p w14:paraId="5208E6EF"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3A903AB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7-4</w:t>
            </w:r>
          </w:p>
        </w:tc>
        <w:tc>
          <w:tcPr>
            <w:tcW w:w="7223" w:type="dxa"/>
            <w:tcBorders>
              <w:top w:val="nil"/>
              <w:left w:val="nil"/>
              <w:bottom w:val="single" w:sz="4" w:space="0" w:color="auto"/>
              <w:right w:val="single" w:sz="4" w:space="0" w:color="auto"/>
            </w:tcBorders>
            <w:shd w:val="clear" w:color="auto" w:fill="auto"/>
            <w:vAlign w:val="center"/>
          </w:tcPr>
          <w:p w14:paraId="4A283FF0"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有害物質の大規模拡散・流出による荒廃</w:t>
            </w:r>
          </w:p>
        </w:tc>
      </w:tr>
      <w:tr w:rsidR="00DF4244" w:rsidRPr="00BA2BCC" w14:paraId="22E88647" w14:textId="77777777" w:rsidTr="001A0E24">
        <w:trPr>
          <w:trHeight w:val="340"/>
        </w:trPr>
        <w:tc>
          <w:tcPr>
            <w:tcW w:w="421" w:type="dxa"/>
            <w:tcBorders>
              <w:top w:val="nil"/>
              <w:left w:val="single" w:sz="4" w:space="0" w:color="auto"/>
              <w:bottom w:val="single" w:sz="4" w:space="0" w:color="auto"/>
              <w:right w:val="single" w:sz="4" w:space="0" w:color="auto"/>
            </w:tcBorders>
            <w:shd w:val="clear" w:color="auto" w:fill="auto"/>
            <w:vAlign w:val="center"/>
          </w:tcPr>
          <w:p w14:paraId="2C6D9C66"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single" w:sz="4" w:space="0" w:color="auto"/>
              <w:right w:val="single" w:sz="4" w:space="0" w:color="auto"/>
            </w:tcBorders>
            <w:shd w:val="clear" w:color="auto" w:fill="auto"/>
          </w:tcPr>
          <w:p w14:paraId="0415AE7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（５）</w:t>
            </w:r>
          </w:p>
        </w:tc>
        <w:tc>
          <w:tcPr>
            <w:tcW w:w="567" w:type="dxa"/>
            <w:tcBorders>
              <w:top w:val="nil"/>
              <w:left w:val="nil"/>
              <w:bottom w:val="single" w:sz="4" w:space="0" w:color="auto"/>
              <w:right w:val="single" w:sz="4" w:space="0" w:color="auto"/>
            </w:tcBorders>
            <w:shd w:val="clear" w:color="auto" w:fill="auto"/>
            <w:vAlign w:val="center"/>
          </w:tcPr>
          <w:p w14:paraId="4ED250DC"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7-5</w:t>
            </w:r>
          </w:p>
        </w:tc>
        <w:tc>
          <w:tcPr>
            <w:tcW w:w="7223" w:type="dxa"/>
            <w:tcBorders>
              <w:top w:val="nil"/>
              <w:left w:val="nil"/>
              <w:bottom w:val="single" w:sz="4" w:space="0" w:color="auto"/>
              <w:right w:val="single" w:sz="4" w:space="0" w:color="auto"/>
            </w:tcBorders>
            <w:shd w:val="clear" w:color="auto" w:fill="auto"/>
            <w:vAlign w:val="center"/>
          </w:tcPr>
          <w:p w14:paraId="7574F504"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農地・森林等の荒廃による被害の拡大</w:t>
            </w:r>
          </w:p>
        </w:tc>
      </w:tr>
      <w:tr w:rsidR="00DF4244" w:rsidRPr="00BA2BCC" w14:paraId="60732339" w14:textId="77777777" w:rsidTr="001A0E24">
        <w:trPr>
          <w:trHeight w:val="340"/>
        </w:trPr>
        <w:tc>
          <w:tcPr>
            <w:tcW w:w="421" w:type="dxa"/>
            <w:tcBorders>
              <w:top w:val="nil"/>
              <w:left w:val="single" w:sz="4" w:space="0" w:color="auto"/>
              <w:bottom w:val="nil"/>
              <w:right w:val="single" w:sz="4" w:space="0" w:color="auto"/>
            </w:tcBorders>
            <w:shd w:val="clear" w:color="auto" w:fill="auto"/>
            <w:vAlign w:val="center"/>
          </w:tcPr>
          <w:p w14:paraId="4D7413F4"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w:t>
            </w:r>
          </w:p>
        </w:tc>
        <w:tc>
          <w:tcPr>
            <w:tcW w:w="1559" w:type="dxa"/>
            <w:vMerge w:val="restart"/>
            <w:tcBorders>
              <w:top w:val="nil"/>
              <w:left w:val="single" w:sz="4" w:space="0" w:color="auto"/>
              <w:bottom w:val="nil"/>
              <w:right w:val="single" w:sz="4" w:space="0" w:color="auto"/>
            </w:tcBorders>
            <w:shd w:val="clear" w:color="auto" w:fill="auto"/>
          </w:tcPr>
          <w:p w14:paraId="792E6063" w14:textId="77777777" w:rsidR="00DF4244" w:rsidRPr="00BA2BCC" w:rsidRDefault="00DF4244"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社会・経済が迅速かつ従前より強靱な姿で復興できる条件を整備する</w:t>
            </w:r>
          </w:p>
        </w:tc>
        <w:tc>
          <w:tcPr>
            <w:tcW w:w="567" w:type="dxa"/>
            <w:tcBorders>
              <w:top w:val="nil"/>
              <w:left w:val="nil"/>
              <w:bottom w:val="single" w:sz="4" w:space="0" w:color="auto"/>
              <w:right w:val="single" w:sz="4" w:space="0" w:color="auto"/>
            </w:tcBorders>
            <w:shd w:val="clear" w:color="auto" w:fill="auto"/>
            <w:vAlign w:val="center"/>
          </w:tcPr>
          <w:p w14:paraId="0334B3A0"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8-1</w:t>
            </w:r>
          </w:p>
        </w:tc>
        <w:tc>
          <w:tcPr>
            <w:tcW w:w="7223" w:type="dxa"/>
            <w:tcBorders>
              <w:top w:val="nil"/>
              <w:left w:val="nil"/>
              <w:bottom w:val="single" w:sz="4" w:space="0" w:color="auto"/>
              <w:right w:val="single" w:sz="4" w:space="0" w:color="auto"/>
            </w:tcBorders>
            <w:shd w:val="clear" w:color="auto" w:fill="auto"/>
            <w:vAlign w:val="center"/>
          </w:tcPr>
          <w:p w14:paraId="17DBA5C5" w14:textId="77777777" w:rsidR="00DF4244" w:rsidRPr="00BA2BCC" w:rsidRDefault="00DF4244" w:rsidP="001A0E24">
            <w:pPr>
              <w:widowControl/>
              <w:snapToGrid w:val="0"/>
              <w:rPr>
                <w:rFonts w:ascii="ＭＳ ゴシック" w:eastAsia="ＭＳ ゴシック" w:hAnsi="ＭＳ ゴシック"/>
                <w:bCs/>
                <w:color w:val="000000" w:themeColor="text1"/>
                <w:kern w:val="0"/>
                <w:sz w:val="18"/>
              </w:rPr>
            </w:pPr>
            <w:r w:rsidRPr="00BA2BCC">
              <w:rPr>
                <w:rFonts w:ascii="ＭＳ ゴシック" w:eastAsia="ＭＳ ゴシック" w:hAnsi="ＭＳ ゴシック" w:hint="eastAsia"/>
                <w:bCs/>
                <w:color w:val="000000" w:themeColor="text1"/>
                <w:kern w:val="0"/>
                <w:sz w:val="18"/>
              </w:rPr>
              <w:t>大量に発生する災害廃棄物の処理の停滞により復興が大幅に遅れる事態</w:t>
            </w:r>
          </w:p>
        </w:tc>
      </w:tr>
      <w:tr w:rsidR="00DF4244" w:rsidRPr="00BA2BCC" w14:paraId="4FDC730F" w14:textId="77777777" w:rsidTr="001A0E24">
        <w:trPr>
          <w:trHeight w:val="340"/>
        </w:trPr>
        <w:tc>
          <w:tcPr>
            <w:tcW w:w="421" w:type="dxa"/>
            <w:tcBorders>
              <w:top w:val="nil"/>
              <w:left w:val="single" w:sz="4" w:space="0" w:color="auto"/>
              <w:bottom w:val="nil"/>
              <w:right w:val="single" w:sz="4" w:space="0" w:color="auto"/>
            </w:tcBorders>
            <w:shd w:val="clear" w:color="auto" w:fill="auto"/>
            <w:vAlign w:val="center"/>
          </w:tcPr>
          <w:p w14:paraId="3C1B3C71"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nil"/>
              <w:right w:val="single" w:sz="4" w:space="0" w:color="auto"/>
            </w:tcBorders>
            <w:vAlign w:val="center"/>
          </w:tcPr>
          <w:p w14:paraId="7BEA82C1" w14:textId="77777777" w:rsidR="00DF4244" w:rsidRPr="00BA2BCC" w:rsidRDefault="00DF4244" w:rsidP="002533D6">
            <w:pPr>
              <w:rPr>
                <w:rFonts w:ascii="ＭＳ ゴシック" w:eastAsia="ＭＳ ゴシック" w:hAnsi="ＭＳ ゴシック"/>
                <w:color w:val="000000" w:themeColor="text1"/>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6EA71FCB"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8-2</w:t>
            </w:r>
          </w:p>
        </w:tc>
        <w:tc>
          <w:tcPr>
            <w:tcW w:w="7223" w:type="dxa"/>
            <w:tcBorders>
              <w:top w:val="single" w:sz="4" w:space="0" w:color="auto"/>
              <w:left w:val="nil"/>
              <w:bottom w:val="single" w:sz="4" w:space="0" w:color="auto"/>
              <w:right w:val="single" w:sz="4" w:space="0" w:color="auto"/>
            </w:tcBorders>
            <w:shd w:val="clear" w:color="auto" w:fill="FFFFFF" w:themeFill="background1"/>
            <w:vAlign w:val="center"/>
          </w:tcPr>
          <w:p w14:paraId="1C7BAE5A"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復興を支える人材等（専門家、コーディネーター、労働者、地域に精通した技術者等）の不足、より良い復興に向けたビジョンの欠如等により復興できなくなる事態</w:t>
            </w:r>
          </w:p>
        </w:tc>
      </w:tr>
      <w:tr w:rsidR="00DF4244" w:rsidRPr="00BA2BCC" w14:paraId="6A0BCFA5" w14:textId="77777777" w:rsidTr="001A0E24">
        <w:trPr>
          <w:trHeight w:val="340"/>
        </w:trPr>
        <w:tc>
          <w:tcPr>
            <w:tcW w:w="421" w:type="dxa"/>
            <w:tcBorders>
              <w:top w:val="nil"/>
              <w:left w:val="single" w:sz="4" w:space="0" w:color="auto"/>
              <w:right w:val="single" w:sz="4" w:space="0" w:color="auto"/>
            </w:tcBorders>
            <w:shd w:val="clear" w:color="auto" w:fill="auto"/>
            <w:vAlign w:val="center"/>
          </w:tcPr>
          <w:p w14:paraId="5736E169"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right w:val="single" w:sz="4" w:space="0" w:color="auto"/>
            </w:tcBorders>
            <w:vAlign w:val="center"/>
          </w:tcPr>
          <w:p w14:paraId="6F72669D" w14:textId="77777777" w:rsidR="00DF4244" w:rsidRPr="00BA2BCC" w:rsidRDefault="00DF4244" w:rsidP="002533D6">
            <w:pPr>
              <w:rPr>
                <w:rFonts w:ascii="ＭＳ ゴシック" w:eastAsia="ＭＳ ゴシック" w:hAnsi="ＭＳ ゴシック"/>
                <w:color w:val="000000" w:themeColor="text1"/>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12D77D57"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8-3</w:t>
            </w:r>
          </w:p>
        </w:tc>
        <w:tc>
          <w:tcPr>
            <w:tcW w:w="7223" w:type="dxa"/>
            <w:tcBorders>
              <w:top w:val="single" w:sz="4" w:space="0" w:color="auto"/>
              <w:left w:val="nil"/>
              <w:bottom w:val="single" w:sz="4" w:space="0" w:color="auto"/>
              <w:right w:val="single" w:sz="4" w:space="0" w:color="auto"/>
            </w:tcBorders>
            <w:shd w:val="clear" w:color="auto" w:fill="FFFFFF" w:themeFill="background1"/>
            <w:vAlign w:val="center"/>
          </w:tcPr>
          <w:p w14:paraId="6FF02016" w14:textId="77777777" w:rsidR="00DF4244" w:rsidRPr="00BA2BCC" w:rsidRDefault="00DF4244" w:rsidP="001A0E24">
            <w:pPr>
              <w:widowControl/>
              <w:snapToGrid w:val="0"/>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広域地盤沈下等による広域・長期にわたる浸水被害の発生により復興が大幅に遅れる事態</w:t>
            </w:r>
          </w:p>
        </w:tc>
      </w:tr>
      <w:tr w:rsidR="00BF4BA4" w:rsidRPr="00BA2BCC" w14:paraId="2BFDC1DE" w14:textId="77777777" w:rsidTr="001A0E24">
        <w:trPr>
          <w:trHeight w:val="340"/>
        </w:trPr>
        <w:tc>
          <w:tcPr>
            <w:tcW w:w="421" w:type="dxa"/>
            <w:tcBorders>
              <w:top w:val="nil"/>
              <w:left w:val="single" w:sz="4" w:space="0" w:color="auto"/>
              <w:right w:val="single" w:sz="4" w:space="0" w:color="auto"/>
            </w:tcBorders>
            <w:shd w:val="clear" w:color="auto" w:fill="auto"/>
            <w:vAlign w:val="center"/>
          </w:tcPr>
          <w:p w14:paraId="7398F70F" w14:textId="77777777" w:rsidR="00BF4BA4" w:rsidRPr="00BA2BCC" w:rsidRDefault="00BF4BA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right w:val="single" w:sz="4" w:space="0" w:color="auto"/>
            </w:tcBorders>
            <w:shd w:val="clear" w:color="auto" w:fill="auto"/>
          </w:tcPr>
          <w:p w14:paraId="4E4AE2AD" w14:textId="0E11F812" w:rsidR="00BF4BA4" w:rsidRPr="00BA2BCC" w:rsidRDefault="00BF4BA4" w:rsidP="002533D6">
            <w:pPr>
              <w:widowControl/>
              <w:snapToGrid w:val="0"/>
              <w:ind w:firstLineChars="200" w:firstLine="36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（６）</w:t>
            </w: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29E6D3CD" w14:textId="7E160D18" w:rsidR="00BF4BA4" w:rsidRPr="00BA2BCC" w:rsidRDefault="00BF4BA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8-4</w:t>
            </w:r>
          </w:p>
        </w:tc>
        <w:tc>
          <w:tcPr>
            <w:tcW w:w="7223" w:type="dxa"/>
            <w:tcBorders>
              <w:top w:val="single" w:sz="4" w:space="0" w:color="auto"/>
              <w:left w:val="nil"/>
              <w:bottom w:val="single" w:sz="4" w:space="0" w:color="auto"/>
              <w:right w:val="single" w:sz="4" w:space="0" w:color="auto"/>
            </w:tcBorders>
            <w:shd w:val="clear" w:color="auto" w:fill="FFFFFF" w:themeFill="background1"/>
            <w:vAlign w:val="center"/>
          </w:tcPr>
          <w:p w14:paraId="175827DB" w14:textId="1173C04E" w:rsidR="00BF4BA4" w:rsidRPr="00BA2BCC" w:rsidRDefault="00BF4BA4" w:rsidP="001A0E24">
            <w:pPr>
              <w:widowControl/>
              <w:snapToGrid w:val="0"/>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貴重な文化財や環境的資産の喪失、地域コミュニティーの崩壊等による有形・無形の文化の衰退・損失</w:t>
            </w:r>
          </w:p>
        </w:tc>
      </w:tr>
      <w:tr w:rsidR="00DF4244" w:rsidRPr="00BA2BCC" w14:paraId="13CB831D" w14:textId="77777777" w:rsidTr="001A0E24">
        <w:trPr>
          <w:trHeight w:val="340"/>
        </w:trPr>
        <w:tc>
          <w:tcPr>
            <w:tcW w:w="421" w:type="dxa"/>
            <w:tcBorders>
              <w:top w:val="nil"/>
              <w:left w:val="single" w:sz="4" w:space="0" w:color="auto"/>
              <w:right w:val="single" w:sz="4" w:space="0" w:color="auto"/>
            </w:tcBorders>
            <w:shd w:val="clear" w:color="auto" w:fill="auto"/>
            <w:vAlign w:val="center"/>
          </w:tcPr>
          <w:p w14:paraId="1610ADFD"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right w:val="single" w:sz="4" w:space="0" w:color="auto"/>
            </w:tcBorders>
            <w:shd w:val="clear" w:color="auto" w:fill="auto"/>
          </w:tcPr>
          <w:p w14:paraId="18EF7052" w14:textId="22AEBD26"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34B4B01D" w14:textId="626675FF"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w:t>
            </w:r>
            <w:r w:rsidR="00BF4BA4" w:rsidRPr="00BA2BCC">
              <w:rPr>
                <w:rFonts w:ascii="ＭＳ ゴシック" w:eastAsia="ＭＳ ゴシック" w:hAnsi="ＭＳ ゴシック" w:hint="eastAsia"/>
                <w:color w:val="000000" w:themeColor="text1"/>
                <w:kern w:val="0"/>
                <w:sz w:val="18"/>
              </w:rPr>
              <w:t>5</w:t>
            </w:r>
          </w:p>
        </w:tc>
        <w:tc>
          <w:tcPr>
            <w:tcW w:w="7223" w:type="dxa"/>
            <w:tcBorders>
              <w:top w:val="single" w:sz="4" w:space="0" w:color="auto"/>
              <w:left w:val="nil"/>
              <w:bottom w:val="single" w:sz="4" w:space="0" w:color="auto"/>
              <w:right w:val="single" w:sz="4" w:space="0" w:color="auto"/>
            </w:tcBorders>
            <w:shd w:val="clear" w:color="auto" w:fill="FFFFFF" w:themeFill="background1"/>
            <w:vAlign w:val="center"/>
          </w:tcPr>
          <w:p w14:paraId="12D51677" w14:textId="77777777" w:rsidR="00DF4244" w:rsidRPr="00BA2BCC" w:rsidRDefault="00DF4244" w:rsidP="001A0E24">
            <w:pPr>
              <w:widowControl/>
              <w:snapToGrid w:val="0"/>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事業用地の確保、仮設住宅・仮店舗・仮事業所等の整備が進まず復興が大幅に遅れる事態</w:t>
            </w:r>
          </w:p>
        </w:tc>
      </w:tr>
      <w:tr w:rsidR="00DF4244" w:rsidRPr="00BA2BCC" w14:paraId="1A48B726" w14:textId="77777777" w:rsidTr="001A0E24">
        <w:trPr>
          <w:trHeight w:val="340"/>
        </w:trPr>
        <w:tc>
          <w:tcPr>
            <w:tcW w:w="421" w:type="dxa"/>
            <w:tcBorders>
              <w:top w:val="nil"/>
              <w:left w:val="single" w:sz="4" w:space="0" w:color="auto"/>
              <w:bottom w:val="single" w:sz="4" w:space="0" w:color="auto"/>
              <w:right w:val="single" w:sz="4" w:space="0" w:color="auto"/>
            </w:tcBorders>
            <w:shd w:val="clear" w:color="auto" w:fill="auto"/>
            <w:vAlign w:val="center"/>
          </w:tcPr>
          <w:p w14:paraId="0171A5A3" w14:textId="7777777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single" w:sz="4" w:space="0" w:color="auto"/>
              <w:right w:val="single" w:sz="4" w:space="0" w:color="auto"/>
            </w:tcBorders>
            <w:shd w:val="clear" w:color="auto" w:fill="auto"/>
          </w:tcPr>
          <w:p w14:paraId="7FEC173B" w14:textId="77777777" w:rsidR="00DF4244" w:rsidRPr="00BA2BCC" w:rsidRDefault="00DF4244" w:rsidP="002533D6">
            <w:pPr>
              <w:widowControl/>
              <w:snapToGrid w:val="0"/>
              <w:ind w:firstLineChars="200" w:firstLine="36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1F443B68" w14:textId="0FC99EF7" w:rsidR="00DF4244" w:rsidRPr="00BA2BCC" w:rsidRDefault="00DF4244"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w:t>
            </w:r>
            <w:r w:rsidR="00BF4BA4" w:rsidRPr="00BA2BCC">
              <w:rPr>
                <w:rFonts w:ascii="ＭＳ ゴシック" w:eastAsia="ＭＳ ゴシック" w:hAnsi="ＭＳ ゴシック" w:hint="eastAsia"/>
                <w:color w:val="000000" w:themeColor="text1"/>
                <w:kern w:val="0"/>
                <w:sz w:val="18"/>
              </w:rPr>
              <w:t>6</w:t>
            </w:r>
          </w:p>
        </w:tc>
        <w:tc>
          <w:tcPr>
            <w:tcW w:w="7223" w:type="dxa"/>
            <w:tcBorders>
              <w:top w:val="nil"/>
              <w:left w:val="nil"/>
              <w:bottom w:val="single" w:sz="4" w:space="0" w:color="auto"/>
              <w:right w:val="single" w:sz="4" w:space="0" w:color="auto"/>
            </w:tcBorders>
            <w:shd w:val="clear" w:color="auto" w:fill="auto"/>
            <w:vAlign w:val="center"/>
          </w:tcPr>
          <w:p w14:paraId="17A7C54C" w14:textId="77777777" w:rsidR="00DF4244" w:rsidRPr="00BA2BCC" w:rsidRDefault="00DF424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風評被害や信用不安、生産力の回復遅れ、大量の失業・倒産等による経済等への甚大な被害</w:t>
            </w:r>
          </w:p>
        </w:tc>
      </w:tr>
    </w:tbl>
    <w:p w14:paraId="6A72F458" w14:textId="6C36A1B8" w:rsidR="008B45BC" w:rsidRPr="00BA2BCC" w:rsidRDefault="008B45BC">
      <w:pPr>
        <w:rPr>
          <w:rFonts w:ascii="ＭＳ ゴシック" w:eastAsia="ＭＳ ゴシック" w:hAnsi="ＭＳ ゴシック"/>
          <w:color w:val="000000" w:themeColor="text1"/>
        </w:rPr>
      </w:pPr>
    </w:p>
    <w:p w14:paraId="6AD01DF9" w14:textId="3315D30B" w:rsidR="00647B92" w:rsidRPr="00BA2BCC" w:rsidRDefault="00647B92" w:rsidP="00647B92">
      <w:pPr>
        <w:pStyle w:val="12"/>
        <w:rPr>
          <w:rFonts w:ascii="ＭＳ ゴシック" w:eastAsia="ＭＳ ゴシック" w:hAnsi="ＭＳ ゴシック"/>
          <w:color w:val="000000" w:themeColor="text1"/>
        </w:rPr>
      </w:pPr>
      <w:bookmarkStart w:id="34" w:name="_Toc78559060"/>
      <w:bookmarkStart w:id="35" w:name="_Toc93645316"/>
      <w:r w:rsidRPr="00BA2BCC">
        <w:rPr>
          <w:rFonts w:ascii="ＭＳ ゴシック" w:eastAsia="ＭＳ ゴシック" w:hAnsi="ＭＳ ゴシック" w:hint="eastAsia"/>
          <w:color w:val="000000" w:themeColor="text1"/>
        </w:rPr>
        <w:t>第２　脆弱性評価</w:t>
      </w:r>
      <w:bookmarkEnd w:id="34"/>
      <w:bookmarkEnd w:id="35"/>
    </w:p>
    <w:p w14:paraId="06E6F47A" w14:textId="01074BFD" w:rsidR="00647B92" w:rsidRPr="00BA2BCC" w:rsidRDefault="00BF4BA4" w:rsidP="00647B92">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38</w:t>
      </w:r>
      <w:r w:rsidR="00647B92" w:rsidRPr="00BA2BCC">
        <w:rPr>
          <w:rFonts w:ascii="ＭＳ 明朝" w:hAnsi="ＭＳ 明朝" w:hint="eastAsia"/>
          <w:color w:val="000000" w:themeColor="text1"/>
          <w:sz w:val="22"/>
        </w:rPr>
        <w:t>の「起きてはならない最悪の事態（リスクシナリオ）」ごとに、本市が取り組んでいる施策について、その</w:t>
      </w:r>
      <w:r w:rsidR="009B49B3" w:rsidRPr="00BA2BCC">
        <w:rPr>
          <w:rFonts w:ascii="ＭＳ 明朝" w:hAnsi="ＭＳ 明朝" w:hint="eastAsia"/>
          <w:color w:val="000000" w:themeColor="text1"/>
          <w:sz w:val="22"/>
        </w:rPr>
        <w:t>取組</w:t>
      </w:r>
      <w:r w:rsidR="00647B92" w:rsidRPr="00BA2BCC">
        <w:rPr>
          <w:rFonts w:ascii="ＭＳ 明朝" w:hAnsi="ＭＳ 明朝" w:hint="eastAsia"/>
          <w:color w:val="000000" w:themeColor="text1"/>
          <w:sz w:val="22"/>
        </w:rPr>
        <w:t>状況や現状の課題を分析するとともに、進捗が遅れている施策や新たな施策の必要性について検討し、脆弱性評価を行った。評価結果は</w:t>
      </w:r>
      <w:r w:rsidR="00A838A4" w:rsidRPr="00BA2BCC">
        <w:rPr>
          <w:rFonts w:ascii="ＭＳ 明朝" w:hAnsi="ＭＳ 明朝" w:hint="eastAsia"/>
          <w:color w:val="000000" w:themeColor="text1"/>
          <w:sz w:val="22"/>
        </w:rPr>
        <w:t>【</w:t>
      </w:r>
      <w:r w:rsidR="00647B92" w:rsidRPr="00BA2BCC">
        <w:rPr>
          <w:rFonts w:ascii="ＭＳ 明朝" w:hAnsi="ＭＳ 明朝" w:hint="eastAsia"/>
          <w:color w:val="000000" w:themeColor="text1"/>
          <w:sz w:val="22"/>
        </w:rPr>
        <w:t>別紙</w:t>
      </w:r>
      <w:r w:rsidR="008374F7" w:rsidRPr="00BA2BCC">
        <w:rPr>
          <w:rFonts w:ascii="ＭＳ 明朝" w:hAnsi="ＭＳ 明朝" w:hint="eastAsia"/>
          <w:color w:val="000000" w:themeColor="text1"/>
          <w:sz w:val="22"/>
        </w:rPr>
        <w:t>１</w:t>
      </w:r>
      <w:r w:rsidR="00A838A4" w:rsidRPr="00BA2BCC">
        <w:rPr>
          <w:rFonts w:ascii="ＭＳ 明朝" w:hAnsi="ＭＳ 明朝" w:hint="eastAsia"/>
          <w:color w:val="000000" w:themeColor="text1"/>
          <w:sz w:val="22"/>
        </w:rPr>
        <w:t>】</w:t>
      </w:r>
      <w:r w:rsidR="00647B92" w:rsidRPr="00BA2BCC">
        <w:rPr>
          <w:rFonts w:ascii="ＭＳ 明朝" w:hAnsi="ＭＳ 明朝" w:hint="eastAsia"/>
          <w:color w:val="000000" w:themeColor="text1"/>
          <w:sz w:val="22"/>
        </w:rPr>
        <w:t>に記載した。</w:t>
      </w:r>
    </w:p>
    <w:p w14:paraId="07D7AA68" w14:textId="58D749E9" w:rsidR="00647B92" w:rsidRPr="00BA2BCC" w:rsidRDefault="00647B92" w:rsidP="00647B92">
      <w:pPr>
        <w:spacing w:line="480" w:lineRule="exact"/>
        <w:ind w:firstLineChars="100" w:firstLine="220"/>
        <w:rPr>
          <w:rFonts w:ascii="ＭＳ 明朝" w:hAnsi="ＭＳ 明朝"/>
          <w:color w:val="000000" w:themeColor="text1"/>
          <w:sz w:val="22"/>
        </w:rPr>
      </w:pPr>
    </w:p>
    <w:p w14:paraId="3FAE0214" w14:textId="77777777" w:rsidR="00647B92" w:rsidRPr="00BA2BCC" w:rsidRDefault="00647B92">
      <w:pPr>
        <w:widowControl/>
        <w:jc w:val="left"/>
        <w:rPr>
          <w:rFonts w:ascii="ＭＳ ゴシック" w:eastAsia="ＭＳ ゴシック" w:hAnsi="ＭＳ ゴシック"/>
          <w:b/>
          <w:color w:val="000000" w:themeColor="text1"/>
          <w:sz w:val="36"/>
        </w:rPr>
      </w:pPr>
      <w:r w:rsidRPr="00BA2BCC">
        <w:rPr>
          <w:rFonts w:ascii="ＭＳ ゴシック" w:eastAsia="ＭＳ ゴシック" w:hAnsi="ＭＳ ゴシック"/>
          <w:color w:val="000000" w:themeColor="text1"/>
          <w:sz w:val="36"/>
        </w:rPr>
        <w:br w:type="page"/>
      </w:r>
    </w:p>
    <w:p w14:paraId="0B3C3D84" w14:textId="45E09690" w:rsidR="00647B92" w:rsidRPr="00BA2BCC" w:rsidRDefault="00647B92" w:rsidP="00647B92">
      <w:pPr>
        <w:pStyle w:val="1"/>
        <w:numPr>
          <w:ilvl w:val="0"/>
          <w:numId w:val="0"/>
        </w:numPr>
        <w:rPr>
          <w:rFonts w:ascii="ＭＳ ゴシック" w:eastAsia="ＭＳ ゴシック" w:hAnsi="ＭＳ ゴシック"/>
          <w:color w:val="000000" w:themeColor="text1"/>
          <w:sz w:val="36"/>
        </w:rPr>
      </w:pPr>
      <w:bookmarkStart w:id="36" w:name="_Toc78559061"/>
      <w:bookmarkStart w:id="37" w:name="_Toc93645317"/>
      <w:r w:rsidRPr="00BA2BCC">
        <w:rPr>
          <w:rFonts w:ascii="ＭＳ ゴシック" w:eastAsia="ＭＳ ゴシック" w:hAnsi="ＭＳ ゴシック" w:hint="eastAsia"/>
          <w:color w:val="000000" w:themeColor="text1"/>
          <w:sz w:val="36"/>
        </w:rPr>
        <w:lastRenderedPageBreak/>
        <w:t>第５章　個別施策分野の推進方針</w:t>
      </w:r>
      <w:bookmarkEnd w:id="36"/>
      <w:bookmarkEnd w:id="37"/>
    </w:p>
    <w:p w14:paraId="2110A508" w14:textId="77777777" w:rsidR="00647B92" w:rsidRPr="00BA2BCC" w:rsidRDefault="00647B92" w:rsidP="00647B92">
      <w:pPr>
        <w:spacing w:beforeLines="50" w:before="180" w:line="34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本章では、「起きてはならない最悪の事態」を回避するために必要な施策を抽出し整理した。</w:t>
      </w:r>
    </w:p>
    <w:p w14:paraId="563B637C" w14:textId="77777777" w:rsidR="00647B92" w:rsidRPr="00BA2BCC" w:rsidRDefault="00647B92">
      <w:pPr>
        <w:rPr>
          <w:rFonts w:ascii="ＭＳ 明朝" w:hAnsi="ＭＳ 明朝"/>
          <w:color w:val="000000" w:themeColor="text1"/>
        </w:rPr>
      </w:pPr>
    </w:p>
    <w:p w14:paraId="52988AA0" w14:textId="19CFD743" w:rsidR="008B45BC" w:rsidRPr="00BA2BCC" w:rsidRDefault="002D5CF7">
      <w:pPr>
        <w:pStyle w:val="12"/>
        <w:rPr>
          <w:rFonts w:ascii="ＭＳ ゴシック" w:eastAsia="ＭＳ ゴシック" w:hAnsi="ＭＳ ゴシック"/>
          <w:color w:val="000000" w:themeColor="text1"/>
        </w:rPr>
      </w:pPr>
      <w:bookmarkStart w:id="38" w:name="_Toc78559062"/>
      <w:bookmarkStart w:id="39" w:name="_Toc93645318"/>
      <w:r w:rsidRPr="00BA2BCC">
        <w:rPr>
          <w:rFonts w:ascii="ＭＳ ゴシック" w:eastAsia="ＭＳ ゴシック" w:hAnsi="ＭＳ ゴシック" w:hint="eastAsia"/>
          <w:color w:val="000000" w:themeColor="text1"/>
        </w:rPr>
        <w:t>第</w:t>
      </w:r>
      <w:r w:rsidR="00647B92" w:rsidRPr="00BA2BCC">
        <w:rPr>
          <w:rFonts w:ascii="ＭＳ ゴシック" w:eastAsia="ＭＳ ゴシック" w:hAnsi="ＭＳ ゴシック" w:hint="eastAsia"/>
          <w:color w:val="000000" w:themeColor="text1"/>
        </w:rPr>
        <w:t>１</w:t>
      </w:r>
      <w:r w:rsidR="009A38F8" w:rsidRPr="00BA2BCC">
        <w:rPr>
          <w:rFonts w:ascii="ＭＳ ゴシック" w:eastAsia="ＭＳ ゴシック" w:hAnsi="ＭＳ ゴシック" w:hint="eastAsia"/>
          <w:color w:val="000000" w:themeColor="text1"/>
        </w:rPr>
        <w:t xml:space="preserve">　施策分野</w:t>
      </w:r>
      <w:bookmarkEnd w:id="38"/>
      <w:bookmarkEnd w:id="39"/>
    </w:p>
    <w:p w14:paraId="17EEAAF5" w14:textId="3900C0F9" w:rsidR="00186D29" w:rsidRPr="00BA2BCC" w:rsidRDefault="00186D29">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第4章第2の</w:t>
      </w:r>
      <w:r w:rsidR="00B3309F" w:rsidRPr="00BA2BCC">
        <w:rPr>
          <w:rFonts w:ascii="ＭＳ 明朝" w:hAnsi="ＭＳ 明朝" w:hint="eastAsia"/>
          <w:color w:val="000000" w:themeColor="text1"/>
          <w:sz w:val="22"/>
        </w:rPr>
        <w:t>脆弱性</w:t>
      </w:r>
      <w:r w:rsidRPr="00BA2BCC">
        <w:rPr>
          <w:rFonts w:ascii="ＭＳ 明朝" w:hAnsi="ＭＳ 明朝" w:hint="eastAsia"/>
          <w:color w:val="000000" w:themeColor="text1"/>
          <w:sz w:val="22"/>
        </w:rPr>
        <w:t>評価の結果及び府地域計画を踏まえ、</w:t>
      </w:r>
      <w:r w:rsidR="009A38F8" w:rsidRPr="00BA2BCC">
        <w:rPr>
          <w:rFonts w:ascii="ＭＳ 明朝" w:hAnsi="ＭＳ 明朝" w:hint="eastAsia"/>
          <w:color w:val="000000" w:themeColor="text1"/>
          <w:sz w:val="22"/>
        </w:rPr>
        <w:t>「起きてはならない最悪の事態</w:t>
      </w:r>
      <w:r w:rsidRPr="00BA2BCC">
        <w:rPr>
          <w:rFonts w:ascii="ＭＳ 明朝" w:hAnsi="ＭＳ 明朝" w:hint="eastAsia"/>
          <w:color w:val="000000" w:themeColor="text1"/>
          <w:sz w:val="22"/>
        </w:rPr>
        <w:t>（リスクシナリオ）</w:t>
      </w:r>
      <w:r w:rsidR="009A38F8"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を回避するために必要な施策の分野を次のとおり定め、具体的な取組を整理する。</w:t>
      </w:r>
    </w:p>
    <w:p w14:paraId="0876C7F8" w14:textId="75330D2B" w:rsidR="008B45BC" w:rsidRPr="00BA2BCC" w:rsidRDefault="00186D29">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各施策と関連した</w:t>
      </w:r>
      <w:r w:rsidR="009B49B3" w:rsidRPr="00BA2BCC">
        <w:rPr>
          <w:rFonts w:ascii="ＭＳ 明朝" w:hAnsi="ＭＳ 明朝" w:hint="eastAsia"/>
          <w:color w:val="000000" w:themeColor="text1"/>
          <w:sz w:val="22"/>
        </w:rPr>
        <w:t>個別</w:t>
      </w:r>
      <w:r w:rsidRPr="00BA2BCC">
        <w:rPr>
          <w:rFonts w:ascii="ＭＳ 明朝" w:hAnsi="ＭＳ 明朝" w:hint="eastAsia"/>
          <w:color w:val="000000" w:themeColor="text1"/>
          <w:sz w:val="22"/>
        </w:rPr>
        <w:t>事業</w:t>
      </w:r>
      <w:r w:rsidR="009B49B3" w:rsidRPr="00BA2BCC">
        <w:rPr>
          <w:rFonts w:ascii="ＭＳ 明朝" w:hAnsi="ＭＳ 明朝" w:hint="eastAsia"/>
          <w:color w:val="000000" w:themeColor="text1"/>
          <w:sz w:val="22"/>
        </w:rPr>
        <w:t>（具体的な取組）</w:t>
      </w:r>
      <w:r w:rsidRPr="00BA2BCC">
        <w:rPr>
          <w:rFonts w:ascii="ＭＳ 明朝" w:hAnsi="ＭＳ 明朝" w:hint="eastAsia"/>
          <w:color w:val="000000" w:themeColor="text1"/>
          <w:sz w:val="22"/>
        </w:rPr>
        <w:t>は</w:t>
      </w:r>
      <w:r w:rsidR="00A838A4"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別紙</w:t>
      </w:r>
      <w:r w:rsidR="008374F7" w:rsidRPr="00BA2BCC">
        <w:rPr>
          <w:rFonts w:ascii="ＭＳ 明朝" w:hAnsi="ＭＳ 明朝" w:hint="eastAsia"/>
          <w:color w:val="000000" w:themeColor="text1"/>
          <w:sz w:val="22"/>
        </w:rPr>
        <w:t>１</w:t>
      </w:r>
      <w:r w:rsidR="00A838A4"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に記載した。</w:t>
      </w:r>
    </w:p>
    <w:p w14:paraId="4FE226B2" w14:textId="77777777" w:rsidR="008B45BC" w:rsidRPr="00BA2BCC" w:rsidRDefault="008B45BC">
      <w:pPr>
        <w:rPr>
          <w:rFonts w:ascii="ＭＳ 明朝" w:hAnsi="ＭＳ 明朝"/>
          <w:color w:val="000000" w:themeColor="text1"/>
        </w:rPr>
      </w:pPr>
    </w:p>
    <w:p w14:paraId="31F35DF2" w14:textId="77777777" w:rsidR="008B45BC" w:rsidRPr="00BA2BCC" w:rsidRDefault="009A38F8">
      <w:pPr>
        <w:snapToGrid w:val="0"/>
        <w:spacing w:line="480" w:lineRule="exact"/>
        <w:ind w:leftChars="100" w:left="210"/>
        <w:rPr>
          <w:rFonts w:ascii="ＭＳ 明朝" w:hAnsi="ＭＳ 明朝"/>
          <w:color w:val="000000" w:themeColor="text1"/>
          <w:sz w:val="22"/>
        </w:rPr>
      </w:pPr>
      <w:r w:rsidRPr="00BA2BCC">
        <w:rPr>
          <w:rFonts w:ascii="ＭＳ 明朝" w:hAnsi="ＭＳ 明朝" w:hint="eastAsia"/>
          <w:color w:val="000000" w:themeColor="text1"/>
          <w:sz w:val="22"/>
        </w:rPr>
        <w:t>■個別施策分野（１１）</w:t>
      </w:r>
    </w:p>
    <w:p w14:paraId="6067DA3D" w14:textId="79FA9C76" w:rsidR="008B45BC" w:rsidRPr="00BA2BCC" w:rsidRDefault="00144B80">
      <w:pPr>
        <w:snapToGrid w:val="0"/>
        <w:spacing w:line="480" w:lineRule="exact"/>
        <w:ind w:leftChars="200" w:left="420"/>
        <w:rPr>
          <w:rFonts w:ascii="ＭＳ 明朝" w:hAnsi="ＭＳ 明朝"/>
          <w:color w:val="000000" w:themeColor="text1"/>
          <w:sz w:val="22"/>
        </w:rPr>
      </w:pPr>
      <w:r w:rsidRPr="00BA2BCC">
        <w:rPr>
          <w:rFonts w:ascii="ＭＳ 明朝" w:hAnsi="ＭＳ 明朝" w:hint="eastAsia"/>
          <w:color w:val="000000" w:themeColor="text1"/>
          <w:sz w:val="22"/>
        </w:rPr>
        <w:t>（1）</w:t>
      </w:r>
      <w:r w:rsidR="009A38F8" w:rsidRPr="00BA2BCC">
        <w:rPr>
          <w:rFonts w:ascii="ＭＳ 明朝" w:hAnsi="ＭＳ 明朝" w:hint="eastAsia"/>
          <w:color w:val="000000" w:themeColor="text1"/>
          <w:sz w:val="22"/>
        </w:rPr>
        <w:t xml:space="preserve">行政機能　</w:t>
      </w:r>
      <w:r w:rsidRPr="00BA2BCC">
        <w:rPr>
          <w:rFonts w:ascii="ＭＳ 明朝" w:hAnsi="ＭＳ 明朝" w:hint="eastAsia"/>
          <w:color w:val="000000" w:themeColor="text1"/>
          <w:sz w:val="22"/>
        </w:rPr>
        <w:t>（2）</w:t>
      </w:r>
      <w:r w:rsidR="009A38F8" w:rsidRPr="00BA2BCC">
        <w:rPr>
          <w:rFonts w:ascii="ＭＳ 明朝" w:hAnsi="ＭＳ 明朝" w:hint="eastAsia"/>
          <w:color w:val="000000" w:themeColor="text1"/>
          <w:sz w:val="22"/>
        </w:rPr>
        <w:t xml:space="preserve">住宅・都市　</w:t>
      </w:r>
      <w:r w:rsidRPr="00BA2BCC">
        <w:rPr>
          <w:rFonts w:ascii="ＭＳ 明朝" w:hAnsi="ＭＳ 明朝" w:hint="eastAsia"/>
          <w:color w:val="000000" w:themeColor="text1"/>
          <w:sz w:val="22"/>
        </w:rPr>
        <w:t>（3）</w:t>
      </w:r>
      <w:r w:rsidR="009A38F8" w:rsidRPr="00BA2BCC">
        <w:rPr>
          <w:rFonts w:ascii="ＭＳ 明朝" w:hAnsi="ＭＳ 明朝" w:hint="eastAsia"/>
          <w:color w:val="000000" w:themeColor="text1"/>
          <w:sz w:val="22"/>
        </w:rPr>
        <w:t xml:space="preserve">保健医療・福祉　</w:t>
      </w:r>
      <w:r w:rsidRPr="00BA2BCC">
        <w:rPr>
          <w:rFonts w:ascii="ＭＳ 明朝" w:hAnsi="ＭＳ 明朝" w:hint="eastAsia"/>
          <w:color w:val="000000" w:themeColor="text1"/>
          <w:sz w:val="22"/>
        </w:rPr>
        <w:t>（4）</w:t>
      </w:r>
      <w:r w:rsidR="009A38F8" w:rsidRPr="00BA2BCC">
        <w:rPr>
          <w:rFonts w:ascii="ＭＳ 明朝" w:hAnsi="ＭＳ 明朝" w:hint="eastAsia"/>
          <w:color w:val="000000" w:themeColor="text1"/>
          <w:sz w:val="22"/>
        </w:rPr>
        <w:t xml:space="preserve">エネルギー　</w:t>
      </w:r>
      <w:r w:rsidRPr="00BA2BCC">
        <w:rPr>
          <w:rFonts w:ascii="ＭＳ 明朝" w:hAnsi="ＭＳ 明朝" w:hint="eastAsia"/>
          <w:color w:val="000000" w:themeColor="text1"/>
          <w:sz w:val="22"/>
        </w:rPr>
        <w:t>（5）</w:t>
      </w:r>
      <w:r w:rsidR="009A38F8" w:rsidRPr="00BA2BCC">
        <w:rPr>
          <w:rFonts w:ascii="ＭＳ 明朝" w:hAnsi="ＭＳ 明朝" w:hint="eastAsia"/>
          <w:color w:val="000000" w:themeColor="text1"/>
          <w:sz w:val="22"/>
        </w:rPr>
        <w:t>情報通信</w:t>
      </w:r>
    </w:p>
    <w:p w14:paraId="765DFCF0" w14:textId="77777777" w:rsidR="00144B80" w:rsidRPr="00BA2BCC" w:rsidRDefault="00144B80">
      <w:pPr>
        <w:snapToGrid w:val="0"/>
        <w:spacing w:line="480" w:lineRule="exact"/>
        <w:ind w:leftChars="200" w:left="420"/>
        <w:rPr>
          <w:rFonts w:ascii="ＭＳ 明朝" w:hAnsi="ＭＳ 明朝"/>
          <w:color w:val="000000" w:themeColor="text1"/>
          <w:sz w:val="22"/>
        </w:rPr>
      </w:pPr>
      <w:r w:rsidRPr="00BA2BCC">
        <w:rPr>
          <w:rFonts w:ascii="ＭＳ 明朝" w:hAnsi="ＭＳ 明朝" w:hint="eastAsia"/>
          <w:color w:val="000000" w:themeColor="text1"/>
          <w:sz w:val="22"/>
        </w:rPr>
        <w:t>（6）</w:t>
      </w:r>
      <w:r w:rsidR="009A38F8" w:rsidRPr="00BA2BCC">
        <w:rPr>
          <w:rFonts w:ascii="ＭＳ 明朝" w:hAnsi="ＭＳ 明朝" w:hint="eastAsia"/>
          <w:color w:val="000000" w:themeColor="text1"/>
          <w:sz w:val="22"/>
        </w:rPr>
        <w:t xml:space="preserve">産業構造　</w:t>
      </w:r>
      <w:r w:rsidRPr="00BA2BCC">
        <w:rPr>
          <w:rFonts w:ascii="ＭＳ 明朝" w:hAnsi="ＭＳ 明朝" w:hint="eastAsia"/>
          <w:color w:val="000000" w:themeColor="text1"/>
          <w:sz w:val="22"/>
        </w:rPr>
        <w:t>（7）</w:t>
      </w:r>
      <w:r w:rsidR="009A38F8" w:rsidRPr="00BA2BCC">
        <w:rPr>
          <w:rFonts w:ascii="ＭＳ 明朝" w:hAnsi="ＭＳ 明朝" w:hint="eastAsia"/>
          <w:color w:val="000000" w:themeColor="text1"/>
          <w:sz w:val="22"/>
        </w:rPr>
        <w:t xml:space="preserve">交通・物流　</w:t>
      </w:r>
      <w:r w:rsidRPr="00BA2BCC">
        <w:rPr>
          <w:rFonts w:ascii="ＭＳ 明朝" w:hAnsi="ＭＳ 明朝" w:hint="eastAsia"/>
          <w:color w:val="000000" w:themeColor="text1"/>
          <w:sz w:val="22"/>
        </w:rPr>
        <w:t>（8）</w:t>
      </w:r>
      <w:r w:rsidR="009A38F8" w:rsidRPr="00BA2BCC">
        <w:rPr>
          <w:rFonts w:ascii="ＭＳ 明朝" w:hAnsi="ＭＳ 明朝" w:hint="eastAsia"/>
          <w:color w:val="000000" w:themeColor="text1"/>
          <w:sz w:val="22"/>
        </w:rPr>
        <w:t xml:space="preserve">農林水産　</w:t>
      </w:r>
      <w:r w:rsidRPr="00BA2BCC">
        <w:rPr>
          <w:rFonts w:ascii="ＭＳ 明朝" w:hAnsi="ＭＳ 明朝" w:hint="eastAsia"/>
          <w:color w:val="000000" w:themeColor="text1"/>
          <w:sz w:val="22"/>
        </w:rPr>
        <w:t>（9）</w:t>
      </w:r>
      <w:r w:rsidR="003355A9" w:rsidRPr="00BA2BCC">
        <w:rPr>
          <w:rFonts w:ascii="ＭＳ 明朝" w:hAnsi="ＭＳ 明朝" w:hint="eastAsia"/>
          <w:color w:val="000000" w:themeColor="text1"/>
          <w:sz w:val="22"/>
        </w:rPr>
        <w:t xml:space="preserve">国土保全　</w:t>
      </w:r>
      <w:r w:rsidRPr="00BA2BCC">
        <w:rPr>
          <w:rFonts w:ascii="ＭＳ 明朝" w:hAnsi="ＭＳ 明朝" w:hint="eastAsia"/>
          <w:color w:val="000000" w:themeColor="text1"/>
          <w:sz w:val="22"/>
        </w:rPr>
        <w:t>（10）</w:t>
      </w:r>
      <w:r w:rsidR="009A38F8" w:rsidRPr="00BA2BCC">
        <w:rPr>
          <w:rFonts w:ascii="ＭＳ 明朝" w:hAnsi="ＭＳ 明朝" w:hint="eastAsia"/>
          <w:color w:val="000000" w:themeColor="text1"/>
          <w:sz w:val="22"/>
        </w:rPr>
        <w:t>環境</w:t>
      </w:r>
    </w:p>
    <w:p w14:paraId="0B2C4163" w14:textId="14A7AA62" w:rsidR="008B45BC" w:rsidRPr="00BA2BCC" w:rsidRDefault="00144B80">
      <w:pPr>
        <w:snapToGrid w:val="0"/>
        <w:spacing w:line="480" w:lineRule="exact"/>
        <w:ind w:leftChars="200" w:left="420"/>
        <w:rPr>
          <w:rFonts w:ascii="ＭＳ 明朝" w:hAnsi="ＭＳ 明朝"/>
          <w:color w:val="000000" w:themeColor="text1"/>
          <w:sz w:val="22"/>
        </w:rPr>
      </w:pPr>
      <w:r w:rsidRPr="00BA2BCC">
        <w:rPr>
          <w:rFonts w:ascii="ＭＳ 明朝" w:hAnsi="ＭＳ 明朝" w:hint="eastAsia"/>
          <w:color w:val="000000" w:themeColor="text1"/>
          <w:sz w:val="22"/>
        </w:rPr>
        <w:t>（11）</w:t>
      </w:r>
      <w:r w:rsidR="009A38F8" w:rsidRPr="00BA2BCC">
        <w:rPr>
          <w:rFonts w:ascii="ＭＳ 明朝" w:hAnsi="ＭＳ 明朝" w:hint="eastAsia"/>
          <w:color w:val="000000" w:themeColor="text1"/>
          <w:sz w:val="22"/>
        </w:rPr>
        <w:t>土地利用</w:t>
      </w:r>
    </w:p>
    <w:p w14:paraId="3BD523AB" w14:textId="77777777" w:rsidR="008B45BC" w:rsidRPr="00BA2BCC" w:rsidRDefault="008B45BC">
      <w:pPr>
        <w:snapToGrid w:val="0"/>
        <w:spacing w:line="480" w:lineRule="exact"/>
        <w:ind w:leftChars="100" w:left="210"/>
        <w:rPr>
          <w:rFonts w:ascii="ＭＳ 明朝" w:hAnsi="ＭＳ 明朝"/>
          <w:color w:val="000000" w:themeColor="text1"/>
          <w:sz w:val="22"/>
        </w:rPr>
      </w:pPr>
    </w:p>
    <w:p w14:paraId="7AC63381" w14:textId="34EB36DE" w:rsidR="008B45BC" w:rsidRPr="00BA2BCC" w:rsidRDefault="009A38F8">
      <w:pPr>
        <w:snapToGrid w:val="0"/>
        <w:spacing w:line="480" w:lineRule="exact"/>
        <w:ind w:leftChars="100" w:left="210"/>
        <w:rPr>
          <w:rFonts w:ascii="ＭＳ 明朝" w:hAnsi="ＭＳ 明朝"/>
          <w:color w:val="000000" w:themeColor="text1"/>
          <w:sz w:val="22"/>
        </w:rPr>
      </w:pPr>
      <w:r w:rsidRPr="00BA2BCC">
        <w:rPr>
          <w:rFonts w:ascii="ＭＳ 明朝" w:hAnsi="ＭＳ 明朝" w:hint="eastAsia"/>
          <w:color w:val="000000" w:themeColor="text1"/>
          <w:sz w:val="22"/>
        </w:rPr>
        <w:t>■横断的分野（</w:t>
      </w:r>
      <w:r w:rsidR="00DB1CBE" w:rsidRPr="00BA2BCC">
        <w:rPr>
          <w:rFonts w:ascii="ＭＳ 明朝" w:hAnsi="ＭＳ 明朝" w:hint="eastAsia"/>
          <w:color w:val="000000" w:themeColor="text1"/>
          <w:sz w:val="22"/>
        </w:rPr>
        <w:t>４</w:t>
      </w:r>
      <w:r w:rsidRPr="00BA2BCC">
        <w:rPr>
          <w:rFonts w:ascii="ＭＳ 明朝" w:hAnsi="ＭＳ 明朝" w:hint="eastAsia"/>
          <w:color w:val="000000" w:themeColor="text1"/>
          <w:sz w:val="22"/>
        </w:rPr>
        <w:t>）</w:t>
      </w:r>
    </w:p>
    <w:p w14:paraId="64AF611C" w14:textId="3F4BFA18" w:rsidR="003355A9" w:rsidRPr="00BA2BCC" w:rsidRDefault="009A38F8">
      <w:pPr>
        <w:snapToGrid w:val="0"/>
        <w:spacing w:line="480" w:lineRule="exact"/>
        <w:ind w:leftChars="200" w:left="420"/>
        <w:rPr>
          <w:rFonts w:ascii="ＭＳ 明朝" w:hAnsi="ＭＳ 明朝"/>
          <w:color w:val="000000" w:themeColor="text1"/>
          <w:sz w:val="22"/>
        </w:rPr>
      </w:pPr>
      <w:r w:rsidRPr="00BA2BCC">
        <w:rPr>
          <w:rFonts w:ascii="ＭＳ 明朝" w:hAnsi="ＭＳ 明朝" w:hint="eastAsia"/>
          <w:color w:val="000000" w:themeColor="text1"/>
          <w:sz w:val="22"/>
        </w:rPr>
        <w:t>Ａ）リスクコミュニケーション　Ｂ）人材育成</w:t>
      </w:r>
      <w:r w:rsidR="00186D29" w:rsidRPr="00BA2BCC">
        <w:rPr>
          <w:rFonts w:ascii="ＭＳ 明朝" w:hAnsi="ＭＳ 明朝" w:hint="eastAsia"/>
          <w:color w:val="000000" w:themeColor="text1"/>
          <w:sz w:val="22"/>
        </w:rPr>
        <w:t xml:space="preserve">　</w:t>
      </w:r>
      <w:r w:rsidR="003355A9" w:rsidRPr="00BA2BCC">
        <w:rPr>
          <w:rFonts w:ascii="ＭＳ 明朝" w:hAnsi="ＭＳ 明朝" w:hint="eastAsia"/>
          <w:color w:val="000000" w:themeColor="text1"/>
          <w:sz w:val="22"/>
        </w:rPr>
        <w:t>Ｃ）</w:t>
      </w:r>
      <w:r w:rsidR="00F238A0" w:rsidRPr="00BA2BCC">
        <w:rPr>
          <w:rFonts w:ascii="ＭＳ 明朝" w:hAnsi="ＭＳ 明朝" w:hint="eastAsia"/>
          <w:color w:val="000000" w:themeColor="text1"/>
          <w:sz w:val="22"/>
        </w:rPr>
        <w:t>公</w:t>
      </w:r>
      <w:r w:rsidR="003355A9" w:rsidRPr="00BA2BCC">
        <w:rPr>
          <w:rFonts w:ascii="ＭＳ 明朝" w:hAnsi="ＭＳ 明朝" w:hint="eastAsia"/>
          <w:color w:val="000000" w:themeColor="text1"/>
          <w:sz w:val="22"/>
        </w:rPr>
        <w:t>民連携</w:t>
      </w:r>
      <w:r w:rsidR="00B5676D" w:rsidRPr="00BA2BCC">
        <w:rPr>
          <w:rFonts w:ascii="ＭＳ 明朝" w:hAnsi="ＭＳ 明朝" w:hint="eastAsia"/>
          <w:color w:val="000000" w:themeColor="text1"/>
          <w:sz w:val="22"/>
        </w:rPr>
        <w:t xml:space="preserve">　</w:t>
      </w:r>
      <w:r w:rsidR="003355A9" w:rsidRPr="00BA2BCC">
        <w:rPr>
          <w:rFonts w:ascii="ＭＳ 明朝" w:hAnsi="ＭＳ 明朝" w:hint="eastAsia"/>
          <w:color w:val="000000" w:themeColor="text1"/>
          <w:sz w:val="22"/>
        </w:rPr>
        <w:t>Ｄ）老朽化対策</w:t>
      </w:r>
    </w:p>
    <w:p w14:paraId="77585265" w14:textId="125DE2EF" w:rsidR="00647B92" w:rsidRPr="00BA2BCC" w:rsidRDefault="00647B92">
      <w:pPr>
        <w:snapToGrid w:val="0"/>
        <w:spacing w:line="480" w:lineRule="exact"/>
        <w:ind w:leftChars="200" w:left="420"/>
        <w:rPr>
          <w:rFonts w:ascii="ＭＳ 明朝" w:hAnsi="ＭＳ 明朝"/>
          <w:color w:val="000000" w:themeColor="text1"/>
          <w:sz w:val="22"/>
        </w:rPr>
      </w:pPr>
    </w:p>
    <w:p w14:paraId="73F725AF" w14:textId="435F30EB" w:rsidR="00EF7B57" w:rsidRPr="00BA2BCC" w:rsidRDefault="00EF7B57">
      <w:pPr>
        <w:rPr>
          <w:rFonts w:ascii="ＭＳ 明朝" w:hAnsi="ＭＳ 明朝"/>
          <w:color w:val="000000" w:themeColor="text1"/>
        </w:rPr>
      </w:pPr>
    </w:p>
    <w:p w14:paraId="2B1103CA" w14:textId="77777777" w:rsidR="00550A9E" w:rsidRPr="00BA2BCC" w:rsidRDefault="00550A9E">
      <w:pPr>
        <w:rPr>
          <w:rFonts w:ascii="ＭＳ 明朝" w:hAnsi="ＭＳ 明朝"/>
          <w:color w:val="000000" w:themeColor="text1"/>
        </w:rPr>
      </w:pPr>
    </w:p>
    <w:p w14:paraId="68517695" w14:textId="1D3C4869" w:rsidR="00647B92" w:rsidRPr="00BA2BCC" w:rsidRDefault="00647B92">
      <w:pPr>
        <w:widowControl/>
        <w:jc w:val="left"/>
        <w:rPr>
          <w:rFonts w:ascii="ＭＳ ゴシック" w:eastAsia="ＭＳ ゴシック" w:hAnsi="ＭＳ ゴシック"/>
          <w:b/>
          <w:color w:val="000000" w:themeColor="text1"/>
          <w:sz w:val="24"/>
        </w:rPr>
      </w:pPr>
      <w:r w:rsidRPr="00BA2BCC">
        <w:rPr>
          <w:rFonts w:ascii="ＭＳ ゴシック" w:eastAsia="ＭＳ ゴシック" w:hAnsi="ＭＳ ゴシック"/>
          <w:color w:val="000000" w:themeColor="text1"/>
        </w:rPr>
        <w:br w:type="page"/>
      </w:r>
    </w:p>
    <w:p w14:paraId="10E8475B" w14:textId="524C1FE4" w:rsidR="00647B92" w:rsidRPr="00BA2BCC" w:rsidRDefault="00647B92" w:rsidP="00647B92">
      <w:pPr>
        <w:pStyle w:val="12"/>
        <w:rPr>
          <w:rFonts w:ascii="ＭＳ ゴシック" w:eastAsia="ＭＳ ゴシック" w:hAnsi="ＭＳ ゴシック"/>
          <w:color w:val="000000" w:themeColor="text1"/>
        </w:rPr>
      </w:pPr>
      <w:bookmarkStart w:id="40" w:name="_Toc78559064"/>
      <w:bookmarkStart w:id="41" w:name="_Toc93645319"/>
      <w:r w:rsidRPr="00BA2BCC">
        <w:rPr>
          <w:rFonts w:ascii="ＭＳ ゴシック" w:eastAsia="ＭＳ ゴシック" w:hAnsi="ＭＳ ゴシック" w:hint="eastAsia"/>
          <w:color w:val="000000" w:themeColor="text1"/>
        </w:rPr>
        <w:lastRenderedPageBreak/>
        <w:t>第</w:t>
      </w:r>
      <w:r w:rsidR="00C62720" w:rsidRPr="00BA2BCC">
        <w:rPr>
          <w:rFonts w:ascii="ＭＳ ゴシック" w:eastAsia="ＭＳ ゴシック" w:hAnsi="ＭＳ ゴシック" w:hint="eastAsia"/>
          <w:color w:val="000000" w:themeColor="text1"/>
        </w:rPr>
        <w:t>２</w:t>
      </w:r>
      <w:r w:rsidRPr="00BA2BCC">
        <w:rPr>
          <w:rFonts w:ascii="ＭＳ ゴシック" w:eastAsia="ＭＳ ゴシック" w:hAnsi="ＭＳ ゴシック" w:hint="eastAsia"/>
          <w:color w:val="000000" w:themeColor="text1"/>
        </w:rPr>
        <w:t xml:space="preserve">　脆弱性評価の結果を踏まえた大東市の具体的な取組</w:t>
      </w:r>
      <w:bookmarkEnd w:id="40"/>
      <w:bookmarkEnd w:id="41"/>
    </w:p>
    <w:p w14:paraId="003B070A" w14:textId="0DC87E24" w:rsidR="006443DC" w:rsidRPr="00BA2BCC" w:rsidRDefault="00647B92" w:rsidP="00647B92">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前章の脆弱性評価の結果</w:t>
      </w:r>
      <w:r w:rsidR="00A838A4" w:rsidRPr="00BA2BCC">
        <w:rPr>
          <w:rFonts w:ascii="ＭＳ 明朝" w:hAnsi="ＭＳ 明朝" w:hint="eastAsia"/>
          <w:color w:val="000000" w:themeColor="text1"/>
          <w:sz w:val="22"/>
        </w:rPr>
        <w:t>【別紙</w:t>
      </w:r>
      <w:r w:rsidR="008374F7" w:rsidRPr="00BA2BCC">
        <w:rPr>
          <w:rFonts w:ascii="ＭＳ 明朝" w:hAnsi="ＭＳ 明朝" w:hint="eastAsia"/>
          <w:color w:val="000000" w:themeColor="text1"/>
          <w:sz w:val="22"/>
        </w:rPr>
        <w:t>１</w:t>
      </w:r>
      <w:r w:rsidR="00A838A4"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を踏まえ、</w:t>
      </w:r>
      <w:r w:rsidR="005F3115" w:rsidRPr="00BA2BCC">
        <w:rPr>
          <w:rFonts w:ascii="ＭＳ 明朝" w:hAnsi="ＭＳ 明朝" w:hint="eastAsia"/>
          <w:color w:val="000000" w:themeColor="text1"/>
          <w:sz w:val="22"/>
        </w:rPr>
        <w:t>大東市</w:t>
      </w:r>
      <w:r w:rsidRPr="00BA2BCC">
        <w:rPr>
          <w:rFonts w:ascii="ＭＳ 明朝" w:hAnsi="ＭＳ 明朝" w:hint="eastAsia"/>
          <w:color w:val="000000" w:themeColor="text1"/>
          <w:sz w:val="22"/>
        </w:rPr>
        <w:t>の課題に対応していくため、既存の取組の強化や新たな取組を追加した。</w:t>
      </w:r>
    </w:p>
    <w:p w14:paraId="19EAC34E" w14:textId="14DECDB3" w:rsidR="00647B92" w:rsidRPr="00BA2BCC" w:rsidRDefault="00841881" w:rsidP="00647B92">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※所属は、2025（令和7）年4月からの部署名とする。</w:t>
      </w:r>
    </w:p>
    <w:p w14:paraId="5E533E42" w14:textId="77777777" w:rsidR="00647B92" w:rsidRPr="00BA2BCC" w:rsidRDefault="00647B92" w:rsidP="00647B92">
      <w:pPr>
        <w:widowControl/>
        <w:jc w:val="left"/>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■個別施策分野（１１分野）</w:t>
      </w:r>
    </w:p>
    <w:p w14:paraId="3A884949" w14:textId="1FC8F9B6"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（１）行政機能（行政機能・消防等・防災教育等）</w:t>
      </w:r>
    </w:p>
    <w:p w14:paraId="19705129" w14:textId="77777777" w:rsidR="00647B92" w:rsidRPr="00BA2BCC" w:rsidRDefault="00647B92" w:rsidP="00647B92">
      <w:pPr>
        <w:spacing w:line="480" w:lineRule="exact"/>
        <w:outlineLvl w:val="3"/>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（行政機能）</w:t>
      </w:r>
    </w:p>
    <w:p w14:paraId="04E64AFE" w14:textId="2FF5BC4A" w:rsidR="00647B92" w:rsidRPr="00BA2BCC" w:rsidRDefault="00647B92"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bookmarkStart w:id="42" w:name="_Hlk89413576"/>
      <w:r w:rsidR="003C7F0D" w:rsidRPr="00BA2BCC">
        <w:rPr>
          <w:rFonts w:ascii="ＭＳ 明朝" w:hAnsi="ＭＳ 明朝" w:hint="eastAsia"/>
          <w:color w:val="000000" w:themeColor="text1"/>
          <w:sz w:val="22"/>
        </w:rPr>
        <w:t>市庁舎の耐震対策</w:t>
      </w:r>
      <w:r w:rsidR="003D18F2" w:rsidRPr="00BA2BCC">
        <w:rPr>
          <w:rFonts w:ascii="ＭＳ 明朝" w:hAnsi="ＭＳ 明朝" w:hint="eastAsia"/>
          <w:color w:val="000000" w:themeColor="text1"/>
          <w:sz w:val="22"/>
        </w:rPr>
        <w:t>とともに、整備に当たっては再生可能エネルギーの活用や省エネルギー技術の採用など、脱炭素社会への取組み</w:t>
      </w:r>
      <w:r w:rsidR="003C7F0D" w:rsidRPr="00BA2BCC">
        <w:rPr>
          <w:rFonts w:ascii="ＭＳ 明朝" w:hAnsi="ＭＳ 明朝" w:hint="eastAsia"/>
          <w:color w:val="000000" w:themeColor="text1"/>
          <w:sz w:val="22"/>
        </w:rPr>
        <w:t>を進める。</w:t>
      </w:r>
      <w:bookmarkEnd w:id="42"/>
    </w:p>
    <w:tbl>
      <w:tblPr>
        <w:tblStyle w:val="aff9"/>
        <w:tblW w:w="0" w:type="auto"/>
        <w:tblInd w:w="3397" w:type="dxa"/>
        <w:tblLook w:val="04A0" w:firstRow="1" w:lastRow="0" w:firstColumn="1" w:lastColumn="0" w:noHBand="0" w:noVBand="1"/>
      </w:tblPr>
      <w:tblGrid>
        <w:gridCol w:w="993"/>
        <w:gridCol w:w="2126"/>
        <w:gridCol w:w="1843"/>
        <w:gridCol w:w="1269"/>
      </w:tblGrid>
      <w:tr w:rsidR="00FC5A65" w:rsidRPr="00BA2BCC" w14:paraId="1AD69202" w14:textId="77777777" w:rsidTr="00FC5A65">
        <w:trPr>
          <w:trHeight w:val="510"/>
        </w:trPr>
        <w:tc>
          <w:tcPr>
            <w:tcW w:w="993" w:type="dxa"/>
            <w:shd w:val="clear" w:color="auto" w:fill="D9D9D9" w:themeFill="background1" w:themeFillShade="D9"/>
            <w:vAlign w:val="center"/>
          </w:tcPr>
          <w:p w14:paraId="1C8FEF8D" w14:textId="23674414" w:rsidR="00FC5A65" w:rsidRPr="00BA2BCC" w:rsidRDefault="00FC5A65" w:rsidP="00FC5A6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8E5AA9F" w14:textId="48049FC4" w:rsidR="00FC5A65" w:rsidRPr="00BA2BCC" w:rsidRDefault="00841881" w:rsidP="00AD2E41">
            <w:pPr>
              <w:snapToGrid w:val="0"/>
              <w:rPr>
                <w:rFonts w:ascii="ＭＳ 明朝" w:hAnsi="ＭＳ 明朝"/>
                <w:color w:val="000000" w:themeColor="text1"/>
                <w:sz w:val="20"/>
              </w:rPr>
            </w:pPr>
            <w:r w:rsidRPr="00BA2BCC">
              <w:rPr>
                <w:rFonts w:ascii="ＭＳ 明朝" w:hAnsi="ＭＳ 明朝" w:hint="eastAsia"/>
                <w:color w:val="000000" w:themeColor="text1"/>
                <w:sz w:val="20"/>
              </w:rPr>
              <w:t>庁舎整備課</w:t>
            </w:r>
          </w:p>
        </w:tc>
        <w:tc>
          <w:tcPr>
            <w:tcW w:w="1843" w:type="dxa"/>
            <w:shd w:val="clear" w:color="auto" w:fill="D9D9D9" w:themeFill="background1" w:themeFillShade="D9"/>
            <w:vAlign w:val="center"/>
          </w:tcPr>
          <w:p w14:paraId="7DCF6AA7" w14:textId="60DE542E" w:rsidR="00FC5A65" w:rsidRPr="00BA2BCC" w:rsidRDefault="00FC5A65" w:rsidP="00FC5A6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93B8128" w14:textId="0868EAC1" w:rsidR="006E39E2" w:rsidRPr="00BA2BCC" w:rsidRDefault="009C5748" w:rsidP="00FC5A6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（1）</w:t>
            </w:r>
          </w:p>
        </w:tc>
      </w:tr>
    </w:tbl>
    <w:p w14:paraId="21D6E9D0" w14:textId="11948D75" w:rsidR="003E3971" w:rsidRPr="00BA2BCC" w:rsidRDefault="003E3971" w:rsidP="003E3971">
      <w:pPr>
        <w:spacing w:line="400" w:lineRule="exact"/>
        <w:jc w:val="right"/>
        <w:rPr>
          <w:rFonts w:ascii="ＭＳ 明朝" w:hAnsi="ＭＳ 明朝"/>
          <w:color w:val="000000" w:themeColor="text1"/>
          <w:sz w:val="18"/>
          <w:szCs w:val="18"/>
        </w:rPr>
      </w:pPr>
      <w:r w:rsidRPr="00BA2BCC">
        <w:rPr>
          <w:rFonts w:ascii="ＭＳ 明朝" w:hAnsi="ＭＳ 明朝" w:hint="eastAsia"/>
          <w:color w:val="000000" w:themeColor="text1"/>
          <w:sz w:val="18"/>
          <w:szCs w:val="18"/>
        </w:rPr>
        <w:t>※リスクシナリオ：初出のみ記載（以下同じ）</w:t>
      </w:r>
    </w:p>
    <w:p w14:paraId="1BDA7777" w14:textId="363760D7" w:rsidR="00796BE5" w:rsidRPr="00BA2BCC" w:rsidRDefault="00796BE5" w:rsidP="00796BE5">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　大東市公共施設等総合管理計画等に基づき、市有建築物の安全対策を進める。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0BA1217" w14:textId="77777777" w:rsidTr="00B97C8D">
        <w:trPr>
          <w:trHeight w:val="510"/>
        </w:trPr>
        <w:tc>
          <w:tcPr>
            <w:tcW w:w="993" w:type="dxa"/>
            <w:shd w:val="clear" w:color="auto" w:fill="D9D9D9" w:themeFill="background1" w:themeFillShade="D9"/>
            <w:vAlign w:val="center"/>
          </w:tcPr>
          <w:p w14:paraId="2725D684"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7F2B1E4" w14:textId="77777777" w:rsidR="00EF0685" w:rsidRPr="00BA2BCC" w:rsidRDefault="00796BE5" w:rsidP="00B97C8D">
            <w:pPr>
              <w:snapToGrid w:val="0"/>
              <w:rPr>
                <w:rFonts w:ascii="ＭＳ 明朝" w:hAnsi="ＭＳ 明朝"/>
                <w:color w:val="000000" w:themeColor="text1"/>
                <w:sz w:val="20"/>
              </w:rPr>
            </w:pPr>
            <w:r w:rsidRPr="00BA2BCC">
              <w:rPr>
                <w:rFonts w:ascii="ＭＳ 明朝" w:hAnsi="ＭＳ 明朝" w:hint="eastAsia"/>
                <w:color w:val="000000" w:themeColor="text1"/>
                <w:sz w:val="20"/>
              </w:rPr>
              <w:t>資産経営課、</w:t>
            </w:r>
          </w:p>
          <w:p w14:paraId="71A347F6" w14:textId="4638466E" w:rsidR="00796BE5" w:rsidRPr="00BA2BCC" w:rsidRDefault="00796BE5" w:rsidP="00B97C8D">
            <w:pPr>
              <w:snapToGrid w:val="0"/>
              <w:rPr>
                <w:rFonts w:ascii="ＭＳ 明朝" w:hAnsi="ＭＳ 明朝"/>
                <w:color w:val="000000" w:themeColor="text1"/>
                <w:sz w:val="20"/>
              </w:rPr>
            </w:pPr>
            <w:r w:rsidRPr="00BA2BCC">
              <w:rPr>
                <w:rFonts w:ascii="ＭＳ 明朝" w:hAnsi="ＭＳ 明朝" w:hint="eastAsia"/>
                <w:color w:val="000000" w:themeColor="text1"/>
                <w:sz w:val="20"/>
              </w:rPr>
              <w:t>各公共施設担当課</w:t>
            </w:r>
          </w:p>
        </w:tc>
        <w:tc>
          <w:tcPr>
            <w:tcW w:w="1843" w:type="dxa"/>
            <w:shd w:val="clear" w:color="auto" w:fill="D9D9D9" w:themeFill="background1" w:themeFillShade="D9"/>
            <w:vAlign w:val="center"/>
          </w:tcPr>
          <w:p w14:paraId="200CA98C"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0D11908"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1-1（3）</w:t>
            </w:r>
          </w:p>
        </w:tc>
      </w:tr>
    </w:tbl>
    <w:p w14:paraId="4CCB3D64" w14:textId="069BD6D5" w:rsidR="003C7F0D"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3C7F0D" w:rsidRPr="00BA2BCC">
        <w:rPr>
          <w:rFonts w:ascii="ＭＳ 明朝" w:hAnsi="ＭＳ 明朝" w:hint="eastAsia"/>
          <w:color w:val="000000" w:themeColor="text1"/>
          <w:sz w:val="22"/>
        </w:rPr>
        <w:t xml:space="preserve">　大東市営住宅長寿命化計画に基づき、市営住宅の長寿命化や適正管理を推進する。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7A77768" w14:textId="77777777" w:rsidTr="002533D6">
        <w:trPr>
          <w:trHeight w:val="510"/>
        </w:trPr>
        <w:tc>
          <w:tcPr>
            <w:tcW w:w="993" w:type="dxa"/>
            <w:shd w:val="clear" w:color="auto" w:fill="D9D9D9" w:themeFill="background1" w:themeFillShade="D9"/>
            <w:vAlign w:val="center"/>
          </w:tcPr>
          <w:p w14:paraId="120EEE9B" w14:textId="77777777"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1E47BC2" w14:textId="74A9E93D" w:rsidR="003C7F0D" w:rsidRPr="00BA2BCC" w:rsidRDefault="00AC739E" w:rsidP="00AD2E41">
            <w:pPr>
              <w:snapToGrid w:val="0"/>
              <w:rPr>
                <w:rFonts w:ascii="ＭＳ 明朝" w:hAnsi="ＭＳ 明朝"/>
                <w:color w:val="000000" w:themeColor="text1"/>
                <w:sz w:val="20"/>
              </w:rPr>
            </w:pPr>
            <w:r w:rsidRPr="00BA2BCC">
              <w:rPr>
                <w:rFonts w:ascii="ＭＳ 明朝" w:hAnsi="ＭＳ 明朝" w:hint="eastAsia"/>
                <w:color w:val="000000" w:themeColor="text1"/>
                <w:sz w:val="20"/>
              </w:rPr>
              <w:t>市営住宅管理</w:t>
            </w:r>
            <w:r w:rsidR="00AD2E41" w:rsidRPr="00BA2BCC">
              <w:rPr>
                <w:rFonts w:ascii="ＭＳ 明朝" w:hAnsi="ＭＳ 明朝" w:hint="eastAsia"/>
                <w:color w:val="000000" w:themeColor="text1"/>
                <w:sz w:val="20"/>
              </w:rPr>
              <w:t>課</w:t>
            </w:r>
          </w:p>
        </w:tc>
        <w:tc>
          <w:tcPr>
            <w:tcW w:w="1843" w:type="dxa"/>
            <w:shd w:val="clear" w:color="auto" w:fill="D9D9D9" w:themeFill="background1" w:themeFillShade="D9"/>
            <w:vAlign w:val="center"/>
          </w:tcPr>
          <w:p w14:paraId="156CBE4F" w14:textId="77777777"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7CDA7B5" w14:textId="238D4CD2"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78115C" w:rsidRPr="00BA2BCC">
              <w:rPr>
                <w:rFonts w:ascii="ＭＳ 明朝" w:hAnsi="ＭＳ 明朝" w:hint="eastAsia"/>
                <w:color w:val="000000" w:themeColor="text1"/>
                <w:sz w:val="22"/>
              </w:rPr>
              <w:t>4</w:t>
            </w:r>
            <w:r w:rsidR="00085485" w:rsidRPr="00BA2BCC">
              <w:rPr>
                <w:rFonts w:ascii="ＭＳ 明朝" w:hAnsi="ＭＳ 明朝" w:hint="eastAsia"/>
                <w:color w:val="000000" w:themeColor="text1"/>
                <w:sz w:val="22"/>
              </w:rPr>
              <w:t>）</w:t>
            </w:r>
          </w:p>
        </w:tc>
      </w:tr>
    </w:tbl>
    <w:p w14:paraId="70C3A3F6" w14:textId="7CE89F38" w:rsidR="003C7F0D"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3C7F0D" w:rsidRPr="00BA2BCC">
        <w:rPr>
          <w:rFonts w:ascii="ＭＳ 明朝" w:hAnsi="ＭＳ 明朝" w:hint="eastAsia"/>
          <w:color w:val="000000" w:themeColor="text1"/>
          <w:sz w:val="22"/>
        </w:rPr>
        <w:t xml:space="preserve">　民間就学前教育・保育施設の耐震化を推進する。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B1ACFE3" w14:textId="77777777" w:rsidTr="002533D6">
        <w:trPr>
          <w:trHeight w:val="510"/>
        </w:trPr>
        <w:tc>
          <w:tcPr>
            <w:tcW w:w="993" w:type="dxa"/>
            <w:shd w:val="clear" w:color="auto" w:fill="D9D9D9" w:themeFill="background1" w:themeFillShade="D9"/>
            <w:vAlign w:val="center"/>
          </w:tcPr>
          <w:p w14:paraId="5FB1E8BD" w14:textId="77777777"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73A7998" w14:textId="2892715F" w:rsidR="003C7F0D" w:rsidRPr="00BA2BCC" w:rsidRDefault="00E05EF4"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こ</w:t>
            </w:r>
            <w:r w:rsidR="00586B3C" w:rsidRPr="00BA2BCC">
              <w:rPr>
                <w:rFonts w:ascii="ＭＳ 明朝" w:hAnsi="ＭＳ 明朝" w:hint="eastAsia"/>
                <w:color w:val="000000" w:themeColor="text1"/>
                <w:sz w:val="20"/>
              </w:rPr>
              <w:t>ども</w:t>
            </w:r>
            <w:r w:rsidRPr="00BA2BCC">
              <w:rPr>
                <w:rFonts w:ascii="ＭＳ 明朝" w:hAnsi="ＭＳ 明朝" w:hint="eastAsia"/>
                <w:color w:val="000000" w:themeColor="text1"/>
                <w:sz w:val="20"/>
              </w:rPr>
              <w:t>家庭</w:t>
            </w:r>
            <w:r w:rsidR="00586B3C"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29579B61" w14:textId="77777777"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0F0A5F1" w14:textId="7EC8EAE7" w:rsidR="003C7F0D" w:rsidRPr="00BA2BCC" w:rsidRDefault="003C7F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325EB1" w:rsidRPr="00BA2BCC">
              <w:rPr>
                <w:rFonts w:ascii="ＭＳ 明朝" w:hAnsi="ＭＳ 明朝" w:hint="eastAsia"/>
                <w:color w:val="000000" w:themeColor="text1"/>
                <w:sz w:val="22"/>
              </w:rPr>
              <w:t>5</w:t>
            </w:r>
            <w:r w:rsidR="00085485" w:rsidRPr="00BA2BCC">
              <w:rPr>
                <w:rFonts w:ascii="ＭＳ 明朝" w:hAnsi="ＭＳ 明朝" w:hint="eastAsia"/>
                <w:color w:val="000000" w:themeColor="text1"/>
                <w:sz w:val="22"/>
              </w:rPr>
              <w:t>）</w:t>
            </w:r>
          </w:p>
        </w:tc>
      </w:tr>
    </w:tbl>
    <w:p w14:paraId="1615C871" w14:textId="03311890" w:rsidR="00585054"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585054" w:rsidRPr="00BA2BCC">
        <w:rPr>
          <w:rFonts w:ascii="ＭＳ 明朝" w:hAnsi="ＭＳ 明朝" w:hint="eastAsia"/>
          <w:color w:val="000000" w:themeColor="text1"/>
          <w:sz w:val="22"/>
        </w:rPr>
        <w:t xml:space="preserve">　大東市小中学校長寿命化計画に基づき、学校施設の室内安全対策（非構造部材の耐震化）を進める。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E123D94" w14:textId="77777777" w:rsidTr="002533D6">
        <w:trPr>
          <w:trHeight w:val="510"/>
        </w:trPr>
        <w:tc>
          <w:tcPr>
            <w:tcW w:w="993" w:type="dxa"/>
            <w:shd w:val="clear" w:color="auto" w:fill="D9D9D9" w:themeFill="background1" w:themeFillShade="D9"/>
            <w:vAlign w:val="center"/>
          </w:tcPr>
          <w:p w14:paraId="35C5CB29"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00FBD97" w14:textId="601F4A7D" w:rsidR="00585054"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学校管理課</w:t>
            </w:r>
          </w:p>
        </w:tc>
        <w:tc>
          <w:tcPr>
            <w:tcW w:w="1843" w:type="dxa"/>
            <w:shd w:val="clear" w:color="auto" w:fill="D9D9D9" w:themeFill="background1" w:themeFillShade="D9"/>
            <w:vAlign w:val="center"/>
          </w:tcPr>
          <w:p w14:paraId="76E8E739"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FFB7DB4" w14:textId="0D88117A"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F66DE5"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r w:rsidR="00022F40" w:rsidRPr="00BA2BCC">
              <w:rPr>
                <w:rFonts w:ascii="ＭＳ 明朝" w:hAnsi="ＭＳ 明朝" w:hint="eastAsia"/>
                <w:color w:val="000000" w:themeColor="text1"/>
                <w:sz w:val="22"/>
              </w:rPr>
              <w:t>8</w:t>
            </w:r>
            <w:r w:rsidR="00085485" w:rsidRPr="00BA2BCC">
              <w:rPr>
                <w:rFonts w:ascii="ＭＳ 明朝" w:hAnsi="ＭＳ 明朝" w:hint="eastAsia"/>
                <w:color w:val="000000" w:themeColor="text1"/>
                <w:sz w:val="22"/>
              </w:rPr>
              <w:t>）</w:t>
            </w:r>
          </w:p>
        </w:tc>
      </w:tr>
    </w:tbl>
    <w:p w14:paraId="36C85506" w14:textId="38131B89" w:rsidR="003C7F0D"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⑥</w:t>
      </w:r>
      <w:r w:rsidR="0012301E" w:rsidRPr="00BA2BCC">
        <w:rPr>
          <w:rFonts w:ascii="ＭＳ 明朝" w:hAnsi="ＭＳ 明朝" w:hint="eastAsia"/>
          <w:color w:val="000000" w:themeColor="text1"/>
          <w:sz w:val="22"/>
        </w:rPr>
        <w:t xml:space="preserve">　</w:t>
      </w:r>
      <w:r w:rsidR="003C7F0D" w:rsidRPr="00BA2BCC">
        <w:rPr>
          <w:rFonts w:ascii="ＭＳ 明朝" w:hAnsi="ＭＳ 明朝" w:hint="eastAsia"/>
          <w:color w:val="000000" w:themeColor="text1"/>
          <w:sz w:val="22"/>
        </w:rPr>
        <w:t>災害対策を推進するため、大東市地域防災計画の定期的な改訂を進める。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59A946D9" w14:textId="77777777" w:rsidTr="002533D6">
        <w:trPr>
          <w:trHeight w:val="510"/>
        </w:trPr>
        <w:tc>
          <w:tcPr>
            <w:tcW w:w="993" w:type="dxa"/>
            <w:shd w:val="clear" w:color="auto" w:fill="D9D9D9" w:themeFill="background1" w:themeFillShade="D9"/>
            <w:vAlign w:val="center"/>
          </w:tcPr>
          <w:p w14:paraId="028824FD" w14:textId="77777777"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BFFA70C" w14:textId="07BB5121" w:rsidR="00530785"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9B8467C" w14:textId="77777777"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D74ECB3" w14:textId="4EC9AF53"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（1）</w:t>
            </w:r>
          </w:p>
        </w:tc>
      </w:tr>
    </w:tbl>
    <w:p w14:paraId="6B2B1F90" w14:textId="501439AD" w:rsidR="0012301E"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⑦</w:t>
      </w:r>
      <w:r w:rsidR="003C7F0D" w:rsidRPr="00BA2BCC">
        <w:rPr>
          <w:rFonts w:ascii="ＭＳ 明朝" w:hAnsi="ＭＳ 明朝" w:hint="eastAsia"/>
          <w:color w:val="000000" w:themeColor="text1"/>
          <w:sz w:val="22"/>
        </w:rPr>
        <w:t xml:space="preserve">　</w:t>
      </w:r>
      <w:r w:rsidR="0012301E" w:rsidRPr="00BA2BCC">
        <w:rPr>
          <w:rFonts w:ascii="ＭＳ 明朝" w:hAnsi="ＭＳ 明朝" w:hint="eastAsia"/>
          <w:color w:val="000000" w:themeColor="text1"/>
          <w:sz w:val="22"/>
        </w:rPr>
        <w:t>南海トラフ地震防災対策推進計画の必要に応じた見直しを行う。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0565E8D" w14:textId="77777777" w:rsidTr="00A30D04">
        <w:trPr>
          <w:trHeight w:val="510"/>
        </w:trPr>
        <w:tc>
          <w:tcPr>
            <w:tcW w:w="993" w:type="dxa"/>
            <w:shd w:val="clear" w:color="auto" w:fill="D9D9D9" w:themeFill="background1" w:themeFillShade="D9"/>
            <w:vAlign w:val="center"/>
          </w:tcPr>
          <w:p w14:paraId="7066C2C2"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14A7899" w14:textId="27EAE053" w:rsidR="0012301E"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1101639F"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D577CA9" w14:textId="7E54A76E"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（2）</w:t>
            </w:r>
          </w:p>
        </w:tc>
      </w:tr>
    </w:tbl>
    <w:p w14:paraId="60884DBB" w14:textId="32F572B2" w:rsidR="00530785"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⑧</w:t>
      </w:r>
      <w:r w:rsidR="00647B92" w:rsidRPr="00BA2BCC">
        <w:rPr>
          <w:rFonts w:ascii="ＭＳ 明朝" w:hAnsi="ＭＳ 明朝" w:hint="eastAsia"/>
          <w:color w:val="000000" w:themeColor="text1"/>
          <w:sz w:val="22"/>
        </w:rPr>
        <w:t xml:space="preserve">　</w:t>
      </w:r>
      <w:r w:rsidR="00160806" w:rsidRPr="00BA2BCC">
        <w:rPr>
          <w:rFonts w:ascii="ＭＳ 明朝" w:hAnsi="ＭＳ 明朝" w:hint="eastAsia"/>
          <w:color w:val="000000" w:themeColor="text1"/>
          <w:sz w:val="22"/>
        </w:rPr>
        <w:t>大東市ＢＣＰ</w:t>
      </w:r>
      <w:r w:rsidR="00530785" w:rsidRPr="00BA2BCC">
        <w:rPr>
          <w:rFonts w:ascii="ＭＳ 明朝" w:hAnsi="ＭＳ 明朝" w:hint="eastAsia"/>
          <w:color w:val="000000" w:themeColor="text1"/>
          <w:sz w:val="22"/>
        </w:rPr>
        <w:t>の</w:t>
      </w:r>
      <w:r w:rsidR="00160806" w:rsidRPr="00BA2BCC">
        <w:rPr>
          <w:rFonts w:ascii="ＭＳ 明朝" w:hAnsi="ＭＳ 明朝" w:hint="eastAsia"/>
          <w:color w:val="000000" w:themeColor="text1"/>
          <w:sz w:val="22"/>
        </w:rPr>
        <w:t>作成及び検証を行う</w:t>
      </w:r>
      <w:r w:rsidR="008C7F4D" w:rsidRPr="00BA2BCC">
        <w:rPr>
          <w:rFonts w:ascii="ＭＳ 明朝" w:hAnsi="ＭＳ 明朝" w:hint="eastAsia"/>
          <w:color w:val="000000" w:themeColor="text1"/>
          <w:sz w:val="22"/>
        </w:rPr>
        <w:t>とともに、庁内ＢＣＰに対するマニュアルの作成により、実効性の確保を進める</w:t>
      </w:r>
      <w:r w:rsidR="00160806"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250012E" w14:textId="77777777" w:rsidTr="002533D6">
        <w:trPr>
          <w:trHeight w:val="510"/>
        </w:trPr>
        <w:tc>
          <w:tcPr>
            <w:tcW w:w="993" w:type="dxa"/>
            <w:shd w:val="clear" w:color="auto" w:fill="D9D9D9" w:themeFill="background1" w:themeFillShade="D9"/>
            <w:vAlign w:val="center"/>
          </w:tcPr>
          <w:p w14:paraId="6AE35595" w14:textId="77777777"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E572346" w14:textId="752076D8" w:rsidR="00530785"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FF10EDE" w14:textId="77777777"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DD43DB4" w14:textId="4DFB215B" w:rsidR="00530785" w:rsidRPr="00BA2BCC" w:rsidRDefault="005307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（3）</w:t>
            </w:r>
          </w:p>
        </w:tc>
      </w:tr>
    </w:tbl>
    <w:p w14:paraId="59707ED9" w14:textId="0D3DF022" w:rsidR="006173AC"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⑨</w:t>
      </w:r>
      <w:r w:rsidR="00F8797F" w:rsidRPr="00BA2BCC">
        <w:rPr>
          <w:rFonts w:ascii="ＭＳ 明朝" w:hAnsi="ＭＳ 明朝" w:hint="eastAsia"/>
          <w:color w:val="000000" w:themeColor="text1"/>
          <w:sz w:val="22"/>
        </w:rPr>
        <w:t xml:space="preserve">　</w:t>
      </w:r>
      <w:r w:rsidR="006173AC" w:rsidRPr="00BA2BCC">
        <w:rPr>
          <w:rFonts w:ascii="ＭＳ 明朝" w:hAnsi="ＭＳ 明朝" w:hint="eastAsia"/>
          <w:color w:val="000000" w:themeColor="text1"/>
          <w:sz w:val="22"/>
        </w:rPr>
        <w:t>洪水などの風水害を対象としたタイムライン</w:t>
      </w:r>
      <w:r w:rsidR="00B86A78" w:rsidRPr="00BA2BCC">
        <w:rPr>
          <w:rFonts w:ascii="ＭＳ 明朝" w:hAnsi="ＭＳ 明朝" w:hint="eastAsia"/>
          <w:color w:val="000000" w:themeColor="text1"/>
          <w:sz w:val="22"/>
        </w:rPr>
        <w:t>に沿った取組</w:t>
      </w:r>
      <w:r w:rsidR="006173AC" w:rsidRPr="00BA2BCC">
        <w:rPr>
          <w:rFonts w:ascii="ＭＳ 明朝" w:hAnsi="ＭＳ 明朝" w:hint="eastAsia"/>
          <w:color w:val="000000" w:themeColor="text1"/>
          <w:sz w:val="22"/>
        </w:rPr>
        <w:t>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6173AC" w:rsidRPr="00BA2BCC" w14:paraId="382DCE1B" w14:textId="77777777" w:rsidTr="002533D6">
        <w:trPr>
          <w:trHeight w:val="510"/>
        </w:trPr>
        <w:tc>
          <w:tcPr>
            <w:tcW w:w="993" w:type="dxa"/>
            <w:shd w:val="clear" w:color="auto" w:fill="D9D9D9" w:themeFill="background1" w:themeFillShade="D9"/>
            <w:vAlign w:val="center"/>
          </w:tcPr>
          <w:p w14:paraId="7FD1C4B2" w14:textId="77777777"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D73E85C" w14:textId="39BE3C7D" w:rsidR="006173AC" w:rsidRPr="00BA2BCC" w:rsidRDefault="00586B3C"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2A5E976" w14:textId="77777777"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1FA3E1E" w14:textId="6EA3181D"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F66DE5" w:rsidRPr="00BA2BCC">
              <w:rPr>
                <w:rFonts w:ascii="ＭＳ 明朝" w:hAnsi="ＭＳ 明朝" w:hint="eastAsia"/>
                <w:color w:val="000000" w:themeColor="text1"/>
                <w:sz w:val="22"/>
              </w:rPr>
              <w:t>8</w:t>
            </w:r>
            <w:r w:rsidR="00085485" w:rsidRPr="00BA2BCC">
              <w:rPr>
                <w:rFonts w:ascii="ＭＳ 明朝" w:hAnsi="ＭＳ 明朝" w:hint="eastAsia"/>
                <w:color w:val="000000" w:themeColor="text1"/>
                <w:sz w:val="22"/>
              </w:rPr>
              <w:t>）</w:t>
            </w:r>
          </w:p>
        </w:tc>
      </w:tr>
    </w:tbl>
    <w:p w14:paraId="468E3CD9" w14:textId="44861784" w:rsidR="00A84ED3" w:rsidRPr="00BA2BCC" w:rsidRDefault="00714F5B" w:rsidP="00DB7887">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⑩</w:t>
      </w:r>
      <w:r w:rsidR="00A84ED3" w:rsidRPr="00BA2BCC">
        <w:rPr>
          <w:rFonts w:ascii="ＭＳ 明朝" w:hAnsi="ＭＳ 明朝" w:hint="eastAsia"/>
          <w:color w:val="000000" w:themeColor="text1"/>
          <w:sz w:val="22"/>
        </w:rPr>
        <w:t xml:space="preserve">　庁舎などに非常用電源設備の整備・維持管理を進める。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41281C0" w14:textId="77777777" w:rsidTr="001709BB">
        <w:trPr>
          <w:trHeight w:val="510"/>
        </w:trPr>
        <w:tc>
          <w:tcPr>
            <w:tcW w:w="993" w:type="dxa"/>
            <w:shd w:val="clear" w:color="auto" w:fill="D9D9D9" w:themeFill="background1" w:themeFillShade="D9"/>
            <w:vAlign w:val="center"/>
          </w:tcPr>
          <w:p w14:paraId="59C12A98" w14:textId="77777777"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28BFA49" w14:textId="54BE67D3" w:rsidR="00A84ED3" w:rsidRPr="00BA2BCC" w:rsidRDefault="006A2B58" w:rsidP="001709BB">
            <w:pPr>
              <w:snapToGrid w:val="0"/>
              <w:rPr>
                <w:rFonts w:ascii="ＭＳ 明朝" w:hAnsi="ＭＳ 明朝"/>
                <w:color w:val="000000" w:themeColor="text1"/>
                <w:sz w:val="22"/>
              </w:rPr>
            </w:pPr>
            <w:r w:rsidRPr="00BA2BCC">
              <w:rPr>
                <w:rFonts w:ascii="ＭＳ 明朝" w:hAnsi="ＭＳ 明朝" w:hint="eastAsia"/>
                <w:color w:val="000000" w:themeColor="text1"/>
                <w:sz w:val="20"/>
              </w:rPr>
              <w:t>総務・コンプライアンス課</w:t>
            </w:r>
          </w:p>
        </w:tc>
        <w:tc>
          <w:tcPr>
            <w:tcW w:w="1843" w:type="dxa"/>
            <w:shd w:val="clear" w:color="auto" w:fill="D9D9D9" w:themeFill="background1" w:themeFillShade="D9"/>
            <w:vAlign w:val="center"/>
          </w:tcPr>
          <w:p w14:paraId="2F0DA008" w14:textId="77777777"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8C120C2" w14:textId="0ADB48C7"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（6）</w:t>
            </w:r>
          </w:p>
        </w:tc>
      </w:tr>
    </w:tbl>
    <w:p w14:paraId="35088355" w14:textId="43E48DB5" w:rsidR="00A84ED3" w:rsidRPr="00BA2BCC" w:rsidRDefault="00714F5B" w:rsidP="00A84ED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⑪</w:t>
      </w:r>
      <w:r w:rsidR="00A84ED3" w:rsidRPr="00BA2BCC">
        <w:rPr>
          <w:rFonts w:ascii="ＭＳ 明朝" w:hAnsi="ＭＳ 明朝" w:hint="eastAsia"/>
          <w:color w:val="000000" w:themeColor="text1"/>
          <w:sz w:val="22"/>
        </w:rPr>
        <w:t xml:space="preserve">　災害対応の中核となる消防本部等の非常用電源設備の整備・維持管理を進める。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B4BB674" w14:textId="77777777" w:rsidTr="001709BB">
        <w:trPr>
          <w:trHeight w:val="510"/>
        </w:trPr>
        <w:tc>
          <w:tcPr>
            <w:tcW w:w="993" w:type="dxa"/>
            <w:shd w:val="clear" w:color="auto" w:fill="D9D9D9" w:themeFill="background1" w:themeFillShade="D9"/>
            <w:vAlign w:val="center"/>
          </w:tcPr>
          <w:p w14:paraId="22A332E4" w14:textId="77777777"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9E41497" w14:textId="23A5A22E" w:rsidR="00A84ED3" w:rsidRPr="00BA2BCC" w:rsidRDefault="00A84ED3" w:rsidP="001709BB">
            <w:pPr>
              <w:snapToGrid w:val="0"/>
              <w:rPr>
                <w:rFonts w:ascii="ＭＳ 明朝" w:hAnsi="ＭＳ 明朝"/>
                <w:color w:val="000000" w:themeColor="text1"/>
                <w:sz w:val="22"/>
              </w:rPr>
            </w:pPr>
            <w:r w:rsidRPr="00BA2BCC">
              <w:rPr>
                <w:rFonts w:ascii="ＭＳ 明朝" w:hAnsi="ＭＳ 明朝" w:hint="eastAsia"/>
                <w:color w:val="000000" w:themeColor="text1"/>
                <w:sz w:val="20"/>
              </w:rPr>
              <w:t>大東四條畷消防組合</w:t>
            </w:r>
            <w:r w:rsidR="00132E4F" w:rsidRPr="00BA2BCC">
              <w:rPr>
                <w:rFonts w:ascii="ＭＳ 明朝" w:hAnsi="ＭＳ 明朝" w:hint="eastAsia"/>
                <w:color w:val="000000" w:themeColor="text1"/>
                <w:sz w:val="20"/>
              </w:rPr>
              <w:t>総務課</w:t>
            </w:r>
          </w:p>
        </w:tc>
        <w:tc>
          <w:tcPr>
            <w:tcW w:w="1843" w:type="dxa"/>
            <w:shd w:val="clear" w:color="auto" w:fill="D9D9D9" w:themeFill="background1" w:themeFillShade="D9"/>
            <w:vAlign w:val="center"/>
          </w:tcPr>
          <w:p w14:paraId="6DF6D4CC" w14:textId="77777777"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14E7E30" w14:textId="7D3CED18" w:rsidR="00A84ED3" w:rsidRPr="00BA2BCC" w:rsidRDefault="00A84ED3"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（7）</w:t>
            </w:r>
          </w:p>
        </w:tc>
      </w:tr>
    </w:tbl>
    <w:p w14:paraId="29655056" w14:textId="42FF23BA" w:rsidR="00DF2425" w:rsidRPr="00BA2BCC" w:rsidRDefault="00714F5B" w:rsidP="00DF2425">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⑫</w:t>
      </w:r>
      <w:r w:rsidR="00DF2425" w:rsidRPr="00BA2BCC">
        <w:rPr>
          <w:rFonts w:ascii="ＭＳ 明朝" w:hAnsi="ＭＳ 明朝" w:hint="eastAsia"/>
          <w:color w:val="000000" w:themeColor="text1"/>
          <w:sz w:val="22"/>
        </w:rPr>
        <w:t xml:space="preserve">　安全な避難を行</w:t>
      </w:r>
      <w:r w:rsidR="00C16906" w:rsidRPr="00BA2BCC">
        <w:rPr>
          <w:rFonts w:ascii="ＭＳ 明朝" w:hAnsi="ＭＳ 明朝" w:hint="eastAsia"/>
          <w:color w:val="000000" w:themeColor="text1"/>
          <w:sz w:val="22"/>
        </w:rPr>
        <w:t>い</w:t>
      </w:r>
      <w:r w:rsidR="00DF2425" w:rsidRPr="00BA2BCC">
        <w:rPr>
          <w:rFonts w:ascii="ＭＳ 明朝" w:hAnsi="ＭＳ 明朝" w:hint="eastAsia"/>
          <w:color w:val="000000" w:themeColor="text1"/>
          <w:sz w:val="22"/>
        </w:rPr>
        <w:t>、</w:t>
      </w:r>
      <w:r w:rsidR="00C16906" w:rsidRPr="00BA2BCC">
        <w:rPr>
          <w:rFonts w:ascii="ＭＳ 明朝" w:hAnsi="ＭＳ 明朝" w:hint="eastAsia"/>
          <w:color w:val="000000" w:themeColor="text1"/>
          <w:sz w:val="22"/>
        </w:rPr>
        <w:t>感染症</w:t>
      </w:r>
      <w:r w:rsidR="00796BE5" w:rsidRPr="00BA2BCC">
        <w:rPr>
          <w:rFonts w:ascii="ＭＳ 明朝" w:hAnsi="ＭＳ 明朝" w:hint="eastAsia"/>
          <w:color w:val="000000" w:themeColor="text1"/>
          <w:sz w:val="22"/>
        </w:rPr>
        <w:t>等</w:t>
      </w:r>
      <w:r w:rsidR="00C16906" w:rsidRPr="00BA2BCC">
        <w:rPr>
          <w:rFonts w:ascii="ＭＳ 明朝" w:hAnsi="ＭＳ 明朝" w:hint="eastAsia"/>
          <w:color w:val="000000" w:themeColor="text1"/>
          <w:sz w:val="22"/>
        </w:rPr>
        <w:t>対策として、</w:t>
      </w:r>
      <w:r w:rsidR="00DF2425" w:rsidRPr="00BA2BCC">
        <w:rPr>
          <w:rFonts w:hint="eastAsia"/>
          <w:color w:val="000000" w:themeColor="text1"/>
          <w:sz w:val="22"/>
          <w:szCs w:val="22"/>
        </w:rPr>
        <w:t>民間企業等との連携による</w:t>
      </w:r>
      <w:r w:rsidR="00C16906" w:rsidRPr="00BA2BCC">
        <w:rPr>
          <w:rFonts w:ascii="ＭＳ 明朝" w:hAnsi="ＭＳ 明朝" w:hint="eastAsia"/>
          <w:color w:val="000000" w:themeColor="text1"/>
          <w:sz w:val="22"/>
        </w:rPr>
        <w:t>新たな避難先の確保を行う</w:t>
      </w:r>
      <w:r w:rsidR="00DF2425"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372ECD64" w14:textId="77777777" w:rsidTr="00B16EF3">
        <w:trPr>
          <w:trHeight w:val="510"/>
        </w:trPr>
        <w:tc>
          <w:tcPr>
            <w:tcW w:w="993" w:type="dxa"/>
            <w:shd w:val="clear" w:color="auto" w:fill="D9D9D9" w:themeFill="background1" w:themeFillShade="D9"/>
            <w:vAlign w:val="center"/>
          </w:tcPr>
          <w:p w14:paraId="2EC7BB53" w14:textId="77777777" w:rsidR="00DF2425" w:rsidRPr="00BA2BCC" w:rsidRDefault="00DF242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F6A2EF4" w14:textId="77777777" w:rsidR="00DF2425" w:rsidRPr="00BA2BCC" w:rsidRDefault="00DF2425"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7980B46" w14:textId="77777777" w:rsidR="00DF2425" w:rsidRPr="00BA2BCC" w:rsidRDefault="00DF242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EF564F4" w14:textId="17FD4407" w:rsidR="00DF2425" w:rsidRPr="00BA2BCC" w:rsidRDefault="00DF242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0365E6" w:rsidRPr="00BA2BCC">
              <w:rPr>
                <w:rFonts w:ascii="ＭＳ 明朝" w:hAnsi="ＭＳ 明朝" w:hint="eastAsia"/>
                <w:color w:val="000000" w:themeColor="text1"/>
                <w:sz w:val="22"/>
              </w:rPr>
              <w:t>20</w:t>
            </w:r>
            <w:r w:rsidR="00085485" w:rsidRPr="00BA2BCC">
              <w:rPr>
                <w:rFonts w:ascii="ＭＳ 明朝" w:hAnsi="ＭＳ 明朝" w:hint="eastAsia"/>
                <w:color w:val="000000" w:themeColor="text1"/>
                <w:sz w:val="22"/>
              </w:rPr>
              <w:t>）</w:t>
            </w:r>
          </w:p>
        </w:tc>
      </w:tr>
    </w:tbl>
    <w:p w14:paraId="488094AC" w14:textId="6A277990" w:rsidR="00554443" w:rsidRPr="00BA2BCC" w:rsidRDefault="00714F5B" w:rsidP="00647B92">
      <w:pPr>
        <w:tabs>
          <w:tab w:val="left" w:pos="1785"/>
        </w:tabs>
        <w:spacing w:line="480" w:lineRule="exact"/>
        <w:ind w:left="200" w:hangingChars="100" w:hanging="200"/>
        <w:rPr>
          <w:rFonts w:ascii="ＭＳ 明朝" w:hAnsi="ＭＳ 明朝"/>
          <w:color w:val="000000" w:themeColor="text1"/>
          <w:sz w:val="22"/>
        </w:rPr>
      </w:pPr>
      <w:r w:rsidRPr="00BA2BCC">
        <w:rPr>
          <w:rFonts w:ascii="ＭＳ 明朝" w:hAnsi="ＭＳ 明朝" w:hint="eastAsia"/>
          <w:color w:val="000000" w:themeColor="text1"/>
          <w:spacing w:val="-10"/>
          <w:sz w:val="22"/>
        </w:rPr>
        <w:t>⑬</w:t>
      </w:r>
      <w:r w:rsidR="00554443" w:rsidRPr="00BA2BCC">
        <w:rPr>
          <w:rFonts w:ascii="ＭＳ 明朝" w:hAnsi="ＭＳ 明朝" w:hint="eastAsia"/>
          <w:color w:val="000000" w:themeColor="text1"/>
          <w:sz w:val="22"/>
        </w:rPr>
        <w:t xml:space="preserve">　</w:t>
      </w:r>
      <w:r w:rsidR="00CB3BA2" w:rsidRPr="00BA2BCC">
        <w:rPr>
          <w:rFonts w:ascii="ＭＳ 明朝" w:hAnsi="ＭＳ 明朝" w:hint="eastAsia"/>
          <w:color w:val="000000" w:themeColor="text1"/>
          <w:sz w:val="22"/>
        </w:rPr>
        <w:t>市民等の安全の確保・復旧活動を円滑にするため</w:t>
      </w:r>
      <w:r w:rsidR="00554443" w:rsidRPr="00BA2BCC">
        <w:rPr>
          <w:rFonts w:ascii="ＭＳ 明朝" w:hAnsi="ＭＳ 明朝" w:hint="eastAsia"/>
          <w:color w:val="000000" w:themeColor="text1"/>
          <w:sz w:val="22"/>
        </w:rPr>
        <w:t>、</w:t>
      </w:r>
      <w:r w:rsidR="005D463D" w:rsidRPr="00BA2BCC">
        <w:rPr>
          <w:rFonts w:ascii="ＭＳ 明朝" w:hAnsi="ＭＳ 明朝" w:hint="eastAsia"/>
          <w:color w:val="000000" w:themeColor="text1"/>
          <w:sz w:val="22"/>
        </w:rPr>
        <w:t>防災協力農地</w:t>
      </w:r>
      <w:r w:rsidR="00647B92" w:rsidRPr="00BA2BCC">
        <w:rPr>
          <w:rFonts w:ascii="ＭＳ 明朝" w:hAnsi="ＭＳ 明朝" w:hint="eastAsia"/>
          <w:color w:val="000000" w:themeColor="text1"/>
          <w:sz w:val="22"/>
        </w:rPr>
        <w:t>の登録を進める</w:t>
      </w:r>
      <w:r w:rsidR="00554443"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5BBF7EC2" w14:textId="77777777" w:rsidTr="002533D6">
        <w:trPr>
          <w:trHeight w:val="510"/>
        </w:trPr>
        <w:tc>
          <w:tcPr>
            <w:tcW w:w="993" w:type="dxa"/>
            <w:shd w:val="clear" w:color="auto" w:fill="D9D9D9" w:themeFill="background1" w:themeFillShade="D9"/>
            <w:vAlign w:val="center"/>
          </w:tcPr>
          <w:p w14:paraId="04E1E49B"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90BC29B" w14:textId="79A5FCDF" w:rsidR="00554443"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産業経済室</w:t>
            </w:r>
          </w:p>
        </w:tc>
        <w:tc>
          <w:tcPr>
            <w:tcW w:w="1843" w:type="dxa"/>
            <w:shd w:val="clear" w:color="auto" w:fill="D9D9D9" w:themeFill="background1" w:themeFillShade="D9"/>
            <w:vAlign w:val="center"/>
          </w:tcPr>
          <w:p w14:paraId="0335AC46"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D1EA57D" w14:textId="588BF1B5"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CF4BA8" w:rsidRPr="00BA2BCC">
              <w:rPr>
                <w:rFonts w:ascii="ＭＳ 明朝" w:hAnsi="ＭＳ 明朝" w:hint="eastAsia"/>
                <w:color w:val="000000" w:themeColor="text1"/>
                <w:sz w:val="22"/>
              </w:rPr>
              <w:t>25</w:t>
            </w:r>
            <w:r w:rsidR="00085485" w:rsidRPr="00BA2BCC">
              <w:rPr>
                <w:rFonts w:ascii="ＭＳ 明朝" w:hAnsi="ＭＳ 明朝" w:hint="eastAsia"/>
                <w:color w:val="000000" w:themeColor="text1"/>
                <w:sz w:val="22"/>
              </w:rPr>
              <w:t>）</w:t>
            </w:r>
          </w:p>
        </w:tc>
      </w:tr>
    </w:tbl>
    <w:p w14:paraId="7B362905" w14:textId="6D745B31" w:rsidR="00554443" w:rsidRPr="00BA2BCC" w:rsidRDefault="00714F5B" w:rsidP="00647B92">
      <w:pPr>
        <w:tabs>
          <w:tab w:val="left" w:pos="1785"/>
        </w:tabs>
        <w:spacing w:line="480" w:lineRule="exact"/>
        <w:ind w:left="220" w:hangingChars="100" w:hanging="220"/>
        <w:rPr>
          <w:rFonts w:ascii="ＭＳ 明朝" w:hAnsi="ＭＳ 明朝"/>
          <w:color w:val="000000" w:themeColor="text1"/>
          <w:spacing w:val="-10"/>
          <w:sz w:val="22"/>
        </w:rPr>
      </w:pPr>
      <w:r w:rsidRPr="00BA2BCC">
        <w:rPr>
          <w:rFonts w:ascii="ＭＳ 明朝" w:hAnsi="ＭＳ 明朝" w:hint="eastAsia"/>
          <w:color w:val="000000" w:themeColor="text1"/>
          <w:sz w:val="22"/>
        </w:rPr>
        <w:t>⑭</w:t>
      </w:r>
      <w:r w:rsidR="00554443" w:rsidRPr="00BA2BCC">
        <w:rPr>
          <w:rFonts w:ascii="ＭＳ 明朝" w:hAnsi="ＭＳ 明朝" w:hint="eastAsia"/>
          <w:color w:val="000000" w:themeColor="text1"/>
          <w:spacing w:val="-10"/>
          <w:sz w:val="22"/>
        </w:rPr>
        <w:t xml:space="preserve">　広域避難場所や一時避難場所に通じる避難路の整備などの対策を進める</w:t>
      </w:r>
      <w:r w:rsidR="00B86A78" w:rsidRPr="00BA2BCC">
        <w:rPr>
          <w:rFonts w:ascii="ＭＳ 明朝" w:hAnsi="ＭＳ 明朝" w:hint="eastAsia"/>
          <w:color w:val="000000" w:themeColor="text1"/>
          <w:spacing w:val="-10"/>
          <w:sz w:val="22"/>
        </w:rPr>
        <w:t>とともに、無電柱化の実施の検討、道路照明・街路樹の適正管理などを推進する</w:t>
      </w:r>
      <w:r w:rsidR="00DF6682" w:rsidRPr="00BA2BCC">
        <w:rPr>
          <w:rFonts w:ascii="ＭＳ 明朝" w:hAnsi="ＭＳ 明朝" w:hint="eastAsia"/>
          <w:color w:val="000000" w:themeColor="text1"/>
          <w:spacing w:val="-10"/>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CE08DBB" w14:textId="77777777" w:rsidTr="002533D6">
        <w:trPr>
          <w:trHeight w:val="510"/>
        </w:trPr>
        <w:tc>
          <w:tcPr>
            <w:tcW w:w="993" w:type="dxa"/>
            <w:shd w:val="clear" w:color="auto" w:fill="D9D9D9" w:themeFill="background1" w:themeFillShade="D9"/>
            <w:vAlign w:val="center"/>
          </w:tcPr>
          <w:p w14:paraId="74CBE0EC"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C80AAD4" w14:textId="58FC2330" w:rsidR="00554443"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7F2672D5"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1106432" w14:textId="0FD64B1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A046DA" w:rsidRPr="00BA2BCC">
              <w:rPr>
                <w:rFonts w:ascii="ＭＳ 明朝" w:hAnsi="ＭＳ 明朝" w:hint="eastAsia"/>
                <w:color w:val="000000" w:themeColor="text1"/>
                <w:sz w:val="22"/>
              </w:rPr>
              <w:t>10</w:t>
            </w:r>
            <w:r w:rsidR="00085485" w:rsidRPr="00BA2BCC">
              <w:rPr>
                <w:rFonts w:ascii="ＭＳ 明朝" w:hAnsi="ＭＳ 明朝" w:hint="eastAsia"/>
                <w:color w:val="000000" w:themeColor="text1"/>
                <w:sz w:val="22"/>
              </w:rPr>
              <w:t>）</w:t>
            </w:r>
          </w:p>
        </w:tc>
      </w:tr>
    </w:tbl>
    <w:p w14:paraId="785FF078" w14:textId="2B0B60B6" w:rsidR="009048AA" w:rsidRPr="00BA2BCC" w:rsidRDefault="00714F5B" w:rsidP="009048AA">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⑮</w:t>
      </w:r>
      <w:r w:rsidR="009048AA" w:rsidRPr="00BA2BCC">
        <w:rPr>
          <w:rFonts w:ascii="ＭＳ 明朝" w:hAnsi="ＭＳ 明朝" w:hint="eastAsia"/>
          <w:color w:val="000000" w:themeColor="text1"/>
          <w:sz w:val="22"/>
        </w:rPr>
        <w:t xml:space="preserve">　避難所等において、救援物資（重点11品目）等必要備蓄量の充実を図るとともに、仮設トイレ、手指消毒液、簡易間仕切り、簡易ベッド及びエアーマット等を確保・整備することで、避難所における感染症まん延・災害関連死の防止に努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C080BCD" w14:textId="77777777" w:rsidTr="00B16EF3">
        <w:trPr>
          <w:trHeight w:val="510"/>
        </w:trPr>
        <w:tc>
          <w:tcPr>
            <w:tcW w:w="993" w:type="dxa"/>
            <w:shd w:val="clear" w:color="auto" w:fill="D9D9D9" w:themeFill="background1" w:themeFillShade="D9"/>
            <w:vAlign w:val="center"/>
          </w:tcPr>
          <w:p w14:paraId="13993098"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6E9FA94" w14:textId="77777777" w:rsidR="009048AA" w:rsidRPr="00BA2BCC" w:rsidRDefault="009048AA"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093EE4EC"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CE0ED9A"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2-1（2）</w:t>
            </w:r>
          </w:p>
        </w:tc>
      </w:tr>
    </w:tbl>
    <w:p w14:paraId="1908DCA5" w14:textId="6E89F829" w:rsidR="00554443"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⑯</w:t>
      </w:r>
      <w:r w:rsidR="00554443" w:rsidRPr="00BA2BCC">
        <w:rPr>
          <w:rFonts w:ascii="ＭＳ 明朝" w:hAnsi="ＭＳ 明朝" w:hint="eastAsia"/>
          <w:color w:val="000000" w:themeColor="text1"/>
          <w:sz w:val="22"/>
        </w:rPr>
        <w:t xml:space="preserve">　</w:t>
      </w:r>
      <w:r w:rsidR="00647B92" w:rsidRPr="00BA2BCC">
        <w:rPr>
          <w:rFonts w:ascii="ＭＳ 明朝" w:hAnsi="ＭＳ 明朝" w:hint="eastAsia"/>
          <w:color w:val="000000" w:themeColor="text1"/>
          <w:sz w:val="22"/>
        </w:rPr>
        <w:t>スムーズな避難誘導や避難者の生活の質を確保するため、</w:t>
      </w:r>
      <w:r w:rsidR="00160806" w:rsidRPr="00BA2BCC">
        <w:rPr>
          <w:rFonts w:ascii="ＭＳ 明朝" w:hAnsi="ＭＳ 明朝" w:hint="eastAsia"/>
          <w:color w:val="000000" w:themeColor="text1"/>
          <w:sz w:val="22"/>
        </w:rPr>
        <w:t>地域の</w:t>
      </w:r>
      <w:r w:rsidR="009E0413" w:rsidRPr="00BA2BCC">
        <w:rPr>
          <w:rFonts w:ascii="ＭＳ 明朝" w:hAnsi="ＭＳ 明朝" w:hint="eastAsia"/>
          <w:color w:val="000000" w:themeColor="text1"/>
          <w:sz w:val="22"/>
        </w:rPr>
        <w:t>実情</w:t>
      </w:r>
      <w:r w:rsidR="00160806" w:rsidRPr="00BA2BCC">
        <w:rPr>
          <w:rFonts w:ascii="ＭＳ 明朝" w:hAnsi="ＭＳ 明朝" w:hint="eastAsia"/>
          <w:color w:val="000000" w:themeColor="text1"/>
          <w:sz w:val="22"/>
        </w:rPr>
        <w:t>に即した「</w:t>
      </w:r>
      <w:r w:rsidR="00647B92" w:rsidRPr="00BA2BCC">
        <w:rPr>
          <w:rFonts w:ascii="ＭＳ 明朝" w:hAnsi="ＭＳ 明朝"/>
          <w:color w:val="000000" w:themeColor="text1"/>
          <w:sz w:val="22"/>
        </w:rPr>
        <w:t>避難所運営マニュアル</w:t>
      </w:r>
      <w:r w:rsidR="00160806" w:rsidRPr="00BA2BCC">
        <w:rPr>
          <w:rFonts w:ascii="ＭＳ 明朝" w:hAnsi="ＭＳ 明朝" w:hint="eastAsia"/>
          <w:color w:val="000000" w:themeColor="text1"/>
          <w:sz w:val="22"/>
        </w:rPr>
        <w:t>」</w:t>
      </w:r>
      <w:r w:rsidR="00647B92" w:rsidRPr="00BA2BCC">
        <w:rPr>
          <w:rFonts w:ascii="ＭＳ 明朝" w:hAnsi="ＭＳ 明朝" w:hint="eastAsia"/>
          <w:color w:val="000000" w:themeColor="text1"/>
          <w:sz w:val="22"/>
        </w:rPr>
        <w:t>の</w:t>
      </w:r>
      <w:r w:rsidR="00160806" w:rsidRPr="00BA2BCC">
        <w:rPr>
          <w:rFonts w:ascii="ＭＳ 明朝" w:hAnsi="ＭＳ 明朝" w:hint="eastAsia"/>
          <w:color w:val="000000" w:themeColor="text1"/>
          <w:sz w:val="22"/>
        </w:rPr>
        <w:t>策定及び</w:t>
      </w:r>
      <w:r w:rsidR="00647B92" w:rsidRPr="00BA2BCC">
        <w:rPr>
          <w:rFonts w:ascii="ＭＳ 明朝" w:hAnsi="ＭＳ 明朝" w:hint="eastAsia"/>
          <w:color w:val="000000" w:themeColor="text1"/>
          <w:sz w:val="22"/>
        </w:rPr>
        <w:t>定期的な見直しを進める。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BBFD51F" w14:textId="77777777" w:rsidTr="002533D6">
        <w:trPr>
          <w:trHeight w:val="510"/>
        </w:trPr>
        <w:tc>
          <w:tcPr>
            <w:tcW w:w="993" w:type="dxa"/>
            <w:shd w:val="clear" w:color="auto" w:fill="D9D9D9" w:themeFill="background1" w:themeFillShade="D9"/>
            <w:vAlign w:val="center"/>
          </w:tcPr>
          <w:p w14:paraId="6A53DF2A"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EA54EE9" w14:textId="21F74F87" w:rsidR="00554443"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16D115C4" w14:textId="77777777"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E3CC0DD" w14:textId="09275E0B" w:rsidR="00554443" w:rsidRPr="00BA2BCC" w:rsidRDefault="0055444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w:t>
            </w:r>
            <w:r w:rsidR="00085485" w:rsidRPr="00BA2BCC">
              <w:rPr>
                <w:rFonts w:ascii="ＭＳ 明朝" w:hAnsi="ＭＳ 明朝" w:hint="eastAsia"/>
                <w:color w:val="000000" w:themeColor="text1"/>
                <w:sz w:val="22"/>
              </w:rPr>
              <w:t>（1）</w:t>
            </w:r>
          </w:p>
        </w:tc>
      </w:tr>
    </w:tbl>
    <w:p w14:paraId="7E0A4722" w14:textId="6ACACE09" w:rsidR="00A4523D"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⑰</w:t>
      </w:r>
      <w:r w:rsidR="00EA74A7" w:rsidRPr="00BA2BCC">
        <w:rPr>
          <w:rFonts w:ascii="ＭＳ 明朝" w:hAnsi="ＭＳ 明朝" w:hint="eastAsia"/>
          <w:color w:val="000000" w:themeColor="text1"/>
          <w:sz w:val="22"/>
        </w:rPr>
        <w:t xml:space="preserve">　</w:t>
      </w:r>
      <w:r w:rsidR="00A4523D" w:rsidRPr="00BA2BCC">
        <w:rPr>
          <w:rFonts w:ascii="ＭＳ 明朝" w:hAnsi="ＭＳ 明朝" w:hint="eastAsia"/>
          <w:color w:val="000000" w:themeColor="text1"/>
          <w:sz w:val="22"/>
        </w:rPr>
        <w:t>各学校の備蓄倉庫を避難所となる体育館横など</w:t>
      </w:r>
      <w:r w:rsidR="00796BE5" w:rsidRPr="00BA2BCC">
        <w:rPr>
          <w:rFonts w:ascii="ＭＳ 明朝" w:hAnsi="ＭＳ 明朝" w:hint="eastAsia"/>
          <w:color w:val="000000" w:themeColor="text1"/>
          <w:sz w:val="22"/>
        </w:rPr>
        <w:t>に</w:t>
      </w:r>
      <w:r w:rsidR="00A4523D" w:rsidRPr="00BA2BCC">
        <w:rPr>
          <w:rFonts w:ascii="ＭＳ 明朝" w:hAnsi="ＭＳ 明朝" w:hint="eastAsia"/>
          <w:color w:val="000000" w:themeColor="text1"/>
          <w:sz w:val="22"/>
        </w:rPr>
        <w:t>計画的</w:t>
      </w:r>
      <w:r w:rsidR="00796BE5" w:rsidRPr="00BA2BCC">
        <w:rPr>
          <w:rFonts w:ascii="ＭＳ 明朝" w:hAnsi="ＭＳ 明朝" w:hint="eastAsia"/>
          <w:color w:val="000000" w:themeColor="text1"/>
          <w:sz w:val="22"/>
        </w:rPr>
        <w:t>に建設し、環境</w:t>
      </w:r>
      <w:r w:rsidR="00A4523D" w:rsidRPr="00BA2BCC">
        <w:rPr>
          <w:rFonts w:ascii="ＭＳ 明朝" w:hAnsi="ＭＳ 明朝" w:hint="eastAsia"/>
          <w:color w:val="000000" w:themeColor="text1"/>
          <w:sz w:val="22"/>
        </w:rPr>
        <w:t>整備を進める。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1BE124B" w14:textId="77777777" w:rsidTr="002533D6">
        <w:trPr>
          <w:trHeight w:val="510"/>
        </w:trPr>
        <w:tc>
          <w:tcPr>
            <w:tcW w:w="993" w:type="dxa"/>
            <w:shd w:val="clear" w:color="auto" w:fill="D9D9D9" w:themeFill="background1" w:themeFillShade="D9"/>
            <w:vAlign w:val="center"/>
          </w:tcPr>
          <w:p w14:paraId="2D9F95F1" w14:textId="77777777"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E481145" w14:textId="4C2F601D" w:rsidR="00A4523D"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0DCB724A" w14:textId="77777777"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0EC3BC7" w14:textId="718F8580"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（1）</w:t>
            </w:r>
          </w:p>
        </w:tc>
      </w:tr>
    </w:tbl>
    <w:p w14:paraId="77EEA647" w14:textId="765660C1" w:rsidR="00554443"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⑱</w:t>
      </w:r>
      <w:r w:rsidR="00554443" w:rsidRPr="00BA2BCC">
        <w:rPr>
          <w:rFonts w:ascii="ＭＳ 明朝" w:hAnsi="ＭＳ 明朝" w:hint="eastAsia"/>
          <w:color w:val="000000" w:themeColor="text1"/>
          <w:sz w:val="22"/>
        </w:rPr>
        <w:t xml:space="preserve">　</w:t>
      </w:r>
      <w:r w:rsidR="00647B92" w:rsidRPr="00BA2BCC">
        <w:rPr>
          <w:rFonts w:ascii="ＭＳ 明朝" w:hAnsi="ＭＳ 明朝" w:hint="eastAsia"/>
          <w:color w:val="000000" w:themeColor="text1"/>
          <w:sz w:val="22"/>
        </w:rPr>
        <w:t>食料等について</w:t>
      </w:r>
      <w:r w:rsidR="00160806" w:rsidRPr="00BA2BCC">
        <w:rPr>
          <w:rFonts w:ascii="ＭＳ 明朝" w:hAnsi="ＭＳ 明朝" w:hint="eastAsia"/>
          <w:color w:val="000000" w:themeColor="text1"/>
          <w:sz w:val="22"/>
        </w:rPr>
        <w:t>、市内スーパー</w:t>
      </w:r>
      <w:r w:rsidR="00DB7736" w:rsidRPr="00BA2BCC">
        <w:rPr>
          <w:rFonts w:ascii="ＭＳ 明朝" w:hAnsi="ＭＳ 明朝" w:hint="eastAsia"/>
          <w:color w:val="000000" w:themeColor="text1"/>
          <w:sz w:val="22"/>
        </w:rPr>
        <w:t>マーケット</w:t>
      </w:r>
      <w:r w:rsidR="00160806" w:rsidRPr="00BA2BCC">
        <w:rPr>
          <w:rFonts w:ascii="ＭＳ 明朝" w:hAnsi="ＭＳ 明朝" w:hint="eastAsia"/>
          <w:color w:val="000000" w:themeColor="text1"/>
          <w:sz w:val="22"/>
        </w:rPr>
        <w:t>、キッチンカー</w:t>
      </w:r>
      <w:r w:rsidR="00DB7736" w:rsidRPr="00BA2BCC">
        <w:rPr>
          <w:rFonts w:ascii="ＭＳ 明朝" w:hAnsi="ＭＳ 明朝" w:hint="eastAsia"/>
          <w:color w:val="000000" w:themeColor="text1"/>
          <w:sz w:val="22"/>
        </w:rPr>
        <w:t>事業者</w:t>
      </w:r>
      <w:r w:rsidR="00160806" w:rsidRPr="00BA2BCC">
        <w:rPr>
          <w:rFonts w:ascii="ＭＳ 明朝" w:hAnsi="ＭＳ 明朝" w:hint="eastAsia"/>
          <w:color w:val="000000" w:themeColor="text1"/>
          <w:sz w:val="22"/>
        </w:rPr>
        <w:t>との協定など、</w:t>
      </w:r>
      <w:r w:rsidR="00647B92" w:rsidRPr="00BA2BCC">
        <w:rPr>
          <w:rFonts w:ascii="ＭＳ 明朝" w:hAnsi="ＭＳ 明朝" w:hint="eastAsia"/>
          <w:color w:val="000000" w:themeColor="text1"/>
          <w:sz w:val="22"/>
        </w:rPr>
        <w:t>多様な方法による物資の調達・確保手段を確立する。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5BCF01C7" w14:textId="77777777" w:rsidTr="002533D6">
        <w:trPr>
          <w:trHeight w:val="510"/>
        </w:trPr>
        <w:tc>
          <w:tcPr>
            <w:tcW w:w="993" w:type="dxa"/>
            <w:shd w:val="clear" w:color="auto" w:fill="D9D9D9" w:themeFill="background1" w:themeFillShade="D9"/>
            <w:vAlign w:val="center"/>
          </w:tcPr>
          <w:p w14:paraId="75DFD08A" w14:textId="77777777" w:rsidR="00D654FB" w:rsidRPr="00BA2BCC" w:rsidRDefault="00D654F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6502E4D" w14:textId="30643BB4" w:rsidR="00D654FB"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D0D16AA" w14:textId="77777777" w:rsidR="00D654FB" w:rsidRPr="00BA2BCC" w:rsidRDefault="00D654F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A2B57AB" w14:textId="51474825" w:rsidR="00D654FB" w:rsidRPr="00BA2BCC" w:rsidRDefault="00D654F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（5）</w:t>
            </w:r>
          </w:p>
        </w:tc>
      </w:tr>
    </w:tbl>
    <w:p w14:paraId="0C2209ED" w14:textId="014F2E47" w:rsidR="00647B92" w:rsidRPr="00BA2BCC" w:rsidRDefault="00714F5B"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⑲</w:t>
      </w:r>
      <w:r w:rsidR="00D654FB" w:rsidRPr="00BA2BCC">
        <w:rPr>
          <w:rFonts w:ascii="ＭＳ 明朝" w:hAnsi="ＭＳ 明朝" w:hint="eastAsia"/>
          <w:color w:val="000000" w:themeColor="text1"/>
          <w:sz w:val="22"/>
        </w:rPr>
        <w:t xml:space="preserve">　</w:t>
      </w:r>
      <w:r w:rsidR="00647B92" w:rsidRPr="00BA2BCC">
        <w:rPr>
          <w:rFonts w:ascii="ＭＳ 明朝" w:hAnsi="ＭＳ 明朝" w:hint="eastAsia"/>
          <w:color w:val="000000" w:themeColor="text1"/>
          <w:sz w:val="22"/>
        </w:rPr>
        <w:t>避難者の健康管理や生活環境の整備を行うため</w:t>
      </w:r>
      <w:r w:rsidR="00ED2379" w:rsidRPr="00BA2BCC">
        <w:rPr>
          <w:rFonts w:ascii="ＭＳ 明朝" w:hAnsi="ＭＳ 明朝" w:hint="eastAsia"/>
          <w:color w:val="000000" w:themeColor="text1"/>
          <w:sz w:val="22"/>
        </w:rPr>
        <w:t>、</w:t>
      </w:r>
      <w:r w:rsidR="00CB3BA2" w:rsidRPr="00BA2BCC">
        <w:rPr>
          <w:rFonts w:ascii="ＭＳ 明朝" w:hAnsi="ＭＳ 明朝" w:hint="eastAsia"/>
          <w:color w:val="000000" w:themeColor="text1"/>
          <w:sz w:val="22"/>
        </w:rPr>
        <w:t>指定</w:t>
      </w:r>
      <w:r w:rsidR="00ED2379" w:rsidRPr="00BA2BCC">
        <w:rPr>
          <w:rFonts w:ascii="ＭＳ 明朝" w:hAnsi="ＭＳ 明朝" w:hint="eastAsia"/>
          <w:color w:val="000000" w:themeColor="text1"/>
          <w:sz w:val="22"/>
        </w:rPr>
        <w:t>避難所</w:t>
      </w:r>
      <w:r w:rsidR="00CB3BA2" w:rsidRPr="00BA2BCC">
        <w:rPr>
          <w:rFonts w:ascii="ＭＳ 明朝" w:hAnsi="ＭＳ 明朝" w:hint="eastAsia"/>
          <w:color w:val="000000" w:themeColor="text1"/>
          <w:sz w:val="22"/>
        </w:rPr>
        <w:t>となっている学校体育館</w:t>
      </w:r>
      <w:r w:rsidR="00ED2379" w:rsidRPr="00BA2BCC">
        <w:rPr>
          <w:rFonts w:ascii="ＭＳ 明朝" w:hAnsi="ＭＳ 明朝" w:hint="eastAsia"/>
          <w:color w:val="000000" w:themeColor="text1"/>
          <w:sz w:val="22"/>
        </w:rPr>
        <w:t>に</w:t>
      </w:r>
      <w:r w:rsidR="003C7C03" w:rsidRPr="00BA2BCC">
        <w:rPr>
          <w:rFonts w:ascii="ＭＳ 明朝" w:hAnsi="ＭＳ 明朝" w:hint="eastAsia"/>
          <w:color w:val="000000" w:themeColor="text1"/>
          <w:sz w:val="22"/>
        </w:rPr>
        <w:t>ＬＰガス災害バルク方式等による</w:t>
      </w:r>
      <w:r w:rsidR="00ED2379" w:rsidRPr="00BA2BCC">
        <w:rPr>
          <w:rFonts w:ascii="ＭＳ 明朝" w:hAnsi="ＭＳ 明朝" w:hint="eastAsia"/>
          <w:color w:val="000000" w:themeColor="text1"/>
          <w:sz w:val="22"/>
        </w:rPr>
        <w:t>空調設備を設置し、避難所の機能向上を図る</w:t>
      </w:r>
      <w:r w:rsidR="00647B92"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C7E31F0" w14:textId="77777777" w:rsidTr="00DD56F6">
        <w:trPr>
          <w:trHeight w:val="510"/>
        </w:trPr>
        <w:tc>
          <w:tcPr>
            <w:tcW w:w="993" w:type="dxa"/>
            <w:shd w:val="clear" w:color="auto" w:fill="D9D9D9" w:themeFill="background1" w:themeFillShade="D9"/>
            <w:vAlign w:val="center"/>
          </w:tcPr>
          <w:p w14:paraId="770C57B0" w14:textId="77777777" w:rsidR="009C5748" w:rsidRPr="00BA2BCC" w:rsidRDefault="009C5748" w:rsidP="00DD56F6">
            <w:pPr>
              <w:snapToGrid w:val="0"/>
              <w:jc w:val="center"/>
              <w:rPr>
                <w:rFonts w:ascii="ＭＳ 明朝" w:hAnsi="ＭＳ 明朝"/>
                <w:color w:val="000000" w:themeColor="text1"/>
                <w:sz w:val="22"/>
              </w:rPr>
            </w:pPr>
            <w:bookmarkStart w:id="43" w:name="_Hlk82771134"/>
            <w:r w:rsidRPr="00BA2BCC">
              <w:rPr>
                <w:rFonts w:ascii="ＭＳ 明朝" w:hAnsi="ＭＳ 明朝" w:hint="eastAsia"/>
                <w:color w:val="000000" w:themeColor="text1"/>
                <w:sz w:val="22"/>
              </w:rPr>
              <w:t>所属</w:t>
            </w:r>
          </w:p>
        </w:tc>
        <w:tc>
          <w:tcPr>
            <w:tcW w:w="2126" w:type="dxa"/>
            <w:vAlign w:val="center"/>
          </w:tcPr>
          <w:p w14:paraId="2F8CF0E0" w14:textId="07ACDE20" w:rsidR="009C5748"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学校管理課</w:t>
            </w:r>
          </w:p>
        </w:tc>
        <w:tc>
          <w:tcPr>
            <w:tcW w:w="1843" w:type="dxa"/>
            <w:shd w:val="clear" w:color="auto" w:fill="D9D9D9" w:themeFill="background1" w:themeFillShade="D9"/>
            <w:vAlign w:val="center"/>
          </w:tcPr>
          <w:p w14:paraId="4D01979E"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F842B4F" w14:textId="25BFBBB3" w:rsidR="005A4256" w:rsidRPr="00BA2BCC" w:rsidRDefault="00E82DF3"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w:t>
            </w:r>
            <w:r w:rsidR="00D654FB" w:rsidRPr="00BA2BCC">
              <w:rPr>
                <w:rFonts w:ascii="ＭＳ 明朝" w:hAnsi="ＭＳ 明朝" w:hint="eastAsia"/>
                <w:color w:val="000000" w:themeColor="text1"/>
                <w:sz w:val="22"/>
              </w:rPr>
              <w:t>7</w:t>
            </w:r>
            <w:r w:rsidR="00085485" w:rsidRPr="00BA2BCC">
              <w:rPr>
                <w:rFonts w:ascii="ＭＳ 明朝" w:hAnsi="ＭＳ 明朝" w:hint="eastAsia"/>
                <w:color w:val="000000" w:themeColor="text1"/>
                <w:sz w:val="22"/>
              </w:rPr>
              <w:t>（3）</w:t>
            </w:r>
          </w:p>
        </w:tc>
      </w:tr>
    </w:tbl>
    <w:bookmarkEnd w:id="43"/>
    <w:p w14:paraId="2C20DB65" w14:textId="55AF08C6" w:rsidR="0012301E" w:rsidRPr="00BA2BCC" w:rsidRDefault="00714F5B"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⑳</w:t>
      </w:r>
      <w:r w:rsidR="0012301E" w:rsidRPr="00BA2BCC">
        <w:rPr>
          <w:rFonts w:ascii="ＭＳ 明朝" w:hAnsi="ＭＳ 明朝" w:hint="eastAsia"/>
          <w:color w:val="000000" w:themeColor="text1"/>
          <w:sz w:val="22"/>
        </w:rPr>
        <w:t xml:space="preserve">　広域的な相互応援体制の連携強化を図る。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92DF37D" w14:textId="77777777" w:rsidTr="00A30D04">
        <w:trPr>
          <w:trHeight w:val="510"/>
        </w:trPr>
        <w:tc>
          <w:tcPr>
            <w:tcW w:w="993" w:type="dxa"/>
            <w:shd w:val="clear" w:color="auto" w:fill="D9D9D9" w:themeFill="background1" w:themeFillShade="D9"/>
            <w:vAlign w:val="center"/>
          </w:tcPr>
          <w:p w14:paraId="038D7282"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46E9D45" w14:textId="63B4AF37" w:rsidR="0012301E" w:rsidRPr="00BA2BCC" w:rsidRDefault="00586B3C"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02945B2D"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07A9189" w14:textId="0948DFE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（7）</w:t>
            </w:r>
          </w:p>
        </w:tc>
      </w:tr>
    </w:tbl>
    <w:p w14:paraId="5993A4A6" w14:textId="36F06980" w:rsidR="008C1C9E" w:rsidRPr="00BA2BCC" w:rsidRDefault="00714F5B" w:rsidP="008C1C9E">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㉑</w:t>
      </w:r>
      <w:r w:rsidR="008C1C9E" w:rsidRPr="00BA2BCC">
        <w:rPr>
          <w:rFonts w:ascii="ＭＳ 明朝" w:hAnsi="ＭＳ 明朝" w:hint="eastAsia"/>
          <w:color w:val="000000" w:themeColor="text1"/>
          <w:sz w:val="22"/>
        </w:rPr>
        <w:t xml:space="preserve">　土砂災害特別警戒区域内の住宅等に対する移転への補助制度の活用を促進する。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8C1C9E" w:rsidRPr="00BA2BCC" w14:paraId="7820C90F" w14:textId="77777777" w:rsidTr="00B16EF3">
        <w:trPr>
          <w:trHeight w:val="510"/>
        </w:trPr>
        <w:tc>
          <w:tcPr>
            <w:tcW w:w="993" w:type="dxa"/>
            <w:shd w:val="clear" w:color="auto" w:fill="D9D9D9" w:themeFill="background1" w:themeFillShade="D9"/>
            <w:vAlign w:val="center"/>
          </w:tcPr>
          <w:p w14:paraId="10204DC6" w14:textId="77777777"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25453C3" w14:textId="77777777" w:rsidR="008C1C9E" w:rsidRPr="00BA2BCC" w:rsidRDefault="008C1C9E"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開発指導課</w:t>
            </w:r>
          </w:p>
        </w:tc>
        <w:tc>
          <w:tcPr>
            <w:tcW w:w="1843" w:type="dxa"/>
            <w:shd w:val="clear" w:color="auto" w:fill="D9D9D9" w:themeFill="background1" w:themeFillShade="D9"/>
            <w:vAlign w:val="center"/>
          </w:tcPr>
          <w:p w14:paraId="381E2779" w14:textId="77777777"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7DD194E" w14:textId="77777777"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1-4（1）</w:t>
            </w:r>
          </w:p>
        </w:tc>
      </w:tr>
    </w:tbl>
    <w:p w14:paraId="04882752" w14:textId="3C826E97" w:rsidR="001B7D5E" w:rsidRPr="00BA2BCC" w:rsidRDefault="001B7D5E" w:rsidP="001B7D5E">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㉒　</w:t>
      </w:r>
      <w:r w:rsidR="004D53F6" w:rsidRPr="00BA2BCC">
        <w:rPr>
          <w:rFonts w:ascii="ＭＳ 明朝" w:hAnsi="ＭＳ 明朝" w:hint="eastAsia"/>
          <w:color w:val="000000" w:themeColor="text1"/>
          <w:sz w:val="22"/>
        </w:rPr>
        <w:t>北条中学校及び北条小学校の安全対策及び長寿命化改修・増築を進める。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1B7D5E" w:rsidRPr="00BA2BCC" w14:paraId="2390F80D" w14:textId="77777777" w:rsidTr="00A81A33">
        <w:trPr>
          <w:trHeight w:val="510"/>
        </w:trPr>
        <w:tc>
          <w:tcPr>
            <w:tcW w:w="993" w:type="dxa"/>
            <w:shd w:val="clear" w:color="auto" w:fill="D9D9D9" w:themeFill="background1" w:themeFillShade="D9"/>
            <w:vAlign w:val="center"/>
          </w:tcPr>
          <w:p w14:paraId="7659215E" w14:textId="77777777" w:rsidR="001B7D5E" w:rsidRPr="00BA2BCC" w:rsidRDefault="001B7D5E" w:rsidP="00A81A3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4621646" w14:textId="50F7234B" w:rsidR="001B7D5E" w:rsidRPr="00BA2BCC" w:rsidRDefault="001B7D5E" w:rsidP="00A81A33">
            <w:pPr>
              <w:snapToGrid w:val="0"/>
              <w:rPr>
                <w:rFonts w:ascii="ＭＳ 明朝" w:hAnsi="ＭＳ 明朝"/>
                <w:color w:val="000000" w:themeColor="text1"/>
                <w:sz w:val="22"/>
              </w:rPr>
            </w:pPr>
            <w:r w:rsidRPr="00BA2BCC">
              <w:rPr>
                <w:rFonts w:ascii="ＭＳ 明朝" w:hAnsi="ＭＳ 明朝" w:hint="eastAsia"/>
                <w:color w:val="000000" w:themeColor="text1"/>
              </w:rPr>
              <w:t>教育企画室</w:t>
            </w:r>
          </w:p>
        </w:tc>
        <w:tc>
          <w:tcPr>
            <w:tcW w:w="1843" w:type="dxa"/>
            <w:shd w:val="clear" w:color="auto" w:fill="D9D9D9" w:themeFill="background1" w:themeFillShade="D9"/>
            <w:vAlign w:val="center"/>
          </w:tcPr>
          <w:p w14:paraId="51FD5079" w14:textId="77777777" w:rsidR="001B7D5E" w:rsidRPr="00BA2BCC" w:rsidRDefault="001B7D5E" w:rsidP="00A81A3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E051203" w14:textId="2D4CC82A" w:rsidR="001B7D5E" w:rsidRPr="00BA2BCC" w:rsidRDefault="001B7D5E" w:rsidP="00A81A3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1-1（26）</w:t>
            </w:r>
          </w:p>
        </w:tc>
      </w:tr>
    </w:tbl>
    <w:p w14:paraId="5B938F43" w14:textId="3D0876D6" w:rsidR="0056453E" w:rsidRPr="00BA2BCC" w:rsidRDefault="0056453E" w:rsidP="0056453E">
      <w:pPr>
        <w:tabs>
          <w:tab w:val="left" w:pos="1785"/>
        </w:tabs>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㉓　大規模災害の発生に備え、</w:t>
      </w:r>
      <w:r w:rsidR="00976877" w:rsidRPr="00BA2BCC">
        <w:rPr>
          <w:rFonts w:ascii="ＭＳ 明朝" w:hAnsi="ＭＳ 明朝" w:hint="eastAsia"/>
          <w:color w:val="000000" w:themeColor="text1"/>
          <w:sz w:val="22"/>
        </w:rPr>
        <w:t>避難所に指定されている四条体育館（来ぶらり四条）、北条体育館（いいもりぷらざ）</w:t>
      </w:r>
      <w:r w:rsidRPr="00BA2BCC">
        <w:rPr>
          <w:rFonts w:ascii="ＭＳ 明朝" w:hAnsi="ＭＳ 明朝" w:hint="eastAsia"/>
          <w:color w:val="000000" w:themeColor="text1"/>
          <w:sz w:val="22"/>
        </w:rPr>
        <w:t>に空調設備を整備し、避難者の良好な生活環境の確保を図るとともに施設機能の向上も図る。</w:t>
      </w:r>
    </w:p>
    <w:tbl>
      <w:tblPr>
        <w:tblStyle w:val="aff9"/>
        <w:tblW w:w="0" w:type="auto"/>
        <w:tblInd w:w="3397" w:type="dxa"/>
        <w:tblLook w:val="04A0" w:firstRow="1" w:lastRow="0" w:firstColumn="1" w:lastColumn="0" w:noHBand="0" w:noVBand="1"/>
      </w:tblPr>
      <w:tblGrid>
        <w:gridCol w:w="993"/>
        <w:gridCol w:w="2126"/>
        <w:gridCol w:w="1843"/>
        <w:gridCol w:w="1269"/>
      </w:tblGrid>
      <w:tr w:rsidR="00BA2BCC" w:rsidRPr="00BA2BCC" w14:paraId="4765C6C8" w14:textId="77777777" w:rsidTr="00E0479F">
        <w:trPr>
          <w:trHeight w:val="510"/>
        </w:trPr>
        <w:tc>
          <w:tcPr>
            <w:tcW w:w="993" w:type="dxa"/>
            <w:shd w:val="clear" w:color="auto" w:fill="D9D9D9" w:themeFill="background1" w:themeFillShade="D9"/>
            <w:vAlign w:val="center"/>
          </w:tcPr>
          <w:p w14:paraId="46EBDE99"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1C76494" w14:textId="77777777" w:rsidR="0056453E" w:rsidRPr="00BA2BCC" w:rsidRDefault="0056453E" w:rsidP="00E0479F">
            <w:pPr>
              <w:snapToGrid w:val="0"/>
              <w:rPr>
                <w:rFonts w:ascii="ＭＳ 明朝" w:hAnsi="ＭＳ 明朝"/>
                <w:color w:val="000000" w:themeColor="text1"/>
                <w:sz w:val="22"/>
              </w:rPr>
            </w:pPr>
            <w:r w:rsidRPr="00BA2BCC">
              <w:rPr>
                <w:rFonts w:ascii="ＭＳ 明朝" w:hAnsi="ＭＳ 明朝" w:hint="eastAsia"/>
                <w:color w:val="000000" w:themeColor="text1"/>
              </w:rPr>
              <w:t>スポーツ振興課</w:t>
            </w:r>
          </w:p>
        </w:tc>
        <w:tc>
          <w:tcPr>
            <w:tcW w:w="1843" w:type="dxa"/>
            <w:shd w:val="clear" w:color="auto" w:fill="D9D9D9" w:themeFill="background1" w:themeFillShade="D9"/>
            <w:vAlign w:val="center"/>
          </w:tcPr>
          <w:p w14:paraId="396A692B"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2516393"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2-7（10）</w:t>
            </w:r>
          </w:p>
        </w:tc>
      </w:tr>
    </w:tbl>
    <w:p w14:paraId="798946A9" w14:textId="77777777" w:rsidR="002F2959" w:rsidRPr="00BA2BCC" w:rsidRDefault="002F2959" w:rsidP="00647B92">
      <w:pPr>
        <w:spacing w:line="480" w:lineRule="exact"/>
        <w:outlineLvl w:val="3"/>
        <w:rPr>
          <w:rFonts w:ascii="ＭＳ ゴシック" w:eastAsia="ＭＳ ゴシック" w:hAnsi="ＭＳ ゴシック"/>
          <w:color w:val="000000" w:themeColor="text1"/>
          <w:sz w:val="22"/>
        </w:rPr>
      </w:pPr>
    </w:p>
    <w:p w14:paraId="617299A2" w14:textId="3FB0B7D5" w:rsidR="00647B92" w:rsidRPr="00BA2BCC" w:rsidRDefault="00647B92" w:rsidP="00647B92">
      <w:pPr>
        <w:spacing w:line="480" w:lineRule="exact"/>
        <w:outlineLvl w:val="3"/>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（消防等）</w:t>
      </w:r>
    </w:p>
    <w:p w14:paraId="69507F93" w14:textId="19E427D7" w:rsidR="00ED637B" w:rsidRPr="00BA2BCC" w:rsidRDefault="00DF6627" w:rsidP="00ED637B">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w:t>
      </w:r>
      <w:r w:rsidR="00ED637B" w:rsidRPr="00BA2BCC">
        <w:rPr>
          <w:rFonts w:ascii="ＭＳ 明朝" w:hAnsi="ＭＳ 明朝" w:hint="eastAsia"/>
          <w:color w:val="000000" w:themeColor="text1"/>
          <w:sz w:val="22"/>
        </w:rPr>
        <w:t xml:space="preserve">　大東四條畷消防組合公共施設等総合管理計画及び個別施設計画に基づき、消防組合等の耐災害性強化を進める。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ED637B" w:rsidRPr="00BA2BCC" w14:paraId="2B182EF3" w14:textId="77777777" w:rsidTr="002533D6">
        <w:trPr>
          <w:trHeight w:val="510"/>
        </w:trPr>
        <w:tc>
          <w:tcPr>
            <w:tcW w:w="993" w:type="dxa"/>
            <w:shd w:val="clear" w:color="auto" w:fill="D9D9D9" w:themeFill="background1" w:themeFillShade="D9"/>
            <w:vAlign w:val="center"/>
          </w:tcPr>
          <w:p w14:paraId="503B267C" w14:textId="77777777" w:rsidR="00ED637B" w:rsidRPr="00BA2BCC" w:rsidRDefault="00ED637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8403519" w14:textId="601AED37" w:rsidR="00ED637B"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大東四條畷消防組合総務課</w:t>
            </w:r>
          </w:p>
        </w:tc>
        <w:tc>
          <w:tcPr>
            <w:tcW w:w="1843" w:type="dxa"/>
            <w:shd w:val="clear" w:color="auto" w:fill="D9D9D9" w:themeFill="background1" w:themeFillShade="D9"/>
            <w:vAlign w:val="center"/>
          </w:tcPr>
          <w:p w14:paraId="2241AF97" w14:textId="77777777" w:rsidR="00ED637B" w:rsidRPr="00BA2BCC" w:rsidRDefault="00ED637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CF9ED7A" w14:textId="1B24A857" w:rsidR="00ED637B" w:rsidRPr="00BA2BCC" w:rsidRDefault="00ED637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（2）</w:t>
            </w:r>
          </w:p>
        </w:tc>
      </w:tr>
    </w:tbl>
    <w:p w14:paraId="506CADE9" w14:textId="77777777" w:rsidR="00593579" w:rsidRPr="00BA2BCC" w:rsidRDefault="00593579"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647B92" w:rsidRPr="00BA2BCC">
        <w:rPr>
          <w:rFonts w:ascii="ＭＳ 明朝" w:hAnsi="ＭＳ 明朝" w:hint="eastAsia"/>
          <w:color w:val="000000" w:themeColor="text1"/>
          <w:sz w:val="22"/>
        </w:rPr>
        <w:t xml:space="preserve">　</w:t>
      </w:r>
      <w:r w:rsidRPr="00BA2BCC">
        <w:rPr>
          <w:rFonts w:ascii="ＭＳ 明朝" w:hAnsi="ＭＳ 明朝" w:hint="eastAsia"/>
          <w:color w:val="000000" w:themeColor="text1"/>
          <w:sz w:val="22"/>
        </w:rPr>
        <w:t>被災地の消防力のみで救助救急活動が困難な場合に備え、緊急消防援助隊の受入れ体制の強化を進める。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593579" w:rsidRPr="00BA2BCC" w14:paraId="262C6554" w14:textId="77777777" w:rsidTr="002533D6">
        <w:trPr>
          <w:trHeight w:val="510"/>
        </w:trPr>
        <w:tc>
          <w:tcPr>
            <w:tcW w:w="993" w:type="dxa"/>
            <w:shd w:val="clear" w:color="auto" w:fill="D9D9D9" w:themeFill="background1" w:themeFillShade="D9"/>
            <w:vAlign w:val="center"/>
          </w:tcPr>
          <w:p w14:paraId="253405B9" w14:textId="77777777" w:rsidR="00593579" w:rsidRPr="00BA2BCC" w:rsidRDefault="0059357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7CC46F9" w14:textId="6AE7FDDD" w:rsidR="00593579"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大東四條畷消防</w:t>
            </w:r>
            <w:r w:rsidR="002533D6" w:rsidRPr="00BA2BCC">
              <w:rPr>
                <w:rFonts w:ascii="ＭＳ 明朝" w:hAnsi="ＭＳ 明朝" w:hint="eastAsia"/>
                <w:color w:val="000000" w:themeColor="text1"/>
                <w:sz w:val="20"/>
              </w:rPr>
              <w:t>組合</w:t>
            </w:r>
            <w:r w:rsidRPr="00BA2BCC">
              <w:rPr>
                <w:rFonts w:ascii="ＭＳ 明朝" w:hAnsi="ＭＳ 明朝" w:hint="eastAsia"/>
                <w:color w:val="000000" w:themeColor="text1"/>
                <w:sz w:val="20"/>
              </w:rPr>
              <w:t>警防課</w:t>
            </w:r>
          </w:p>
        </w:tc>
        <w:tc>
          <w:tcPr>
            <w:tcW w:w="1843" w:type="dxa"/>
            <w:shd w:val="clear" w:color="auto" w:fill="D9D9D9" w:themeFill="background1" w:themeFillShade="D9"/>
            <w:vAlign w:val="center"/>
          </w:tcPr>
          <w:p w14:paraId="52CBA435" w14:textId="77777777" w:rsidR="00593579" w:rsidRPr="00BA2BCC" w:rsidRDefault="0059357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18F0129" w14:textId="6C5DB6A8" w:rsidR="00593579" w:rsidRPr="00BA2BCC" w:rsidRDefault="00593579" w:rsidP="00593579">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F66DE5" w:rsidRPr="00BA2BCC">
              <w:rPr>
                <w:rFonts w:ascii="ＭＳ 明朝" w:hAnsi="ＭＳ 明朝"/>
                <w:color w:val="000000" w:themeColor="text1"/>
                <w:sz w:val="22"/>
              </w:rPr>
              <w:t>2</w:t>
            </w:r>
            <w:r w:rsidR="00085485" w:rsidRPr="00BA2BCC">
              <w:rPr>
                <w:rFonts w:ascii="ＭＳ 明朝" w:hAnsi="ＭＳ 明朝" w:hint="eastAsia"/>
                <w:color w:val="000000" w:themeColor="text1"/>
                <w:sz w:val="22"/>
              </w:rPr>
              <w:t>（</w:t>
            </w:r>
            <w:r w:rsidR="00F66DE5" w:rsidRPr="00BA2BCC">
              <w:rPr>
                <w:rFonts w:ascii="ＭＳ 明朝" w:hAnsi="ＭＳ 明朝" w:hint="eastAsia"/>
                <w:color w:val="000000" w:themeColor="text1"/>
                <w:sz w:val="22"/>
              </w:rPr>
              <w:t>3</w:t>
            </w:r>
            <w:r w:rsidR="00085485" w:rsidRPr="00BA2BCC">
              <w:rPr>
                <w:rFonts w:ascii="ＭＳ 明朝" w:hAnsi="ＭＳ 明朝" w:hint="eastAsia"/>
                <w:color w:val="000000" w:themeColor="text1"/>
                <w:sz w:val="22"/>
              </w:rPr>
              <w:t>）</w:t>
            </w:r>
          </w:p>
        </w:tc>
      </w:tr>
    </w:tbl>
    <w:p w14:paraId="7981F7C4" w14:textId="7164509D" w:rsidR="002B3CB0" w:rsidRPr="00BA2BCC" w:rsidRDefault="00EA74A7" w:rsidP="002B3CB0">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2B3CB0" w:rsidRPr="00BA2BCC">
        <w:rPr>
          <w:rFonts w:ascii="ＭＳ 明朝" w:hAnsi="ＭＳ 明朝" w:hint="eastAsia"/>
          <w:color w:val="000000" w:themeColor="text1"/>
          <w:sz w:val="22"/>
        </w:rPr>
        <w:t xml:space="preserve">　大規模火災による被害を軽減するため、消防団員数の維持を図る。</w:t>
      </w:r>
    </w:p>
    <w:tbl>
      <w:tblPr>
        <w:tblStyle w:val="aff9"/>
        <w:tblW w:w="0" w:type="auto"/>
        <w:tblInd w:w="3397" w:type="dxa"/>
        <w:tblLook w:val="04A0" w:firstRow="1" w:lastRow="0" w:firstColumn="1" w:lastColumn="0" w:noHBand="0" w:noVBand="1"/>
      </w:tblPr>
      <w:tblGrid>
        <w:gridCol w:w="993"/>
        <w:gridCol w:w="2126"/>
        <w:gridCol w:w="1843"/>
        <w:gridCol w:w="1269"/>
      </w:tblGrid>
      <w:tr w:rsidR="002B3CB0" w:rsidRPr="00BA2BCC" w14:paraId="38250388" w14:textId="77777777" w:rsidTr="002533D6">
        <w:trPr>
          <w:trHeight w:val="510"/>
        </w:trPr>
        <w:tc>
          <w:tcPr>
            <w:tcW w:w="993" w:type="dxa"/>
            <w:shd w:val="clear" w:color="auto" w:fill="D9D9D9" w:themeFill="background1" w:themeFillShade="D9"/>
            <w:vAlign w:val="center"/>
          </w:tcPr>
          <w:p w14:paraId="0A0B1FEB"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7D4200F" w14:textId="5171E870" w:rsidR="002B3CB0"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4FDEC74D"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090A55F" w14:textId="48B42A85"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1-2</w:t>
            </w:r>
            <w:r w:rsidR="00085485" w:rsidRPr="00BA2BCC">
              <w:rPr>
                <w:rFonts w:ascii="ＭＳ 明朝" w:hAnsi="ＭＳ 明朝" w:hint="eastAsia"/>
                <w:color w:val="000000" w:themeColor="text1"/>
                <w:sz w:val="22"/>
              </w:rPr>
              <w:t>（</w:t>
            </w:r>
            <w:r w:rsidR="006228BC" w:rsidRPr="00BA2BCC">
              <w:rPr>
                <w:rFonts w:ascii="ＭＳ 明朝" w:hAnsi="ＭＳ 明朝" w:hint="eastAsia"/>
                <w:color w:val="000000" w:themeColor="text1"/>
                <w:sz w:val="22"/>
              </w:rPr>
              <w:t>2</w:t>
            </w:r>
            <w:r w:rsidR="00085485" w:rsidRPr="00BA2BCC">
              <w:rPr>
                <w:rFonts w:ascii="ＭＳ 明朝" w:hAnsi="ＭＳ 明朝" w:hint="eastAsia"/>
                <w:color w:val="000000" w:themeColor="text1"/>
                <w:sz w:val="22"/>
              </w:rPr>
              <w:t>）</w:t>
            </w:r>
          </w:p>
        </w:tc>
      </w:tr>
    </w:tbl>
    <w:p w14:paraId="425AAE9A" w14:textId="04099AA4" w:rsidR="00647B92" w:rsidRPr="00BA2BCC" w:rsidRDefault="00DB7736" w:rsidP="0056453E">
      <w:pPr>
        <w:spacing w:line="400" w:lineRule="exact"/>
        <w:ind w:left="440" w:hangingChars="200" w:hanging="440"/>
        <w:rPr>
          <w:rFonts w:ascii="ＭＳ 明朝" w:hAnsi="ＭＳ 明朝"/>
          <w:b/>
          <w:color w:val="000000" w:themeColor="text1"/>
          <w:sz w:val="22"/>
        </w:rPr>
      </w:pPr>
      <w:r w:rsidRPr="00BA2BCC">
        <w:rPr>
          <w:rFonts w:ascii="ＭＳ 明朝" w:hAnsi="ＭＳ 明朝" w:hint="eastAsia"/>
          <w:color w:val="000000" w:themeColor="text1"/>
          <w:sz w:val="22"/>
        </w:rPr>
        <w:t>④</w:t>
      </w:r>
      <w:r w:rsidR="00593579" w:rsidRPr="00BA2BCC">
        <w:rPr>
          <w:rFonts w:ascii="ＭＳ 明朝" w:hAnsi="ＭＳ 明朝" w:hint="eastAsia"/>
          <w:color w:val="000000" w:themeColor="text1"/>
          <w:sz w:val="22"/>
        </w:rPr>
        <w:t xml:space="preserve">　</w:t>
      </w:r>
      <w:r w:rsidR="00497F11" w:rsidRPr="00BA2BCC">
        <w:rPr>
          <w:rFonts w:ascii="ＭＳ 明朝" w:hAnsi="ＭＳ 明朝" w:hint="eastAsia"/>
          <w:color w:val="000000" w:themeColor="text1"/>
          <w:sz w:val="22"/>
        </w:rPr>
        <w:t>大規模自然災害発生時に、救出救助にあたる自衛隊、警察、消防等の被災状況収集のヘリコプター運用拠点となるヘリポートの整備及び、上空から飛行地点を把握するためのヘリサインを整備する。また、市の保有及び協定締結業者によるドローン撮影により被災状況を把握する。</w:t>
      </w:r>
    </w:p>
    <w:tbl>
      <w:tblPr>
        <w:tblStyle w:val="aff9"/>
        <w:tblW w:w="0" w:type="auto"/>
        <w:tblInd w:w="3397" w:type="dxa"/>
        <w:tblLook w:val="04A0" w:firstRow="1" w:lastRow="0" w:firstColumn="1" w:lastColumn="0" w:noHBand="0" w:noVBand="1"/>
      </w:tblPr>
      <w:tblGrid>
        <w:gridCol w:w="993"/>
        <w:gridCol w:w="2126"/>
        <w:gridCol w:w="1843"/>
        <w:gridCol w:w="1269"/>
      </w:tblGrid>
      <w:tr w:rsidR="009C5748" w:rsidRPr="00BA2BCC" w14:paraId="1F1C9A60" w14:textId="77777777" w:rsidTr="00DD56F6">
        <w:trPr>
          <w:trHeight w:val="510"/>
        </w:trPr>
        <w:tc>
          <w:tcPr>
            <w:tcW w:w="993" w:type="dxa"/>
            <w:shd w:val="clear" w:color="auto" w:fill="D9D9D9" w:themeFill="background1" w:themeFillShade="D9"/>
            <w:vAlign w:val="center"/>
          </w:tcPr>
          <w:p w14:paraId="58127215"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134C609" w14:textId="77777777" w:rsidR="00EF0685" w:rsidRPr="00BA2BCC" w:rsidRDefault="00DB7736"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p w14:paraId="56AF7515" w14:textId="349F600E" w:rsidR="009C5748"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各施設担当課</w:t>
            </w:r>
          </w:p>
        </w:tc>
        <w:tc>
          <w:tcPr>
            <w:tcW w:w="1843" w:type="dxa"/>
            <w:shd w:val="clear" w:color="auto" w:fill="D9D9D9" w:themeFill="background1" w:themeFillShade="D9"/>
            <w:vAlign w:val="center"/>
          </w:tcPr>
          <w:p w14:paraId="242B7E39"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3961125" w14:textId="1982F9EA" w:rsidR="009C5748" w:rsidRPr="00BA2BCC" w:rsidRDefault="005C3806"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2-3</w:t>
            </w:r>
            <w:r w:rsidR="00085485" w:rsidRPr="00BA2BCC">
              <w:rPr>
                <w:rFonts w:ascii="ＭＳ 明朝" w:hAnsi="ＭＳ 明朝" w:hint="eastAsia"/>
                <w:color w:val="000000" w:themeColor="text1"/>
                <w:sz w:val="22"/>
              </w:rPr>
              <w:t>（1）</w:t>
            </w:r>
          </w:p>
        </w:tc>
      </w:tr>
    </w:tbl>
    <w:p w14:paraId="2CC2547E" w14:textId="082408CC" w:rsidR="00F8797F" w:rsidRPr="00BA2BCC" w:rsidRDefault="00F8797F" w:rsidP="00F8797F">
      <w:pPr>
        <w:spacing w:line="480" w:lineRule="exact"/>
        <w:ind w:left="220" w:hangingChars="100" w:hanging="220"/>
        <w:rPr>
          <w:rFonts w:ascii="ＭＳ 明朝" w:hAnsi="ＭＳ 明朝"/>
          <w:b/>
          <w:color w:val="000000" w:themeColor="text1"/>
          <w:sz w:val="22"/>
        </w:rPr>
      </w:pPr>
      <w:r w:rsidRPr="00BA2BCC">
        <w:rPr>
          <w:rFonts w:ascii="ＭＳ 明朝" w:hAnsi="ＭＳ 明朝" w:hint="eastAsia"/>
          <w:color w:val="000000" w:themeColor="text1"/>
          <w:sz w:val="22"/>
        </w:rPr>
        <w:t>⑤　迅速かつ的確な救助、救急活動等を実施するため、情報通信環境対策を推進する。</w:t>
      </w:r>
    </w:p>
    <w:tbl>
      <w:tblPr>
        <w:tblStyle w:val="aff9"/>
        <w:tblW w:w="6231" w:type="dxa"/>
        <w:tblInd w:w="3399" w:type="dxa"/>
        <w:tblLook w:val="04A0" w:firstRow="1" w:lastRow="0" w:firstColumn="1" w:lastColumn="0" w:noHBand="0" w:noVBand="1"/>
      </w:tblPr>
      <w:tblGrid>
        <w:gridCol w:w="993"/>
        <w:gridCol w:w="2126"/>
        <w:gridCol w:w="1843"/>
        <w:gridCol w:w="1269"/>
      </w:tblGrid>
      <w:tr w:rsidR="00F8797F" w:rsidRPr="00BA2BCC" w14:paraId="45E180DD" w14:textId="77777777" w:rsidTr="00491F3F">
        <w:trPr>
          <w:trHeight w:val="510"/>
        </w:trPr>
        <w:tc>
          <w:tcPr>
            <w:tcW w:w="993" w:type="dxa"/>
            <w:shd w:val="clear" w:color="auto" w:fill="D9D9D9" w:themeFill="background1" w:themeFillShade="D9"/>
            <w:vAlign w:val="center"/>
          </w:tcPr>
          <w:p w14:paraId="68669165" w14:textId="77777777" w:rsidR="00F8797F" w:rsidRPr="00BA2BCC" w:rsidRDefault="00F8797F"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08AFCC4" w14:textId="50B61D73" w:rsidR="00EF0685" w:rsidRPr="00BA2BCC" w:rsidRDefault="00F8797F" w:rsidP="00261688">
            <w:pPr>
              <w:snapToGrid w:val="0"/>
              <w:rPr>
                <w:rFonts w:ascii="ＭＳ 明朝" w:hAnsi="ＭＳ 明朝"/>
                <w:color w:val="000000" w:themeColor="text1"/>
                <w:sz w:val="20"/>
              </w:rPr>
            </w:pPr>
            <w:r w:rsidRPr="00BA2BCC">
              <w:rPr>
                <w:rFonts w:ascii="ＭＳ 明朝" w:hAnsi="ＭＳ 明朝" w:hint="eastAsia"/>
                <w:color w:val="000000" w:themeColor="text1"/>
                <w:sz w:val="20"/>
              </w:rPr>
              <w:t>大東四條畷消防組合警防課、</w:t>
            </w:r>
          </w:p>
          <w:p w14:paraId="41E4BD50" w14:textId="409E3604" w:rsidR="00F8797F" w:rsidRPr="00BA2BCC" w:rsidRDefault="00F8797F" w:rsidP="00261688">
            <w:pPr>
              <w:snapToGrid w:val="0"/>
              <w:rPr>
                <w:rFonts w:ascii="ＭＳ 明朝" w:hAnsi="ＭＳ 明朝"/>
                <w:color w:val="000000" w:themeColor="text1"/>
                <w:sz w:val="22"/>
              </w:rPr>
            </w:pPr>
            <w:r w:rsidRPr="00BA2BCC">
              <w:rPr>
                <w:rFonts w:ascii="ＭＳ 明朝" w:hAnsi="ＭＳ 明朝" w:hint="eastAsia"/>
                <w:color w:val="000000" w:themeColor="text1"/>
                <w:sz w:val="20"/>
              </w:rPr>
              <w:t>大東消防署</w:t>
            </w:r>
          </w:p>
        </w:tc>
        <w:tc>
          <w:tcPr>
            <w:tcW w:w="1843" w:type="dxa"/>
            <w:shd w:val="clear" w:color="auto" w:fill="D9D9D9" w:themeFill="background1" w:themeFillShade="D9"/>
            <w:vAlign w:val="center"/>
          </w:tcPr>
          <w:p w14:paraId="7F3F75EF" w14:textId="77777777" w:rsidR="00F8797F" w:rsidRPr="00BA2BCC" w:rsidRDefault="00F8797F"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09C43CA" w14:textId="77777777" w:rsidR="00F8797F" w:rsidRPr="00BA2BCC" w:rsidRDefault="00F8797F"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3-3（1）</w:t>
            </w:r>
          </w:p>
        </w:tc>
      </w:tr>
    </w:tbl>
    <w:p w14:paraId="2BE933BF" w14:textId="77777777" w:rsidR="00647B92" w:rsidRPr="00BA2BCC" w:rsidRDefault="00647B92" w:rsidP="00647B92">
      <w:pPr>
        <w:spacing w:line="480" w:lineRule="exact"/>
        <w:rPr>
          <w:rFonts w:ascii="ＭＳ 明朝" w:hAnsi="ＭＳ 明朝"/>
          <w:color w:val="000000" w:themeColor="text1"/>
          <w:sz w:val="22"/>
        </w:rPr>
      </w:pPr>
    </w:p>
    <w:p w14:paraId="7ED9B1B6" w14:textId="77777777" w:rsidR="00647B92" w:rsidRPr="00BA2BCC" w:rsidRDefault="00647B92" w:rsidP="00647B92">
      <w:pPr>
        <w:spacing w:line="480" w:lineRule="exact"/>
        <w:outlineLvl w:val="3"/>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（防災教育）</w:t>
      </w:r>
    </w:p>
    <w:p w14:paraId="421D2226" w14:textId="6C397318" w:rsidR="00B449A9" w:rsidRPr="00BA2BCC" w:rsidRDefault="00B449A9" w:rsidP="0056453E">
      <w:pPr>
        <w:tabs>
          <w:tab w:val="left" w:pos="1785"/>
        </w:tabs>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　住民の防災意識の向上を図</w:t>
      </w:r>
      <w:r w:rsidR="000314BD" w:rsidRPr="00BA2BCC">
        <w:rPr>
          <w:rFonts w:ascii="ＭＳ 明朝" w:hAnsi="ＭＳ 明朝" w:hint="eastAsia"/>
          <w:color w:val="000000" w:themeColor="text1"/>
          <w:sz w:val="22"/>
        </w:rPr>
        <w:t>り、被災者の避難生活を円滑に支援するため、避難所運営訓練（避難所体験、小・中学校避難所一斉開設訓練等）を住民</w:t>
      </w:r>
      <w:r w:rsidR="00DB7736" w:rsidRPr="00BA2BCC">
        <w:rPr>
          <w:rFonts w:ascii="ＭＳ 明朝" w:hAnsi="ＭＳ 明朝" w:hint="eastAsia"/>
          <w:color w:val="000000" w:themeColor="text1"/>
          <w:sz w:val="22"/>
        </w:rPr>
        <w:t>・</w:t>
      </w:r>
      <w:r w:rsidR="000314BD" w:rsidRPr="00BA2BCC">
        <w:rPr>
          <w:rFonts w:ascii="ＭＳ 明朝" w:hAnsi="ＭＳ 明朝" w:hint="eastAsia"/>
          <w:color w:val="000000" w:themeColor="text1"/>
          <w:sz w:val="22"/>
        </w:rPr>
        <w:t>自主防災組織及び消防団</w:t>
      </w:r>
      <w:r w:rsidR="00DB7736" w:rsidRPr="00BA2BCC">
        <w:rPr>
          <w:rFonts w:ascii="ＭＳ 明朝" w:hAnsi="ＭＳ 明朝" w:hint="eastAsia"/>
          <w:color w:val="000000" w:themeColor="text1"/>
          <w:sz w:val="22"/>
        </w:rPr>
        <w:t>・</w:t>
      </w:r>
      <w:r w:rsidR="000314BD" w:rsidRPr="00BA2BCC">
        <w:rPr>
          <w:rFonts w:ascii="ＭＳ 明朝" w:hAnsi="ＭＳ 明朝" w:hint="eastAsia"/>
          <w:color w:val="000000" w:themeColor="text1"/>
          <w:sz w:val="22"/>
        </w:rPr>
        <w:t>市職員と連携した訓練を実施する。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11A14B6" w14:textId="77777777" w:rsidTr="00A30D04">
        <w:trPr>
          <w:trHeight w:val="510"/>
        </w:trPr>
        <w:tc>
          <w:tcPr>
            <w:tcW w:w="993" w:type="dxa"/>
            <w:shd w:val="clear" w:color="auto" w:fill="D9D9D9" w:themeFill="background1" w:themeFillShade="D9"/>
            <w:vAlign w:val="center"/>
          </w:tcPr>
          <w:p w14:paraId="72B3D3E2" w14:textId="77777777" w:rsidR="00B449A9" w:rsidRPr="00BA2BCC" w:rsidRDefault="00B449A9"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7D47B43" w14:textId="6FC108F8" w:rsidR="00B449A9"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2D89A46A" w14:textId="77777777" w:rsidR="00B449A9" w:rsidRPr="00BA2BCC" w:rsidRDefault="00B449A9"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4753FB7" w14:textId="4356045E" w:rsidR="00B449A9" w:rsidRPr="00BA2BCC" w:rsidRDefault="00B449A9"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D20AF4" w:rsidRPr="00BA2BCC">
              <w:rPr>
                <w:rFonts w:ascii="ＭＳ 明朝" w:hAnsi="ＭＳ 明朝" w:hint="eastAsia"/>
                <w:color w:val="000000" w:themeColor="text1"/>
                <w:sz w:val="22"/>
              </w:rPr>
              <w:t>15</w:t>
            </w:r>
            <w:r w:rsidR="00085485" w:rsidRPr="00BA2BCC">
              <w:rPr>
                <w:rFonts w:ascii="ＭＳ 明朝" w:hAnsi="ＭＳ 明朝" w:hint="eastAsia"/>
                <w:color w:val="000000" w:themeColor="text1"/>
                <w:sz w:val="22"/>
              </w:rPr>
              <w:t>）</w:t>
            </w:r>
          </w:p>
        </w:tc>
      </w:tr>
    </w:tbl>
    <w:p w14:paraId="00839665" w14:textId="56426813" w:rsidR="00647B92" w:rsidRPr="00BA2BCC" w:rsidRDefault="00B449A9"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②</w:t>
      </w:r>
      <w:r w:rsidR="00647B92" w:rsidRPr="00BA2BCC">
        <w:rPr>
          <w:rFonts w:ascii="ＭＳ 明朝" w:hAnsi="ＭＳ 明朝" w:hint="eastAsia"/>
          <w:color w:val="000000" w:themeColor="text1"/>
          <w:sz w:val="22"/>
        </w:rPr>
        <w:t xml:space="preserve">　</w:t>
      </w:r>
      <w:r w:rsidR="00497F11" w:rsidRPr="00BA2BCC">
        <w:rPr>
          <w:rFonts w:ascii="ＭＳ 明朝" w:hAnsi="ＭＳ 明朝" w:hint="eastAsia"/>
          <w:color w:val="000000" w:themeColor="text1"/>
          <w:sz w:val="22"/>
        </w:rPr>
        <w:t>避難時の災害リスク（建物、ブロック等の倒壊、側溝、河川の破堤、橋の倒壊など）を示すマイ防災マップの作成を推進し、地域の自主防災訓練の訓練項目にハザードマップやマイ防災マップを活用した避難訓練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9C5748" w:rsidRPr="00BA2BCC" w14:paraId="27E0DDC5" w14:textId="77777777" w:rsidTr="00DD56F6">
        <w:trPr>
          <w:trHeight w:val="510"/>
        </w:trPr>
        <w:tc>
          <w:tcPr>
            <w:tcW w:w="993" w:type="dxa"/>
            <w:shd w:val="clear" w:color="auto" w:fill="D9D9D9" w:themeFill="background1" w:themeFillShade="D9"/>
            <w:vAlign w:val="center"/>
          </w:tcPr>
          <w:p w14:paraId="38A0E21C"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F0F18C0" w14:textId="03C45EBA" w:rsidR="009C5748"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13549A7"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4576596" w14:textId="4C0A3414" w:rsidR="009C5748" w:rsidRPr="00BA2BCC" w:rsidRDefault="00B449A9"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0365E6" w:rsidRPr="00BA2BCC">
              <w:rPr>
                <w:rFonts w:ascii="ＭＳ 明朝" w:hAnsi="ＭＳ 明朝" w:hint="eastAsia"/>
                <w:color w:val="000000" w:themeColor="text1"/>
                <w:sz w:val="22"/>
              </w:rPr>
              <w:t>22</w:t>
            </w:r>
            <w:r w:rsidR="00085485" w:rsidRPr="00BA2BCC">
              <w:rPr>
                <w:rFonts w:ascii="ＭＳ 明朝" w:hAnsi="ＭＳ 明朝" w:hint="eastAsia"/>
                <w:color w:val="000000" w:themeColor="text1"/>
                <w:sz w:val="22"/>
              </w:rPr>
              <w:t>）</w:t>
            </w:r>
          </w:p>
        </w:tc>
      </w:tr>
    </w:tbl>
    <w:p w14:paraId="0E5BB7C7" w14:textId="6899A88A" w:rsidR="00647B92" w:rsidRPr="00BA2BCC" w:rsidRDefault="00EA74A7" w:rsidP="00647B92">
      <w:pPr>
        <w:spacing w:line="480" w:lineRule="exact"/>
        <w:rPr>
          <w:rFonts w:ascii="ＭＳ 明朝" w:hAnsi="ＭＳ 明朝"/>
          <w:color w:val="000000" w:themeColor="text1"/>
          <w:sz w:val="22"/>
        </w:rPr>
      </w:pPr>
      <w:r w:rsidRPr="00BA2BCC">
        <w:rPr>
          <w:rFonts w:ascii="ＭＳ 明朝" w:hAnsi="ＭＳ 明朝" w:hint="eastAsia"/>
          <w:color w:val="000000" w:themeColor="text1"/>
          <w:sz w:val="22"/>
        </w:rPr>
        <w:t xml:space="preserve">③　</w:t>
      </w:r>
      <w:r w:rsidR="00A4523D" w:rsidRPr="00BA2BCC">
        <w:rPr>
          <w:rFonts w:ascii="ＭＳ 明朝" w:hAnsi="ＭＳ 明朝" w:hint="eastAsia"/>
          <w:color w:val="000000" w:themeColor="text1"/>
          <w:sz w:val="22"/>
        </w:rPr>
        <w:t>各家庭での食料の備蓄等についての啓発を進める。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6528428" w14:textId="77777777" w:rsidTr="002533D6">
        <w:trPr>
          <w:trHeight w:val="510"/>
        </w:trPr>
        <w:tc>
          <w:tcPr>
            <w:tcW w:w="993" w:type="dxa"/>
            <w:shd w:val="clear" w:color="auto" w:fill="D9D9D9" w:themeFill="background1" w:themeFillShade="D9"/>
            <w:vAlign w:val="center"/>
          </w:tcPr>
          <w:p w14:paraId="37619B3F" w14:textId="77777777"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68D8AE4" w14:textId="19701123" w:rsidR="00A4523D"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F161FD9" w14:textId="77777777"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ED0AB90" w14:textId="077C5479" w:rsidR="00A4523D" w:rsidRPr="00BA2BCC" w:rsidRDefault="00A4523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（12）</w:t>
            </w:r>
          </w:p>
        </w:tc>
      </w:tr>
    </w:tbl>
    <w:p w14:paraId="00E2711F" w14:textId="1086A9C4" w:rsidR="00796BE5" w:rsidRPr="00BA2BCC" w:rsidRDefault="00796BE5" w:rsidP="00796BE5">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　文化財の被害に備え、文化財を</w:t>
      </w:r>
      <w:r w:rsidR="00E5521B" w:rsidRPr="00BA2BCC">
        <w:rPr>
          <w:rFonts w:ascii="ＭＳ 明朝" w:hAnsi="ＭＳ 明朝" w:hint="eastAsia"/>
          <w:color w:val="000000" w:themeColor="text1"/>
          <w:sz w:val="22"/>
        </w:rPr>
        <w:t>画像・</w:t>
      </w:r>
      <w:r w:rsidRPr="00BA2BCC">
        <w:rPr>
          <w:rFonts w:ascii="ＭＳ 明朝" w:hAnsi="ＭＳ 明朝" w:hint="eastAsia"/>
          <w:color w:val="000000" w:themeColor="text1"/>
          <w:sz w:val="22"/>
        </w:rPr>
        <w:t>映像等に記録しアーカイブ化する等、文化財の保護対策を進める。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04784BB0" w14:textId="77777777" w:rsidTr="00B97C8D">
        <w:trPr>
          <w:trHeight w:val="510"/>
        </w:trPr>
        <w:tc>
          <w:tcPr>
            <w:tcW w:w="993" w:type="dxa"/>
            <w:shd w:val="clear" w:color="auto" w:fill="D9D9D9" w:themeFill="background1" w:themeFillShade="D9"/>
            <w:vAlign w:val="center"/>
          </w:tcPr>
          <w:p w14:paraId="0A1A5050"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E87BA52" w14:textId="25BAB33C" w:rsidR="00796BE5" w:rsidRPr="00BA2BCC" w:rsidRDefault="00796BE5" w:rsidP="00B97C8D">
            <w:pPr>
              <w:snapToGrid w:val="0"/>
              <w:rPr>
                <w:rFonts w:ascii="ＭＳ 明朝" w:hAnsi="ＭＳ 明朝"/>
                <w:color w:val="000000" w:themeColor="text1"/>
                <w:sz w:val="20"/>
              </w:rPr>
            </w:pPr>
            <w:r w:rsidRPr="00BA2BCC">
              <w:rPr>
                <w:rFonts w:ascii="ＭＳ 明朝" w:hAnsi="ＭＳ 明朝" w:hint="eastAsia"/>
                <w:color w:val="000000" w:themeColor="text1"/>
                <w:sz w:val="20"/>
              </w:rPr>
              <w:t>生涯学習課</w:t>
            </w:r>
          </w:p>
        </w:tc>
        <w:tc>
          <w:tcPr>
            <w:tcW w:w="1843" w:type="dxa"/>
            <w:shd w:val="clear" w:color="auto" w:fill="D9D9D9" w:themeFill="background1" w:themeFillShade="D9"/>
            <w:vAlign w:val="center"/>
          </w:tcPr>
          <w:p w14:paraId="2803B60B"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16B8273" w14:textId="3C0597D2"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8-4（</w:t>
            </w:r>
            <w:r w:rsidR="004F2152" w:rsidRPr="00BA2BCC">
              <w:rPr>
                <w:rFonts w:ascii="ＭＳ 明朝" w:hAnsi="ＭＳ 明朝" w:hint="eastAsia"/>
                <w:color w:val="000000" w:themeColor="text1"/>
                <w:sz w:val="22"/>
              </w:rPr>
              <w:t>4</w:t>
            </w:r>
            <w:r w:rsidRPr="00BA2BCC">
              <w:rPr>
                <w:rFonts w:ascii="ＭＳ 明朝" w:hAnsi="ＭＳ 明朝" w:hint="eastAsia"/>
                <w:color w:val="000000" w:themeColor="text1"/>
                <w:sz w:val="22"/>
              </w:rPr>
              <w:t>）</w:t>
            </w:r>
          </w:p>
        </w:tc>
      </w:tr>
    </w:tbl>
    <w:p w14:paraId="7475EA9A" w14:textId="77777777" w:rsidR="003A65B9" w:rsidRPr="00BA2BCC" w:rsidRDefault="003A65B9" w:rsidP="00647B92">
      <w:pPr>
        <w:spacing w:line="480" w:lineRule="exact"/>
        <w:rPr>
          <w:rFonts w:ascii="ＭＳ 明朝" w:hAnsi="ＭＳ 明朝"/>
          <w:color w:val="000000" w:themeColor="text1"/>
          <w:sz w:val="22"/>
        </w:rPr>
      </w:pPr>
    </w:p>
    <w:p w14:paraId="6FA60FFA" w14:textId="77777777"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（２）住宅・都市</w:t>
      </w:r>
    </w:p>
    <w:p w14:paraId="797B3F75" w14:textId="271E87D9" w:rsidR="00593579" w:rsidRPr="00BA2BCC" w:rsidRDefault="00593579" w:rsidP="00593579">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　都市の不燃化の促進及び防災機能の強化を図るため、準防火地域の</w:t>
      </w:r>
      <w:r w:rsidR="00AE7493" w:rsidRPr="00BA2BCC">
        <w:rPr>
          <w:rFonts w:ascii="ＭＳ 明朝" w:hAnsi="ＭＳ 明朝" w:hint="eastAsia"/>
          <w:color w:val="000000" w:themeColor="text1"/>
          <w:sz w:val="22"/>
        </w:rPr>
        <w:t>拡大を検討する</w:t>
      </w:r>
      <w:r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10CA707" w14:textId="77777777" w:rsidTr="002533D6">
        <w:trPr>
          <w:trHeight w:val="510"/>
        </w:trPr>
        <w:tc>
          <w:tcPr>
            <w:tcW w:w="993" w:type="dxa"/>
            <w:shd w:val="clear" w:color="auto" w:fill="D9D9D9" w:themeFill="background1" w:themeFillShade="D9"/>
            <w:vAlign w:val="center"/>
          </w:tcPr>
          <w:p w14:paraId="083E6FAE" w14:textId="77777777" w:rsidR="00593579" w:rsidRPr="00BA2BCC" w:rsidRDefault="0059357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E4F2992" w14:textId="527A6CE0" w:rsidR="00593579"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1DFAAB32" w14:textId="77777777" w:rsidR="00593579" w:rsidRPr="00BA2BCC" w:rsidRDefault="0059357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48658E2" w14:textId="3E7CB5D6" w:rsidR="00593579" w:rsidRPr="00BA2BCC" w:rsidRDefault="0059357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C47B8E" w:rsidRPr="00BA2BCC">
              <w:rPr>
                <w:rFonts w:ascii="ＭＳ 明朝" w:hAnsi="ＭＳ 明朝" w:hint="eastAsia"/>
                <w:color w:val="000000" w:themeColor="text1"/>
                <w:sz w:val="22"/>
              </w:rPr>
              <w:t>2</w:t>
            </w:r>
            <w:r w:rsidR="00085485" w:rsidRPr="00BA2BCC">
              <w:rPr>
                <w:rFonts w:ascii="ＭＳ 明朝" w:hAnsi="ＭＳ 明朝" w:hint="eastAsia"/>
                <w:color w:val="000000" w:themeColor="text1"/>
                <w:sz w:val="22"/>
              </w:rPr>
              <w:t>（</w:t>
            </w:r>
            <w:r w:rsidR="006228BC"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p>
        </w:tc>
      </w:tr>
    </w:tbl>
    <w:p w14:paraId="299204B2" w14:textId="2BA248A1" w:rsidR="0049182D" w:rsidRPr="00BA2BCC" w:rsidRDefault="00EA74A7" w:rsidP="0012301E">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②　</w:t>
      </w:r>
      <w:r w:rsidR="0049182D" w:rsidRPr="00BA2BCC">
        <w:rPr>
          <w:rFonts w:ascii="ＭＳ 明朝" w:hAnsi="ＭＳ 明朝" w:hint="eastAsia"/>
          <w:color w:val="000000" w:themeColor="text1"/>
          <w:sz w:val="22"/>
        </w:rPr>
        <w:t>特定空家等については、所有者への是正措置等を空家特措法に基づき適切に対応する。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02BEE471" w14:textId="77777777" w:rsidTr="002533D6">
        <w:trPr>
          <w:trHeight w:val="510"/>
        </w:trPr>
        <w:tc>
          <w:tcPr>
            <w:tcW w:w="993" w:type="dxa"/>
            <w:shd w:val="clear" w:color="auto" w:fill="D9D9D9" w:themeFill="background1" w:themeFillShade="D9"/>
            <w:vAlign w:val="center"/>
          </w:tcPr>
          <w:p w14:paraId="40822568"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BE1D3F5" w14:textId="1BC360D0" w:rsidR="0049182D"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018D3B4B"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2286532" w14:textId="52D8D6AE"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14</w:t>
            </w:r>
            <w:r w:rsidR="00085485" w:rsidRPr="00BA2BCC">
              <w:rPr>
                <w:rFonts w:ascii="ＭＳ 明朝" w:hAnsi="ＭＳ 明朝" w:hint="eastAsia"/>
                <w:color w:val="000000" w:themeColor="text1"/>
                <w:sz w:val="22"/>
              </w:rPr>
              <w:t>）</w:t>
            </w:r>
          </w:p>
        </w:tc>
      </w:tr>
    </w:tbl>
    <w:p w14:paraId="58C14694" w14:textId="361D4298" w:rsidR="0012301E" w:rsidRPr="00BA2BCC" w:rsidRDefault="004A5451" w:rsidP="0012301E">
      <w:pPr>
        <w:spacing w:line="480" w:lineRule="exact"/>
        <w:ind w:left="220" w:hangingChars="100" w:hanging="220"/>
        <w:rPr>
          <w:rFonts w:ascii="ＭＳ 明朝" w:hAnsi="ＭＳ 明朝"/>
          <w:strike/>
          <w:color w:val="000000" w:themeColor="text1"/>
          <w:sz w:val="22"/>
        </w:rPr>
      </w:pPr>
      <w:r w:rsidRPr="00BA2BCC">
        <w:rPr>
          <w:rFonts w:ascii="ＭＳ 明朝" w:hAnsi="ＭＳ 明朝" w:hint="eastAsia"/>
          <w:color w:val="000000" w:themeColor="text1"/>
          <w:sz w:val="22"/>
        </w:rPr>
        <w:t>③</w:t>
      </w:r>
      <w:r w:rsidR="0012301E" w:rsidRPr="00BA2BCC">
        <w:rPr>
          <w:rFonts w:ascii="ＭＳ 明朝" w:hAnsi="ＭＳ 明朝" w:hint="eastAsia"/>
          <w:color w:val="000000" w:themeColor="text1"/>
          <w:sz w:val="22"/>
        </w:rPr>
        <w:t xml:space="preserve">　</w:t>
      </w:r>
      <w:r w:rsidR="00530D6B" w:rsidRPr="00BA2BCC">
        <w:rPr>
          <w:rFonts w:ascii="ＭＳ 明朝" w:hAnsi="ＭＳ 明朝" w:hint="eastAsia"/>
          <w:color w:val="000000" w:themeColor="text1"/>
          <w:sz w:val="22"/>
        </w:rPr>
        <w:t>施設の倒壊による死傷者の発生を防ぐため、大東市住宅・建築物耐震改修促進計画</w:t>
      </w:r>
      <w:r w:rsidR="00DF6682" w:rsidRPr="00BA2BCC">
        <w:rPr>
          <w:rFonts w:ascii="ＭＳ 明朝" w:hAnsi="ＭＳ 明朝" w:hint="eastAsia"/>
          <w:color w:val="000000" w:themeColor="text1"/>
          <w:sz w:val="22"/>
        </w:rPr>
        <w:t>を改訂するとともに、同計画</w:t>
      </w:r>
      <w:r w:rsidR="00530D6B" w:rsidRPr="00BA2BCC">
        <w:rPr>
          <w:rFonts w:ascii="ＭＳ 明朝" w:hAnsi="ＭＳ 明朝" w:hint="eastAsia"/>
          <w:color w:val="000000" w:themeColor="text1"/>
          <w:sz w:val="22"/>
        </w:rPr>
        <w:t>に基づき、</w:t>
      </w:r>
      <w:r w:rsidR="0012301E" w:rsidRPr="00BA2BCC">
        <w:rPr>
          <w:rFonts w:ascii="ＭＳ 明朝" w:hAnsi="ＭＳ 明朝" w:hint="eastAsia"/>
          <w:color w:val="000000" w:themeColor="text1"/>
          <w:sz w:val="22"/>
        </w:rPr>
        <w:t>民間住宅・建築物の耐震化を促進する。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388F49CA" w14:textId="77777777" w:rsidTr="00A30D04">
        <w:trPr>
          <w:trHeight w:val="510"/>
        </w:trPr>
        <w:tc>
          <w:tcPr>
            <w:tcW w:w="993" w:type="dxa"/>
            <w:shd w:val="clear" w:color="auto" w:fill="D9D9D9" w:themeFill="background1" w:themeFillShade="D9"/>
            <w:vAlign w:val="center"/>
          </w:tcPr>
          <w:p w14:paraId="09BD7828"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4B74895" w14:textId="3D1E5561" w:rsidR="0012301E"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466862DB"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DA54686" w14:textId="63B0A175"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915863" w:rsidRPr="00BA2BCC">
              <w:rPr>
                <w:rFonts w:ascii="ＭＳ 明朝" w:hAnsi="ＭＳ 明朝" w:hint="eastAsia"/>
                <w:color w:val="000000" w:themeColor="text1"/>
                <w:sz w:val="22"/>
              </w:rPr>
              <w:t>6</w:t>
            </w:r>
            <w:r w:rsidR="00085485" w:rsidRPr="00BA2BCC">
              <w:rPr>
                <w:rFonts w:ascii="ＭＳ 明朝" w:hAnsi="ＭＳ 明朝" w:hint="eastAsia"/>
                <w:color w:val="000000" w:themeColor="text1"/>
                <w:sz w:val="22"/>
              </w:rPr>
              <w:t>）</w:t>
            </w:r>
          </w:p>
        </w:tc>
      </w:tr>
    </w:tbl>
    <w:p w14:paraId="415C1DF9" w14:textId="4971BFC1" w:rsidR="002B3CB0" w:rsidRPr="00BA2BCC" w:rsidRDefault="004A5451" w:rsidP="002B3CB0">
      <w:pPr>
        <w:tabs>
          <w:tab w:val="left" w:pos="1785"/>
        </w:tabs>
        <w:spacing w:line="480" w:lineRule="exact"/>
        <w:ind w:left="220" w:hangingChars="100" w:hanging="220"/>
        <w:rPr>
          <w:rFonts w:ascii="ＭＳ 明朝" w:hAnsi="ＭＳ 明朝"/>
          <w:color w:val="000000" w:themeColor="text1"/>
          <w:sz w:val="22"/>
        </w:rPr>
      </w:pPr>
      <w:bookmarkStart w:id="44" w:name="_Hlk87111547"/>
      <w:r w:rsidRPr="00BA2BCC">
        <w:rPr>
          <w:rFonts w:ascii="ＭＳ 明朝" w:hAnsi="ＭＳ 明朝" w:hint="eastAsia"/>
          <w:color w:val="000000" w:themeColor="text1"/>
          <w:sz w:val="22"/>
        </w:rPr>
        <w:t>④</w:t>
      </w:r>
      <w:r w:rsidR="00EA74A7" w:rsidRPr="00BA2BCC">
        <w:rPr>
          <w:rFonts w:ascii="ＭＳ 明朝" w:hAnsi="ＭＳ 明朝" w:hint="eastAsia"/>
          <w:color w:val="000000" w:themeColor="text1"/>
          <w:sz w:val="22"/>
        </w:rPr>
        <w:t xml:space="preserve">　</w:t>
      </w:r>
      <w:r w:rsidR="002B3CB0" w:rsidRPr="00BA2BCC">
        <w:rPr>
          <w:rFonts w:ascii="ＭＳ 明朝" w:hAnsi="ＭＳ 明朝" w:hint="eastAsia"/>
          <w:color w:val="000000" w:themeColor="text1"/>
          <w:sz w:val="22"/>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01512F10" w14:textId="77777777" w:rsidTr="002533D6">
        <w:trPr>
          <w:trHeight w:val="510"/>
        </w:trPr>
        <w:tc>
          <w:tcPr>
            <w:tcW w:w="993" w:type="dxa"/>
            <w:shd w:val="clear" w:color="auto" w:fill="D9D9D9" w:themeFill="background1" w:themeFillShade="D9"/>
            <w:vAlign w:val="center"/>
          </w:tcPr>
          <w:p w14:paraId="05F6AC42"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19CF215" w14:textId="77777777" w:rsidR="00AC739E" w:rsidRPr="00BA2BCC" w:rsidRDefault="00BF3707"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p w14:paraId="633B0870" w14:textId="45C5D584" w:rsidR="002B3CB0" w:rsidRPr="00BA2BCC" w:rsidRDefault="00AC739E"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市営住宅管理課</w:t>
            </w:r>
          </w:p>
        </w:tc>
        <w:tc>
          <w:tcPr>
            <w:tcW w:w="1843" w:type="dxa"/>
            <w:shd w:val="clear" w:color="auto" w:fill="D9D9D9" w:themeFill="background1" w:themeFillShade="D9"/>
            <w:vAlign w:val="center"/>
          </w:tcPr>
          <w:p w14:paraId="6ABF8DD2"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1B0A906" w14:textId="0A2EF3F4" w:rsidR="002B3CB0" w:rsidRPr="00BA2BCC" w:rsidRDefault="00F8797F" w:rsidP="00F8797F">
            <w:pPr>
              <w:snapToGrid w:val="0"/>
              <w:jc w:val="center"/>
              <w:rPr>
                <w:rFonts w:ascii="ＭＳ 明朝" w:hAnsi="ＭＳ 明朝"/>
                <w:strike/>
                <w:color w:val="000000" w:themeColor="text1"/>
                <w:sz w:val="22"/>
              </w:rPr>
            </w:pPr>
            <w:r w:rsidRPr="00BA2BCC">
              <w:rPr>
                <w:rFonts w:ascii="ＭＳ 明朝" w:hAnsi="ＭＳ 明朝" w:hint="eastAsia"/>
                <w:color w:val="000000" w:themeColor="text1"/>
                <w:sz w:val="22"/>
              </w:rPr>
              <w:t>8-</w:t>
            </w:r>
            <w:r w:rsidR="00C20F99" w:rsidRPr="00BA2BCC">
              <w:rPr>
                <w:rFonts w:ascii="ＭＳ 明朝" w:hAnsi="ＭＳ 明朝"/>
                <w:color w:val="000000" w:themeColor="text1"/>
                <w:sz w:val="22"/>
              </w:rPr>
              <w:t>5</w:t>
            </w:r>
            <w:r w:rsidRPr="00BA2BCC">
              <w:rPr>
                <w:rFonts w:ascii="ＭＳ 明朝" w:hAnsi="ＭＳ 明朝" w:hint="eastAsia"/>
                <w:color w:val="000000" w:themeColor="text1"/>
                <w:sz w:val="22"/>
              </w:rPr>
              <w:t>（1）</w:t>
            </w:r>
          </w:p>
        </w:tc>
      </w:tr>
    </w:tbl>
    <w:p w14:paraId="00999CFB" w14:textId="7D768156" w:rsidR="00C47B8E" w:rsidRPr="00BA2BCC" w:rsidRDefault="004A5451" w:rsidP="00C47B8E">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C47B8E" w:rsidRPr="00BA2BCC">
        <w:rPr>
          <w:rFonts w:ascii="ＭＳ 明朝" w:hAnsi="ＭＳ 明朝" w:hint="eastAsia"/>
          <w:color w:val="000000" w:themeColor="text1"/>
          <w:sz w:val="22"/>
        </w:rPr>
        <w:t xml:space="preserve">　</w:t>
      </w:r>
      <w:r w:rsidR="00826C51" w:rsidRPr="00BA2BCC">
        <w:rPr>
          <w:rFonts w:ascii="ＭＳ 明朝" w:hAnsi="ＭＳ 明朝" w:hint="eastAsia"/>
          <w:color w:val="000000" w:themeColor="text1"/>
          <w:sz w:val="22"/>
        </w:rPr>
        <w:t>市街地等の浸水を防ぐため、</w:t>
      </w:r>
      <w:r w:rsidR="00C47B8E" w:rsidRPr="00BA2BCC">
        <w:rPr>
          <w:rFonts w:ascii="ＭＳ 明朝" w:hAnsi="ＭＳ 明朝" w:hint="eastAsia"/>
          <w:color w:val="000000" w:themeColor="text1"/>
          <w:sz w:val="22"/>
        </w:rPr>
        <w:t>道路長寿命化事業計画に基づき、道路施設の老朽化対策を進め、適正管理を実施する。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0054877" w14:textId="77777777" w:rsidTr="00B16EF3">
        <w:trPr>
          <w:trHeight w:val="510"/>
        </w:trPr>
        <w:tc>
          <w:tcPr>
            <w:tcW w:w="993" w:type="dxa"/>
            <w:shd w:val="clear" w:color="auto" w:fill="D9D9D9" w:themeFill="background1" w:themeFillShade="D9"/>
            <w:vAlign w:val="center"/>
          </w:tcPr>
          <w:p w14:paraId="2027FAF0" w14:textId="77777777" w:rsidR="00C47B8E" w:rsidRPr="00BA2BCC" w:rsidRDefault="00C47B8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8D2940B" w14:textId="77777777" w:rsidR="00C47B8E" w:rsidRPr="00BA2BCC" w:rsidRDefault="00C47B8E"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01863A96" w14:textId="77777777" w:rsidR="00C47B8E" w:rsidRPr="00BA2BCC" w:rsidRDefault="00C47B8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5823A5A" w14:textId="46518113" w:rsidR="00C47B8E" w:rsidRPr="00BA2BCC" w:rsidRDefault="00C47B8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3D06E9" w:rsidRPr="00BA2BCC">
              <w:rPr>
                <w:rFonts w:ascii="ＭＳ 明朝" w:hAnsi="ＭＳ 明朝"/>
                <w:color w:val="000000" w:themeColor="text1"/>
                <w:sz w:val="22"/>
              </w:rPr>
              <w:t>1</w:t>
            </w:r>
            <w:r w:rsidR="00085485" w:rsidRPr="00BA2BCC">
              <w:rPr>
                <w:rFonts w:ascii="ＭＳ 明朝" w:hAnsi="ＭＳ 明朝" w:hint="eastAsia"/>
                <w:color w:val="000000" w:themeColor="text1"/>
                <w:sz w:val="22"/>
              </w:rPr>
              <w:t>（</w:t>
            </w:r>
            <w:r w:rsidR="00022F40" w:rsidRPr="00BA2BCC">
              <w:rPr>
                <w:rFonts w:ascii="ＭＳ 明朝" w:hAnsi="ＭＳ 明朝" w:hint="eastAsia"/>
                <w:color w:val="000000" w:themeColor="text1"/>
                <w:sz w:val="22"/>
              </w:rPr>
              <w:t>9</w:t>
            </w:r>
            <w:r w:rsidR="00085485" w:rsidRPr="00BA2BCC">
              <w:rPr>
                <w:rFonts w:ascii="ＭＳ 明朝" w:hAnsi="ＭＳ 明朝" w:hint="eastAsia"/>
                <w:color w:val="000000" w:themeColor="text1"/>
                <w:sz w:val="22"/>
              </w:rPr>
              <w:t>）</w:t>
            </w:r>
          </w:p>
        </w:tc>
      </w:tr>
    </w:tbl>
    <w:p w14:paraId="32B44318" w14:textId="54DADF58" w:rsidR="00530D6B"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⑥</w:t>
      </w:r>
      <w:r w:rsidR="00647B92" w:rsidRPr="00BA2BCC">
        <w:rPr>
          <w:rFonts w:ascii="ＭＳ 明朝" w:hAnsi="ＭＳ 明朝" w:hint="eastAsia"/>
          <w:color w:val="000000" w:themeColor="text1"/>
          <w:sz w:val="22"/>
        </w:rPr>
        <w:t xml:space="preserve">　</w:t>
      </w:r>
      <w:r w:rsidR="00530D6B" w:rsidRPr="00BA2BCC">
        <w:rPr>
          <w:rFonts w:ascii="ＭＳ 明朝" w:hAnsi="ＭＳ 明朝" w:hint="eastAsia"/>
          <w:color w:val="000000" w:themeColor="text1"/>
          <w:sz w:val="22"/>
        </w:rPr>
        <w:t>大東市公共施設等個別施設計画、大東市都市公園再整備計画等に基づき、</w:t>
      </w:r>
      <w:r w:rsidR="004E2A47" w:rsidRPr="00BA2BCC">
        <w:rPr>
          <w:rFonts w:ascii="ＭＳ 明朝" w:hAnsi="ＭＳ 明朝" w:hint="eastAsia"/>
          <w:color w:val="000000" w:themeColor="text1"/>
          <w:sz w:val="22"/>
        </w:rPr>
        <w:t>避難場所に指定されている都市公園も含め適正管理に努める</w:t>
      </w:r>
      <w:r w:rsidR="00530D6B"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5AFD8AA" w14:textId="77777777" w:rsidTr="002533D6">
        <w:trPr>
          <w:trHeight w:val="510"/>
        </w:trPr>
        <w:tc>
          <w:tcPr>
            <w:tcW w:w="993" w:type="dxa"/>
            <w:shd w:val="clear" w:color="auto" w:fill="D9D9D9" w:themeFill="background1" w:themeFillShade="D9"/>
            <w:vAlign w:val="center"/>
          </w:tcPr>
          <w:p w14:paraId="5CAD8E1E"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931F8DB" w14:textId="750203EF" w:rsidR="00530D6B"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みどり課</w:t>
            </w:r>
          </w:p>
        </w:tc>
        <w:tc>
          <w:tcPr>
            <w:tcW w:w="1843" w:type="dxa"/>
            <w:shd w:val="clear" w:color="auto" w:fill="D9D9D9" w:themeFill="background1" w:themeFillShade="D9"/>
            <w:vAlign w:val="center"/>
          </w:tcPr>
          <w:p w14:paraId="5D24A8DF"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26F5F82" w14:textId="68168014"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C03B17"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p>
        </w:tc>
      </w:tr>
    </w:tbl>
    <w:p w14:paraId="15881964" w14:textId="77777777" w:rsidR="00491F3F" w:rsidRPr="00BA2BCC" w:rsidRDefault="00491F3F" w:rsidP="00647B92">
      <w:pPr>
        <w:tabs>
          <w:tab w:val="left" w:pos="1785"/>
        </w:tabs>
        <w:spacing w:line="480" w:lineRule="exact"/>
        <w:ind w:left="220" w:hangingChars="100" w:hanging="220"/>
        <w:rPr>
          <w:rFonts w:ascii="ＭＳ 明朝" w:hAnsi="ＭＳ 明朝"/>
          <w:color w:val="000000" w:themeColor="text1"/>
          <w:sz w:val="22"/>
        </w:rPr>
      </w:pPr>
    </w:p>
    <w:p w14:paraId="30E1EC8D" w14:textId="466E6E3E" w:rsidR="00585054"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⑦</w:t>
      </w:r>
      <w:r w:rsidR="00EA74A7" w:rsidRPr="00BA2BCC">
        <w:rPr>
          <w:rFonts w:ascii="ＭＳ 明朝" w:hAnsi="ＭＳ 明朝" w:hint="eastAsia"/>
          <w:color w:val="000000" w:themeColor="text1"/>
          <w:sz w:val="22"/>
        </w:rPr>
        <w:t xml:space="preserve">　</w:t>
      </w:r>
      <w:r w:rsidR="002B1C9D" w:rsidRPr="00BA2BCC">
        <w:rPr>
          <w:rFonts w:ascii="ＭＳ 明朝" w:hAnsi="ＭＳ 明朝" w:hint="eastAsia"/>
          <w:color w:val="000000" w:themeColor="text1"/>
          <w:sz w:val="22"/>
        </w:rPr>
        <w:t>市街地等の浸水被害を軽減するため</w:t>
      </w:r>
      <w:r w:rsidR="00585054" w:rsidRPr="00BA2BCC">
        <w:rPr>
          <w:rFonts w:ascii="ＭＳ 明朝" w:hAnsi="ＭＳ 明朝" w:hint="eastAsia"/>
          <w:color w:val="000000" w:themeColor="text1"/>
          <w:sz w:val="22"/>
        </w:rPr>
        <w:t>、校庭貯留施設の整備を推進する。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ECF28EA" w14:textId="77777777" w:rsidTr="002533D6">
        <w:trPr>
          <w:trHeight w:val="510"/>
        </w:trPr>
        <w:tc>
          <w:tcPr>
            <w:tcW w:w="993" w:type="dxa"/>
            <w:shd w:val="clear" w:color="auto" w:fill="D9D9D9" w:themeFill="background1" w:themeFillShade="D9"/>
            <w:vAlign w:val="center"/>
          </w:tcPr>
          <w:p w14:paraId="12DB522B"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2EBEA3B" w14:textId="094FAAC6" w:rsidR="00585054"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水政課</w:t>
            </w:r>
          </w:p>
        </w:tc>
        <w:tc>
          <w:tcPr>
            <w:tcW w:w="1843" w:type="dxa"/>
            <w:shd w:val="clear" w:color="auto" w:fill="D9D9D9" w:themeFill="background1" w:themeFillShade="D9"/>
            <w:vAlign w:val="center"/>
          </w:tcPr>
          <w:p w14:paraId="2F858C29"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15ED99D" w14:textId="763CD815"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2）</w:t>
            </w:r>
          </w:p>
        </w:tc>
      </w:tr>
    </w:tbl>
    <w:p w14:paraId="405948BB" w14:textId="6DC0BB38" w:rsidR="00585054"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⑧</w:t>
      </w:r>
      <w:r w:rsidR="00EA74A7" w:rsidRPr="00BA2BCC">
        <w:rPr>
          <w:rFonts w:ascii="ＭＳ 明朝" w:hAnsi="ＭＳ 明朝" w:hint="eastAsia"/>
          <w:color w:val="000000" w:themeColor="text1"/>
          <w:sz w:val="22"/>
        </w:rPr>
        <w:t xml:space="preserve">　</w:t>
      </w:r>
      <w:r w:rsidR="002B1C9D" w:rsidRPr="00BA2BCC">
        <w:rPr>
          <w:rFonts w:ascii="ＭＳ 明朝" w:hAnsi="ＭＳ 明朝" w:hint="eastAsia"/>
          <w:color w:val="000000" w:themeColor="text1"/>
          <w:sz w:val="22"/>
        </w:rPr>
        <w:t>河川・水路の氾濫を防ぐため、</w:t>
      </w:r>
      <w:r w:rsidR="00585054" w:rsidRPr="00BA2BCC">
        <w:rPr>
          <w:rFonts w:ascii="ＭＳ 明朝" w:hAnsi="ＭＳ 明朝" w:hint="eastAsia"/>
          <w:color w:val="000000" w:themeColor="text1"/>
          <w:sz w:val="22"/>
        </w:rPr>
        <w:t>ため池の</w:t>
      </w:r>
      <w:r w:rsidR="002B1C9D" w:rsidRPr="00BA2BCC">
        <w:rPr>
          <w:rFonts w:ascii="ＭＳ 明朝" w:hAnsi="ＭＳ 明朝" w:hint="eastAsia"/>
          <w:color w:val="000000" w:themeColor="text1"/>
          <w:sz w:val="22"/>
        </w:rPr>
        <w:t>防災・減災対策を</w:t>
      </w:r>
      <w:r w:rsidR="00585054" w:rsidRPr="00BA2BCC">
        <w:rPr>
          <w:rFonts w:ascii="ＭＳ 明朝" w:hAnsi="ＭＳ 明朝" w:hint="eastAsia"/>
          <w:color w:val="000000" w:themeColor="text1"/>
          <w:sz w:val="22"/>
        </w:rPr>
        <w:t>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DBE5AA1" w14:textId="77777777" w:rsidTr="002533D6">
        <w:trPr>
          <w:trHeight w:val="510"/>
        </w:trPr>
        <w:tc>
          <w:tcPr>
            <w:tcW w:w="993" w:type="dxa"/>
            <w:shd w:val="clear" w:color="auto" w:fill="D9D9D9" w:themeFill="background1" w:themeFillShade="D9"/>
            <w:vAlign w:val="center"/>
          </w:tcPr>
          <w:p w14:paraId="2240C99A"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A82D890" w14:textId="2F989EFD" w:rsidR="00585054"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水政課</w:t>
            </w:r>
          </w:p>
        </w:tc>
        <w:tc>
          <w:tcPr>
            <w:tcW w:w="1843" w:type="dxa"/>
            <w:shd w:val="clear" w:color="auto" w:fill="D9D9D9" w:themeFill="background1" w:themeFillShade="D9"/>
            <w:vAlign w:val="center"/>
          </w:tcPr>
          <w:p w14:paraId="78BAC7F4"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095CBF6" w14:textId="212AEE8E"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3</w:t>
            </w:r>
            <w:r w:rsidR="00085485" w:rsidRPr="00BA2BCC">
              <w:rPr>
                <w:rFonts w:ascii="ＭＳ 明朝" w:hAnsi="ＭＳ 明朝" w:hint="eastAsia"/>
                <w:color w:val="000000" w:themeColor="text1"/>
                <w:sz w:val="22"/>
              </w:rPr>
              <w:t>）</w:t>
            </w:r>
          </w:p>
        </w:tc>
      </w:tr>
    </w:tbl>
    <w:p w14:paraId="2A9BFE9E" w14:textId="423C6804" w:rsidR="00585054"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⑨</w:t>
      </w:r>
      <w:r w:rsidR="00EA74A7" w:rsidRPr="00BA2BCC">
        <w:rPr>
          <w:rFonts w:ascii="ＭＳ 明朝" w:hAnsi="ＭＳ 明朝" w:hint="eastAsia"/>
          <w:color w:val="000000" w:themeColor="text1"/>
          <w:sz w:val="22"/>
        </w:rPr>
        <w:t xml:space="preserve">　</w:t>
      </w:r>
      <w:r w:rsidR="00585054" w:rsidRPr="00BA2BCC">
        <w:rPr>
          <w:rFonts w:ascii="ＭＳ 明朝" w:hAnsi="ＭＳ 明朝" w:hint="eastAsia"/>
          <w:color w:val="000000" w:themeColor="text1"/>
          <w:sz w:val="22"/>
        </w:rPr>
        <w:t>老朽化したポンプ場の計画的な改修を進め、ポンプ場の機能確保を図る。</w:t>
      </w:r>
    </w:p>
    <w:tbl>
      <w:tblPr>
        <w:tblStyle w:val="aff9"/>
        <w:tblW w:w="0" w:type="auto"/>
        <w:tblInd w:w="3397" w:type="dxa"/>
        <w:tblLook w:val="04A0" w:firstRow="1" w:lastRow="0" w:firstColumn="1" w:lastColumn="0" w:noHBand="0" w:noVBand="1"/>
      </w:tblPr>
      <w:tblGrid>
        <w:gridCol w:w="993"/>
        <w:gridCol w:w="2126"/>
        <w:gridCol w:w="1843"/>
        <w:gridCol w:w="1269"/>
      </w:tblGrid>
      <w:tr w:rsidR="00585054" w:rsidRPr="00BA2BCC" w14:paraId="3DF97E5A" w14:textId="77777777" w:rsidTr="002533D6">
        <w:trPr>
          <w:trHeight w:val="510"/>
        </w:trPr>
        <w:tc>
          <w:tcPr>
            <w:tcW w:w="993" w:type="dxa"/>
            <w:shd w:val="clear" w:color="auto" w:fill="D9D9D9" w:themeFill="background1" w:themeFillShade="D9"/>
            <w:vAlign w:val="center"/>
          </w:tcPr>
          <w:p w14:paraId="5E37D051"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E3F9356" w14:textId="3E151D93" w:rsidR="00585054"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水政課</w:t>
            </w:r>
          </w:p>
        </w:tc>
        <w:tc>
          <w:tcPr>
            <w:tcW w:w="1843" w:type="dxa"/>
            <w:shd w:val="clear" w:color="auto" w:fill="D9D9D9" w:themeFill="background1" w:themeFillShade="D9"/>
            <w:vAlign w:val="center"/>
          </w:tcPr>
          <w:p w14:paraId="080410E7"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F092C69" w14:textId="50002564"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4</w:t>
            </w:r>
            <w:r w:rsidR="00085485" w:rsidRPr="00BA2BCC">
              <w:rPr>
                <w:rFonts w:ascii="ＭＳ 明朝" w:hAnsi="ＭＳ 明朝" w:hint="eastAsia"/>
                <w:color w:val="000000" w:themeColor="text1"/>
                <w:sz w:val="22"/>
              </w:rPr>
              <w:t>）</w:t>
            </w:r>
          </w:p>
        </w:tc>
      </w:tr>
    </w:tbl>
    <w:p w14:paraId="0D848C37" w14:textId="37373EDE" w:rsidR="00585054" w:rsidRPr="00BA2BCC" w:rsidRDefault="004A5451" w:rsidP="00647B92">
      <w:pPr>
        <w:tabs>
          <w:tab w:val="left" w:pos="1785"/>
        </w:tabs>
        <w:spacing w:line="480" w:lineRule="exact"/>
        <w:ind w:left="200" w:hangingChars="100" w:hanging="200"/>
        <w:rPr>
          <w:rFonts w:ascii="ＭＳ 明朝" w:hAnsi="ＭＳ 明朝"/>
          <w:color w:val="000000" w:themeColor="text1"/>
          <w:spacing w:val="-10"/>
          <w:sz w:val="22"/>
        </w:rPr>
      </w:pPr>
      <w:r w:rsidRPr="00BA2BCC">
        <w:rPr>
          <w:rFonts w:ascii="ＭＳ 明朝" w:hAnsi="ＭＳ 明朝" w:hint="eastAsia"/>
          <w:color w:val="000000" w:themeColor="text1"/>
          <w:spacing w:val="-10"/>
          <w:sz w:val="22"/>
        </w:rPr>
        <w:t>⑩</w:t>
      </w:r>
      <w:r w:rsidR="00EA74A7" w:rsidRPr="00BA2BCC">
        <w:rPr>
          <w:rFonts w:ascii="ＭＳ 明朝" w:hAnsi="ＭＳ 明朝" w:hint="eastAsia"/>
          <w:color w:val="000000" w:themeColor="text1"/>
          <w:spacing w:val="-10"/>
          <w:sz w:val="22"/>
        </w:rPr>
        <w:t xml:space="preserve">　</w:t>
      </w:r>
      <w:r w:rsidR="00585054" w:rsidRPr="00BA2BCC">
        <w:rPr>
          <w:rFonts w:ascii="ＭＳ 明朝" w:hAnsi="ＭＳ 明朝" w:hint="eastAsia"/>
          <w:color w:val="000000" w:themeColor="text1"/>
          <w:spacing w:val="-10"/>
          <w:sz w:val="22"/>
        </w:rPr>
        <w:t>立地適正化計画に係る防災指針を</w:t>
      </w:r>
      <w:r w:rsidR="00C03B17" w:rsidRPr="00BA2BCC">
        <w:rPr>
          <w:rFonts w:ascii="ＭＳ 明朝" w:hAnsi="ＭＳ 明朝" w:hint="eastAsia"/>
          <w:color w:val="000000" w:themeColor="text1"/>
          <w:spacing w:val="-10"/>
          <w:sz w:val="22"/>
        </w:rPr>
        <w:t>追加</w:t>
      </w:r>
      <w:r w:rsidR="00585054" w:rsidRPr="00BA2BCC">
        <w:rPr>
          <w:rFonts w:ascii="ＭＳ 明朝" w:hAnsi="ＭＳ 明朝" w:hint="eastAsia"/>
          <w:color w:val="000000" w:themeColor="text1"/>
          <w:spacing w:val="-10"/>
          <w:sz w:val="22"/>
        </w:rPr>
        <w:t>し、</w:t>
      </w:r>
      <w:r w:rsidR="00EC0FE8" w:rsidRPr="00BA2BCC">
        <w:rPr>
          <w:rFonts w:ascii="ＭＳ 明朝" w:hAnsi="ＭＳ 明朝" w:hint="eastAsia"/>
          <w:color w:val="000000" w:themeColor="text1"/>
          <w:spacing w:val="-10"/>
          <w:sz w:val="22"/>
        </w:rPr>
        <w:t>災害</w:t>
      </w:r>
      <w:r w:rsidR="00585054" w:rsidRPr="00BA2BCC">
        <w:rPr>
          <w:rFonts w:ascii="ＭＳ 明朝" w:hAnsi="ＭＳ 明朝" w:hint="eastAsia"/>
          <w:color w:val="000000" w:themeColor="text1"/>
          <w:spacing w:val="-10"/>
          <w:sz w:val="22"/>
        </w:rPr>
        <w:t>リスクの高いエリアの防災・減災対策に取り組む。</w:t>
      </w:r>
    </w:p>
    <w:tbl>
      <w:tblPr>
        <w:tblStyle w:val="aff9"/>
        <w:tblW w:w="0" w:type="auto"/>
        <w:tblInd w:w="3397" w:type="dxa"/>
        <w:tblLook w:val="04A0" w:firstRow="1" w:lastRow="0" w:firstColumn="1" w:lastColumn="0" w:noHBand="0" w:noVBand="1"/>
      </w:tblPr>
      <w:tblGrid>
        <w:gridCol w:w="993"/>
        <w:gridCol w:w="2126"/>
        <w:gridCol w:w="1843"/>
        <w:gridCol w:w="1269"/>
      </w:tblGrid>
      <w:tr w:rsidR="00585054" w:rsidRPr="00BA2BCC" w14:paraId="7DE723CE" w14:textId="77777777" w:rsidTr="002533D6">
        <w:trPr>
          <w:trHeight w:val="510"/>
        </w:trPr>
        <w:tc>
          <w:tcPr>
            <w:tcW w:w="993" w:type="dxa"/>
            <w:shd w:val="clear" w:color="auto" w:fill="D9D9D9" w:themeFill="background1" w:themeFillShade="D9"/>
            <w:vAlign w:val="center"/>
          </w:tcPr>
          <w:p w14:paraId="1F0A3BA2"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69E78B0" w14:textId="390D0884" w:rsidR="00585054"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6888D2AC"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4070F69" w14:textId="6ED68C78"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5</w:t>
            </w:r>
            <w:r w:rsidR="00085485" w:rsidRPr="00BA2BCC">
              <w:rPr>
                <w:rFonts w:ascii="ＭＳ 明朝" w:hAnsi="ＭＳ 明朝" w:hint="eastAsia"/>
                <w:color w:val="000000" w:themeColor="text1"/>
                <w:sz w:val="22"/>
              </w:rPr>
              <w:t>）</w:t>
            </w:r>
          </w:p>
        </w:tc>
      </w:tr>
    </w:tbl>
    <w:p w14:paraId="7B27AA02" w14:textId="2E36292E" w:rsidR="001D23C0" w:rsidRPr="00BA2BCC" w:rsidRDefault="004A5451" w:rsidP="001D23C0">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⑪</w:t>
      </w:r>
      <w:r w:rsidR="001D23C0" w:rsidRPr="00BA2BCC">
        <w:rPr>
          <w:rFonts w:ascii="ＭＳ 明朝" w:hAnsi="ＭＳ 明朝" w:hint="eastAsia"/>
          <w:color w:val="000000" w:themeColor="text1"/>
          <w:sz w:val="22"/>
        </w:rPr>
        <w:t xml:space="preserve">　橋梁長寿命化</w:t>
      </w:r>
      <w:bookmarkStart w:id="45" w:name="_Hlk89445179"/>
      <w:r w:rsidR="00477421" w:rsidRPr="00BA2BCC">
        <w:rPr>
          <w:rFonts w:ascii="ＭＳ 明朝" w:hAnsi="ＭＳ 明朝" w:hint="eastAsia"/>
          <w:color w:val="000000" w:themeColor="text1"/>
          <w:sz w:val="22"/>
        </w:rPr>
        <w:t>修繕計画に基づき、橋梁などの長寿命化</w:t>
      </w:r>
      <w:bookmarkEnd w:id="45"/>
      <w:r w:rsidR="001D23C0" w:rsidRPr="00BA2BCC">
        <w:rPr>
          <w:rFonts w:ascii="ＭＳ 明朝" w:hAnsi="ＭＳ 明朝" w:hint="eastAsia"/>
          <w:color w:val="000000" w:themeColor="text1"/>
          <w:sz w:val="22"/>
        </w:rPr>
        <w:t>・耐震対策を促進する。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3F94B21B" w14:textId="77777777" w:rsidTr="002533D6">
        <w:trPr>
          <w:trHeight w:val="510"/>
        </w:trPr>
        <w:tc>
          <w:tcPr>
            <w:tcW w:w="993" w:type="dxa"/>
            <w:shd w:val="clear" w:color="auto" w:fill="D9D9D9" w:themeFill="background1" w:themeFillShade="D9"/>
            <w:vAlign w:val="center"/>
          </w:tcPr>
          <w:p w14:paraId="3BB2166C" w14:textId="77777777"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A130547" w14:textId="670774B1" w:rsidR="001D23C0"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06BE38AF" w14:textId="77777777"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A91346A" w14:textId="0C8B697B"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49443C"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p>
        </w:tc>
      </w:tr>
    </w:tbl>
    <w:p w14:paraId="5C2BD302" w14:textId="356F1F55" w:rsidR="00530D6B"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⑫</w:t>
      </w:r>
      <w:r w:rsidR="00530D6B" w:rsidRPr="00BA2BCC">
        <w:rPr>
          <w:rFonts w:ascii="ＭＳ 明朝" w:hAnsi="ＭＳ 明朝" w:hint="eastAsia"/>
          <w:color w:val="000000" w:themeColor="text1"/>
          <w:sz w:val="22"/>
        </w:rPr>
        <w:t xml:space="preserve">　下水道（汚水処理）機能を確保するため、大東市管路施設ストックマネジメント実施方針に基づき、下水道施設の老朽化対策を進める。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C675B05" w14:textId="77777777" w:rsidTr="002533D6">
        <w:trPr>
          <w:trHeight w:val="510"/>
        </w:trPr>
        <w:tc>
          <w:tcPr>
            <w:tcW w:w="993" w:type="dxa"/>
            <w:shd w:val="clear" w:color="auto" w:fill="D9D9D9" w:themeFill="background1" w:themeFillShade="D9"/>
            <w:vAlign w:val="center"/>
          </w:tcPr>
          <w:p w14:paraId="16E95C20"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17FEE07" w14:textId="55ECADC1" w:rsidR="00530D6B"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73DB3112"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AF67806" w14:textId="4C87461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p>
        </w:tc>
      </w:tr>
    </w:tbl>
    <w:p w14:paraId="0852AA23" w14:textId="7DEF9C26" w:rsidR="00530D6B" w:rsidRPr="00BA2BCC" w:rsidRDefault="004A5451" w:rsidP="00647B92">
      <w:pPr>
        <w:tabs>
          <w:tab w:val="left" w:pos="1785"/>
        </w:tabs>
        <w:spacing w:line="480" w:lineRule="exact"/>
        <w:ind w:left="200" w:hangingChars="100" w:hanging="200"/>
        <w:rPr>
          <w:rFonts w:ascii="ＭＳ 明朝" w:hAnsi="ＭＳ 明朝"/>
          <w:color w:val="000000" w:themeColor="text1"/>
          <w:spacing w:val="-10"/>
          <w:sz w:val="22"/>
        </w:rPr>
      </w:pPr>
      <w:r w:rsidRPr="00BA2BCC">
        <w:rPr>
          <w:rFonts w:ascii="ＭＳ 明朝" w:hAnsi="ＭＳ 明朝" w:hint="eastAsia"/>
          <w:color w:val="000000" w:themeColor="text1"/>
          <w:spacing w:val="-10"/>
          <w:sz w:val="22"/>
        </w:rPr>
        <w:t>⑬</w:t>
      </w:r>
      <w:r w:rsidR="00530D6B" w:rsidRPr="00BA2BCC">
        <w:rPr>
          <w:rFonts w:ascii="ＭＳ 明朝" w:hAnsi="ＭＳ 明朝" w:hint="eastAsia"/>
          <w:color w:val="000000" w:themeColor="text1"/>
          <w:spacing w:val="-10"/>
          <w:sz w:val="22"/>
        </w:rPr>
        <w:t xml:space="preserve">　大東市下水道総合地震対策計画に基づき、耐震性能を有しない下水道施設の耐震化を進める。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12D482F" w14:textId="77777777" w:rsidTr="002533D6">
        <w:trPr>
          <w:trHeight w:val="510"/>
        </w:trPr>
        <w:tc>
          <w:tcPr>
            <w:tcW w:w="993" w:type="dxa"/>
            <w:shd w:val="clear" w:color="auto" w:fill="D9D9D9" w:themeFill="background1" w:themeFillShade="D9"/>
            <w:vAlign w:val="center"/>
          </w:tcPr>
          <w:bookmarkEnd w:id="44"/>
          <w:p w14:paraId="07EA60F7"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59685AC" w14:textId="1F74602D" w:rsidR="00530D6B"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3A92FC30" w14:textId="77777777"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3E19C13" w14:textId="33824962" w:rsidR="00530D6B" w:rsidRPr="00BA2BCC" w:rsidRDefault="00530D6B"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3D06E9" w:rsidRPr="00BA2BCC">
              <w:rPr>
                <w:rFonts w:ascii="ＭＳ 明朝" w:hAnsi="ＭＳ 明朝"/>
                <w:color w:val="000000" w:themeColor="text1"/>
                <w:sz w:val="22"/>
              </w:rPr>
              <w:t>1</w:t>
            </w:r>
            <w:r w:rsidR="00085485" w:rsidRPr="00BA2BCC">
              <w:rPr>
                <w:rFonts w:ascii="ＭＳ 明朝" w:hAnsi="ＭＳ 明朝" w:hint="eastAsia"/>
                <w:color w:val="000000" w:themeColor="text1"/>
                <w:sz w:val="22"/>
              </w:rPr>
              <w:t>（</w:t>
            </w:r>
            <w:r w:rsidR="00021313" w:rsidRPr="00BA2BCC">
              <w:rPr>
                <w:rFonts w:ascii="ＭＳ 明朝" w:hAnsi="ＭＳ 明朝" w:hint="eastAsia"/>
                <w:color w:val="000000" w:themeColor="text1"/>
                <w:sz w:val="22"/>
              </w:rPr>
              <w:t>12</w:t>
            </w:r>
            <w:r w:rsidR="00085485" w:rsidRPr="00BA2BCC">
              <w:rPr>
                <w:rFonts w:ascii="ＭＳ 明朝" w:hAnsi="ＭＳ 明朝" w:hint="eastAsia"/>
                <w:color w:val="000000" w:themeColor="text1"/>
                <w:sz w:val="22"/>
              </w:rPr>
              <w:t>）</w:t>
            </w:r>
          </w:p>
        </w:tc>
      </w:tr>
    </w:tbl>
    <w:p w14:paraId="00B7EFEF" w14:textId="67793182" w:rsidR="00530D6B"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⑭</w:t>
      </w:r>
      <w:r w:rsidR="002C7A89" w:rsidRPr="00BA2BCC">
        <w:rPr>
          <w:rFonts w:ascii="ＭＳ 明朝" w:hAnsi="ＭＳ 明朝" w:hint="eastAsia"/>
          <w:color w:val="000000" w:themeColor="text1"/>
          <w:sz w:val="22"/>
        </w:rPr>
        <w:t xml:space="preserve">　下水道（汚水処理）機能を確保するため、大東市下水道事業業務継続計画に基づく下水道ＢＣＰの運用、検証を進める。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C5CBAAB" w14:textId="77777777" w:rsidTr="002533D6">
        <w:trPr>
          <w:trHeight w:val="510"/>
        </w:trPr>
        <w:tc>
          <w:tcPr>
            <w:tcW w:w="993" w:type="dxa"/>
            <w:shd w:val="clear" w:color="auto" w:fill="D9D9D9" w:themeFill="background1" w:themeFillShade="D9"/>
            <w:vAlign w:val="center"/>
          </w:tcPr>
          <w:p w14:paraId="3C2A96DC"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167A8A0" w14:textId="77777777" w:rsidR="00EF0685" w:rsidRPr="00BA2BCC" w:rsidRDefault="002533D6"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上下水道局</w:t>
            </w:r>
            <w:r w:rsidR="00C0385B" w:rsidRPr="00BA2BCC">
              <w:rPr>
                <w:rFonts w:ascii="ＭＳ 明朝" w:hAnsi="ＭＳ 明朝" w:hint="eastAsia"/>
                <w:color w:val="000000" w:themeColor="text1"/>
                <w:sz w:val="20"/>
              </w:rPr>
              <w:t>総務課、</w:t>
            </w:r>
          </w:p>
          <w:p w14:paraId="48EA4113" w14:textId="4B35FE40" w:rsidR="002C7A89" w:rsidRPr="00BA2BCC" w:rsidRDefault="00C0385B"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5DCF56DC"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6441168" w14:textId="02EC7EF5"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2-6</w:t>
            </w:r>
            <w:r w:rsidR="00085485" w:rsidRPr="00BA2BCC">
              <w:rPr>
                <w:rFonts w:ascii="ＭＳ 明朝" w:hAnsi="ＭＳ 明朝" w:hint="eastAsia"/>
                <w:color w:val="000000" w:themeColor="text1"/>
                <w:sz w:val="22"/>
              </w:rPr>
              <w:t>（3）</w:t>
            </w:r>
          </w:p>
        </w:tc>
      </w:tr>
    </w:tbl>
    <w:p w14:paraId="792CFA5A" w14:textId="00851EF0" w:rsidR="002C7A89"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⑮</w:t>
      </w:r>
      <w:r w:rsidR="002C7A89" w:rsidRPr="00BA2BCC">
        <w:rPr>
          <w:rFonts w:ascii="ＭＳ 明朝" w:hAnsi="ＭＳ 明朝" w:hint="eastAsia"/>
          <w:color w:val="000000" w:themeColor="text1"/>
          <w:sz w:val="22"/>
        </w:rPr>
        <w:t xml:space="preserve">　災害時に供給停止が起こらないように、水道などのライフライン施設の老朽化・耐震化対策を進める。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5D9E487C" w14:textId="77777777" w:rsidTr="002533D6">
        <w:trPr>
          <w:trHeight w:val="510"/>
        </w:trPr>
        <w:tc>
          <w:tcPr>
            <w:tcW w:w="993" w:type="dxa"/>
            <w:shd w:val="clear" w:color="auto" w:fill="D9D9D9" w:themeFill="background1" w:themeFillShade="D9"/>
            <w:vAlign w:val="center"/>
          </w:tcPr>
          <w:p w14:paraId="115DBA88"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3C9BC76" w14:textId="67D37346" w:rsidR="002C7A89" w:rsidRPr="00BA2BCC" w:rsidRDefault="005E55C1"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7D4FD886"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B328ED4" w14:textId="2D73FB65"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（8）</w:t>
            </w:r>
          </w:p>
        </w:tc>
      </w:tr>
    </w:tbl>
    <w:p w14:paraId="7362460A" w14:textId="4FB01155" w:rsidR="002C7A89" w:rsidRPr="00BA2BCC" w:rsidRDefault="004A5451" w:rsidP="00C23683">
      <w:pPr>
        <w:tabs>
          <w:tab w:val="left" w:pos="1785"/>
        </w:tabs>
        <w:spacing w:line="480" w:lineRule="exact"/>
        <w:ind w:left="200" w:hangingChars="100" w:hanging="200"/>
        <w:rPr>
          <w:rFonts w:ascii="ＭＳ 明朝" w:hAnsi="ＭＳ 明朝"/>
          <w:color w:val="000000" w:themeColor="text1"/>
          <w:spacing w:val="-10"/>
          <w:sz w:val="22"/>
        </w:rPr>
      </w:pPr>
      <w:r w:rsidRPr="00BA2BCC">
        <w:rPr>
          <w:rFonts w:ascii="ＭＳ 明朝" w:hAnsi="ＭＳ 明朝" w:hint="eastAsia"/>
          <w:color w:val="000000" w:themeColor="text1"/>
          <w:spacing w:val="-10"/>
          <w:sz w:val="22"/>
        </w:rPr>
        <w:t>⑯</w:t>
      </w:r>
      <w:r w:rsidR="002C7A89" w:rsidRPr="00BA2BCC">
        <w:rPr>
          <w:rFonts w:ascii="ＭＳ 明朝" w:hAnsi="ＭＳ 明朝" w:hint="eastAsia"/>
          <w:color w:val="000000" w:themeColor="text1"/>
          <w:spacing w:val="-10"/>
          <w:sz w:val="22"/>
        </w:rPr>
        <w:t xml:space="preserve">　上水道を</w:t>
      </w:r>
      <w:r w:rsidR="00647B92" w:rsidRPr="00BA2BCC">
        <w:rPr>
          <w:rFonts w:ascii="ＭＳ 明朝" w:hAnsi="ＭＳ 明朝" w:hint="eastAsia"/>
          <w:color w:val="000000" w:themeColor="text1"/>
          <w:spacing w:val="-10"/>
          <w:sz w:val="22"/>
        </w:rPr>
        <w:t>早期復旧できるよう、水道事業者間の連携及び広域的な応援体制構築の働きかけを行う。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D4E97F8" w14:textId="77777777" w:rsidTr="002533D6">
        <w:trPr>
          <w:trHeight w:val="510"/>
        </w:trPr>
        <w:tc>
          <w:tcPr>
            <w:tcW w:w="993" w:type="dxa"/>
            <w:shd w:val="clear" w:color="auto" w:fill="D9D9D9" w:themeFill="background1" w:themeFillShade="D9"/>
            <w:vAlign w:val="center"/>
          </w:tcPr>
          <w:p w14:paraId="2B9A4D48" w14:textId="77777777" w:rsidR="002C7A89" w:rsidRPr="00BA2BCC" w:rsidRDefault="002C7A89" w:rsidP="002533D6">
            <w:pPr>
              <w:snapToGrid w:val="0"/>
              <w:jc w:val="center"/>
              <w:rPr>
                <w:rFonts w:ascii="ＭＳ 明朝" w:hAnsi="ＭＳ 明朝"/>
                <w:color w:val="000000" w:themeColor="text1"/>
                <w:sz w:val="22"/>
              </w:rPr>
            </w:pPr>
            <w:bookmarkStart w:id="46" w:name="_Hlk87109104"/>
            <w:r w:rsidRPr="00BA2BCC">
              <w:rPr>
                <w:rFonts w:ascii="ＭＳ 明朝" w:hAnsi="ＭＳ 明朝" w:hint="eastAsia"/>
                <w:color w:val="000000" w:themeColor="text1"/>
                <w:sz w:val="22"/>
              </w:rPr>
              <w:t>所属</w:t>
            </w:r>
          </w:p>
        </w:tc>
        <w:tc>
          <w:tcPr>
            <w:tcW w:w="2126" w:type="dxa"/>
            <w:vAlign w:val="center"/>
          </w:tcPr>
          <w:p w14:paraId="5C82741C" w14:textId="77777777" w:rsidR="00EF0685" w:rsidRPr="00BA2BCC" w:rsidRDefault="002533D6"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上下水道局</w:t>
            </w:r>
            <w:r w:rsidR="005E55C1" w:rsidRPr="00BA2BCC">
              <w:rPr>
                <w:rFonts w:ascii="ＭＳ 明朝" w:hAnsi="ＭＳ 明朝" w:hint="eastAsia"/>
                <w:color w:val="000000" w:themeColor="text1"/>
                <w:sz w:val="20"/>
              </w:rPr>
              <w:t>総務課、</w:t>
            </w:r>
          </w:p>
          <w:p w14:paraId="760F1526" w14:textId="77777777" w:rsidR="00EF0685" w:rsidRPr="00BA2BCC" w:rsidRDefault="005E55C1"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お客さまセンター、</w:t>
            </w:r>
          </w:p>
          <w:p w14:paraId="59938C83" w14:textId="13AD2FCA" w:rsidR="002C7A89" w:rsidRPr="00BA2BCC" w:rsidRDefault="005E55C1"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0C8250C4"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E611424" w14:textId="2F47F521"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（9）</w:t>
            </w:r>
          </w:p>
        </w:tc>
      </w:tr>
    </w:tbl>
    <w:bookmarkEnd w:id="46"/>
    <w:p w14:paraId="3A88D9E0" w14:textId="5F0B2F79" w:rsidR="002C7A89" w:rsidRPr="00BA2BCC" w:rsidRDefault="004A5451" w:rsidP="00C23683">
      <w:pPr>
        <w:tabs>
          <w:tab w:val="left" w:pos="1785"/>
        </w:tabs>
        <w:spacing w:line="480" w:lineRule="exact"/>
        <w:ind w:left="200" w:hangingChars="100" w:hanging="200"/>
        <w:rPr>
          <w:rFonts w:ascii="ＭＳ 明朝" w:hAnsi="ＭＳ 明朝"/>
          <w:color w:val="000000" w:themeColor="text1"/>
          <w:spacing w:val="-10"/>
          <w:sz w:val="22"/>
        </w:rPr>
      </w:pPr>
      <w:r w:rsidRPr="00BA2BCC">
        <w:rPr>
          <w:rFonts w:ascii="ＭＳ 明朝" w:hAnsi="ＭＳ 明朝" w:hint="eastAsia"/>
          <w:color w:val="000000" w:themeColor="text1"/>
          <w:spacing w:val="-10"/>
          <w:sz w:val="22"/>
        </w:rPr>
        <w:t>⑰</w:t>
      </w:r>
      <w:r w:rsidR="002C7A89" w:rsidRPr="00BA2BCC">
        <w:rPr>
          <w:rFonts w:ascii="ＭＳ 明朝" w:hAnsi="ＭＳ 明朝" w:hint="eastAsia"/>
          <w:color w:val="000000" w:themeColor="text1"/>
          <w:spacing w:val="-10"/>
          <w:sz w:val="22"/>
        </w:rPr>
        <w:t xml:space="preserve">　上水道の供給停止に備え、生活用水を確保するため家庭用の災害時協力井戸等の活用を促進する。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B93056A" w14:textId="77777777" w:rsidTr="002533D6">
        <w:trPr>
          <w:trHeight w:val="510"/>
        </w:trPr>
        <w:tc>
          <w:tcPr>
            <w:tcW w:w="993" w:type="dxa"/>
            <w:shd w:val="clear" w:color="auto" w:fill="D9D9D9" w:themeFill="background1" w:themeFillShade="D9"/>
            <w:vAlign w:val="center"/>
          </w:tcPr>
          <w:p w14:paraId="44B24904"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6A80735" w14:textId="771E19A9" w:rsidR="002C7A89" w:rsidRPr="00BA2BCC" w:rsidRDefault="00DB65AA"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7292D2E" w14:textId="77777777"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1B72F02" w14:textId="6A6B248B" w:rsidR="002C7A89" w:rsidRPr="00BA2BCC" w:rsidRDefault="002C7A89"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（10）</w:t>
            </w:r>
          </w:p>
        </w:tc>
      </w:tr>
    </w:tbl>
    <w:p w14:paraId="4483C3C1" w14:textId="47B232B3" w:rsidR="002C7A89"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⑱</w:t>
      </w:r>
      <w:r w:rsidR="002C7A89" w:rsidRPr="00BA2BCC">
        <w:rPr>
          <w:rFonts w:ascii="ＭＳ 明朝" w:hAnsi="ＭＳ 明朝" w:hint="eastAsia"/>
          <w:color w:val="000000" w:themeColor="text1"/>
          <w:sz w:val="22"/>
        </w:rPr>
        <w:t xml:space="preserve">　個人を対象に雨水貯留タンク設置を促進する。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D4124B3" w14:textId="77777777" w:rsidTr="002533D6">
        <w:trPr>
          <w:trHeight w:val="510"/>
        </w:trPr>
        <w:tc>
          <w:tcPr>
            <w:tcW w:w="993" w:type="dxa"/>
            <w:shd w:val="clear" w:color="auto" w:fill="D9D9D9" w:themeFill="background1" w:themeFillShade="D9"/>
            <w:vAlign w:val="center"/>
          </w:tcPr>
          <w:p w14:paraId="453524BA" w14:textId="77777777"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2CECCAA" w14:textId="464C5EC7" w:rsidR="001D23C0"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728E481B" w14:textId="77777777"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7713668" w14:textId="7E29294E" w:rsidR="001D23C0" w:rsidRPr="00BA2BCC" w:rsidRDefault="001D23C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（11）</w:t>
            </w:r>
          </w:p>
        </w:tc>
      </w:tr>
    </w:tbl>
    <w:p w14:paraId="67511DCF" w14:textId="77777777" w:rsidR="00013140" w:rsidRPr="00BA2BCC" w:rsidRDefault="00013140" w:rsidP="00647B92">
      <w:pPr>
        <w:tabs>
          <w:tab w:val="left" w:pos="1785"/>
        </w:tabs>
        <w:spacing w:line="480" w:lineRule="exact"/>
        <w:ind w:left="220" w:hangingChars="100" w:hanging="220"/>
        <w:rPr>
          <w:rFonts w:ascii="ＭＳ 明朝" w:hAnsi="ＭＳ 明朝"/>
          <w:color w:val="000000" w:themeColor="text1"/>
          <w:sz w:val="22"/>
        </w:rPr>
      </w:pPr>
    </w:p>
    <w:p w14:paraId="721968BC" w14:textId="2F6F9919" w:rsidR="002C7A89" w:rsidRPr="00BA2BCC" w:rsidRDefault="004A5451"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⑲</w:t>
      </w:r>
      <w:r w:rsidR="001D23C0" w:rsidRPr="00BA2BCC">
        <w:rPr>
          <w:rFonts w:ascii="ＭＳ 明朝" w:hAnsi="ＭＳ 明朝" w:hint="eastAsia"/>
          <w:color w:val="000000" w:themeColor="text1"/>
          <w:sz w:val="22"/>
        </w:rPr>
        <w:t xml:space="preserve">　異常渇水等による用水の供給の途絶を想定し、大阪府・近隣都市・大阪広域水道企業団・上水道専門業者等との連携強化による受援体制の整備を図っており、今後も引き続き体制強化を図る。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603F88BA" w14:textId="77777777" w:rsidTr="00DD56F6">
        <w:trPr>
          <w:trHeight w:val="510"/>
        </w:trPr>
        <w:tc>
          <w:tcPr>
            <w:tcW w:w="993" w:type="dxa"/>
            <w:shd w:val="clear" w:color="auto" w:fill="D9D9D9" w:themeFill="background1" w:themeFillShade="D9"/>
            <w:vAlign w:val="center"/>
          </w:tcPr>
          <w:p w14:paraId="4042ED16" w14:textId="77777777" w:rsidR="009C5748" w:rsidRPr="00BA2BCC" w:rsidRDefault="009C5748" w:rsidP="00DD56F6">
            <w:pPr>
              <w:snapToGrid w:val="0"/>
              <w:jc w:val="center"/>
              <w:rPr>
                <w:rFonts w:ascii="ＭＳ 明朝" w:hAnsi="ＭＳ 明朝"/>
                <w:color w:val="000000" w:themeColor="text1"/>
                <w:sz w:val="22"/>
              </w:rPr>
            </w:pPr>
            <w:bookmarkStart w:id="47" w:name="_Hlk85095234"/>
            <w:r w:rsidRPr="00BA2BCC">
              <w:rPr>
                <w:rFonts w:ascii="ＭＳ 明朝" w:hAnsi="ＭＳ 明朝" w:hint="eastAsia"/>
                <w:color w:val="000000" w:themeColor="text1"/>
                <w:sz w:val="22"/>
              </w:rPr>
              <w:t>所属</w:t>
            </w:r>
          </w:p>
        </w:tc>
        <w:tc>
          <w:tcPr>
            <w:tcW w:w="2126" w:type="dxa"/>
            <w:vAlign w:val="center"/>
          </w:tcPr>
          <w:p w14:paraId="628E48CB" w14:textId="19966AF5" w:rsidR="009C5748" w:rsidRPr="00BA2BCC" w:rsidRDefault="00A86BE9"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078B91DB" w14:textId="77777777" w:rsidR="009C5748" w:rsidRPr="00BA2BCC" w:rsidRDefault="009C5748"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0672693" w14:textId="1AF610BE" w:rsidR="009549F4" w:rsidRPr="00BA2BCC" w:rsidRDefault="001D23C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5-5</w:t>
            </w:r>
            <w:r w:rsidR="00085485" w:rsidRPr="00BA2BCC">
              <w:rPr>
                <w:rFonts w:ascii="ＭＳ 明朝" w:hAnsi="ＭＳ 明朝" w:hint="eastAsia"/>
                <w:color w:val="000000" w:themeColor="text1"/>
                <w:sz w:val="22"/>
              </w:rPr>
              <w:t>（1）</w:t>
            </w:r>
          </w:p>
        </w:tc>
      </w:tr>
    </w:tbl>
    <w:bookmarkEnd w:id="47"/>
    <w:p w14:paraId="42B7B73E" w14:textId="0AECB858" w:rsidR="00796BE5" w:rsidRPr="00BA2BCC" w:rsidRDefault="00796BE5" w:rsidP="00796BE5">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⑳　災害等による文化財への被害が生じ復興が遅れないよう、文化財保存活用計画を</w:t>
      </w:r>
      <w:r w:rsidR="00E976AF" w:rsidRPr="00BA2BCC">
        <w:rPr>
          <w:rFonts w:ascii="ＭＳ 明朝" w:hAnsi="ＭＳ 明朝" w:hint="eastAsia"/>
          <w:color w:val="000000" w:themeColor="text1"/>
          <w:sz w:val="22"/>
        </w:rPr>
        <w:t>実行するとともに</w:t>
      </w:r>
      <w:r w:rsidRPr="00BA2BCC">
        <w:rPr>
          <w:rFonts w:ascii="ＭＳ 明朝" w:hAnsi="ＭＳ 明朝" w:hint="eastAsia"/>
          <w:color w:val="000000" w:themeColor="text1"/>
          <w:sz w:val="22"/>
        </w:rPr>
        <w:t>、想定される災害に応じた予防措置を検討し</w:t>
      </w:r>
      <w:r w:rsidR="0008362D" w:rsidRPr="00BA2BCC">
        <w:rPr>
          <w:rFonts w:ascii="ＭＳ 明朝" w:hAnsi="ＭＳ 明朝" w:hint="eastAsia"/>
          <w:color w:val="000000" w:themeColor="text1"/>
          <w:sz w:val="22"/>
        </w:rPr>
        <w:t>、その整備に努める</w:t>
      </w:r>
      <w:r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726CAC7C" w14:textId="77777777" w:rsidTr="00B97C8D">
        <w:trPr>
          <w:trHeight w:val="510"/>
        </w:trPr>
        <w:tc>
          <w:tcPr>
            <w:tcW w:w="993" w:type="dxa"/>
            <w:shd w:val="clear" w:color="auto" w:fill="D9D9D9" w:themeFill="background1" w:themeFillShade="D9"/>
            <w:vAlign w:val="center"/>
          </w:tcPr>
          <w:p w14:paraId="1CFDA8E1"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A449408" w14:textId="7738876B" w:rsidR="00796BE5" w:rsidRPr="00BA2BCC" w:rsidRDefault="0008362D" w:rsidP="00B97C8D">
            <w:pPr>
              <w:snapToGrid w:val="0"/>
              <w:rPr>
                <w:rFonts w:ascii="ＭＳ 明朝" w:hAnsi="ＭＳ 明朝"/>
                <w:color w:val="000000" w:themeColor="text1"/>
                <w:sz w:val="20"/>
              </w:rPr>
            </w:pPr>
            <w:r w:rsidRPr="00BA2BCC">
              <w:rPr>
                <w:rFonts w:ascii="ＭＳ 明朝" w:hAnsi="ＭＳ 明朝" w:hint="eastAsia"/>
                <w:color w:val="000000" w:themeColor="text1"/>
                <w:sz w:val="20"/>
              </w:rPr>
              <w:t>生涯学習課</w:t>
            </w:r>
          </w:p>
        </w:tc>
        <w:tc>
          <w:tcPr>
            <w:tcW w:w="1843" w:type="dxa"/>
            <w:shd w:val="clear" w:color="auto" w:fill="D9D9D9" w:themeFill="background1" w:themeFillShade="D9"/>
            <w:vAlign w:val="center"/>
          </w:tcPr>
          <w:p w14:paraId="43EFDE02" w14:textId="77777777" w:rsidR="00796BE5" w:rsidRPr="00BA2BCC" w:rsidRDefault="00796BE5"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424CA2A" w14:textId="38E097DB" w:rsidR="00796BE5" w:rsidRPr="00BA2BCC" w:rsidRDefault="0008362D"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w:t>
            </w:r>
            <w:r w:rsidR="00796BE5" w:rsidRPr="00BA2BCC">
              <w:rPr>
                <w:rFonts w:ascii="ＭＳ 明朝" w:hAnsi="ＭＳ 明朝" w:hint="eastAsia"/>
                <w:color w:val="000000" w:themeColor="text1"/>
                <w:sz w:val="22"/>
              </w:rPr>
              <w:t>-</w:t>
            </w:r>
            <w:r w:rsidRPr="00BA2BCC">
              <w:rPr>
                <w:rFonts w:ascii="ＭＳ 明朝" w:hAnsi="ＭＳ 明朝" w:hint="eastAsia"/>
                <w:color w:val="000000" w:themeColor="text1"/>
                <w:sz w:val="22"/>
              </w:rPr>
              <w:t>4</w:t>
            </w:r>
            <w:r w:rsidR="00796BE5" w:rsidRPr="00BA2BCC">
              <w:rPr>
                <w:rFonts w:ascii="ＭＳ 明朝" w:hAnsi="ＭＳ 明朝" w:hint="eastAsia"/>
                <w:color w:val="000000" w:themeColor="text1"/>
                <w:sz w:val="22"/>
              </w:rPr>
              <w:t>（</w:t>
            </w:r>
            <w:r w:rsidR="004F2152" w:rsidRPr="00BA2BCC">
              <w:rPr>
                <w:rFonts w:ascii="ＭＳ 明朝" w:hAnsi="ＭＳ 明朝" w:hint="eastAsia"/>
                <w:color w:val="000000" w:themeColor="text1"/>
                <w:sz w:val="22"/>
              </w:rPr>
              <w:t>1</w:t>
            </w:r>
            <w:r w:rsidR="00796BE5" w:rsidRPr="00BA2BCC">
              <w:rPr>
                <w:rFonts w:ascii="ＭＳ 明朝" w:hAnsi="ＭＳ 明朝" w:hint="eastAsia"/>
                <w:color w:val="000000" w:themeColor="text1"/>
                <w:sz w:val="22"/>
              </w:rPr>
              <w:t>）</w:t>
            </w:r>
          </w:p>
        </w:tc>
      </w:tr>
    </w:tbl>
    <w:p w14:paraId="1F989E62" w14:textId="2D78CF98" w:rsidR="004F2152" w:rsidRPr="00BA2BCC" w:rsidRDefault="004F2152" w:rsidP="004F2152">
      <w:pPr>
        <w:tabs>
          <w:tab w:val="left" w:pos="1785"/>
        </w:tabs>
        <w:spacing w:line="480" w:lineRule="exact"/>
        <w:rPr>
          <w:rFonts w:ascii="ＭＳ 明朝" w:hAnsi="ＭＳ 明朝"/>
          <w:color w:val="000000" w:themeColor="text1"/>
          <w:sz w:val="22"/>
        </w:rPr>
      </w:pPr>
      <w:r w:rsidRPr="00BA2BCC">
        <w:rPr>
          <w:rFonts w:ascii="ＭＳ 明朝" w:hAnsi="ＭＳ 明朝" w:hint="eastAsia"/>
          <w:color w:val="000000" w:themeColor="text1"/>
          <w:sz w:val="22"/>
        </w:rPr>
        <w:t>㉑　本市の文化財行政における、中・長期的な基本方針と短期的な実施事業を定めた「大東市文化財保存活用地域計画」を作成し、文化財の防災措置の具体的な取組を進める。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F2152" w:rsidRPr="00BA2BCC" w14:paraId="32EC2A8A" w14:textId="77777777" w:rsidTr="003110C5">
        <w:trPr>
          <w:trHeight w:val="510"/>
        </w:trPr>
        <w:tc>
          <w:tcPr>
            <w:tcW w:w="993" w:type="dxa"/>
            <w:shd w:val="clear" w:color="auto" w:fill="D9D9D9" w:themeFill="background1" w:themeFillShade="D9"/>
            <w:vAlign w:val="center"/>
          </w:tcPr>
          <w:p w14:paraId="3D00C75B" w14:textId="77777777" w:rsidR="004F2152" w:rsidRPr="00BA2BCC" w:rsidRDefault="004F2152" w:rsidP="003110C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1ECB8E9" w14:textId="77777777" w:rsidR="004F2152" w:rsidRPr="00BA2BCC" w:rsidRDefault="004F2152" w:rsidP="003110C5">
            <w:pPr>
              <w:snapToGrid w:val="0"/>
              <w:rPr>
                <w:rFonts w:ascii="ＭＳ 明朝" w:hAnsi="ＭＳ 明朝"/>
                <w:color w:val="000000" w:themeColor="text1"/>
                <w:sz w:val="20"/>
              </w:rPr>
            </w:pPr>
            <w:r w:rsidRPr="00BA2BCC">
              <w:rPr>
                <w:rFonts w:ascii="ＭＳ 明朝" w:hAnsi="ＭＳ 明朝" w:hint="eastAsia"/>
                <w:color w:val="000000" w:themeColor="text1"/>
                <w:sz w:val="20"/>
              </w:rPr>
              <w:t>生涯学習課</w:t>
            </w:r>
          </w:p>
        </w:tc>
        <w:tc>
          <w:tcPr>
            <w:tcW w:w="1843" w:type="dxa"/>
            <w:shd w:val="clear" w:color="auto" w:fill="D9D9D9" w:themeFill="background1" w:themeFillShade="D9"/>
            <w:vAlign w:val="center"/>
          </w:tcPr>
          <w:p w14:paraId="517EAE17" w14:textId="77777777" w:rsidR="004F2152" w:rsidRPr="00BA2BCC" w:rsidRDefault="004F2152" w:rsidP="003110C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3E99455" w14:textId="2C0579CA" w:rsidR="004F2152" w:rsidRPr="00BA2BCC" w:rsidRDefault="004F2152" w:rsidP="003110C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8-4（2）</w:t>
            </w:r>
          </w:p>
        </w:tc>
      </w:tr>
    </w:tbl>
    <w:p w14:paraId="4DCF2A5A" w14:textId="77777777" w:rsidR="004F2152" w:rsidRPr="00BA2BCC" w:rsidRDefault="004F2152" w:rsidP="00647B92">
      <w:pPr>
        <w:spacing w:line="480" w:lineRule="exact"/>
        <w:rPr>
          <w:rFonts w:ascii="ＭＳ 明朝" w:hAnsi="ＭＳ 明朝"/>
          <w:color w:val="000000" w:themeColor="text1"/>
          <w:sz w:val="22"/>
        </w:rPr>
      </w:pPr>
    </w:p>
    <w:p w14:paraId="07839393" w14:textId="261175A9"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（３）保健医療・福祉</w:t>
      </w:r>
    </w:p>
    <w:p w14:paraId="0F5DD902" w14:textId="284DFE72" w:rsidR="000F1029" w:rsidRPr="00BA2BCC" w:rsidRDefault="000F1029" w:rsidP="000F1029">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008D45CB" w:rsidRPr="00BA2BCC">
        <w:rPr>
          <w:rFonts w:ascii="ＭＳ 明朝" w:hAnsi="ＭＳ 明朝" w:hint="eastAsia"/>
          <w:color w:val="000000" w:themeColor="text1"/>
          <w:sz w:val="22"/>
        </w:rPr>
        <w:t>高齢者施設等の耐震化整備、水害対策等の施設改修等の</w:t>
      </w:r>
      <w:r w:rsidR="0008362D" w:rsidRPr="00BA2BCC">
        <w:rPr>
          <w:rFonts w:ascii="ＭＳ 明朝" w:hAnsi="ＭＳ 明朝" w:hint="eastAsia"/>
          <w:color w:val="000000" w:themeColor="text1"/>
          <w:sz w:val="22"/>
        </w:rPr>
        <w:t>対策を講ずる</w:t>
      </w:r>
      <w:r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529FD57B" w14:textId="77777777" w:rsidTr="00CE2A1E">
        <w:trPr>
          <w:trHeight w:val="510"/>
        </w:trPr>
        <w:tc>
          <w:tcPr>
            <w:tcW w:w="993" w:type="dxa"/>
            <w:shd w:val="clear" w:color="auto" w:fill="D9D9D9" w:themeFill="background1" w:themeFillShade="D9"/>
            <w:vAlign w:val="center"/>
          </w:tcPr>
          <w:p w14:paraId="1E5AEB9C" w14:textId="77777777" w:rsidR="000F1029" w:rsidRPr="00BA2BCC" w:rsidRDefault="000F1029" w:rsidP="00CE2A1E">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10D76E5" w14:textId="3B43207F" w:rsidR="000F1029" w:rsidRPr="00BA2BCC" w:rsidRDefault="000F1029" w:rsidP="00CE2A1E">
            <w:pPr>
              <w:snapToGrid w:val="0"/>
              <w:rPr>
                <w:rFonts w:ascii="ＭＳ 明朝" w:hAnsi="ＭＳ 明朝"/>
                <w:color w:val="000000" w:themeColor="text1"/>
                <w:sz w:val="20"/>
              </w:rPr>
            </w:pPr>
            <w:r w:rsidRPr="00BA2BCC">
              <w:rPr>
                <w:rFonts w:ascii="ＭＳ 明朝" w:hAnsi="ＭＳ 明朝" w:hint="eastAsia"/>
                <w:color w:val="000000" w:themeColor="text1"/>
                <w:sz w:val="20"/>
              </w:rPr>
              <w:t>高齢介護室</w:t>
            </w:r>
          </w:p>
        </w:tc>
        <w:tc>
          <w:tcPr>
            <w:tcW w:w="1843" w:type="dxa"/>
            <w:shd w:val="clear" w:color="auto" w:fill="D9D9D9" w:themeFill="background1" w:themeFillShade="D9"/>
            <w:vAlign w:val="center"/>
          </w:tcPr>
          <w:p w14:paraId="1C970403" w14:textId="77777777" w:rsidR="000F1029" w:rsidRPr="00BA2BCC" w:rsidRDefault="000F1029" w:rsidP="00CE2A1E">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881B23E" w14:textId="53271CAD" w:rsidR="000F1029" w:rsidRPr="00BA2BCC" w:rsidRDefault="000F1029" w:rsidP="00CE2A1E">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7665E3" w:rsidRPr="00BA2BCC">
              <w:rPr>
                <w:rFonts w:ascii="ＭＳ 明朝" w:hAnsi="ＭＳ 明朝" w:hint="eastAsia"/>
                <w:color w:val="000000" w:themeColor="text1"/>
                <w:sz w:val="22"/>
              </w:rPr>
              <w:t>7</w:t>
            </w:r>
            <w:r w:rsidRPr="00BA2BCC">
              <w:rPr>
                <w:rFonts w:ascii="ＭＳ 明朝" w:hAnsi="ＭＳ 明朝" w:hint="eastAsia"/>
                <w:color w:val="000000" w:themeColor="text1"/>
                <w:sz w:val="22"/>
              </w:rPr>
              <w:t>）</w:t>
            </w:r>
          </w:p>
        </w:tc>
      </w:tr>
    </w:tbl>
    <w:p w14:paraId="77B9FA4B" w14:textId="0ECC7AE1" w:rsidR="00CE3B1F" w:rsidRPr="00BA2BCC" w:rsidRDefault="000F1029" w:rsidP="00CE3B1F">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CE3B1F" w:rsidRPr="00BA2BCC">
        <w:rPr>
          <w:rFonts w:ascii="ＭＳ 明朝" w:hAnsi="ＭＳ 明朝" w:hint="eastAsia"/>
          <w:color w:val="000000" w:themeColor="text1"/>
          <w:sz w:val="22"/>
        </w:rPr>
        <w:t xml:space="preserve">　医薬品、医療用資器材等について、関係団体における流通備蓄を進める。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0ED1EC2" w14:textId="77777777" w:rsidTr="002533D6">
        <w:trPr>
          <w:trHeight w:val="510"/>
        </w:trPr>
        <w:tc>
          <w:tcPr>
            <w:tcW w:w="993" w:type="dxa"/>
            <w:shd w:val="clear" w:color="auto" w:fill="D9D9D9" w:themeFill="background1" w:themeFillShade="D9"/>
            <w:vAlign w:val="center"/>
          </w:tcPr>
          <w:p w14:paraId="34C41A2A"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22C8E1B" w14:textId="41080E96" w:rsidR="00CE3B1F"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2547B45"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E0A019F" w14:textId="3634A896"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（4）</w:t>
            </w:r>
          </w:p>
        </w:tc>
      </w:tr>
    </w:tbl>
    <w:p w14:paraId="1BA8D661" w14:textId="1DB02C97" w:rsidR="00CE3B1F" w:rsidRPr="00BA2BCC" w:rsidRDefault="008F44B5" w:rsidP="00CE3B1F">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CE3B1F" w:rsidRPr="00BA2BCC">
        <w:rPr>
          <w:rFonts w:ascii="ＭＳ 明朝" w:hAnsi="ＭＳ 明朝" w:hint="eastAsia"/>
          <w:color w:val="000000" w:themeColor="text1"/>
          <w:sz w:val="22"/>
        </w:rPr>
        <w:t xml:space="preserve">　被災地域の衛生状態を確保するため、生活ごみや避難所等の仮設トイレ（汲取り式）の適正処理のための関係機関との連携強化、広域的な支援の調整などを行う。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A204681" w14:textId="77777777" w:rsidTr="002533D6">
        <w:trPr>
          <w:trHeight w:val="510"/>
        </w:trPr>
        <w:tc>
          <w:tcPr>
            <w:tcW w:w="993" w:type="dxa"/>
            <w:shd w:val="clear" w:color="auto" w:fill="D9D9D9" w:themeFill="background1" w:themeFillShade="D9"/>
            <w:vAlign w:val="center"/>
          </w:tcPr>
          <w:p w14:paraId="37350727"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8603AB0" w14:textId="17E85451" w:rsidR="00CE3B1F"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6EB82B68"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7E648D4" w14:textId="77777777" w:rsidR="00085485"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2-6</w:t>
            </w:r>
            <w:r w:rsidR="00085485" w:rsidRPr="00BA2BCC">
              <w:rPr>
                <w:rFonts w:ascii="ＭＳ 明朝" w:hAnsi="ＭＳ 明朝" w:hint="eastAsia"/>
                <w:color w:val="000000" w:themeColor="text1"/>
                <w:sz w:val="22"/>
              </w:rPr>
              <w:t>（1）</w:t>
            </w:r>
          </w:p>
          <w:p w14:paraId="2A661AD6" w14:textId="0C22A37A" w:rsidR="00CE3B1F" w:rsidRPr="00BA2BCC" w:rsidRDefault="0008548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w:t>
            </w:r>
          </w:p>
        </w:tc>
      </w:tr>
    </w:tbl>
    <w:p w14:paraId="5CC8A189" w14:textId="78883D9A" w:rsidR="00CE3B1F" w:rsidRPr="00BA2BCC" w:rsidRDefault="008F44B5" w:rsidP="00CE3B1F">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CE3B1F" w:rsidRPr="00BA2BCC">
        <w:rPr>
          <w:rFonts w:ascii="ＭＳ 明朝" w:hAnsi="ＭＳ 明朝" w:hint="eastAsia"/>
          <w:color w:val="000000" w:themeColor="text1"/>
          <w:sz w:val="22"/>
        </w:rPr>
        <w:t xml:space="preserve">　災害時の</w:t>
      </w:r>
      <w:r w:rsidR="007D7754" w:rsidRPr="00BA2BCC">
        <w:rPr>
          <w:rFonts w:ascii="ＭＳ 明朝" w:hAnsi="ＭＳ 明朝" w:hint="eastAsia"/>
          <w:color w:val="000000" w:themeColor="text1"/>
          <w:sz w:val="22"/>
        </w:rPr>
        <w:t>ご</w:t>
      </w:r>
      <w:r w:rsidR="00CE3B1F" w:rsidRPr="00BA2BCC">
        <w:rPr>
          <w:rFonts w:ascii="ＭＳ 明朝" w:hAnsi="ＭＳ 明朝" w:hint="eastAsia"/>
          <w:color w:val="000000" w:themeColor="text1"/>
          <w:sz w:val="22"/>
        </w:rPr>
        <w:t>遺体の安置・搬送等の広域火葬を円滑に実施するため協定の締結など協力体制の構築を進める。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41CC964" w14:textId="77777777" w:rsidTr="002533D6">
        <w:trPr>
          <w:trHeight w:val="510"/>
        </w:trPr>
        <w:tc>
          <w:tcPr>
            <w:tcW w:w="993" w:type="dxa"/>
            <w:shd w:val="clear" w:color="auto" w:fill="D9D9D9" w:themeFill="background1" w:themeFillShade="D9"/>
            <w:vAlign w:val="center"/>
          </w:tcPr>
          <w:p w14:paraId="17E9F910"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6048AB2" w14:textId="0CE382FC" w:rsidR="00CE3B1F"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74984C2"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A770C39" w14:textId="7B964842"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2-6</w:t>
            </w:r>
            <w:r w:rsidR="00085485" w:rsidRPr="00BA2BCC">
              <w:rPr>
                <w:rFonts w:ascii="ＭＳ 明朝" w:hAnsi="ＭＳ 明朝" w:hint="eastAsia"/>
                <w:color w:val="000000" w:themeColor="text1"/>
                <w:sz w:val="22"/>
              </w:rPr>
              <w:t>（4）</w:t>
            </w:r>
          </w:p>
        </w:tc>
      </w:tr>
    </w:tbl>
    <w:p w14:paraId="43CB5811" w14:textId="02317408" w:rsidR="00DB7736" w:rsidRPr="00BA2BCC" w:rsidRDefault="008F44B5" w:rsidP="00DB7736">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DB7736" w:rsidRPr="00BA2BCC">
        <w:rPr>
          <w:rFonts w:ascii="ＭＳ 明朝" w:hAnsi="ＭＳ 明朝" w:hint="eastAsia"/>
          <w:color w:val="000000" w:themeColor="text1"/>
          <w:sz w:val="22"/>
        </w:rPr>
        <w:t xml:space="preserve">　女性消防分団と連携を図り、避難所運営や被災者の心のケア等の支援を行う。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158FCCD2" w14:textId="77777777" w:rsidTr="00B16EF3">
        <w:trPr>
          <w:trHeight w:val="510"/>
        </w:trPr>
        <w:tc>
          <w:tcPr>
            <w:tcW w:w="993" w:type="dxa"/>
            <w:shd w:val="clear" w:color="auto" w:fill="D9D9D9" w:themeFill="background1" w:themeFillShade="D9"/>
            <w:vAlign w:val="center"/>
          </w:tcPr>
          <w:p w14:paraId="6AFE6009" w14:textId="77777777" w:rsidR="00DB7736" w:rsidRPr="00BA2BCC" w:rsidRDefault="00DB7736"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BB72DA2" w14:textId="77777777" w:rsidR="00DB7736" w:rsidRPr="00BA2BCC" w:rsidRDefault="00DB7736"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D5E7D22" w14:textId="77777777" w:rsidR="00DB7736" w:rsidRPr="00BA2BCC" w:rsidRDefault="00DB7736"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CF38706" w14:textId="446EEA6B" w:rsidR="00DB7736" w:rsidRPr="00BA2BCC" w:rsidRDefault="00DB7736"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w:t>
            </w:r>
            <w:r w:rsidR="00085485" w:rsidRPr="00BA2BCC">
              <w:rPr>
                <w:rFonts w:ascii="ＭＳ 明朝" w:hAnsi="ＭＳ 明朝" w:hint="eastAsia"/>
                <w:color w:val="000000" w:themeColor="text1"/>
                <w:sz w:val="22"/>
              </w:rPr>
              <w:t>（2）</w:t>
            </w:r>
          </w:p>
        </w:tc>
      </w:tr>
    </w:tbl>
    <w:p w14:paraId="07C911C9" w14:textId="2D2240B9" w:rsidR="00CE3B1F" w:rsidRPr="00BA2BCC" w:rsidRDefault="008F44B5" w:rsidP="00CE3B1F">
      <w:pPr>
        <w:spacing w:line="480" w:lineRule="exact"/>
        <w:ind w:left="220" w:hangingChars="100" w:hanging="220"/>
        <w:rPr>
          <w:rFonts w:ascii="ＭＳ 明朝" w:hAnsi="ＭＳ 明朝"/>
          <w:b/>
          <w:color w:val="000000" w:themeColor="text1"/>
          <w:sz w:val="22"/>
        </w:rPr>
      </w:pPr>
      <w:r w:rsidRPr="00BA2BCC">
        <w:rPr>
          <w:rFonts w:ascii="ＭＳ 明朝" w:hAnsi="ＭＳ 明朝" w:hint="eastAsia"/>
          <w:color w:val="000000" w:themeColor="text1"/>
          <w:sz w:val="22"/>
        </w:rPr>
        <w:t>⑥</w:t>
      </w:r>
      <w:r w:rsidR="00CE3B1F" w:rsidRPr="00BA2BCC">
        <w:rPr>
          <w:rFonts w:ascii="ＭＳ 明朝" w:hAnsi="ＭＳ 明朝" w:hint="eastAsia"/>
          <w:color w:val="000000" w:themeColor="text1"/>
          <w:sz w:val="22"/>
        </w:rPr>
        <w:t xml:space="preserve">　避難行動要支援者支援のため、避難行動要支援者名簿の作成や更新を行</w:t>
      </w:r>
      <w:r w:rsidR="004D5CEA" w:rsidRPr="00BA2BCC">
        <w:rPr>
          <w:rFonts w:ascii="ＭＳ 明朝" w:hAnsi="ＭＳ 明朝" w:hint="eastAsia"/>
          <w:color w:val="000000" w:themeColor="text1"/>
          <w:sz w:val="22"/>
        </w:rPr>
        <w:t>い、個別</w:t>
      </w:r>
      <w:r w:rsidR="00511392" w:rsidRPr="00BA2BCC">
        <w:rPr>
          <w:rFonts w:ascii="ＭＳ 明朝" w:hAnsi="ＭＳ 明朝" w:hint="eastAsia"/>
          <w:color w:val="000000" w:themeColor="text1"/>
          <w:sz w:val="22"/>
        </w:rPr>
        <w:t>避難</w:t>
      </w:r>
      <w:r w:rsidR="004D5CEA" w:rsidRPr="00BA2BCC">
        <w:rPr>
          <w:rFonts w:ascii="ＭＳ 明朝" w:hAnsi="ＭＳ 明朝" w:hint="eastAsia"/>
          <w:color w:val="000000" w:themeColor="text1"/>
          <w:sz w:val="22"/>
        </w:rPr>
        <w:t>計画作成を</w:t>
      </w:r>
      <w:r w:rsidR="005C58B2" w:rsidRPr="00BA2BCC">
        <w:rPr>
          <w:rFonts w:ascii="ＭＳ 明朝" w:hAnsi="ＭＳ 明朝" w:hint="eastAsia"/>
          <w:color w:val="000000" w:themeColor="text1"/>
          <w:sz w:val="22"/>
        </w:rPr>
        <w:t>推進</w:t>
      </w:r>
      <w:r w:rsidR="004D5CEA" w:rsidRPr="00BA2BCC">
        <w:rPr>
          <w:rFonts w:ascii="ＭＳ 明朝" w:hAnsi="ＭＳ 明朝" w:hint="eastAsia"/>
          <w:color w:val="000000" w:themeColor="text1"/>
          <w:sz w:val="22"/>
        </w:rPr>
        <w:t>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25938CB7" w14:textId="77777777" w:rsidTr="002533D6">
        <w:trPr>
          <w:trHeight w:val="510"/>
        </w:trPr>
        <w:tc>
          <w:tcPr>
            <w:tcW w:w="993" w:type="dxa"/>
            <w:shd w:val="clear" w:color="auto" w:fill="D9D9D9" w:themeFill="background1" w:themeFillShade="D9"/>
            <w:vAlign w:val="center"/>
          </w:tcPr>
          <w:p w14:paraId="47BC0198"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295F931" w14:textId="6BB5CD99" w:rsidR="00CE3B1F" w:rsidRPr="00BA2BCC" w:rsidRDefault="00DB65AA"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危機管理室、高齢介護室、障害福祉課、福祉政策課</w:t>
            </w:r>
          </w:p>
        </w:tc>
        <w:tc>
          <w:tcPr>
            <w:tcW w:w="1843" w:type="dxa"/>
            <w:shd w:val="clear" w:color="auto" w:fill="D9D9D9" w:themeFill="background1" w:themeFillShade="D9"/>
            <w:vAlign w:val="center"/>
          </w:tcPr>
          <w:p w14:paraId="1E857F88" w14:textId="77777777"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27A36C3" w14:textId="4835ADC5" w:rsidR="00CE3B1F" w:rsidRPr="00BA2BCC" w:rsidRDefault="00CE3B1F"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0365E6"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w:t>
            </w:r>
          </w:p>
        </w:tc>
      </w:tr>
    </w:tbl>
    <w:p w14:paraId="2569E8AE" w14:textId="1CA94325" w:rsidR="0056453E" w:rsidRPr="00BA2BCC" w:rsidRDefault="0056453E" w:rsidP="0012301E">
      <w:pPr>
        <w:spacing w:line="480" w:lineRule="exact"/>
        <w:ind w:left="220" w:hangingChars="100" w:hanging="220"/>
        <w:rPr>
          <w:rFonts w:ascii="ＭＳ 明朝" w:hAnsi="ＭＳ 明朝"/>
          <w:color w:val="000000" w:themeColor="text1"/>
          <w:sz w:val="22"/>
        </w:rPr>
      </w:pPr>
    </w:p>
    <w:p w14:paraId="1BDC12BF" w14:textId="77777777" w:rsidR="0056453E" w:rsidRPr="00BA2BCC" w:rsidRDefault="0056453E">
      <w:pPr>
        <w:widowControl/>
        <w:jc w:val="left"/>
        <w:rPr>
          <w:rFonts w:ascii="ＭＳ 明朝" w:hAnsi="ＭＳ 明朝"/>
          <w:color w:val="000000" w:themeColor="text1"/>
          <w:sz w:val="22"/>
        </w:rPr>
        <w:sectPr w:rsidR="0056453E" w:rsidRPr="00BA2BCC" w:rsidSect="0012529D">
          <w:footerReference w:type="default" r:id="rId41"/>
          <w:pgSz w:w="11906" w:h="16838" w:code="9"/>
          <w:pgMar w:top="1134" w:right="1134" w:bottom="1134" w:left="1134" w:header="680" w:footer="284" w:gutter="0"/>
          <w:pgNumType w:start="1"/>
          <w:cols w:space="720"/>
          <w:docGrid w:type="lines" w:linePitch="360"/>
        </w:sectPr>
      </w:pPr>
      <w:r w:rsidRPr="00BA2BCC">
        <w:rPr>
          <w:rFonts w:ascii="ＭＳ 明朝" w:hAnsi="ＭＳ 明朝"/>
          <w:color w:val="000000" w:themeColor="text1"/>
          <w:sz w:val="22"/>
        </w:rPr>
        <w:br w:type="page"/>
      </w:r>
    </w:p>
    <w:p w14:paraId="598450E6" w14:textId="6B10259D" w:rsidR="0012301E" w:rsidRPr="00BA2BCC" w:rsidRDefault="008F44B5" w:rsidP="00976877">
      <w:pPr>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⑦</w:t>
      </w:r>
      <w:r w:rsidR="0012301E" w:rsidRPr="00BA2BCC">
        <w:rPr>
          <w:rFonts w:ascii="ＭＳ 明朝" w:hAnsi="ＭＳ 明朝" w:hint="eastAsia"/>
          <w:color w:val="000000" w:themeColor="text1"/>
          <w:sz w:val="22"/>
        </w:rPr>
        <w:t xml:space="preserve">　要配慮者の避難生活を支援するため、</w:t>
      </w:r>
      <w:r w:rsidR="007D7754" w:rsidRPr="00BA2BCC">
        <w:rPr>
          <w:rFonts w:ascii="ＭＳ 明朝" w:hAnsi="ＭＳ 明朝" w:hint="eastAsia"/>
          <w:color w:val="000000" w:themeColor="text1"/>
          <w:sz w:val="22"/>
        </w:rPr>
        <w:t>市内の</w:t>
      </w:r>
      <w:r w:rsidR="0012301E" w:rsidRPr="00BA2BCC">
        <w:rPr>
          <w:rFonts w:ascii="ＭＳ 明朝" w:hAnsi="ＭＳ 明朝" w:hint="eastAsia"/>
          <w:color w:val="000000" w:themeColor="text1"/>
          <w:sz w:val="22"/>
        </w:rPr>
        <w:t>福祉避難所</w:t>
      </w:r>
      <w:r w:rsidR="007D7754" w:rsidRPr="00BA2BCC">
        <w:rPr>
          <w:rFonts w:ascii="ＭＳ 明朝" w:hAnsi="ＭＳ 明朝" w:hint="eastAsia"/>
          <w:color w:val="000000" w:themeColor="text1"/>
          <w:sz w:val="22"/>
        </w:rPr>
        <w:t>と災害時における福祉避難所の設置・運営協定の締結を</w:t>
      </w:r>
      <w:r w:rsidR="0012301E" w:rsidRPr="00BA2BCC">
        <w:rPr>
          <w:rFonts w:ascii="ＭＳ 明朝" w:hAnsi="ＭＳ 明朝" w:hint="eastAsia"/>
          <w:color w:val="000000" w:themeColor="text1"/>
          <w:sz w:val="22"/>
        </w:rPr>
        <w:t>進めるとともに、福祉避難所の運営支援などを図る。</w:t>
      </w:r>
    </w:p>
    <w:tbl>
      <w:tblPr>
        <w:tblStyle w:val="aff9"/>
        <w:tblW w:w="0" w:type="auto"/>
        <w:tblInd w:w="3397" w:type="dxa"/>
        <w:tblLook w:val="04A0" w:firstRow="1" w:lastRow="0" w:firstColumn="1" w:lastColumn="0" w:noHBand="0" w:noVBand="1"/>
      </w:tblPr>
      <w:tblGrid>
        <w:gridCol w:w="993"/>
        <w:gridCol w:w="2126"/>
        <w:gridCol w:w="1843"/>
        <w:gridCol w:w="1269"/>
      </w:tblGrid>
      <w:tr w:rsidR="00A83546" w:rsidRPr="00BA2BCC" w14:paraId="784003BB" w14:textId="77777777" w:rsidTr="00A30D04">
        <w:trPr>
          <w:trHeight w:val="510"/>
        </w:trPr>
        <w:tc>
          <w:tcPr>
            <w:tcW w:w="993" w:type="dxa"/>
            <w:shd w:val="clear" w:color="auto" w:fill="D9D9D9" w:themeFill="background1" w:themeFillShade="D9"/>
            <w:vAlign w:val="center"/>
          </w:tcPr>
          <w:p w14:paraId="44206836"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A4AC599" w14:textId="395BDF93" w:rsidR="0012301E"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危機管理室、福祉政策課、障害福祉課、</w:t>
            </w:r>
            <w:r w:rsidR="00E05EF4" w:rsidRPr="00BA2BCC">
              <w:rPr>
                <w:rFonts w:ascii="ＭＳ 明朝" w:hAnsi="ＭＳ 明朝" w:hint="eastAsia"/>
                <w:color w:val="000000" w:themeColor="text1"/>
                <w:sz w:val="20"/>
              </w:rPr>
              <w:t>こ</w:t>
            </w:r>
            <w:r w:rsidRPr="00BA2BCC">
              <w:rPr>
                <w:rFonts w:ascii="ＭＳ 明朝" w:hAnsi="ＭＳ 明朝" w:hint="eastAsia"/>
                <w:color w:val="000000" w:themeColor="text1"/>
                <w:sz w:val="20"/>
              </w:rPr>
              <w:t>ども</w:t>
            </w:r>
            <w:r w:rsidR="00E05EF4" w:rsidRPr="00BA2BCC">
              <w:rPr>
                <w:rFonts w:ascii="ＭＳ 明朝" w:hAnsi="ＭＳ 明朝" w:hint="eastAsia"/>
                <w:color w:val="000000" w:themeColor="text1"/>
                <w:sz w:val="20"/>
              </w:rPr>
              <w:t>家庭</w:t>
            </w:r>
            <w:r w:rsidRPr="00BA2BCC">
              <w:rPr>
                <w:rFonts w:ascii="ＭＳ 明朝" w:hAnsi="ＭＳ 明朝" w:hint="eastAsia"/>
                <w:color w:val="000000" w:themeColor="text1"/>
                <w:sz w:val="20"/>
              </w:rPr>
              <w:t>室、高齢介護室</w:t>
            </w:r>
          </w:p>
        </w:tc>
        <w:tc>
          <w:tcPr>
            <w:tcW w:w="1843" w:type="dxa"/>
            <w:shd w:val="clear" w:color="auto" w:fill="D9D9D9" w:themeFill="background1" w:themeFillShade="D9"/>
            <w:vAlign w:val="center"/>
          </w:tcPr>
          <w:p w14:paraId="118B3A3A" w14:textId="77777777"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5458D07" w14:textId="08CB3BD8" w:rsidR="0012301E" w:rsidRPr="00BA2BCC" w:rsidRDefault="0012301E"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w:t>
            </w:r>
            <w:r w:rsidR="00085485" w:rsidRPr="00BA2BCC">
              <w:rPr>
                <w:rFonts w:ascii="ＭＳ 明朝" w:hAnsi="ＭＳ 明朝" w:hint="eastAsia"/>
                <w:color w:val="000000" w:themeColor="text1"/>
                <w:sz w:val="22"/>
              </w:rPr>
              <w:t>（4）</w:t>
            </w:r>
          </w:p>
        </w:tc>
      </w:tr>
    </w:tbl>
    <w:p w14:paraId="3F15C43C" w14:textId="25A576EE" w:rsidR="00865296" w:rsidRPr="00BA2BCC" w:rsidRDefault="008F44B5" w:rsidP="006173AC">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⑧</w:t>
      </w:r>
      <w:r w:rsidR="00C23683" w:rsidRPr="00BA2BCC">
        <w:rPr>
          <w:rFonts w:ascii="ＭＳ 明朝" w:hAnsi="ＭＳ 明朝" w:hint="eastAsia"/>
          <w:color w:val="000000" w:themeColor="text1"/>
          <w:sz w:val="22"/>
        </w:rPr>
        <w:t xml:space="preserve">　</w:t>
      </w:r>
      <w:r w:rsidR="00865296" w:rsidRPr="00BA2BCC">
        <w:rPr>
          <w:rFonts w:ascii="ＭＳ 明朝" w:hAnsi="ＭＳ 明朝" w:hint="eastAsia"/>
          <w:color w:val="000000" w:themeColor="text1"/>
          <w:sz w:val="22"/>
        </w:rPr>
        <w:t>同様に、乳幼児や低年齢児と保護者の滞在環境の確保を進める。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A83546" w:rsidRPr="00BA2BCC" w14:paraId="236D9A88" w14:textId="77777777" w:rsidTr="002533D6">
        <w:trPr>
          <w:trHeight w:val="510"/>
        </w:trPr>
        <w:tc>
          <w:tcPr>
            <w:tcW w:w="993" w:type="dxa"/>
            <w:shd w:val="clear" w:color="auto" w:fill="D9D9D9" w:themeFill="background1" w:themeFillShade="D9"/>
            <w:vAlign w:val="center"/>
          </w:tcPr>
          <w:p w14:paraId="6A96C062"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45F5235" w14:textId="40DF1742" w:rsidR="00865296" w:rsidRPr="00BA2BCC" w:rsidRDefault="00E05EF4"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こ</w:t>
            </w:r>
            <w:r w:rsidR="00DB65AA" w:rsidRPr="00BA2BCC">
              <w:rPr>
                <w:rFonts w:ascii="ＭＳ 明朝" w:hAnsi="ＭＳ 明朝" w:hint="eastAsia"/>
                <w:color w:val="000000" w:themeColor="text1"/>
                <w:sz w:val="20"/>
              </w:rPr>
              <w:t>ども</w:t>
            </w:r>
            <w:r w:rsidRPr="00BA2BCC">
              <w:rPr>
                <w:rFonts w:ascii="ＭＳ 明朝" w:hAnsi="ＭＳ 明朝" w:hint="eastAsia"/>
                <w:color w:val="000000" w:themeColor="text1"/>
                <w:sz w:val="20"/>
              </w:rPr>
              <w:t>家庭</w:t>
            </w:r>
            <w:r w:rsidR="00DB65AA"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47E19697"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45B08CE" w14:textId="17A4FE23"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w:t>
            </w:r>
            <w:r w:rsidR="00085485" w:rsidRPr="00BA2BCC">
              <w:rPr>
                <w:rFonts w:ascii="ＭＳ 明朝" w:hAnsi="ＭＳ 明朝" w:hint="eastAsia"/>
                <w:color w:val="000000" w:themeColor="text1"/>
                <w:sz w:val="22"/>
              </w:rPr>
              <w:t>（5）</w:t>
            </w:r>
          </w:p>
        </w:tc>
      </w:tr>
    </w:tbl>
    <w:p w14:paraId="66128D4E" w14:textId="3BE1FC03" w:rsidR="0012301E" w:rsidRPr="00BA2BCC" w:rsidRDefault="008F44B5" w:rsidP="00976877">
      <w:pPr>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⑨</w:t>
      </w:r>
      <w:r w:rsidR="00C23683" w:rsidRPr="00BA2BCC">
        <w:rPr>
          <w:rFonts w:ascii="ＭＳ 明朝" w:hAnsi="ＭＳ 明朝" w:hint="eastAsia"/>
          <w:color w:val="000000" w:themeColor="text1"/>
          <w:sz w:val="22"/>
        </w:rPr>
        <w:t xml:space="preserve">　</w:t>
      </w:r>
      <w:r w:rsidR="00C61481" w:rsidRPr="00BA2BCC">
        <w:rPr>
          <w:rFonts w:ascii="ＭＳ 明朝" w:hAnsi="ＭＳ 明朝" w:hint="eastAsia"/>
          <w:sz w:val="22"/>
        </w:rPr>
        <w:t>社会福祉施設等において、「避難確保計画」及び災害対策マニュ</w:t>
      </w:r>
      <w:r w:rsidR="00C61481" w:rsidRPr="00BA2BCC">
        <w:rPr>
          <w:rFonts w:ascii="ＭＳ 明朝" w:hAnsi="ＭＳ 明朝" w:hint="eastAsia"/>
          <w:color w:val="000000" w:themeColor="text1"/>
          <w:sz w:val="22"/>
        </w:rPr>
        <w:t>アル等を作成し、</w:t>
      </w:r>
      <w:r w:rsidR="00C61481" w:rsidRPr="00BA2BCC">
        <w:rPr>
          <w:rFonts w:ascii="ＭＳ 明朝" w:hAnsi="ＭＳ 明朝" w:hint="eastAsia"/>
          <w:sz w:val="22"/>
        </w:rPr>
        <w:t>同計画及び同マニュアルに基づく防災訓練実施を働きかける。</w:t>
      </w:r>
    </w:p>
    <w:tbl>
      <w:tblPr>
        <w:tblStyle w:val="aff9"/>
        <w:tblW w:w="0" w:type="auto"/>
        <w:tblInd w:w="3397" w:type="dxa"/>
        <w:tblLook w:val="04A0" w:firstRow="1" w:lastRow="0" w:firstColumn="1" w:lastColumn="0" w:noHBand="0" w:noVBand="1"/>
      </w:tblPr>
      <w:tblGrid>
        <w:gridCol w:w="993"/>
        <w:gridCol w:w="2126"/>
        <w:gridCol w:w="1843"/>
        <w:gridCol w:w="1269"/>
      </w:tblGrid>
      <w:tr w:rsidR="00A83546" w:rsidRPr="00BA2BCC" w14:paraId="775CBD56" w14:textId="77777777" w:rsidTr="002533D6">
        <w:trPr>
          <w:trHeight w:val="510"/>
        </w:trPr>
        <w:tc>
          <w:tcPr>
            <w:tcW w:w="993" w:type="dxa"/>
            <w:shd w:val="clear" w:color="auto" w:fill="D9D9D9" w:themeFill="background1" w:themeFillShade="D9"/>
            <w:vAlign w:val="center"/>
          </w:tcPr>
          <w:p w14:paraId="3820FC54" w14:textId="77777777"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47D00C6" w14:textId="710445ED" w:rsidR="006173AC" w:rsidRPr="00BA2BCC" w:rsidRDefault="00DB65AA" w:rsidP="00E976AF">
            <w:pPr>
              <w:snapToGrid w:val="0"/>
              <w:rPr>
                <w:rFonts w:ascii="ＭＳ 明朝" w:hAnsi="ＭＳ 明朝"/>
                <w:color w:val="000000" w:themeColor="text1"/>
                <w:sz w:val="22"/>
              </w:rPr>
            </w:pPr>
            <w:r w:rsidRPr="00BA2BCC">
              <w:rPr>
                <w:rFonts w:ascii="ＭＳ 明朝" w:hAnsi="ＭＳ 明朝" w:hint="eastAsia"/>
                <w:color w:val="000000" w:themeColor="text1"/>
                <w:sz w:val="20"/>
              </w:rPr>
              <w:t>福祉政策課</w:t>
            </w:r>
            <w:r w:rsidR="00532488" w:rsidRPr="00BA2BCC">
              <w:rPr>
                <w:rFonts w:ascii="ＭＳ 明朝" w:hAnsi="ＭＳ 明朝" w:hint="eastAsia"/>
                <w:color w:val="000000" w:themeColor="text1"/>
                <w:sz w:val="22"/>
              </w:rPr>
              <w:t>、障害福祉課、こども家庭室、高齢介護室、地域保健課、指導・人権教育課、危機管理室</w:t>
            </w:r>
          </w:p>
        </w:tc>
        <w:tc>
          <w:tcPr>
            <w:tcW w:w="1843" w:type="dxa"/>
            <w:shd w:val="clear" w:color="auto" w:fill="D9D9D9" w:themeFill="background1" w:themeFillShade="D9"/>
            <w:vAlign w:val="center"/>
          </w:tcPr>
          <w:p w14:paraId="2A93991A" w14:textId="77777777"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B6546DE" w14:textId="69D31B08" w:rsidR="006173AC" w:rsidRPr="00BA2BCC" w:rsidRDefault="006173A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3D06E9" w:rsidRPr="00BA2BCC">
              <w:rPr>
                <w:rFonts w:ascii="ＭＳ 明朝" w:hAnsi="ＭＳ 明朝" w:hint="eastAsia"/>
                <w:color w:val="000000" w:themeColor="text1"/>
                <w:sz w:val="22"/>
              </w:rPr>
              <w:t>9</w:t>
            </w:r>
            <w:r w:rsidR="00085485" w:rsidRPr="00BA2BCC">
              <w:rPr>
                <w:rFonts w:ascii="ＭＳ 明朝" w:hAnsi="ＭＳ 明朝" w:hint="eastAsia"/>
                <w:color w:val="000000" w:themeColor="text1"/>
                <w:sz w:val="22"/>
              </w:rPr>
              <w:t>）</w:t>
            </w:r>
          </w:p>
        </w:tc>
      </w:tr>
    </w:tbl>
    <w:p w14:paraId="30F65F4D" w14:textId="6CDC0C8D" w:rsidR="009048AA" w:rsidRPr="00BA2BCC" w:rsidRDefault="008F44B5" w:rsidP="00976877">
      <w:pPr>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⑩</w:t>
      </w:r>
      <w:r w:rsidR="009048AA" w:rsidRPr="00BA2BCC">
        <w:rPr>
          <w:rFonts w:ascii="ＭＳ 明朝" w:hAnsi="ＭＳ 明朝" w:hint="eastAsia"/>
          <w:color w:val="000000" w:themeColor="text1"/>
          <w:sz w:val="22"/>
        </w:rPr>
        <w:t xml:space="preserve">　</w:t>
      </w:r>
      <w:r w:rsidR="009048AA" w:rsidRPr="00BA2BCC">
        <w:rPr>
          <w:rFonts w:ascii="ＭＳ 明朝" w:hAnsi="ＭＳ 明朝" w:hint="eastAsia"/>
          <w:color w:val="000000" w:themeColor="text1"/>
          <w:sz w:val="22"/>
          <w:u w:val="single"/>
        </w:rPr>
        <w:t>避難所等において、救援物資（重点11品目）等必要備蓄量の充実を図るとともに、仮設トイレ、手指消毒液、簡易間仕切り、簡易ベッド及びエアーマット等を確保・整備することで、避難所における感染症まん延・災害関連死の防止に努める。</w:t>
      </w:r>
    </w:p>
    <w:tbl>
      <w:tblPr>
        <w:tblStyle w:val="aff9"/>
        <w:tblW w:w="0" w:type="auto"/>
        <w:tblInd w:w="3397" w:type="dxa"/>
        <w:tblLook w:val="04A0" w:firstRow="1" w:lastRow="0" w:firstColumn="1" w:lastColumn="0" w:noHBand="0" w:noVBand="1"/>
      </w:tblPr>
      <w:tblGrid>
        <w:gridCol w:w="993"/>
        <w:gridCol w:w="2126"/>
        <w:gridCol w:w="1843"/>
        <w:gridCol w:w="1269"/>
      </w:tblGrid>
      <w:tr w:rsidR="00A83546" w:rsidRPr="00BA2BCC" w14:paraId="211F95DD" w14:textId="77777777" w:rsidTr="00B16EF3">
        <w:trPr>
          <w:trHeight w:val="510"/>
        </w:trPr>
        <w:tc>
          <w:tcPr>
            <w:tcW w:w="993" w:type="dxa"/>
            <w:shd w:val="clear" w:color="auto" w:fill="D9D9D9" w:themeFill="background1" w:themeFillShade="D9"/>
            <w:vAlign w:val="center"/>
          </w:tcPr>
          <w:p w14:paraId="76B2C9A9"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3EF5D8B" w14:textId="77777777" w:rsidR="009048AA" w:rsidRPr="00BA2BCC" w:rsidRDefault="009048AA"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0E46ECB"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67B3EA8"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2-1（2）</w:t>
            </w:r>
          </w:p>
        </w:tc>
      </w:tr>
    </w:tbl>
    <w:p w14:paraId="752C1EE2" w14:textId="77777777" w:rsidR="00F8797F" w:rsidRPr="00BA2BCC" w:rsidRDefault="00F8797F" w:rsidP="00F8797F">
      <w:pPr>
        <w:tabs>
          <w:tab w:val="left" w:pos="1785"/>
        </w:tabs>
        <w:spacing w:line="480" w:lineRule="exact"/>
        <w:ind w:leftChars="135" w:left="283"/>
        <w:jc w:val="right"/>
        <w:rPr>
          <w:rFonts w:ascii="ＭＳ 明朝" w:hAnsi="ＭＳ 明朝"/>
          <w:color w:val="000000" w:themeColor="text1"/>
          <w:sz w:val="18"/>
          <w:szCs w:val="18"/>
        </w:rPr>
      </w:pPr>
      <w:r w:rsidRPr="00BA2BCC">
        <w:rPr>
          <w:rFonts w:ascii="ＭＳ 明朝" w:hAnsi="ＭＳ 明朝" w:hint="eastAsia"/>
          <w:color w:val="000000" w:themeColor="text1"/>
          <w:sz w:val="18"/>
          <w:szCs w:val="18"/>
        </w:rPr>
        <w:t>※</w:t>
      </w:r>
      <w:r w:rsidRPr="00BA2BCC">
        <w:rPr>
          <w:rFonts w:ascii="ＭＳ 明朝" w:hAnsi="ＭＳ 明朝" w:hint="eastAsia"/>
          <w:color w:val="000000" w:themeColor="text1"/>
          <w:sz w:val="18"/>
          <w:szCs w:val="18"/>
          <w:u w:val="single"/>
        </w:rPr>
        <w:t>下線</w:t>
      </w:r>
      <w:r w:rsidRPr="00BA2BCC">
        <w:rPr>
          <w:rFonts w:ascii="ＭＳ 明朝" w:hAnsi="ＭＳ 明朝" w:hint="eastAsia"/>
          <w:color w:val="000000" w:themeColor="text1"/>
          <w:sz w:val="18"/>
          <w:szCs w:val="18"/>
        </w:rPr>
        <w:t>･･･取組の再掲（以下同じ）</w:t>
      </w:r>
    </w:p>
    <w:p w14:paraId="7458E043" w14:textId="68163B69" w:rsidR="009048AA" w:rsidRPr="00BA2BCC" w:rsidRDefault="008F44B5" w:rsidP="00976877">
      <w:pPr>
        <w:tabs>
          <w:tab w:val="left" w:pos="1785"/>
        </w:tabs>
        <w:spacing w:line="40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⑪</w:t>
      </w:r>
      <w:r w:rsidR="009048AA" w:rsidRPr="00BA2BCC">
        <w:rPr>
          <w:rFonts w:ascii="ＭＳ 明朝" w:hAnsi="ＭＳ 明朝" w:hint="eastAsia"/>
          <w:color w:val="000000" w:themeColor="text1"/>
          <w:sz w:val="22"/>
        </w:rPr>
        <w:t xml:space="preserve">　</w:t>
      </w:r>
      <w:r w:rsidR="009048AA" w:rsidRPr="00BA2BCC">
        <w:rPr>
          <w:rFonts w:ascii="ＭＳ 明朝" w:hAnsi="ＭＳ 明朝" w:hint="eastAsia"/>
          <w:color w:val="000000" w:themeColor="text1"/>
          <w:sz w:val="22"/>
          <w:u w:val="single"/>
        </w:rPr>
        <w:t>避難者の健康管理や生活環境の整備を行うため、指定避難所となっている学校体育館にＬＰガス災害バルク方式等による空調設備を設置し、避難所の機能向上を図る。</w:t>
      </w:r>
    </w:p>
    <w:tbl>
      <w:tblPr>
        <w:tblStyle w:val="aff9"/>
        <w:tblW w:w="0" w:type="auto"/>
        <w:tblInd w:w="3397" w:type="dxa"/>
        <w:tblLook w:val="04A0" w:firstRow="1" w:lastRow="0" w:firstColumn="1" w:lastColumn="0" w:noHBand="0" w:noVBand="1"/>
      </w:tblPr>
      <w:tblGrid>
        <w:gridCol w:w="993"/>
        <w:gridCol w:w="2126"/>
        <w:gridCol w:w="1843"/>
        <w:gridCol w:w="1269"/>
      </w:tblGrid>
      <w:tr w:rsidR="009048AA" w:rsidRPr="00BA2BCC" w14:paraId="600091B6" w14:textId="77777777" w:rsidTr="00B16EF3">
        <w:trPr>
          <w:trHeight w:val="510"/>
        </w:trPr>
        <w:tc>
          <w:tcPr>
            <w:tcW w:w="993" w:type="dxa"/>
            <w:shd w:val="clear" w:color="auto" w:fill="D9D9D9" w:themeFill="background1" w:themeFillShade="D9"/>
            <w:vAlign w:val="center"/>
          </w:tcPr>
          <w:p w14:paraId="10A071D0"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63AFB9F" w14:textId="77777777" w:rsidR="009048AA" w:rsidRPr="00BA2BCC" w:rsidRDefault="009048AA"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学校管理課</w:t>
            </w:r>
          </w:p>
        </w:tc>
        <w:tc>
          <w:tcPr>
            <w:tcW w:w="1843" w:type="dxa"/>
            <w:shd w:val="clear" w:color="auto" w:fill="D9D9D9" w:themeFill="background1" w:themeFillShade="D9"/>
            <w:vAlign w:val="center"/>
          </w:tcPr>
          <w:p w14:paraId="4FD3F267"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1074C23" w14:textId="77777777" w:rsidR="009048AA" w:rsidRPr="00BA2BCC" w:rsidRDefault="009048A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2-7（3）</w:t>
            </w:r>
          </w:p>
        </w:tc>
      </w:tr>
    </w:tbl>
    <w:p w14:paraId="17831921" w14:textId="136191C8" w:rsidR="0056453E" w:rsidRPr="00BA2BCC" w:rsidRDefault="0056453E" w:rsidP="0056453E">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⑫　</w:t>
      </w:r>
      <w:r w:rsidRPr="00BA2BCC">
        <w:rPr>
          <w:rFonts w:ascii="ＭＳ 明朝" w:hAnsi="ＭＳ 明朝" w:hint="eastAsia"/>
          <w:color w:val="000000" w:themeColor="text1"/>
          <w:sz w:val="22"/>
          <w:u w:val="single"/>
        </w:rPr>
        <w:t>大規模災害の発生に備え、</w:t>
      </w:r>
      <w:bookmarkStart w:id="48" w:name="OLE_LINK28"/>
      <w:bookmarkStart w:id="49" w:name="OLE_LINK29"/>
      <w:r w:rsidRPr="00BA2BCC">
        <w:rPr>
          <w:rFonts w:ascii="ＭＳ 明朝" w:hAnsi="ＭＳ 明朝" w:hint="eastAsia"/>
          <w:color w:val="000000" w:themeColor="text1"/>
          <w:sz w:val="22"/>
          <w:u w:val="single"/>
        </w:rPr>
        <w:t>避難所</w:t>
      </w:r>
      <w:r w:rsidR="00405CA3" w:rsidRPr="00BA2BCC">
        <w:rPr>
          <w:rFonts w:ascii="ＭＳ 明朝" w:hAnsi="ＭＳ 明朝" w:hint="eastAsia"/>
          <w:color w:val="000000" w:themeColor="text1"/>
          <w:sz w:val="22"/>
          <w:u w:val="single"/>
        </w:rPr>
        <w:t>に</w:t>
      </w:r>
      <w:r w:rsidR="00976877" w:rsidRPr="00BA2BCC">
        <w:rPr>
          <w:rFonts w:ascii="ＭＳ 明朝" w:hAnsi="ＭＳ 明朝" w:hint="eastAsia"/>
          <w:color w:val="000000" w:themeColor="text1"/>
          <w:sz w:val="22"/>
          <w:u w:val="single"/>
        </w:rPr>
        <w:t>指定されている</w:t>
      </w:r>
      <w:r w:rsidRPr="00BA2BCC">
        <w:rPr>
          <w:rFonts w:ascii="ＭＳ 明朝" w:hAnsi="ＭＳ 明朝" w:hint="eastAsia"/>
          <w:color w:val="000000" w:themeColor="text1"/>
          <w:sz w:val="22"/>
          <w:u w:val="single"/>
        </w:rPr>
        <w:t>四条体育館</w:t>
      </w:r>
      <w:r w:rsidR="00976877" w:rsidRPr="00BA2BCC">
        <w:rPr>
          <w:rFonts w:ascii="ＭＳ 明朝" w:hAnsi="ＭＳ 明朝" w:hint="eastAsia"/>
          <w:color w:val="000000" w:themeColor="text1"/>
          <w:sz w:val="22"/>
          <w:u w:val="single"/>
        </w:rPr>
        <w:t>（来ぶらり四条）</w:t>
      </w:r>
      <w:r w:rsidRPr="00BA2BCC">
        <w:rPr>
          <w:rFonts w:ascii="ＭＳ 明朝" w:hAnsi="ＭＳ 明朝" w:hint="eastAsia"/>
          <w:color w:val="000000" w:themeColor="text1"/>
          <w:sz w:val="22"/>
          <w:u w:val="single"/>
        </w:rPr>
        <w:t>、北条体育館</w:t>
      </w:r>
      <w:r w:rsidR="00976877" w:rsidRPr="00BA2BCC">
        <w:rPr>
          <w:rFonts w:ascii="ＭＳ 明朝" w:hAnsi="ＭＳ 明朝" w:hint="eastAsia"/>
          <w:color w:val="000000" w:themeColor="text1"/>
          <w:sz w:val="22"/>
          <w:u w:val="single"/>
        </w:rPr>
        <w:t>（いいもりぷらざ）</w:t>
      </w:r>
      <w:bookmarkEnd w:id="48"/>
      <w:bookmarkEnd w:id="49"/>
      <w:r w:rsidRPr="00BA2BCC">
        <w:rPr>
          <w:rFonts w:ascii="ＭＳ 明朝" w:hAnsi="ＭＳ 明朝" w:hint="eastAsia"/>
          <w:color w:val="000000" w:themeColor="text1"/>
          <w:sz w:val="22"/>
          <w:u w:val="single"/>
        </w:rPr>
        <w:t>に空調設備を整備し、避難者の良好な生活環境の確保を図るとともに施設機能の向上も図る。</w:t>
      </w:r>
    </w:p>
    <w:tbl>
      <w:tblPr>
        <w:tblStyle w:val="aff9"/>
        <w:tblW w:w="0" w:type="auto"/>
        <w:tblInd w:w="3397" w:type="dxa"/>
        <w:tblLook w:val="04A0" w:firstRow="1" w:lastRow="0" w:firstColumn="1" w:lastColumn="0" w:noHBand="0" w:noVBand="1"/>
      </w:tblPr>
      <w:tblGrid>
        <w:gridCol w:w="993"/>
        <w:gridCol w:w="2126"/>
        <w:gridCol w:w="1843"/>
        <w:gridCol w:w="1269"/>
      </w:tblGrid>
      <w:tr w:rsidR="0056453E" w:rsidRPr="00BA2BCC" w14:paraId="59CC22D4" w14:textId="77777777" w:rsidTr="00E0479F">
        <w:trPr>
          <w:trHeight w:val="510"/>
        </w:trPr>
        <w:tc>
          <w:tcPr>
            <w:tcW w:w="993" w:type="dxa"/>
            <w:shd w:val="clear" w:color="auto" w:fill="D9D9D9" w:themeFill="background1" w:themeFillShade="D9"/>
            <w:vAlign w:val="center"/>
          </w:tcPr>
          <w:p w14:paraId="1B67C8B4"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78B6054" w14:textId="77777777" w:rsidR="0056453E" w:rsidRPr="00BA2BCC" w:rsidRDefault="0056453E" w:rsidP="00E0479F">
            <w:pPr>
              <w:snapToGrid w:val="0"/>
              <w:rPr>
                <w:rFonts w:ascii="ＭＳ 明朝" w:hAnsi="ＭＳ 明朝"/>
                <w:color w:val="000000" w:themeColor="text1"/>
                <w:sz w:val="22"/>
              </w:rPr>
            </w:pPr>
            <w:r w:rsidRPr="00BA2BCC">
              <w:rPr>
                <w:rFonts w:ascii="ＭＳ 明朝" w:hAnsi="ＭＳ 明朝" w:hint="eastAsia"/>
                <w:color w:val="000000" w:themeColor="text1"/>
              </w:rPr>
              <w:t>スポーツ振興課</w:t>
            </w:r>
          </w:p>
        </w:tc>
        <w:tc>
          <w:tcPr>
            <w:tcW w:w="1843" w:type="dxa"/>
            <w:shd w:val="clear" w:color="auto" w:fill="D9D9D9" w:themeFill="background1" w:themeFillShade="D9"/>
            <w:vAlign w:val="center"/>
          </w:tcPr>
          <w:p w14:paraId="38FB6689"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F995E87" w14:textId="77777777" w:rsidR="0056453E" w:rsidRPr="00BA2BCC" w:rsidRDefault="0056453E" w:rsidP="00E0479F">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2-7（10）</w:t>
            </w:r>
          </w:p>
        </w:tc>
      </w:tr>
    </w:tbl>
    <w:p w14:paraId="0ADD1DDB" w14:textId="77777777" w:rsidR="006173AC" w:rsidRPr="00BA2BCC" w:rsidRDefault="006173AC" w:rsidP="0012301E">
      <w:pPr>
        <w:spacing w:line="480" w:lineRule="exact"/>
        <w:rPr>
          <w:rFonts w:ascii="ＭＳ 明朝" w:hAnsi="ＭＳ 明朝"/>
          <w:color w:val="000000" w:themeColor="text1"/>
          <w:sz w:val="22"/>
        </w:rPr>
      </w:pPr>
    </w:p>
    <w:p w14:paraId="31083C42" w14:textId="77777777"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（４）エネルギー</w:t>
      </w:r>
    </w:p>
    <w:p w14:paraId="5B878915" w14:textId="77777777" w:rsidR="00A16153" w:rsidRPr="00BA2BCC" w:rsidRDefault="00A16153" w:rsidP="00A1615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　災害時に電力・燃料等の供給停止が起こらないように、ライフライン等の供給が停止したときに早期に復旧できるよう、事業者との連携体制を構築する。</w:t>
      </w:r>
    </w:p>
    <w:tbl>
      <w:tblPr>
        <w:tblStyle w:val="aff9"/>
        <w:tblW w:w="0" w:type="auto"/>
        <w:tblInd w:w="3397" w:type="dxa"/>
        <w:tblLook w:val="04A0" w:firstRow="1" w:lastRow="0" w:firstColumn="1" w:lastColumn="0" w:noHBand="0" w:noVBand="1"/>
      </w:tblPr>
      <w:tblGrid>
        <w:gridCol w:w="993"/>
        <w:gridCol w:w="2126"/>
        <w:gridCol w:w="1843"/>
        <w:gridCol w:w="1269"/>
      </w:tblGrid>
      <w:tr w:rsidR="00A16153" w:rsidRPr="00BA2BCC" w14:paraId="57DF581C" w14:textId="77777777" w:rsidTr="002533D6">
        <w:trPr>
          <w:trHeight w:val="510"/>
        </w:trPr>
        <w:tc>
          <w:tcPr>
            <w:tcW w:w="993" w:type="dxa"/>
            <w:shd w:val="clear" w:color="auto" w:fill="D9D9D9" w:themeFill="background1" w:themeFillShade="D9"/>
            <w:vAlign w:val="center"/>
          </w:tcPr>
          <w:p w14:paraId="79A2DFD0" w14:textId="77777777"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871320F" w14:textId="29CA3C1D" w:rsidR="00A16153"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299A6143" w14:textId="77777777"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2920BE7" w14:textId="39CB619E"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（3）</w:t>
            </w:r>
          </w:p>
        </w:tc>
      </w:tr>
    </w:tbl>
    <w:p w14:paraId="6E2015D0" w14:textId="71871B92" w:rsidR="00A16153" w:rsidRPr="00BA2BCC" w:rsidRDefault="00BB096E" w:rsidP="00A1615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A16153" w:rsidRPr="00BA2BCC">
        <w:rPr>
          <w:rFonts w:ascii="ＭＳ 明朝" w:hAnsi="ＭＳ 明朝" w:hint="eastAsia"/>
          <w:color w:val="000000" w:themeColor="text1"/>
          <w:sz w:val="22"/>
        </w:rPr>
        <w:t xml:space="preserve">　エネルギー供給源の多様化のため、</w:t>
      </w:r>
      <w:r w:rsidR="00AB31F8" w:rsidRPr="00BA2BCC">
        <w:rPr>
          <w:rFonts w:ascii="ＭＳ 明朝" w:hAnsi="ＭＳ 明朝" w:hint="eastAsia"/>
          <w:color w:val="000000" w:themeColor="text1"/>
          <w:sz w:val="22"/>
        </w:rPr>
        <w:t>公用車への</w:t>
      </w:r>
      <w:r w:rsidR="00A16153" w:rsidRPr="00BA2BCC">
        <w:rPr>
          <w:rFonts w:ascii="ＭＳ 明朝" w:hAnsi="ＭＳ 明朝" w:hint="eastAsia"/>
          <w:color w:val="000000" w:themeColor="text1"/>
          <w:sz w:val="22"/>
        </w:rPr>
        <w:t>次世代自動車の導入をはじめ、再生可能エネルギー等の自立・分散型エネルギーの導入や蓄電池・燃料電池の利活用等を促進する。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A16153" w:rsidRPr="00BA2BCC" w14:paraId="33597495" w14:textId="77777777" w:rsidTr="002533D6">
        <w:trPr>
          <w:trHeight w:val="510"/>
        </w:trPr>
        <w:tc>
          <w:tcPr>
            <w:tcW w:w="993" w:type="dxa"/>
            <w:shd w:val="clear" w:color="auto" w:fill="D9D9D9" w:themeFill="background1" w:themeFillShade="D9"/>
            <w:vAlign w:val="center"/>
          </w:tcPr>
          <w:p w14:paraId="5FF1AEA4" w14:textId="77777777"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5C5C0F0" w14:textId="56A3463F" w:rsidR="00A16153"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r w:rsidR="00724BF4" w:rsidRPr="00BA2BCC">
              <w:rPr>
                <w:rFonts w:ascii="ＭＳ 明朝" w:hAnsi="ＭＳ 明朝" w:hint="eastAsia"/>
                <w:color w:val="000000" w:themeColor="text1"/>
                <w:sz w:val="20"/>
              </w:rPr>
              <w:t>、</w:t>
            </w:r>
            <w:r w:rsidR="006A2B58" w:rsidRPr="00BA2BCC">
              <w:rPr>
                <w:rFonts w:ascii="ＭＳ 明朝" w:hAnsi="ＭＳ 明朝" w:hint="eastAsia"/>
                <w:color w:val="000000" w:themeColor="text1"/>
                <w:sz w:val="20"/>
              </w:rPr>
              <w:t>総務・コンプライアンス課</w:t>
            </w:r>
          </w:p>
        </w:tc>
        <w:tc>
          <w:tcPr>
            <w:tcW w:w="1843" w:type="dxa"/>
            <w:shd w:val="clear" w:color="auto" w:fill="D9D9D9" w:themeFill="background1" w:themeFillShade="D9"/>
            <w:vAlign w:val="center"/>
          </w:tcPr>
          <w:p w14:paraId="1E879E97" w14:textId="77777777"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3DBD3CE" w14:textId="008FED2A" w:rsidR="00A16153" w:rsidRPr="00BA2BCC" w:rsidRDefault="00A1615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5-2</w:t>
            </w:r>
            <w:r w:rsidR="00085485" w:rsidRPr="00BA2BCC">
              <w:rPr>
                <w:rFonts w:ascii="ＭＳ 明朝" w:hAnsi="ＭＳ 明朝" w:hint="eastAsia"/>
                <w:color w:val="000000" w:themeColor="text1"/>
                <w:sz w:val="22"/>
              </w:rPr>
              <w:t>（1）</w:t>
            </w:r>
          </w:p>
        </w:tc>
      </w:tr>
    </w:tbl>
    <w:p w14:paraId="65595A76" w14:textId="77777777" w:rsidR="0056453E" w:rsidRPr="00BA2BCC" w:rsidRDefault="0056453E" w:rsidP="00C71D75">
      <w:pPr>
        <w:tabs>
          <w:tab w:val="left" w:pos="1785"/>
        </w:tabs>
        <w:spacing w:line="480" w:lineRule="exact"/>
        <w:ind w:left="220" w:hangingChars="100" w:hanging="220"/>
        <w:rPr>
          <w:rFonts w:ascii="ＭＳ 明朝" w:hAnsi="ＭＳ 明朝"/>
          <w:color w:val="000000" w:themeColor="text1"/>
          <w:sz w:val="22"/>
        </w:rPr>
        <w:sectPr w:rsidR="0056453E" w:rsidRPr="00BA2BCC" w:rsidSect="007D4A0E">
          <w:pgSz w:w="11906" w:h="16838" w:code="9"/>
          <w:pgMar w:top="1134" w:right="1134" w:bottom="720" w:left="1134" w:header="680" w:footer="284" w:gutter="0"/>
          <w:cols w:space="720"/>
          <w:docGrid w:type="lines" w:linePitch="360"/>
        </w:sectPr>
      </w:pPr>
    </w:p>
    <w:p w14:paraId="6D2CC6AD" w14:textId="64C7F044" w:rsidR="00865296" w:rsidRPr="00BA2BCC" w:rsidRDefault="00BB096E" w:rsidP="00C71D75">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③</w:t>
      </w:r>
      <w:r w:rsidR="00C23683" w:rsidRPr="00BA2BCC">
        <w:rPr>
          <w:rFonts w:ascii="ＭＳ 明朝" w:hAnsi="ＭＳ 明朝" w:hint="eastAsia"/>
          <w:color w:val="000000" w:themeColor="text1"/>
          <w:sz w:val="22"/>
        </w:rPr>
        <w:t xml:space="preserve">　</w:t>
      </w:r>
      <w:r w:rsidR="00865296" w:rsidRPr="00BA2BCC">
        <w:rPr>
          <w:rFonts w:ascii="ＭＳ 明朝" w:hAnsi="ＭＳ 明朝" w:hint="eastAsia"/>
          <w:color w:val="000000" w:themeColor="text1"/>
          <w:sz w:val="22"/>
        </w:rPr>
        <w:t>本市に存するバイオマス発電施設との連携により、避難所等への安定的な電力供給を確保する。</w:t>
      </w:r>
    </w:p>
    <w:tbl>
      <w:tblPr>
        <w:tblStyle w:val="aff9"/>
        <w:tblW w:w="0" w:type="auto"/>
        <w:tblInd w:w="3397" w:type="dxa"/>
        <w:tblLook w:val="04A0" w:firstRow="1" w:lastRow="0" w:firstColumn="1" w:lastColumn="0" w:noHBand="0" w:noVBand="1"/>
      </w:tblPr>
      <w:tblGrid>
        <w:gridCol w:w="993"/>
        <w:gridCol w:w="2126"/>
        <w:gridCol w:w="1843"/>
        <w:gridCol w:w="1269"/>
      </w:tblGrid>
      <w:tr w:rsidR="00865296" w:rsidRPr="00BA2BCC" w14:paraId="3EDD2E85" w14:textId="77777777" w:rsidTr="002533D6">
        <w:trPr>
          <w:trHeight w:val="510"/>
        </w:trPr>
        <w:tc>
          <w:tcPr>
            <w:tcW w:w="993" w:type="dxa"/>
            <w:shd w:val="clear" w:color="auto" w:fill="D9D9D9" w:themeFill="background1" w:themeFillShade="D9"/>
            <w:vAlign w:val="center"/>
          </w:tcPr>
          <w:p w14:paraId="25F09F02"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B10CD22" w14:textId="7EC99B65" w:rsidR="00865296"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E9A526D"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1590337" w14:textId="48671CD9"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6-1</w:t>
            </w:r>
            <w:r w:rsidR="00085485" w:rsidRPr="00BA2BCC">
              <w:rPr>
                <w:rFonts w:ascii="ＭＳ 明朝" w:hAnsi="ＭＳ 明朝" w:hint="eastAsia"/>
                <w:color w:val="000000" w:themeColor="text1"/>
                <w:sz w:val="22"/>
              </w:rPr>
              <w:t>（1）</w:t>
            </w:r>
          </w:p>
        </w:tc>
      </w:tr>
    </w:tbl>
    <w:p w14:paraId="5B5EA397" w14:textId="2C828263" w:rsidR="00F66070" w:rsidRPr="00BA2BCC" w:rsidRDefault="00BB096E" w:rsidP="00F66070">
      <w:pPr>
        <w:spacing w:line="480" w:lineRule="exact"/>
        <w:ind w:left="220" w:hangingChars="100" w:hanging="220"/>
        <w:rPr>
          <w:rFonts w:ascii="ＭＳ 明朝" w:hAnsi="ＭＳ 明朝"/>
          <w:color w:val="000000" w:themeColor="text1"/>
          <w:sz w:val="22"/>
          <w:u w:val="single"/>
        </w:rPr>
      </w:pPr>
      <w:r w:rsidRPr="00BA2BCC">
        <w:rPr>
          <w:rFonts w:ascii="ＭＳ 明朝" w:hAnsi="ＭＳ 明朝" w:hint="eastAsia"/>
          <w:color w:val="000000" w:themeColor="text1"/>
          <w:sz w:val="22"/>
        </w:rPr>
        <w:t>④</w:t>
      </w:r>
      <w:r w:rsidR="00F66070" w:rsidRPr="00BA2BCC">
        <w:rPr>
          <w:rFonts w:ascii="ＭＳ 明朝" w:hAnsi="ＭＳ 明朝" w:hint="eastAsia"/>
          <w:color w:val="000000" w:themeColor="text1"/>
          <w:sz w:val="22"/>
        </w:rPr>
        <w:t xml:space="preserve">　</w:t>
      </w:r>
      <w:r w:rsidR="00F66070" w:rsidRPr="00BA2BCC">
        <w:rPr>
          <w:rFonts w:ascii="ＭＳ 明朝" w:hAnsi="ＭＳ 明朝" w:hint="eastAsia"/>
          <w:color w:val="000000" w:themeColor="text1"/>
          <w:sz w:val="22"/>
          <w:u w:val="single"/>
        </w:rPr>
        <w:t>庁舎などに非常用電源設備の整備・維持管理を進める。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F66070" w:rsidRPr="00BA2BCC" w14:paraId="62931044" w14:textId="77777777" w:rsidTr="00B16EF3">
        <w:trPr>
          <w:trHeight w:val="510"/>
        </w:trPr>
        <w:tc>
          <w:tcPr>
            <w:tcW w:w="993" w:type="dxa"/>
            <w:shd w:val="clear" w:color="auto" w:fill="D9D9D9" w:themeFill="background1" w:themeFillShade="D9"/>
            <w:vAlign w:val="center"/>
          </w:tcPr>
          <w:p w14:paraId="58B6B644" w14:textId="77777777"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47B2372" w14:textId="7D5CF22B" w:rsidR="00F66070" w:rsidRPr="00BA2BCC" w:rsidRDefault="00726CA0"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総務・コンプライアンス課</w:t>
            </w:r>
          </w:p>
        </w:tc>
        <w:tc>
          <w:tcPr>
            <w:tcW w:w="1843" w:type="dxa"/>
            <w:shd w:val="clear" w:color="auto" w:fill="D9D9D9" w:themeFill="background1" w:themeFillShade="D9"/>
            <w:vAlign w:val="center"/>
          </w:tcPr>
          <w:p w14:paraId="330BB6F7" w14:textId="77777777"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376E098" w14:textId="3D25D49D"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（6）</w:t>
            </w:r>
          </w:p>
        </w:tc>
      </w:tr>
    </w:tbl>
    <w:p w14:paraId="3EE3F3DE" w14:textId="5EE9EF7B" w:rsidR="00F66070" w:rsidRPr="00BA2BCC" w:rsidRDefault="00BB096E" w:rsidP="00F66070">
      <w:pPr>
        <w:spacing w:line="480" w:lineRule="exact"/>
        <w:ind w:left="220" w:hangingChars="100" w:hanging="220"/>
        <w:rPr>
          <w:rFonts w:ascii="ＭＳ 明朝" w:hAnsi="ＭＳ 明朝"/>
          <w:color w:val="000000" w:themeColor="text1"/>
          <w:sz w:val="22"/>
          <w:u w:val="single"/>
        </w:rPr>
      </w:pPr>
      <w:r w:rsidRPr="00BA2BCC">
        <w:rPr>
          <w:rFonts w:ascii="ＭＳ 明朝" w:hAnsi="ＭＳ 明朝" w:hint="eastAsia"/>
          <w:color w:val="000000" w:themeColor="text1"/>
          <w:sz w:val="22"/>
        </w:rPr>
        <w:t>⑤</w:t>
      </w:r>
      <w:r w:rsidR="00F66070" w:rsidRPr="00BA2BCC">
        <w:rPr>
          <w:rFonts w:ascii="ＭＳ 明朝" w:hAnsi="ＭＳ 明朝" w:hint="eastAsia"/>
          <w:color w:val="000000" w:themeColor="text1"/>
          <w:sz w:val="22"/>
        </w:rPr>
        <w:t xml:space="preserve">　</w:t>
      </w:r>
      <w:r w:rsidR="00F66070" w:rsidRPr="00BA2BCC">
        <w:rPr>
          <w:rFonts w:ascii="ＭＳ 明朝" w:hAnsi="ＭＳ 明朝" w:hint="eastAsia"/>
          <w:color w:val="000000" w:themeColor="text1"/>
          <w:sz w:val="22"/>
          <w:u w:val="single"/>
        </w:rPr>
        <w:t>災害対応の中核となる消防本部等の非常用電源設備の整備・維持管理を進める。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F66070" w:rsidRPr="00BA2BCC" w14:paraId="5749B210" w14:textId="77777777" w:rsidTr="00B16EF3">
        <w:trPr>
          <w:trHeight w:val="510"/>
        </w:trPr>
        <w:tc>
          <w:tcPr>
            <w:tcW w:w="993" w:type="dxa"/>
            <w:shd w:val="clear" w:color="auto" w:fill="D9D9D9" w:themeFill="background1" w:themeFillShade="D9"/>
            <w:vAlign w:val="center"/>
          </w:tcPr>
          <w:p w14:paraId="4A0F6C75" w14:textId="77777777"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CC0920E" w14:textId="2433EDD1" w:rsidR="00F66070" w:rsidRPr="00BA2BCC" w:rsidRDefault="00F66070"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大東四條畷消防組合</w:t>
            </w:r>
            <w:r w:rsidR="00132E4F" w:rsidRPr="00BA2BCC">
              <w:rPr>
                <w:rFonts w:ascii="ＭＳ 明朝" w:hAnsi="ＭＳ 明朝" w:hint="eastAsia"/>
                <w:color w:val="000000" w:themeColor="text1"/>
                <w:sz w:val="20"/>
              </w:rPr>
              <w:t>総務課</w:t>
            </w:r>
          </w:p>
        </w:tc>
        <w:tc>
          <w:tcPr>
            <w:tcW w:w="1843" w:type="dxa"/>
            <w:shd w:val="clear" w:color="auto" w:fill="D9D9D9" w:themeFill="background1" w:themeFillShade="D9"/>
            <w:vAlign w:val="center"/>
          </w:tcPr>
          <w:p w14:paraId="12AFFCDA" w14:textId="77777777"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48401E7" w14:textId="3228EE04" w:rsidR="00F66070" w:rsidRPr="00BA2BCC" w:rsidRDefault="00F66070"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（7）</w:t>
            </w:r>
          </w:p>
        </w:tc>
      </w:tr>
    </w:tbl>
    <w:p w14:paraId="45EFD8A1" w14:textId="61A75782" w:rsidR="00C71D75" w:rsidRPr="00BA2BCC" w:rsidRDefault="00BB096E" w:rsidP="00C71D75">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⑥</w:t>
      </w:r>
      <w:r w:rsidR="00C71D75" w:rsidRPr="00BA2BCC">
        <w:rPr>
          <w:rFonts w:ascii="ＭＳ 明朝" w:hAnsi="ＭＳ 明朝" w:hint="eastAsia"/>
          <w:color w:val="000000" w:themeColor="text1"/>
          <w:sz w:val="22"/>
        </w:rPr>
        <w:t xml:space="preserve">　</w:t>
      </w:r>
      <w:r w:rsidR="00C71D75" w:rsidRPr="00BA2BCC">
        <w:rPr>
          <w:rFonts w:ascii="ＭＳ 明朝" w:hAnsi="ＭＳ 明朝" w:hint="eastAsia"/>
          <w:color w:val="000000" w:themeColor="text1"/>
          <w:sz w:val="22"/>
          <w:u w:val="single"/>
        </w:rPr>
        <w:t>災害時に供給停止が起こらないように、水道などのライフライン施設の老朽化・耐震化対策を進める。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C71D75" w:rsidRPr="00BA2BCC" w14:paraId="08A26511" w14:textId="77777777" w:rsidTr="002533D6">
        <w:trPr>
          <w:trHeight w:val="510"/>
        </w:trPr>
        <w:tc>
          <w:tcPr>
            <w:tcW w:w="993" w:type="dxa"/>
            <w:shd w:val="clear" w:color="auto" w:fill="D9D9D9" w:themeFill="background1" w:themeFillShade="D9"/>
            <w:vAlign w:val="center"/>
          </w:tcPr>
          <w:p w14:paraId="1D5671E1" w14:textId="77777777" w:rsidR="00C71D75" w:rsidRPr="00BA2BCC" w:rsidRDefault="00C71D7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85B92F7" w14:textId="75A979FE" w:rsidR="00C71D75"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0C21D97D" w14:textId="77777777" w:rsidR="00C71D75" w:rsidRPr="00BA2BCC" w:rsidRDefault="00C71D7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9A13607" w14:textId="2DFC55A5" w:rsidR="00C71D75" w:rsidRPr="00BA2BCC" w:rsidRDefault="00C71D75"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（8）</w:t>
            </w:r>
          </w:p>
        </w:tc>
      </w:tr>
    </w:tbl>
    <w:p w14:paraId="7A34AC9D" w14:textId="77777777" w:rsidR="0048495A" w:rsidRPr="00BA2BCC" w:rsidRDefault="0048495A" w:rsidP="00A16153">
      <w:pPr>
        <w:spacing w:line="480" w:lineRule="exact"/>
        <w:rPr>
          <w:rFonts w:ascii="ＭＳ 明朝" w:hAnsi="ＭＳ 明朝"/>
          <w:bCs/>
          <w:color w:val="000000" w:themeColor="text1"/>
          <w:sz w:val="22"/>
        </w:rPr>
      </w:pPr>
    </w:p>
    <w:p w14:paraId="0890D94C" w14:textId="68DA1264"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（５）情報通信</w:t>
      </w:r>
    </w:p>
    <w:p w14:paraId="698D94DC" w14:textId="2D710D1D" w:rsidR="00FF335A" w:rsidRPr="00BA2BCC" w:rsidRDefault="00FF335A"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0072408E" w:rsidRPr="00BA2BCC">
        <w:rPr>
          <w:rFonts w:ascii="ＭＳ 明朝" w:hAnsi="ＭＳ 明朝" w:hint="eastAsia"/>
          <w:color w:val="000000" w:themeColor="text1"/>
          <w:sz w:val="22"/>
        </w:rPr>
        <w:t>防災システム</w:t>
      </w:r>
      <w:r w:rsidRPr="00BA2BCC">
        <w:rPr>
          <w:rFonts w:ascii="ＭＳ 明朝" w:hAnsi="ＭＳ 明朝" w:hint="eastAsia"/>
          <w:color w:val="000000" w:themeColor="text1"/>
          <w:sz w:val="22"/>
        </w:rPr>
        <w:t>等を活用し</w:t>
      </w:r>
      <w:r w:rsidR="00C557C1" w:rsidRPr="00BA2BCC">
        <w:rPr>
          <w:rFonts w:ascii="ＭＳ 明朝" w:hAnsi="ＭＳ 明朝" w:hint="eastAsia"/>
          <w:color w:val="000000" w:themeColor="text1"/>
          <w:sz w:val="22"/>
        </w:rPr>
        <w:t>た</w:t>
      </w:r>
      <w:r w:rsidRPr="00BA2BCC">
        <w:rPr>
          <w:rFonts w:ascii="ＭＳ 明朝" w:hAnsi="ＭＳ 明朝" w:hint="eastAsia"/>
          <w:color w:val="000000" w:themeColor="text1"/>
          <w:sz w:val="22"/>
        </w:rPr>
        <w:t>被災状況や住民の避難状況などの的確な把握</w:t>
      </w:r>
      <w:r w:rsidR="00935F7C" w:rsidRPr="00BA2BCC">
        <w:rPr>
          <w:rFonts w:ascii="ＭＳ 明朝" w:hAnsi="ＭＳ 明朝" w:hint="eastAsia"/>
          <w:color w:val="000000" w:themeColor="text1"/>
          <w:sz w:val="22"/>
        </w:rPr>
        <w:t>・分析及び分析結果に基づく適切な災害対応</w:t>
      </w:r>
      <w:r w:rsidRPr="00BA2BCC">
        <w:rPr>
          <w:rFonts w:ascii="ＭＳ 明朝" w:hAnsi="ＭＳ 明朝" w:hint="eastAsia"/>
          <w:color w:val="000000" w:themeColor="text1"/>
          <w:sz w:val="22"/>
        </w:rPr>
        <w:t>を行う。</w:t>
      </w:r>
    </w:p>
    <w:tbl>
      <w:tblPr>
        <w:tblStyle w:val="aff9"/>
        <w:tblW w:w="0" w:type="auto"/>
        <w:tblInd w:w="3397" w:type="dxa"/>
        <w:tblLook w:val="04A0" w:firstRow="1" w:lastRow="0" w:firstColumn="1" w:lastColumn="0" w:noHBand="0" w:noVBand="1"/>
      </w:tblPr>
      <w:tblGrid>
        <w:gridCol w:w="993"/>
        <w:gridCol w:w="2126"/>
        <w:gridCol w:w="1843"/>
        <w:gridCol w:w="1269"/>
      </w:tblGrid>
      <w:tr w:rsidR="00FF335A" w:rsidRPr="00BA2BCC" w14:paraId="082DA4DB" w14:textId="77777777" w:rsidTr="002533D6">
        <w:trPr>
          <w:trHeight w:val="510"/>
        </w:trPr>
        <w:tc>
          <w:tcPr>
            <w:tcW w:w="993" w:type="dxa"/>
            <w:shd w:val="clear" w:color="auto" w:fill="D9D9D9" w:themeFill="background1" w:themeFillShade="D9"/>
            <w:vAlign w:val="center"/>
          </w:tcPr>
          <w:p w14:paraId="2DB1CBAD"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8DF8491" w14:textId="4BCD7516" w:rsidR="00FF335A"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1ED648C"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193A4FF" w14:textId="25589182"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（4）</w:t>
            </w:r>
          </w:p>
        </w:tc>
      </w:tr>
    </w:tbl>
    <w:p w14:paraId="1F277321" w14:textId="2224B8BB" w:rsidR="00FF335A" w:rsidRPr="00BA2BCC" w:rsidRDefault="00FF335A"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　大規模災害時に市民に対して緊急放送が可能な体制を整備する。</w:t>
      </w:r>
    </w:p>
    <w:tbl>
      <w:tblPr>
        <w:tblStyle w:val="aff9"/>
        <w:tblW w:w="0" w:type="auto"/>
        <w:tblInd w:w="3397" w:type="dxa"/>
        <w:tblLook w:val="04A0" w:firstRow="1" w:lastRow="0" w:firstColumn="1" w:lastColumn="0" w:noHBand="0" w:noVBand="1"/>
      </w:tblPr>
      <w:tblGrid>
        <w:gridCol w:w="993"/>
        <w:gridCol w:w="2126"/>
        <w:gridCol w:w="1843"/>
        <w:gridCol w:w="1269"/>
      </w:tblGrid>
      <w:tr w:rsidR="00FF335A" w:rsidRPr="00BA2BCC" w14:paraId="3E2E57A1" w14:textId="77777777" w:rsidTr="002533D6">
        <w:trPr>
          <w:trHeight w:val="510"/>
        </w:trPr>
        <w:tc>
          <w:tcPr>
            <w:tcW w:w="993" w:type="dxa"/>
            <w:shd w:val="clear" w:color="auto" w:fill="D9D9D9" w:themeFill="background1" w:themeFillShade="D9"/>
            <w:vAlign w:val="center"/>
          </w:tcPr>
          <w:p w14:paraId="67156C8B"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BF1F93F" w14:textId="29360913" w:rsidR="00FF335A"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4CF3BD2D"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DAD58A4" w14:textId="7D7C7720"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（5）</w:t>
            </w:r>
          </w:p>
        </w:tc>
      </w:tr>
    </w:tbl>
    <w:p w14:paraId="1F8EB149" w14:textId="2C5B6C14" w:rsidR="00FF335A" w:rsidRPr="00BA2BCC" w:rsidRDefault="00FF335A"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　大阪府防災行政無線を活用し、関係機関相互の迅速・確実な情報連絡及び連携体制を確保することで情報の多重化に取</w:t>
      </w:r>
      <w:r w:rsidR="00AF0A17" w:rsidRPr="00BA2BCC">
        <w:rPr>
          <w:rFonts w:ascii="ＭＳ 明朝" w:hAnsi="ＭＳ 明朝" w:hint="eastAsia"/>
          <w:color w:val="000000" w:themeColor="text1"/>
          <w:sz w:val="22"/>
        </w:rPr>
        <w:t>り</w:t>
      </w:r>
      <w:r w:rsidRPr="00BA2BCC">
        <w:rPr>
          <w:rFonts w:ascii="ＭＳ 明朝" w:hAnsi="ＭＳ 明朝" w:hint="eastAsia"/>
          <w:color w:val="000000" w:themeColor="text1"/>
          <w:sz w:val="22"/>
        </w:rPr>
        <w:t>組む。</w:t>
      </w:r>
    </w:p>
    <w:tbl>
      <w:tblPr>
        <w:tblStyle w:val="aff9"/>
        <w:tblW w:w="0" w:type="auto"/>
        <w:tblInd w:w="3397" w:type="dxa"/>
        <w:tblLook w:val="04A0" w:firstRow="1" w:lastRow="0" w:firstColumn="1" w:lastColumn="0" w:noHBand="0" w:noVBand="1"/>
      </w:tblPr>
      <w:tblGrid>
        <w:gridCol w:w="993"/>
        <w:gridCol w:w="2126"/>
        <w:gridCol w:w="1843"/>
        <w:gridCol w:w="1269"/>
      </w:tblGrid>
      <w:tr w:rsidR="00FF335A" w:rsidRPr="00BA2BCC" w14:paraId="219B9B87" w14:textId="77777777" w:rsidTr="002533D6">
        <w:trPr>
          <w:trHeight w:val="510"/>
        </w:trPr>
        <w:tc>
          <w:tcPr>
            <w:tcW w:w="993" w:type="dxa"/>
            <w:shd w:val="clear" w:color="auto" w:fill="D9D9D9" w:themeFill="background1" w:themeFillShade="D9"/>
            <w:vAlign w:val="center"/>
          </w:tcPr>
          <w:p w14:paraId="1D4005BD"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C28D2CA" w14:textId="00C6B431" w:rsidR="00FF335A"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052B72E4"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EE350B1" w14:textId="77FCACA4"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3-2</w:t>
            </w:r>
            <w:r w:rsidR="00085485" w:rsidRPr="00BA2BCC">
              <w:rPr>
                <w:rFonts w:ascii="ＭＳ 明朝" w:hAnsi="ＭＳ 明朝" w:hint="eastAsia"/>
                <w:color w:val="000000" w:themeColor="text1"/>
                <w:sz w:val="22"/>
              </w:rPr>
              <w:t>（6）</w:t>
            </w:r>
          </w:p>
        </w:tc>
      </w:tr>
    </w:tbl>
    <w:p w14:paraId="17BCC97F" w14:textId="05692108" w:rsidR="0096093F" w:rsidRPr="00BA2BCC" w:rsidRDefault="00FF335A"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647B92" w:rsidRPr="00BA2BCC">
        <w:rPr>
          <w:rFonts w:ascii="ＭＳ 明朝" w:hAnsi="ＭＳ 明朝" w:hint="eastAsia"/>
          <w:color w:val="000000" w:themeColor="text1"/>
          <w:sz w:val="22"/>
        </w:rPr>
        <w:t xml:space="preserve">　</w:t>
      </w:r>
      <w:r w:rsidR="00935F7C" w:rsidRPr="00BA2BCC">
        <w:rPr>
          <w:rFonts w:ascii="ＭＳ 明朝" w:hAnsi="ＭＳ 明朝" w:hint="eastAsia"/>
          <w:color w:val="000000" w:themeColor="text1"/>
          <w:sz w:val="22"/>
        </w:rPr>
        <w:t>住民への確実な情報発信のため、防災行政無線（個別受信機を含む。）、</w:t>
      </w:r>
      <w:r w:rsidRPr="00BA2BCC">
        <w:rPr>
          <w:rFonts w:ascii="ＭＳ 明朝" w:hAnsi="ＭＳ 明朝" w:hint="eastAsia"/>
          <w:color w:val="000000" w:themeColor="text1"/>
          <w:sz w:val="22"/>
        </w:rPr>
        <w:t>防災情報メールや防災アプリ、ＳＮＳ等を活用し</w:t>
      </w:r>
      <w:r w:rsidR="00935F7C" w:rsidRPr="00BA2BCC">
        <w:rPr>
          <w:rFonts w:ascii="ＭＳ 明朝" w:hAnsi="ＭＳ 明朝" w:hint="eastAsia"/>
          <w:color w:val="000000" w:themeColor="text1"/>
          <w:sz w:val="22"/>
        </w:rPr>
        <w:t>た災害情報の</w:t>
      </w:r>
      <w:r w:rsidRPr="00BA2BCC">
        <w:rPr>
          <w:rFonts w:ascii="ＭＳ 明朝" w:hAnsi="ＭＳ 明朝" w:hint="eastAsia"/>
          <w:color w:val="000000" w:themeColor="text1"/>
          <w:sz w:val="22"/>
        </w:rPr>
        <w:t>発信</w:t>
      </w:r>
      <w:r w:rsidR="00935F7C" w:rsidRPr="00BA2BCC">
        <w:rPr>
          <w:rFonts w:ascii="ＭＳ 明朝" w:hAnsi="ＭＳ 明朝" w:hint="eastAsia"/>
          <w:color w:val="000000" w:themeColor="text1"/>
          <w:sz w:val="22"/>
        </w:rPr>
        <w:t>など、情報発信手段の多重化に取り組む</w:t>
      </w:r>
      <w:r w:rsidR="00647B92"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FF335A" w:rsidRPr="00BA2BCC" w14:paraId="73618487" w14:textId="77777777" w:rsidTr="002533D6">
        <w:trPr>
          <w:trHeight w:val="510"/>
        </w:trPr>
        <w:tc>
          <w:tcPr>
            <w:tcW w:w="993" w:type="dxa"/>
            <w:shd w:val="clear" w:color="auto" w:fill="D9D9D9" w:themeFill="background1" w:themeFillShade="D9"/>
            <w:vAlign w:val="center"/>
          </w:tcPr>
          <w:p w14:paraId="1F2A593E"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6AE74DE" w14:textId="2CCA7AB2" w:rsidR="00FF335A" w:rsidRPr="00BA2BCC" w:rsidRDefault="00DB65A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DC649B7" w14:textId="77777777"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B06EA91" w14:textId="737CD21B" w:rsidR="00FF335A" w:rsidRPr="00BA2BCC" w:rsidRDefault="00FF335A"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3-1</w:t>
            </w:r>
            <w:r w:rsidR="00085485" w:rsidRPr="00BA2BCC">
              <w:rPr>
                <w:rFonts w:ascii="ＭＳ 明朝" w:hAnsi="ＭＳ 明朝" w:hint="eastAsia"/>
                <w:color w:val="000000" w:themeColor="text1"/>
                <w:sz w:val="22"/>
              </w:rPr>
              <w:t>（2）</w:t>
            </w:r>
          </w:p>
        </w:tc>
      </w:tr>
    </w:tbl>
    <w:p w14:paraId="5FF9F2AE" w14:textId="77777777" w:rsidR="005F0E10" w:rsidRPr="00BA2BCC" w:rsidRDefault="00FF335A"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⑤　</w:t>
      </w:r>
      <w:r w:rsidR="00647B92" w:rsidRPr="00BA2BCC">
        <w:rPr>
          <w:rFonts w:ascii="ＭＳ 明朝" w:hAnsi="ＭＳ 明朝" w:hint="eastAsia"/>
          <w:color w:val="000000" w:themeColor="text1"/>
          <w:sz w:val="22"/>
        </w:rPr>
        <w:t>避難</w:t>
      </w:r>
      <w:r w:rsidR="005A4256" w:rsidRPr="00BA2BCC">
        <w:rPr>
          <w:rFonts w:ascii="ＭＳ 明朝" w:hAnsi="ＭＳ 明朝" w:hint="eastAsia"/>
          <w:color w:val="000000" w:themeColor="text1"/>
          <w:sz w:val="22"/>
        </w:rPr>
        <w:t>指示</w:t>
      </w:r>
      <w:r w:rsidR="00647B92" w:rsidRPr="00BA2BCC">
        <w:rPr>
          <w:rFonts w:ascii="ＭＳ 明朝" w:hAnsi="ＭＳ 明朝" w:hint="eastAsia"/>
          <w:color w:val="000000" w:themeColor="text1"/>
          <w:sz w:val="22"/>
        </w:rPr>
        <w:t>等の判断や住民への情報伝達ができるよう避難</w:t>
      </w:r>
      <w:r w:rsidRPr="00BA2BCC">
        <w:rPr>
          <w:rFonts w:ascii="ＭＳ 明朝" w:hAnsi="ＭＳ 明朝" w:hint="eastAsia"/>
          <w:color w:val="000000" w:themeColor="text1"/>
          <w:sz w:val="22"/>
        </w:rPr>
        <w:t>指示</w:t>
      </w:r>
      <w:r w:rsidR="00647B92" w:rsidRPr="00BA2BCC">
        <w:rPr>
          <w:rFonts w:ascii="ＭＳ 明朝" w:hAnsi="ＭＳ 明朝" w:hint="eastAsia"/>
          <w:color w:val="000000" w:themeColor="text1"/>
          <w:sz w:val="22"/>
        </w:rPr>
        <w:t>等の判断・伝達マニュアルの改訂を行う。</w:t>
      </w:r>
    </w:p>
    <w:tbl>
      <w:tblPr>
        <w:tblStyle w:val="aff9"/>
        <w:tblW w:w="0" w:type="auto"/>
        <w:tblInd w:w="3397" w:type="dxa"/>
        <w:tblLook w:val="04A0" w:firstRow="1" w:lastRow="0" w:firstColumn="1" w:lastColumn="0" w:noHBand="0" w:noVBand="1"/>
      </w:tblPr>
      <w:tblGrid>
        <w:gridCol w:w="993"/>
        <w:gridCol w:w="2126"/>
        <w:gridCol w:w="1843"/>
        <w:gridCol w:w="1269"/>
      </w:tblGrid>
      <w:tr w:rsidR="005F0E10" w:rsidRPr="00BA2BCC" w14:paraId="3D195E8E" w14:textId="77777777" w:rsidTr="002533D6">
        <w:trPr>
          <w:trHeight w:val="510"/>
        </w:trPr>
        <w:tc>
          <w:tcPr>
            <w:tcW w:w="993" w:type="dxa"/>
            <w:shd w:val="clear" w:color="auto" w:fill="D9D9D9" w:themeFill="background1" w:themeFillShade="D9"/>
            <w:vAlign w:val="center"/>
          </w:tcPr>
          <w:p w14:paraId="6AB2430A" w14:textId="77777777"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3C2B39E" w14:textId="6952E284" w:rsidR="005F0E10"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6F719E32" w14:textId="77777777"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4CED048" w14:textId="7F73296B"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C5231B" w:rsidRPr="00BA2BCC">
              <w:rPr>
                <w:rFonts w:ascii="ＭＳ 明朝" w:hAnsi="ＭＳ 明朝" w:hint="eastAsia"/>
                <w:color w:val="000000" w:themeColor="text1"/>
                <w:sz w:val="22"/>
              </w:rPr>
              <w:t>6</w:t>
            </w:r>
            <w:r w:rsidR="00085485" w:rsidRPr="00BA2BCC">
              <w:rPr>
                <w:rFonts w:ascii="ＭＳ 明朝" w:hAnsi="ＭＳ 明朝" w:hint="eastAsia"/>
                <w:color w:val="000000" w:themeColor="text1"/>
                <w:sz w:val="22"/>
              </w:rPr>
              <w:t>）</w:t>
            </w:r>
          </w:p>
        </w:tc>
      </w:tr>
    </w:tbl>
    <w:p w14:paraId="37ECFD9F" w14:textId="280350B0" w:rsidR="00647B92" w:rsidRPr="00BA2BCC" w:rsidRDefault="005F0E10" w:rsidP="00647B92">
      <w:pPr>
        <w:tabs>
          <w:tab w:val="left" w:pos="1785"/>
        </w:tabs>
        <w:spacing w:line="480" w:lineRule="exact"/>
        <w:ind w:left="220" w:hangingChars="100" w:hanging="220"/>
        <w:rPr>
          <w:rFonts w:ascii="ＭＳ 明朝" w:hAnsi="ＭＳ 明朝"/>
          <w:color w:val="000000" w:themeColor="text1"/>
          <w:sz w:val="22"/>
        </w:rPr>
      </w:pPr>
      <w:bookmarkStart w:id="50" w:name="_Hlk87116515"/>
      <w:r w:rsidRPr="00BA2BCC">
        <w:rPr>
          <w:rFonts w:ascii="ＭＳ 明朝" w:hAnsi="ＭＳ 明朝" w:hint="eastAsia"/>
          <w:color w:val="000000" w:themeColor="text1"/>
          <w:sz w:val="22"/>
        </w:rPr>
        <w:t xml:space="preserve">⑥　</w:t>
      </w:r>
      <w:r w:rsidR="004D7D70" w:rsidRPr="00BA2BCC">
        <w:rPr>
          <w:rFonts w:ascii="ＭＳ 明朝" w:hAnsi="ＭＳ 明朝" w:hint="eastAsia"/>
          <w:color w:val="000000" w:themeColor="text1"/>
          <w:sz w:val="22"/>
        </w:rPr>
        <w:t>広報誌、ホームページ、市フェイスブックなど、様々な手段を活用して情報伝達を行う</w:t>
      </w:r>
      <w:r w:rsidR="00647B92"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5F0E10" w:rsidRPr="00BA2BCC" w14:paraId="19D3564E" w14:textId="77777777" w:rsidTr="002533D6">
        <w:trPr>
          <w:trHeight w:val="510"/>
        </w:trPr>
        <w:tc>
          <w:tcPr>
            <w:tcW w:w="993" w:type="dxa"/>
            <w:shd w:val="clear" w:color="auto" w:fill="D9D9D9" w:themeFill="background1" w:themeFillShade="D9"/>
            <w:vAlign w:val="center"/>
          </w:tcPr>
          <w:p w14:paraId="610CE7A8" w14:textId="77777777"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71FFB3C" w14:textId="6A434530" w:rsidR="005F0E10"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30F61985" w14:textId="77777777"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C3DCC4B" w14:textId="6E3E07B4" w:rsidR="005F0E10" w:rsidRPr="00BA2BCC" w:rsidRDefault="005F0E1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C5231B" w:rsidRPr="00BA2BCC">
              <w:rPr>
                <w:rFonts w:ascii="ＭＳ 明朝" w:hAnsi="ＭＳ 明朝" w:hint="eastAsia"/>
                <w:color w:val="000000" w:themeColor="text1"/>
                <w:sz w:val="22"/>
              </w:rPr>
              <w:t>7</w:t>
            </w:r>
            <w:r w:rsidR="00085485" w:rsidRPr="00BA2BCC">
              <w:rPr>
                <w:rFonts w:ascii="ＭＳ 明朝" w:hAnsi="ＭＳ 明朝" w:hint="eastAsia"/>
                <w:color w:val="000000" w:themeColor="text1"/>
                <w:sz w:val="22"/>
              </w:rPr>
              <w:t>）</w:t>
            </w:r>
          </w:p>
        </w:tc>
      </w:tr>
    </w:tbl>
    <w:p w14:paraId="3E1C00AF" w14:textId="1ACC9033" w:rsidR="00865296" w:rsidRPr="00BA2BCC" w:rsidRDefault="00B368B3" w:rsidP="00666896">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⑦　</w:t>
      </w:r>
      <w:r w:rsidR="00865296" w:rsidRPr="00BA2BCC">
        <w:rPr>
          <w:rFonts w:ascii="ＭＳ 明朝" w:hAnsi="ＭＳ 明朝" w:hint="eastAsia"/>
          <w:color w:val="000000" w:themeColor="text1"/>
          <w:sz w:val="22"/>
        </w:rPr>
        <w:t>訪日外国人への情報発信について、</w:t>
      </w:r>
      <w:r w:rsidR="00E1647C" w:rsidRPr="00BA2BCC">
        <w:rPr>
          <w:rFonts w:ascii="ＭＳ 明朝" w:hAnsi="ＭＳ 明朝" w:hint="eastAsia"/>
          <w:color w:val="000000" w:themeColor="text1"/>
          <w:sz w:val="22"/>
        </w:rPr>
        <w:t>市ホームページに多言語への翻訳誘導ページを設けるなど、</w:t>
      </w:r>
      <w:r w:rsidR="00865296" w:rsidRPr="00BA2BCC">
        <w:rPr>
          <w:rFonts w:ascii="ＭＳ 明朝" w:hAnsi="ＭＳ 明朝" w:hint="eastAsia"/>
          <w:color w:val="000000" w:themeColor="text1"/>
          <w:sz w:val="22"/>
        </w:rPr>
        <w:t>多言語化や文化の違いを考慮した情報の発信を進める。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865296" w:rsidRPr="00BA2BCC" w14:paraId="48B5D6EF" w14:textId="77777777" w:rsidTr="002533D6">
        <w:trPr>
          <w:trHeight w:val="510"/>
        </w:trPr>
        <w:tc>
          <w:tcPr>
            <w:tcW w:w="993" w:type="dxa"/>
            <w:shd w:val="clear" w:color="auto" w:fill="D9D9D9" w:themeFill="background1" w:themeFillShade="D9"/>
            <w:vAlign w:val="center"/>
          </w:tcPr>
          <w:p w14:paraId="10B2AFD4"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21001AE" w14:textId="0CDDDDA0" w:rsidR="00865296"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2B1D3A64"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B55E16D" w14:textId="16266861"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4-2</w:t>
            </w:r>
            <w:r w:rsidR="00085485" w:rsidRPr="00BA2BCC">
              <w:rPr>
                <w:rFonts w:ascii="ＭＳ 明朝" w:hAnsi="ＭＳ 明朝" w:hint="eastAsia"/>
                <w:color w:val="000000" w:themeColor="text1"/>
                <w:sz w:val="22"/>
              </w:rPr>
              <w:t>（1）</w:t>
            </w:r>
          </w:p>
        </w:tc>
      </w:tr>
      <w:bookmarkEnd w:id="50"/>
    </w:tbl>
    <w:p w14:paraId="247199AD" w14:textId="77777777" w:rsidR="0056453E" w:rsidRPr="00BA2BCC" w:rsidRDefault="0056453E" w:rsidP="00666896">
      <w:pPr>
        <w:spacing w:line="480" w:lineRule="exact"/>
        <w:ind w:left="220" w:hangingChars="100" w:hanging="220"/>
        <w:rPr>
          <w:rFonts w:ascii="ＭＳ 明朝" w:hAnsi="ＭＳ 明朝"/>
          <w:color w:val="000000" w:themeColor="text1"/>
          <w:sz w:val="22"/>
        </w:rPr>
        <w:sectPr w:rsidR="0056453E" w:rsidRPr="00BA2BCC" w:rsidSect="007D4A0E">
          <w:type w:val="continuous"/>
          <w:pgSz w:w="11906" w:h="16838" w:code="9"/>
          <w:pgMar w:top="1134" w:right="1134" w:bottom="720" w:left="1134" w:header="680" w:footer="284" w:gutter="0"/>
          <w:cols w:space="720"/>
          <w:docGrid w:type="lines" w:linePitch="360"/>
        </w:sectPr>
      </w:pPr>
    </w:p>
    <w:p w14:paraId="717F7010" w14:textId="095BDE73" w:rsidR="00666896" w:rsidRPr="00BA2BCC" w:rsidRDefault="00E867B5" w:rsidP="00666896">
      <w:pPr>
        <w:spacing w:line="480" w:lineRule="exact"/>
        <w:ind w:left="220" w:hangingChars="100" w:hanging="220"/>
        <w:rPr>
          <w:rFonts w:ascii="ＭＳ 明朝" w:hAnsi="ＭＳ 明朝"/>
          <w:b/>
          <w:color w:val="000000" w:themeColor="text1"/>
          <w:sz w:val="22"/>
        </w:rPr>
      </w:pPr>
      <w:r w:rsidRPr="00BA2BCC">
        <w:rPr>
          <w:rFonts w:ascii="ＭＳ 明朝" w:hAnsi="ＭＳ 明朝" w:hint="eastAsia"/>
          <w:color w:val="000000" w:themeColor="text1"/>
          <w:sz w:val="22"/>
        </w:rPr>
        <w:lastRenderedPageBreak/>
        <w:t>⑧</w:t>
      </w:r>
      <w:r w:rsidR="00666896" w:rsidRPr="00BA2BCC">
        <w:rPr>
          <w:rFonts w:ascii="ＭＳ 明朝" w:hAnsi="ＭＳ 明朝" w:hint="eastAsia"/>
          <w:color w:val="000000" w:themeColor="text1"/>
          <w:sz w:val="22"/>
        </w:rPr>
        <w:t xml:space="preserve">　大規模災害発生後に必要な情報を市民等に適切に伝達するための環境として、大規模災害時用ホームページなどを整備する。</w:t>
      </w:r>
    </w:p>
    <w:tbl>
      <w:tblPr>
        <w:tblStyle w:val="aff9"/>
        <w:tblW w:w="0" w:type="auto"/>
        <w:tblInd w:w="3397" w:type="dxa"/>
        <w:tblLook w:val="04A0" w:firstRow="1" w:lastRow="0" w:firstColumn="1" w:lastColumn="0" w:noHBand="0" w:noVBand="1"/>
      </w:tblPr>
      <w:tblGrid>
        <w:gridCol w:w="993"/>
        <w:gridCol w:w="2126"/>
        <w:gridCol w:w="1843"/>
        <w:gridCol w:w="1269"/>
      </w:tblGrid>
      <w:tr w:rsidR="00666896" w:rsidRPr="00BA2BCC" w14:paraId="4E852B33" w14:textId="77777777" w:rsidTr="00A30D04">
        <w:trPr>
          <w:trHeight w:val="510"/>
        </w:trPr>
        <w:tc>
          <w:tcPr>
            <w:tcW w:w="993" w:type="dxa"/>
            <w:shd w:val="clear" w:color="auto" w:fill="D9D9D9" w:themeFill="background1" w:themeFillShade="D9"/>
            <w:vAlign w:val="center"/>
          </w:tcPr>
          <w:p w14:paraId="40FB05FB" w14:textId="77777777" w:rsidR="00666896" w:rsidRPr="00BA2BCC" w:rsidRDefault="00666896"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92144DF" w14:textId="28EE2A87" w:rsidR="00666896"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0C5C2549" w14:textId="77777777" w:rsidR="00666896" w:rsidRPr="00BA2BCC" w:rsidRDefault="00666896"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60F282D" w14:textId="396269F5" w:rsidR="00666896" w:rsidRPr="00BA2BCC" w:rsidRDefault="00666896"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4-1</w:t>
            </w:r>
            <w:r w:rsidR="00085485" w:rsidRPr="00BA2BCC">
              <w:rPr>
                <w:rFonts w:ascii="ＭＳ 明朝" w:hAnsi="ＭＳ 明朝" w:hint="eastAsia"/>
                <w:color w:val="000000" w:themeColor="text1"/>
                <w:sz w:val="22"/>
              </w:rPr>
              <w:t>（1）</w:t>
            </w:r>
          </w:p>
        </w:tc>
      </w:tr>
    </w:tbl>
    <w:p w14:paraId="1ED0691E" w14:textId="3926F112" w:rsidR="005F0E10" w:rsidRPr="00BA2BCC" w:rsidRDefault="00E867B5" w:rsidP="00585054">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⑨</w:t>
      </w:r>
      <w:r w:rsidR="00585054" w:rsidRPr="00BA2BCC">
        <w:rPr>
          <w:rFonts w:ascii="ＭＳ 明朝" w:hAnsi="ＭＳ 明朝" w:hint="eastAsia"/>
          <w:color w:val="000000" w:themeColor="text1"/>
          <w:sz w:val="22"/>
        </w:rPr>
        <w:t xml:space="preserve">　避難場所、市が保有するAEDの設置場所など、様々な公共データについて、住民や事業者が利用できるようオープンデータとして公開する。</w:t>
      </w:r>
    </w:p>
    <w:tbl>
      <w:tblPr>
        <w:tblStyle w:val="aff9"/>
        <w:tblW w:w="0" w:type="auto"/>
        <w:tblInd w:w="3397" w:type="dxa"/>
        <w:tblLook w:val="04A0" w:firstRow="1" w:lastRow="0" w:firstColumn="1" w:lastColumn="0" w:noHBand="0" w:noVBand="1"/>
      </w:tblPr>
      <w:tblGrid>
        <w:gridCol w:w="993"/>
        <w:gridCol w:w="2126"/>
        <w:gridCol w:w="1843"/>
        <w:gridCol w:w="1269"/>
      </w:tblGrid>
      <w:tr w:rsidR="0048495A" w:rsidRPr="00BA2BCC" w14:paraId="4FE1225D" w14:textId="77777777" w:rsidTr="002533D6">
        <w:trPr>
          <w:trHeight w:val="510"/>
        </w:trPr>
        <w:tc>
          <w:tcPr>
            <w:tcW w:w="993" w:type="dxa"/>
            <w:shd w:val="clear" w:color="auto" w:fill="D9D9D9" w:themeFill="background1" w:themeFillShade="D9"/>
            <w:vAlign w:val="center"/>
          </w:tcPr>
          <w:p w14:paraId="09D424DE"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A970FDF" w14:textId="170E15A0" w:rsidR="00585054" w:rsidRPr="00BA2BCC" w:rsidRDefault="00F05D13"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デジタル推進課</w:t>
            </w:r>
          </w:p>
        </w:tc>
        <w:tc>
          <w:tcPr>
            <w:tcW w:w="1843" w:type="dxa"/>
            <w:shd w:val="clear" w:color="auto" w:fill="D9D9D9" w:themeFill="background1" w:themeFillShade="D9"/>
            <w:vAlign w:val="center"/>
          </w:tcPr>
          <w:p w14:paraId="0048B2D6" w14:textId="77777777" w:rsidR="00585054" w:rsidRPr="00BA2BCC" w:rsidRDefault="00585054"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0016089" w14:textId="327FBB6A" w:rsidR="00585054" w:rsidRPr="00BA2BCC" w:rsidRDefault="00585054" w:rsidP="008F44B5">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4A5530" w:rsidRPr="00BA2BCC">
              <w:rPr>
                <w:rFonts w:ascii="ＭＳ 明朝" w:hAnsi="ＭＳ 明朝" w:hint="eastAsia"/>
                <w:color w:val="000000" w:themeColor="text1"/>
                <w:sz w:val="22"/>
              </w:rPr>
              <w:t>23</w:t>
            </w:r>
            <w:r w:rsidR="00085485" w:rsidRPr="00BA2BCC">
              <w:rPr>
                <w:rFonts w:ascii="ＭＳ 明朝" w:hAnsi="ＭＳ 明朝" w:hint="eastAsia"/>
                <w:color w:val="000000" w:themeColor="text1"/>
                <w:sz w:val="22"/>
              </w:rPr>
              <w:t>）</w:t>
            </w:r>
          </w:p>
        </w:tc>
      </w:tr>
    </w:tbl>
    <w:p w14:paraId="370548A1" w14:textId="249475C2" w:rsidR="00FF4EBC" w:rsidRPr="00BA2BCC" w:rsidRDefault="00E867B5" w:rsidP="00B106F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⑩</w:t>
      </w:r>
      <w:r w:rsidR="00FF4EBC" w:rsidRPr="00BA2BCC">
        <w:rPr>
          <w:rFonts w:ascii="ＭＳ 明朝" w:hAnsi="ＭＳ 明朝" w:hint="eastAsia"/>
          <w:color w:val="000000" w:themeColor="text1"/>
          <w:sz w:val="22"/>
        </w:rPr>
        <w:t xml:space="preserve">　</w:t>
      </w:r>
      <w:r w:rsidR="00102324" w:rsidRPr="00BA2BCC">
        <w:rPr>
          <w:rFonts w:ascii="ＭＳ 明朝" w:hAnsi="ＭＳ 明朝" w:hint="eastAsia"/>
          <w:color w:val="000000" w:themeColor="text1"/>
          <w:sz w:val="22"/>
        </w:rPr>
        <w:t>災害時でも迅速な手続きを行えるようにするため、</w:t>
      </w:r>
      <w:r w:rsidR="00FF4EBC" w:rsidRPr="00BA2BCC">
        <w:rPr>
          <w:rFonts w:ascii="ＭＳ 明朝" w:hAnsi="ＭＳ 明朝" w:hint="eastAsia"/>
          <w:color w:val="000000" w:themeColor="text1"/>
          <w:sz w:val="22"/>
        </w:rPr>
        <w:t>必要な行政手続きのデジタル化を図る。</w:t>
      </w:r>
    </w:p>
    <w:tbl>
      <w:tblPr>
        <w:tblStyle w:val="aff9"/>
        <w:tblW w:w="0" w:type="auto"/>
        <w:tblInd w:w="3397" w:type="dxa"/>
        <w:tblLook w:val="04A0" w:firstRow="1" w:lastRow="0" w:firstColumn="1" w:lastColumn="0" w:noHBand="0" w:noVBand="1"/>
      </w:tblPr>
      <w:tblGrid>
        <w:gridCol w:w="993"/>
        <w:gridCol w:w="2126"/>
        <w:gridCol w:w="1843"/>
        <w:gridCol w:w="1269"/>
      </w:tblGrid>
      <w:tr w:rsidR="00FF4EBC" w:rsidRPr="00BA2BCC" w14:paraId="58822C60" w14:textId="77777777" w:rsidTr="001709BB">
        <w:trPr>
          <w:trHeight w:val="510"/>
        </w:trPr>
        <w:tc>
          <w:tcPr>
            <w:tcW w:w="993" w:type="dxa"/>
            <w:shd w:val="clear" w:color="auto" w:fill="D9D9D9" w:themeFill="background1" w:themeFillShade="D9"/>
            <w:vAlign w:val="center"/>
          </w:tcPr>
          <w:p w14:paraId="162C0BD0" w14:textId="77777777" w:rsidR="00FF4EBC" w:rsidRPr="00BA2BCC" w:rsidRDefault="00FF4EBC"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2CDEDC6" w14:textId="6B94DD54" w:rsidR="00FF4EBC" w:rsidRPr="00BA2BCC" w:rsidRDefault="006A2B58" w:rsidP="001709BB">
            <w:pPr>
              <w:snapToGrid w:val="0"/>
              <w:rPr>
                <w:rFonts w:ascii="ＭＳ 明朝" w:hAnsi="ＭＳ 明朝"/>
                <w:color w:val="000000" w:themeColor="text1"/>
                <w:sz w:val="22"/>
              </w:rPr>
            </w:pPr>
            <w:r w:rsidRPr="00BA2BCC">
              <w:rPr>
                <w:rFonts w:ascii="ＭＳ 明朝" w:hAnsi="ＭＳ 明朝" w:hint="eastAsia"/>
                <w:color w:val="000000" w:themeColor="text1"/>
                <w:sz w:val="20"/>
              </w:rPr>
              <w:t>デジタル推進課</w:t>
            </w:r>
          </w:p>
        </w:tc>
        <w:tc>
          <w:tcPr>
            <w:tcW w:w="1843" w:type="dxa"/>
            <w:shd w:val="clear" w:color="auto" w:fill="D9D9D9" w:themeFill="background1" w:themeFillShade="D9"/>
            <w:vAlign w:val="center"/>
          </w:tcPr>
          <w:p w14:paraId="21279C26" w14:textId="77777777" w:rsidR="00FF4EBC" w:rsidRPr="00BA2BCC" w:rsidRDefault="00FF4EBC"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79E21C5" w14:textId="066E2477" w:rsidR="00FF4EBC" w:rsidRPr="00BA2BCC" w:rsidRDefault="00FF4EBC"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3-3</w:t>
            </w:r>
            <w:r w:rsidR="00085485" w:rsidRPr="00BA2BCC">
              <w:rPr>
                <w:rFonts w:ascii="ＭＳ 明朝" w:hAnsi="ＭＳ 明朝" w:hint="eastAsia"/>
                <w:color w:val="000000" w:themeColor="text1"/>
                <w:sz w:val="22"/>
              </w:rPr>
              <w:t>（3）</w:t>
            </w:r>
          </w:p>
        </w:tc>
      </w:tr>
    </w:tbl>
    <w:p w14:paraId="6D179360" w14:textId="7482A0FA" w:rsidR="00585054" w:rsidRPr="00BA2BCC" w:rsidRDefault="00E867B5" w:rsidP="00B106F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⑪</w:t>
      </w:r>
      <w:r w:rsidR="00B368B3" w:rsidRPr="00BA2BCC">
        <w:rPr>
          <w:rFonts w:ascii="ＭＳ 明朝" w:hAnsi="ＭＳ 明朝" w:hint="eastAsia"/>
          <w:color w:val="000000" w:themeColor="text1"/>
          <w:sz w:val="22"/>
        </w:rPr>
        <w:t xml:space="preserve">　</w:t>
      </w:r>
      <w:r w:rsidR="00B106F3" w:rsidRPr="00BA2BCC">
        <w:rPr>
          <w:rFonts w:ascii="ＭＳ 明朝" w:hAnsi="ＭＳ 明朝" w:hint="eastAsia"/>
          <w:color w:val="000000" w:themeColor="text1"/>
          <w:sz w:val="22"/>
        </w:rPr>
        <w:t>風評被害対策として、ホームページ等による情報発信や報道機関への情報提供等の体制整備を進める。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B106F3" w:rsidRPr="00BA2BCC" w14:paraId="718A2DA6" w14:textId="77777777" w:rsidTr="002533D6">
        <w:trPr>
          <w:trHeight w:val="510"/>
        </w:trPr>
        <w:tc>
          <w:tcPr>
            <w:tcW w:w="993" w:type="dxa"/>
            <w:shd w:val="clear" w:color="auto" w:fill="D9D9D9" w:themeFill="background1" w:themeFillShade="D9"/>
            <w:vAlign w:val="center"/>
          </w:tcPr>
          <w:p w14:paraId="1DD01003" w14:textId="77777777" w:rsidR="00B106F3" w:rsidRPr="00BA2BCC" w:rsidRDefault="00B106F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2031789" w14:textId="16C20B09" w:rsidR="00B106F3"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5BAAB171" w14:textId="77777777" w:rsidR="00B106F3" w:rsidRPr="00BA2BCC" w:rsidRDefault="00B106F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E66319D" w14:textId="69459910" w:rsidR="00B106F3" w:rsidRPr="00BA2BCC" w:rsidRDefault="00B106F3"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w:t>
            </w:r>
            <w:r w:rsidR="0047726C" w:rsidRPr="00BA2BCC">
              <w:rPr>
                <w:rFonts w:ascii="ＭＳ 明朝" w:hAnsi="ＭＳ 明朝"/>
                <w:color w:val="000000" w:themeColor="text1"/>
                <w:sz w:val="22"/>
              </w:rPr>
              <w:t>6</w:t>
            </w:r>
            <w:r w:rsidR="00085485" w:rsidRPr="00BA2BCC">
              <w:rPr>
                <w:rFonts w:ascii="ＭＳ 明朝" w:hAnsi="ＭＳ 明朝" w:hint="eastAsia"/>
                <w:color w:val="000000" w:themeColor="text1"/>
                <w:sz w:val="22"/>
              </w:rPr>
              <w:t>（1）</w:t>
            </w:r>
          </w:p>
        </w:tc>
      </w:tr>
    </w:tbl>
    <w:p w14:paraId="2C796DDD" w14:textId="01F40913" w:rsidR="00E867B5" w:rsidRPr="00BA2BCC" w:rsidRDefault="00E867B5" w:rsidP="00E867B5">
      <w:pPr>
        <w:spacing w:line="480" w:lineRule="exact"/>
        <w:ind w:left="220" w:hangingChars="100" w:hanging="220"/>
        <w:rPr>
          <w:rFonts w:ascii="ＭＳ 明朝" w:hAnsi="ＭＳ 明朝"/>
          <w:b/>
          <w:color w:val="000000" w:themeColor="text1"/>
          <w:sz w:val="22"/>
        </w:rPr>
      </w:pPr>
      <w:r w:rsidRPr="00BA2BCC">
        <w:rPr>
          <w:rFonts w:ascii="ＭＳ 明朝" w:hAnsi="ＭＳ 明朝" w:hint="eastAsia"/>
          <w:color w:val="000000" w:themeColor="text1"/>
          <w:sz w:val="22"/>
        </w:rPr>
        <w:t xml:space="preserve">⑫　</w:t>
      </w:r>
      <w:r w:rsidRPr="00BA2BCC">
        <w:rPr>
          <w:rFonts w:ascii="ＭＳ 明朝" w:hAnsi="ＭＳ 明朝" w:hint="eastAsia"/>
          <w:color w:val="000000" w:themeColor="text1"/>
          <w:sz w:val="22"/>
          <w:u w:val="single"/>
        </w:rPr>
        <w:t>迅速かつ的確な救助、救急活動等を実施するため、情報通信環境対策を推進する。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E867B5" w:rsidRPr="00BA2BCC" w14:paraId="6DD8747C" w14:textId="77777777" w:rsidTr="00261688">
        <w:trPr>
          <w:trHeight w:val="510"/>
        </w:trPr>
        <w:tc>
          <w:tcPr>
            <w:tcW w:w="993" w:type="dxa"/>
            <w:shd w:val="clear" w:color="auto" w:fill="D9D9D9" w:themeFill="background1" w:themeFillShade="D9"/>
            <w:vAlign w:val="center"/>
          </w:tcPr>
          <w:p w14:paraId="4978874F" w14:textId="77777777" w:rsidR="00E867B5" w:rsidRPr="00BA2BCC" w:rsidRDefault="00E867B5"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93801E0" w14:textId="4805E19A" w:rsidR="00EF0685" w:rsidRPr="00BA2BCC" w:rsidRDefault="00E867B5" w:rsidP="00261688">
            <w:pPr>
              <w:snapToGrid w:val="0"/>
              <w:rPr>
                <w:rFonts w:ascii="ＭＳ 明朝" w:hAnsi="ＭＳ 明朝"/>
                <w:color w:val="000000" w:themeColor="text1"/>
                <w:sz w:val="20"/>
              </w:rPr>
            </w:pPr>
            <w:r w:rsidRPr="00BA2BCC">
              <w:rPr>
                <w:rFonts w:ascii="ＭＳ 明朝" w:hAnsi="ＭＳ 明朝" w:hint="eastAsia"/>
                <w:color w:val="000000" w:themeColor="text1"/>
                <w:sz w:val="20"/>
              </w:rPr>
              <w:t>大東四條畷消防組合警防課、</w:t>
            </w:r>
          </w:p>
          <w:p w14:paraId="2FEBBB3D" w14:textId="389D64FD" w:rsidR="00E867B5" w:rsidRPr="00BA2BCC" w:rsidRDefault="00E867B5" w:rsidP="00261688">
            <w:pPr>
              <w:snapToGrid w:val="0"/>
              <w:rPr>
                <w:rFonts w:ascii="ＭＳ 明朝" w:hAnsi="ＭＳ 明朝"/>
                <w:color w:val="000000" w:themeColor="text1"/>
                <w:sz w:val="22"/>
              </w:rPr>
            </w:pPr>
            <w:r w:rsidRPr="00BA2BCC">
              <w:rPr>
                <w:rFonts w:ascii="ＭＳ 明朝" w:hAnsi="ＭＳ 明朝" w:hint="eastAsia"/>
                <w:color w:val="000000" w:themeColor="text1"/>
                <w:sz w:val="20"/>
              </w:rPr>
              <w:t>大東消防署</w:t>
            </w:r>
          </w:p>
        </w:tc>
        <w:tc>
          <w:tcPr>
            <w:tcW w:w="1843" w:type="dxa"/>
            <w:shd w:val="clear" w:color="auto" w:fill="D9D9D9" w:themeFill="background1" w:themeFillShade="D9"/>
            <w:vAlign w:val="center"/>
          </w:tcPr>
          <w:p w14:paraId="017AEF53" w14:textId="77777777" w:rsidR="00E867B5" w:rsidRPr="00BA2BCC" w:rsidRDefault="00E867B5"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43C06A9" w14:textId="77777777" w:rsidR="00E867B5" w:rsidRPr="00BA2BCC" w:rsidRDefault="00E867B5" w:rsidP="00261688">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3-3（1）</w:t>
            </w:r>
          </w:p>
        </w:tc>
      </w:tr>
    </w:tbl>
    <w:p w14:paraId="56724E60" w14:textId="77777777" w:rsidR="00B106F3" w:rsidRPr="00BA2BCC" w:rsidRDefault="00B106F3" w:rsidP="00647B92">
      <w:pPr>
        <w:spacing w:line="480" w:lineRule="exact"/>
        <w:rPr>
          <w:rFonts w:ascii="ＭＳ 明朝" w:hAnsi="ＭＳ 明朝"/>
          <w:b/>
          <w:color w:val="000000" w:themeColor="text1"/>
          <w:sz w:val="22"/>
        </w:rPr>
      </w:pPr>
    </w:p>
    <w:p w14:paraId="33D0E66F" w14:textId="05B12B60" w:rsidR="005F0E10" w:rsidRPr="00BA2BCC" w:rsidRDefault="00647B92" w:rsidP="00C474D1">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（６）産業構造</w:t>
      </w:r>
    </w:p>
    <w:p w14:paraId="3CF0903A" w14:textId="78D9BE0A" w:rsidR="004D5CEA" w:rsidRPr="00BA2BCC" w:rsidRDefault="00E20AA2" w:rsidP="004D5CEA">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w:t>
      </w:r>
      <w:r w:rsidR="004D5CEA" w:rsidRPr="00BA2BCC">
        <w:rPr>
          <w:rFonts w:ascii="ＭＳ 明朝" w:hAnsi="ＭＳ 明朝" w:hint="eastAsia"/>
          <w:color w:val="000000" w:themeColor="text1"/>
          <w:sz w:val="22"/>
        </w:rPr>
        <w:t xml:space="preserve">　市内事業者向けなどに商工会議所と連携した中小企業の事業継続計画(ＢＣＰ)に関する防災教育を行う。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D5CEA" w:rsidRPr="00BA2BCC" w14:paraId="260B6599" w14:textId="77777777" w:rsidTr="00B16EF3">
        <w:trPr>
          <w:trHeight w:val="510"/>
        </w:trPr>
        <w:tc>
          <w:tcPr>
            <w:tcW w:w="993" w:type="dxa"/>
            <w:shd w:val="clear" w:color="auto" w:fill="D9D9D9" w:themeFill="background1" w:themeFillShade="D9"/>
            <w:vAlign w:val="center"/>
          </w:tcPr>
          <w:p w14:paraId="73D9E8B1" w14:textId="77777777" w:rsidR="004D5CEA" w:rsidRPr="00BA2BCC" w:rsidRDefault="004D5CE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C572A8D" w14:textId="77777777" w:rsidR="00EF0685" w:rsidRPr="00BA2BCC" w:rsidRDefault="004D5CEA" w:rsidP="00B16EF3">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p w14:paraId="09C0D686" w14:textId="44AC982F" w:rsidR="004D5CEA" w:rsidRPr="00BA2BCC" w:rsidRDefault="004D5CEA"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産業経済室</w:t>
            </w:r>
          </w:p>
        </w:tc>
        <w:tc>
          <w:tcPr>
            <w:tcW w:w="1843" w:type="dxa"/>
            <w:shd w:val="clear" w:color="auto" w:fill="D9D9D9" w:themeFill="background1" w:themeFillShade="D9"/>
            <w:vAlign w:val="center"/>
          </w:tcPr>
          <w:p w14:paraId="45F28ED9" w14:textId="77777777" w:rsidR="004D5CEA" w:rsidRPr="00BA2BCC" w:rsidRDefault="004D5CE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55EEF35" w14:textId="6DE67F2D" w:rsidR="004D5CEA" w:rsidRPr="00BA2BCC" w:rsidRDefault="004D5CEA"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2-4</w:t>
            </w:r>
            <w:r w:rsidR="00085485" w:rsidRPr="00BA2BCC">
              <w:rPr>
                <w:rFonts w:ascii="ＭＳ 明朝" w:hAnsi="ＭＳ 明朝" w:hint="eastAsia"/>
                <w:color w:val="000000" w:themeColor="text1"/>
                <w:sz w:val="22"/>
              </w:rPr>
              <w:t>（1）</w:t>
            </w:r>
          </w:p>
        </w:tc>
      </w:tr>
    </w:tbl>
    <w:p w14:paraId="75FD1CE3" w14:textId="545C805D" w:rsidR="004A5451" w:rsidRPr="00BA2BCC" w:rsidRDefault="00E20AA2" w:rsidP="004A5451">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4D5CEA" w:rsidRPr="00BA2BCC">
        <w:rPr>
          <w:rFonts w:ascii="ＭＳ 明朝" w:hAnsi="ＭＳ 明朝" w:hint="eastAsia"/>
          <w:color w:val="000000" w:themeColor="text1"/>
          <w:sz w:val="22"/>
        </w:rPr>
        <w:t xml:space="preserve">　</w:t>
      </w:r>
      <w:r w:rsidR="004A5451" w:rsidRPr="00BA2BCC">
        <w:rPr>
          <w:rFonts w:ascii="ＭＳ 明朝" w:hAnsi="ＭＳ 明朝" w:hint="eastAsia"/>
          <w:color w:val="000000" w:themeColor="text1"/>
          <w:sz w:val="22"/>
          <w:u w:val="single"/>
        </w:rPr>
        <w:t>広域避難場所や一時避難場所に通じる避難路の整備などの対策を進めるとともに、無電柱化の実施の検討、道路照明・街路樹の適正管理などを推進する。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A5451" w:rsidRPr="00BA2BCC" w14:paraId="130C5B9D" w14:textId="77777777" w:rsidTr="00B16EF3">
        <w:trPr>
          <w:trHeight w:val="510"/>
        </w:trPr>
        <w:tc>
          <w:tcPr>
            <w:tcW w:w="993" w:type="dxa"/>
            <w:shd w:val="clear" w:color="auto" w:fill="D9D9D9" w:themeFill="background1" w:themeFillShade="D9"/>
            <w:vAlign w:val="center"/>
          </w:tcPr>
          <w:p w14:paraId="0A4A22E2" w14:textId="77777777" w:rsidR="004A5451" w:rsidRPr="00BA2BCC" w:rsidRDefault="004A545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928F9AA" w14:textId="77777777" w:rsidR="004A5451" w:rsidRPr="00BA2BCC" w:rsidRDefault="004A545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13FEC621" w14:textId="77777777" w:rsidR="004A5451" w:rsidRPr="00BA2BCC" w:rsidRDefault="004A545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0038B86" w14:textId="11D6066D" w:rsidR="004A5451" w:rsidRPr="00BA2BCC" w:rsidRDefault="004A545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A046DA" w:rsidRPr="00BA2BCC">
              <w:rPr>
                <w:rFonts w:ascii="ＭＳ 明朝" w:hAnsi="ＭＳ 明朝" w:hint="eastAsia"/>
                <w:color w:val="000000" w:themeColor="text1"/>
                <w:sz w:val="22"/>
              </w:rPr>
              <w:t>10</w:t>
            </w:r>
            <w:r w:rsidR="001F36C2" w:rsidRPr="00BA2BCC">
              <w:rPr>
                <w:rFonts w:ascii="ＭＳ 明朝" w:hAnsi="ＭＳ 明朝" w:hint="eastAsia"/>
                <w:color w:val="000000" w:themeColor="text1"/>
                <w:sz w:val="22"/>
              </w:rPr>
              <w:t>）</w:t>
            </w:r>
          </w:p>
        </w:tc>
      </w:tr>
    </w:tbl>
    <w:p w14:paraId="4412D42A" w14:textId="7BB55E00" w:rsidR="00FD6477" w:rsidRPr="00BA2BCC" w:rsidRDefault="00E20AA2" w:rsidP="00FD6477">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FD6477" w:rsidRPr="00BA2BCC">
        <w:rPr>
          <w:rFonts w:ascii="ＭＳ 明朝" w:hAnsi="ＭＳ 明朝" w:hint="eastAsia"/>
          <w:color w:val="000000" w:themeColor="text1"/>
          <w:sz w:val="22"/>
        </w:rPr>
        <w:t xml:space="preserve">　</w:t>
      </w:r>
      <w:r w:rsidR="00FD6477" w:rsidRPr="00BA2BCC">
        <w:rPr>
          <w:rFonts w:ascii="ＭＳ 明朝" w:hAnsi="ＭＳ 明朝" w:hint="eastAsia"/>
          <w:color w:val="000000" w:themeColor="text1"/>
          <w:sz w:val="22"/>
          <w:u w:val="single"/>
        </w:rPr>
        <w:t>風評被害対策として、ホームページ等による情報発信や報道機関への情報提供等の体制を整備する。</w:t>
      </w:r>
    </w:p>
    <w:tbl>
      <w:tblPr>
        <w:tblStyle w:val="aff9"/>
        <w:tblW w:w="0" w:type="auto"/>
        <w:tblInd w:w="3397" w:type="dxa"/>
        <w:tblLook w:val="04A0" w:firstRow="1" w:lastRow="0" w:firstColumn="1" w:lastColumn="0" w:noHBand="0" w:noVBand="1"/>
      </w:tblPr>
      <w:tblGrid>
        <w:gridCol w:w="993"/>
        <w:gridCol w:w="2126"/>
        <w:gridCol w:w="1843"/>
        <w:gridCol w:w="1269"/>
      </w:tblGrid>
      <w:tr w:rsidR="00FD6477" w:rsidRPr="00BA2BCC" w14:paraId="74E299D8" w14:textId="77777777" w:rsidTr="002533D6">
        <w:trPr>
          <w:trHeight w:val="510"/>
        </w:trPr>
        <w:tc>
          <w:tcPr>
            <w:tcW w:w="993" w:type="dxa"/>
            <w:shd w:val="clear" w:color="auto" w:fill="D9D9D9" w:themeFill="background1" w:themeFillShade="D9"/>
            <w:vAlign w:val="center"/>
          </w:tcPr>
          <w:p w14:paraId="21622940" w14:textId="77777777" w:rsidR="00FD6477" w:rsidRPr="00BA2BCC" w:rsidRDefault="00FD6477"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DD5357F" w14:textId="48323226" w:rsidR="00FD6477"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07721A4A" w14:textId="77777777" w:rsidR="00FD6477" w:rsidRPr="00BA2BCC" w:rsidRDefault="00FD6477"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F67317F" w14:textId="1AF7A4AC" w:rsidR="00FD6477" w:rsidRPr="00BA2BCC" w:rsidRDefault="00FD6477"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w:t>
            </w:r>
            <w:r w:rsidR="00C20F99" w:rsidRPr="00BA2BCC">
              <w:rPr>
                <w:rFonts w:ascii="ＭＳ 明朝" w:hAnsi="ＭＳ 明朝"/>
                <w:color w:val="000000" w:themeColor="text1"/>
                <w:sz w:val="22"/>
              </w:rPr>
              <w:t>6</w:t>
            </w:r>
            <w:r w:rsidR="00085485" w:rsidRPr="00BA2BCC">
              <w:rPr>
                <w:rFonts w:ascii="ＭＳ 明朝" w:hAnsi="ＭＳ 明朝" w:hint="eastAsia"/>
                <w:color w:val="000000" w:themeColor="text1"/>
                <w:sz w:val="22"/>
              </w:rPr>
              <w:t>（1）</w:t>
            </w:r>
          </w:p>
        </w:tc>
      </w:tr>
    </w:tbl>
    <w:p w14:paraId="7BF6D9B0" w14:textId="77777777" w:rsidR="0012301E" w:rsidRPr="00BA2BCC" w:rsidRDefault="0012301E" w:rsidP="00647B92">
      <w:pPr>
        <w:spacing w:line="480" w:lineRule="exact"/>
        <w:rPr>
          <w:rFonts w:ascii="ＭＳ 明朝" w:hAnsi="ＭＳ 明朝"/>
          <w:b/>
          <w:color w:val="000000" w:themeColor="text1"/>
          <w:sz w:val="22"/>
        </w:rPr>
      </w:pPr>
    </w:p>
    <w:p w14:paraId="399F8FAB" w14:textId="77777777" w:rsidR="00C474D1" w:rsidRPr="00BA2BCC" w:rsidRDefault="00C474D1">
      <w:pPr>
        <w:widowControl/>
        <w:jc w:val="left"/>
        <w:rPr>
          <w:rFonts w:ascii="ＭＳ ゴシック" w:eastAsia="ＭＳ ゴシック" w:hAnsi="ＭＳ ゴシック"/>
          <w:b/>
          <w:color w:val="000000" w:themeColor="text1"/>
          <w:sz w:val="22"/>
        </w:rPr>
      </w:pPr>
      <w:r w:rsidRPr="00BA2BCC">
        <w:rPr>
          <w:rFonts w:ascii="ＭＳ ゴシック" w:eastAsia="ＭＳ ゴシック" w:hAnsi="ＭＳ ゴシック"/>
          <w:b/>
          <w:color w:val="000000" w:themeColor="text1"/>
          <w:sz w:val="22"/>
        </w:rPr>
        <w:br w:type="page"/>
      </w:r>
    </w:p>
    <w:p w14:paraId="58AC00FA" w14:textId="231361E7"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lastRenderedPageBreak/>
        <w:t>（７）交通・物流</w:t>
      </w:r>
    </w:p>
    <w:p w14:paraId="59AE4D23" w14:textId="360297FB" w:rsidR="00647B92" w:rsidRPr="00BA2BCC" w:rsidRDefault="00647B92"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00050F2C" w:rsidRPr="00BA2BCC">
        <w:rPr>
          <w:rFonts w:ascii="ＭＳ 明朝" w:hAnsi="ＭＳ 明朝" w:hint="eastAsia"/>
          <w:color w:val="000000" w:themeColor="text1"/>
          <w:sz w:val="22"/>
          <w:u w:val="single"/>
        </w:rPr>
        <w:t>物資等の輸送ルートの通行機能を確保するため、</w:t>
      </w:r>
      <w:r w:rsidR="004D5CEA" w:rsidRPr="00BA2BCC">
        <w:rPr>
          <w:rFonts w:ascii="ＭＳ 明朝" w:hAnsi="ＭＳ 明朝" w:hint="eastAsia"/>
          <w:color w:val="000000" w:themeColor="text1"/>
          <w:sz w:val="22"/>
          <w:u w:val="single"/>
        </w:rPr>
        <w:t>橋梁長寿命化修繕計画に基づき</w:t>
      </w:r>
      <w:r w:rsidR="00DF439D" w:rsidRPr="00BA2BCC">
        <w:rPr>
          <w:rFonts w:ascii="ＭＳ 明朝" w:hAnsi="ＭＳ 明朝" w:hint="eastAsia"/>
          <w:color w:val="000000" w:themeColor="text1"/>
          <w:sz w:val="22"/>
          <w:u w:val="single"/>
        </w:rPr>
        <w:t>橋梁などの長寿命化・耐震対策を促進する</w:t>
      </w:r>
      <w:r w:rsidR="000C1C07" w:rsidRPr="00BA2BCC">
        <w:rPr>
          <w:rFonts w:ascii="ＭＳ 明朝" w:hAnsi="ＭＳ 明朝" w:hint="eastAsia"/>
          <w:color w:val="000000" w:themeColor="text1"/>
          <w:sz w:val="22"/>
          <w:u w:val="single"/>
        </w:rPr>
        <w:t>。</w:t>
      </w:r>
    </w:p>
    <w:tbl>
      <w:tblPr>
        <w:tblStyle w:val="aff9"/>
        <w:tblW w:w="0" w:type="auto"/>
        <w:tblInd w:w="3397" w:type="dxa"/>
        <w:tblLook w:val="04A0" w:firstRow="1" w:lastRow="0" w:firstColumn="1" w:lastColumn="0" w:noHBand="0" w:noVBand="1"/>
      </w:tblPr>
      <w:tblGrid>
        <w:gridCol w:w="993"/>
        <w:gridCol w:w="2126"/>
        <w:gridCol w:w="1843"/>
        <w:gridCol w:w="1269"/>
      </w:tblGrid>
      <w:tr w:rsidR="00D236B0" w:rsidRPr="00BA2BCC" w14:paraId="49E6B0B8" w14:textId="77777777" w:rsidTr="00DD56F6">
        <w:trPr>
          <w:trHeight w:val="510"/>
        </w:trPr>
        <w:tc>
          <w:tcPr>
            <w:tcW w:w="993" w:type="dxa"/>
            <w:shd w:val="clear" w:color="auto" w:fill="D9D9D9" w:themeFill="background1" w:themeFillShade="D9"/>
            <w:vAlign w:val="center"/>
          </w:tcPr>
          <w:p w14:paraId="3A56493E"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B449117" w14:textId="2E22B9DD" w:rsidR="00D236B0"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307ED05C"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C0C2B52" w14:textId="0ABF46E1" w:rsidR="00BF5ACD" w:rsidRPr="00BA2BCC" w:rsidRDefault="00050F2C"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49443C"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p>
        </w:tc>
      </w:tr>
    </w:tbl>
    <w:p w14:paraId="06D3BEF1" w14:textId="5CC15B83" w:rsidR="00DF439D" w:rsidRPr="00BA2BCC" w:rsidRDefault="00DF439D" w:rsidP="00DF439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②　</w:t>
      </w:r>
      <w:r w:rsidRPr="00BA2BCC">
        <w:rPr>
          <w:rFonts w:ascii="ＭＳ 明朝" w:hAnsi="ＭＳ 明朝" w:hint="eastAsia"/>
          <w:color w:val="000000" w:themeColor="text1"/>
          <w:sz w:val="22"/>
          <w:u w:val="single"/>
        </w:rPr>
        <w:t>同様に、広域避難場所や一時避難場所に通じる避難路の整備などの対策を進める。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DF439D" w:rsidRPr="00BA2BCC" w14:paraId="700194F8" w14:textId="77777777" w:rsidTr="00B16EF3">
        <w:trPr>
          <w:trHeight w:val="510"/>
        </w:trPr>
        <w:tc>
          <w:tcPr>
            <w:tcW w:w="993" w:type="dxa"/>
            <w:shd w:val="clear" w:color="auto" w:fill="D9D9D9" w:themeFill="background1" w:themeFillShade="D9"/>
            <w:vAlign w:val="center"/>
          </w:tcPr>
          <w:p w14:paraId="0450E903" w14:textId="77777777" w:rsidR="00DF439D" w:rsidRPr="00BA2BCC" w:rsidRDefault="00DF439D"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F07DA2E" w14:textId="77777777" w:rsidR="00DF439D" w:rsidRPr="00BA2BCC" w:rsidRDefault="00DF439D"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5B49D221" w14:textId="77777777" w:rsidR="00DF439D" w:rsidRPr="00BA2BCC" w:rsidRDefault="00DF439D"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A0F1767" w14:textId="670EDA09" w:rsidR="00DF439D" w:rsidRPr="00BA2BCC" w:rsidRDefault="00DF439D"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49443C" w:rsidRPr="00BA2BCC">
              <w:rPr>
                <w:rFonts w:ascii="ＭＳ 明朝" w:hAnsi="ＭＳ 明朝" w:hint="eastAsia"/>
                <w:color w:val="000000" w:themeColor="text1"/>
                <w:sz w:val="22"/>
              </w:rPr>
              <w:t>10</w:t>
            </w:r>
            <w:r w:rsidR="001F36C2" w:rsidRPr="00BA2BCC">
              <w:rPr>
                <w:rFonts w:ascii="ＭＳ 明朝" w:hAnsi="ＭＳ 明朝" w:hint="eastAsia"/>
                <w:color w:val="000000" w:themeColor="text1"/>
                <w:sz w:val="22"/>
              </w:rPr>
              <w:t>）</w:t>
            </w:r>
          </w:p>
        </w:tc>
      </w:tr>
    </w:tbl>
    <w:p w14:paraId="4C9C344C" w14:textId="77777777" w:rsidR="002F2959" w:rsidRPr="00BA2BCC" w:rsidRDefault="002F2959" w:rsidP="00647B92">
      <w:pPr>
        <w:spacing w:line="480" w:lineRule="exact"/>
        <w:rPr>
          <w:rFonts w:ascii="ＭＳ 明朝" w:hAnsi="ＭＳ 明朝"/>
          <w:color w:val="000000" w:themeColor="text1"/>
          <w:sz w:val="22"/>
        </w:rPr>
      </w:pPr>
    </w:p>
    <w:p w14:paraId="581074DC" w14:textId="77777777"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（８）農林水産</w:t>
      </w:r>
    </w:p>
    <w:p w14:paraId="33ADE114" w14:textId="3C223A61" w:rsidR="009F3F5D" w:rsidRPr="00BA2BCC" w:rsidRDefault="004D5CEA" w:rsidP="009F3F5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w:t>
      </w:r>
      <w:r w:rsidR="009F3F5D" w:rsidRPr="00BA2BCC">
        <w:rPr>
          <w:rFonts w:ascii="ＭＳ 明朝" w:hAnsi="ＭＳ 明朝" w:hint="eastAsia"/>
          <w:color w:val="000000" w:themeColor="text1"/>
          <w:sz w:val="22"/>
        </w:rPr>
        <w:t xml:space="preserve">　農地・森林等の荒廃を防ぐため、鳥獣害対策の強化等を推進する。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9F3F5D" w:rsidRPr="00BA2BCC" w14:paraId="1CAAAE88" w14:textId="77777777" w:rsidTr="00A30D04">
        <w:trPr>
          <w:trHeight w:val="510"/>
        </w:trPr>
        <w:tc>
          <w:tcPr>
            <w:tcW w:w="993" w:type="dxa"/>
            <w:shd w:val="clear" w:color="auto" w:fill="D9D9D9" w:themeFill="background1" w:themeFillShade="D9"/>
            <w:vAlign w:val="center"/>
          </w:tcPr>
          <w:p w14:paraId="30A0815A" w14:textId="77777777" w:rsidR="009F3F5D" w:rsidRPr="00BA2BCC" w:rsidRDefault="009F3F5D"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88F1F4E" w14:textId="70571610" w:rsidR="009F3F5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産業経済室</w:t>
            </w:r>
          </w:p>
        </w:tc>
        <w:tc>
          <w:tcPr>
            <w:tcW w:w="1843" w:type="dxa"/>
            <w:shd w:val="clear" w:color="auto" w:fill="D9D9D9" w:themeFill="background1" w:themeFillShade="D9"/>
            <w:vAlign w:val="center"/>
          </w:tcPr>
          <w:p w14:paraId="45B0C35C" w14:textId="77777777" w:rsidR="009F3F5D" w:rsidRPr="00BA2BCC" w:rsidRDefault="009F3F5D"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94379F7" w14:textId="3A9DDDB9" w:rsidR="009F3F5D" w:rsidRPr="00BA2BCC" w:rsidRDefault="009F3F5D" w:rsidP="00A30D04">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7-5</w:t>
            </w:r>
            <w:r w:rsidR="00085485" w:rsidRPr="00BA2BCC">
              <w:rPr>
                <w:rFonts w:ascii="ＭＳ 明朝" w:hAnsi="ＭＳ 明朝" w:hint="eastAsia"/>
                <w:color w:val="000000" w:themeColor="text1"/>
                <w:sz w:val="22"/>
              </w:rPr>
              <w:t>（1）</w:t>
            </w:r>
          </w:p>
        </w:tc>
      </w:tr>
    </w:tbl>
    <w:p w14:paraId="514ECA31" w14:textId="77777777" w:rsidR="0012301E" w:rsidRPr="00BA2BCC" w:rsidRDefault="0012301E" w:rsidP="00647B92">
      <w:pPr>
        <w:spacing w:line="480" w:lineRule="exact"/>
        <w:rPr>
          <w:rFonts w:ascii="ＭＳ 明朝" w:hAnsi="ＭＳ 明朝"/>
          <w:b/>
          <w:color w:val="000000" w:themeColor="text1"/>
          <w:sz w:val="22"/>
        </w:rPr>
      </w:pPr>
    </w:p>
    <w:p w14:paraId="51191E28" w14:textId="77777777" w:rsidR="00343E67" w:rsidRPr="00BA2BCC" w:rsidRDefault="00343E67" w:rsidP="00343E67">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（９）国土保全</w:t>
      </w:r>
    </w:p>
    <w:p w14:paraId="3C326EE7" w14:textId="020C7672" w:rsidR="0008362D" w:rsidRPr="00BA2BCC" w:rsidRDefault="0008362D" w:rsidP="0008362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　災害復旧の迅速化や境界トラブルを未然に防ぐため、地籍調査を実施し、国史跡区域の土地所有者を特定する。</w:t>
      </w:r>
    </w:p>
    <w:tbl>
      <w:tblPr>
        <w:tblStyle w:val="aff9"/>
        <w:tblW w:w="0" w:type="auto"/>
        <w:tblInd w:w="3397" w:type="dxa"/>
        <w:tblLook w:val="04A0" w:firstRow="1" w:lastRow="0" w:firstColumn="1" w:lastColumn="0" w:noHBand="0" w:noVBand="1"/>
      </w:tblPr>
      <w:tblGrid>
        <w:gridCol w:w="993"/>
        <w:gridCol w:w="2126"/>
        <w:gridCol w:w="1843"/>
        <w:gridCol w:w="1269"/>
      </w:tblGrid>
      <w:tr w:rsidR="0008362D" w:rsidRPr="00BA2BCC" w14:paraId="11E3792B" w14:textId="77777777" w:rsidTr="00B97C8D">
        <w:trPr>
          <w:trHeight w:val="510"/>
        </w:trPr>
        <w:tc>
          <w:tcPr>
            <w:tcW w:w="993" w:type="dxa"/>
            <w:shd w:val="clear" w:color="auto" w:fill="D9D9D9" w:themeFill="background1" w:themeFillShade="D9"/>
            <w:vAlign w:val="center"/>
          </w:tcPr>
          <w:p w14:paraId="75D5570D" w14:textId="77777777" w:rsidR="0008362D" w:rsidRPr="00BA2BCC" w:rsidRDefault="0008362D"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4798456" w14:textId="773E74A7" w:rsidR="0008362D" w:rsidRPr="00BA2BCC" w:rsidRDefault="0008362D" w:rsidP="00B97C8D">
            <w:pPr>
              <w:snapToGrid w:val="0"/>
              <w:rPr>
                <w:rFonts w:ascii="ＭＳ 明朝" w:hAnsi="ＭＳ 明朝"/>
                <w:color w:val="000000" w:themeColor="text1"/>
                <w:sz w:val="22"/>
              </w:rPr>
            </w:pPr>
            <w:r w:rsidRPr="00BA2BCC">
              <w:rPr>
                <w:rFonts w:ascii="ＭＳ 明朝" w:hAnsi="ＭＳ 明朝" w:hint="eastAsia"/>
                <w:color w:val="000000" w:themeColor="text1"/>
                <w:sz w:val="20"/>
              </w:rPr>
              <w:t>生涯学習課</w:t>
            </w:r>
          </w:p>
        </w:tc>
        <w:tc>
          <w:tcPr>
            <w:tcW w:w="1843" w:type="dxa"/>
            <w:shd w:val="clear" w:color="auto" w:fill="D9D9D9" w:themeFill="background1" w:themeFillShade="D9"/>
            <w:vAlign w:val="center"/>
          </w:tcPr>
          <w:p w14:paraId="14D69F67" w14:textId="77777777" w:rsidR="0008362D" w:rsidRPr="00BA2BCC" w:rsidRDefault="0008362D"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8ADE2D3" w14:textId="1619C0FE" w:rsidR="0008362D" w:rsidRPr="00BA2BCC" w:rsidRDefault="0008362D"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8-4（</w:t>
            </w:r>
            <w:r w:rsidR="004F2152" w:rsidRPr="00BA2BCC">
              <w:rPr>
                <w:rFonts w:ascii="ＭＳ 明朝" w:hAnsi="ＭＳ 明朝" w:hint="eastAsia"/>
                <w:color w:val="000000" w:themeColor="text1"/>
                <w:sz w:val="22"/>
              </w:rPr>
              <w:t>3</w:t>
            </w:r>
            <w:r w:rsidRPr="00BA2BCC">
              <w:rPr>
                <w:rFonts w:ascii="ＭＳ 明朝" w:hAnsi="ＭＳ 明朝" w:hint="eastAsia"/>
                <w:color w:val="000000" w:themeColor="text1"/>
                <w:sz w:val="22"/>
              </w:rPr>
              <w:t>）</w:t>
            </w:r>
          </w:p>
        </w:tc>
      </w:tr>
    </w:tbl>
    <w:p w14:paraId="4F6CEEBF" w14:textId="443A3064" w:rsidR="007F11CD" w:rsidRPr="00BA2BCC" w:rsidRDefault="00714F5B" w:rsidP="007F11C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7F11CD" w:rsidRPr="00BA2BCC">
        <w:rPr>
          <w:rFonts w:ascii="ＭＳ 明朝" w:hAnsi="ＭＳ 明朝" w:hint="eastAsia"/>
          <w:color w:val="000000" w:themeColor="text1"/>
          <w:sz w:val="22"/>
        </w:rPr>
        <w:t xml:space="preserve">　</w:t>
      </w:r>
      <w:r w:rsidR="007F11CD" w:rsidRPr="00BA2BCC">
        <w:rPr>
          <w:rFonts w:ascii="ＭＳ 明朝" w:hAnsi="ＭＳ 明朝" w:hint="eastAsia"/>
          <w:color w:val="000000" w:themeColor="text1"/>
          <w:sz w:val="22"/>
          <w:u w:val="single"/>
        </w:rPr>
        <w:t>土砂災害特別警戒区域内の住宅等に対する移転への補助制度の活用を促進する。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6B5406F0" w14:textId="77777777" w:rsidTr="002533D6">
        <w:trPr>
          <w:trHeight w:val="510"/>
        </w:trPr>
        <w:tc>
          <w:tcPr>
            <w:tcW w:w="993" w:type="dxa"/>
            <w:shd w:val="clear" w:color="auto" w:fill="D9D9D9" w:themeFill="background1" w:themeFillShade="D9"/>
            <w:vAlign w:val="center"/>
          </w:tcPr>
          <w:p w14:paraId="4DD26722"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BCB51E1" w14:textId="336CA13E"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開発指導課</w:t>
            </w:r>
          </w:p>
        </w:tc>
        <w:tc>
          <w:tcPr>
            <w:tcW w:w="1843" w:type="dxa"/>
            <w:shd w:val="clear" w:color="auto" w:fill="D9D9D9" w:themeFill="background1" w:themeFillShade="D9"/>
            <w:vAlign w:val="center"/>
          </w:tcPr>
          <w:p w14:paraId="6210E600"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D546FDB" w14:textId="3DF49632"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1-4</w:t>
            </w:r>
            <w:r w:rsidR="00085485" w:rsidRPr="00BA2BCC">
              <w:rPr>
                <w:rFonts w:ascii="ＭＳ 明朝" w:hAnsi="ＭＳ 明朝" w:hint="eastAsia"/>
                <w:color w:val="000000" w:themeColor="text1"/>
                <w:sz w:val="22"/>
              </w:rPr>
              <w:t>（1）</w:t>
            </w:r>
          </w:p>
        </w:tc>
      </w:tr>
    </w:tbl>
    <w:p w14:paraId="048A559D" w14:textId="075F45F2" w:rsidR="007F11CD" w:rsidRPr="00BA2BCC" w:rsidRDefault="00714F5B" w:rsidP="007F11C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7F11CD" w:rsidRPr="00BA2BCC">
        <w:rPr>
          <w:rFonts w:ascii="ＭＳ 明朝" w:hAnsi="ＭＳ 明朝" w:hint="eastAsia"/>
          <w:color w:val="000000" w:themeColor="text1"/>
          <w:sz w:val="22"/>
        </w:rPr>
        <w:t xml:space="preserve">　</w:t>
      </w:r>
      <w:r w:rsidR="004D5CEA" w:rsidRPr="00BA2BCC">
        <w:rPr>
          <w:rFonts w:ascii="ＭＳ 明朝" w:hAnsi="ＭＳ 明朝" w:hint="eastAsia"/>
          <w:color w:val="000000" w:themeColor="text1"/>
          <w:sz w:val="22"/>
          <w:u w:val="single"/>
        </w:rPr>
        <w:t>大東市公共施設等個別施設計画、大東市都市公園再整備計画等に基づき、</w:t>
      </w:r>
      <w:r w:rsidR="004E2A47" w:rsidRPr="00BA2BCC">
        <w:rPr>
          <w:rFonts w:ascii="ＭＳ 明朝" w:hAnsi="ＭＳ 明朝" w:hint="eastAsia"/>
          <w:color w:val="000000" w:themeColor="text1"/>
          <w:sz w:val="22"/>
          <w:u w:val="single"/>
        </w:rPr>
        <w:t>避難場所に指定されている都市公園も含め適正管理に努める。</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34FFD767" w14:textId="77777777" w:rsidTr="002533D6">
        <w:trPr>
          <w:trHeight w:val="510"/>
        </w:trPr>
        <w:tc>
          <w:tcPr>
            <w:tcW w:w="993" w:type="dxa"/>
            <w:shd w:val="clear" w:color="auto" w:fill="D9D9D9" w:themeFill="background1" w:themeFillShade="D9"/>
            <w:vAlign w:val="center"/>
          </w:tcPr>
          <w:p w14:paraId="4A0319DD"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404051B" w14:textId="54BAC019"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みどり課</w:t>
            </w:r>
          </w:p>
        </w:tc>
        <w:tc>
          <w:tcPr>
            <w:tcW w:w="1843" w:type="dxa"/>
            <w:shd w:val="clear" w:color="auto" w:fill="D9D9D9" w:themeFill="background1" w:themeFillShade="D9"/>
            <w:vAlign w:val="center"/>
          </w:tcPr>
          <w:p w14:paraId="5944C422"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E2538C6" w14:textId="3370B57F"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EF4416"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p>
        </w:tc>
      </w:tr>
    </w:tbl>
    <w:p w14:paraId="55F74B3B" w14:textId="6D0B11AE" w:rsidR="007F11CD" w:rsidRPr="00BA2BCC" w:rsidRDefault="00714F5B" w:rsidP="007F11C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7F11CD" w:rsidRPr="00BA2BCC">
        <w:rPr>
          <w:rFonts w:ascii="ＭＳ 明朝" w:hAnsi="ＭＳ 明朝" w:hint="eastAsia"/>
          <w:color w:val="000000" w:themeColor="text1"/>
          <w:sz w:val="22"/>
        </w:rPr>
        <w:t xml:space="preserve">　</w:t>
      </w:r>
      <w:r w:rsidR="007F11CD" w:rsidRPr="00BA2BCC">
        <w:rPr>
          <w:rFonts w:ascii="ＭＳ 明朝" w:hAnsi="ＭＳ 明朝" w:hint="eastAsia"/>
          <w:color w:val="000000" w:themeColor="text1"/>
          <w:sz w:val="22"/>
          <w:u w:val="single"/>
        </w:rPr>
        <w:t>道路長寿命化事業計画に基づき、道路施設の老朽化対策を進める。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1274F35C" w14:textId="77777777" w:rsidTr="002533D6">
        <w:trPr>
          <w:trHeight w:val="510"/>
        </w:trPr>
        <w:tc>
          <w:tcPr>
            <w:tcW w:w="993" w:type="dxa"/>
            <w:shd w:val="clear" w:color="auto" w:fill="D9D9D9" w:themeFill="background1" w:themeFillShade="D9"/>
            <w:vAlign w:val="center"/>
          </w:tcPr>
          <w:p w14:paraId="0B0DF4D9"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176D737" w14:textId="201717D7"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372B1D2B"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C0AB957" w14:textId="05EF91F9"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C5231B" w:rsidRPr="00BA2BCC">
              <w:rPr>
                <w:rFonts w:ascii="ＭＳ 明朝" w:hAnsi="ＭＳ 明朝"/>
                <w:color w:val="000000" w:themeColor="text1"/>
                <w:sz w:val="22"/>
              </w:rPr>
              <w:t>1</w:t>
            </w:r>
            <w:r w:rsidR="00085485" w:rsidRPr="00BA2BCC">
              <w:rPr>
                <w:rFonts w:ascii="ＭＳ 明朝" w:hAnsi="ＭＳ 明朝" w:hint="eastAsia"/>
                <w:color w:val="000000" w:themeColor="text1"/>
                <w:sz w:val="22"/>
              </w:rPr>
              <w:t>（</w:t>
            </w:r>
            <w:r w:rsidR="00022F40" w:rsidRPr="00BA2BCC">
              <w:rPr>
                <w:rFonts w:ascii="ＭＳ 明朝" w:hAnsi="ＭＳ 明朝" w:hint="eastAsia"/>
                <w:color w:val="000000" w:themeColor="text1"/>
                <w:sz w:val="22"/>
              </w:rPr>
              <w:t>9</w:t>
            </w:r>
            <w:r w:rsidR="00085485" w:rsidRPr="00BA2BCC">
              <w:rPr>
                <w:rFonts w:ascii="ＭＳ 明朝" w:hAnsi="ＭＳ 明朝" w:hint="eastAsia"/>
                <w:color w:val="000000" w:themeColor="text1"/>
                <w:sz w:val="22"/>
              </w:rPr>
              <w:t>）</w:t>
            </w:r>
          </w:p>
        </w:tc>
      </w:tr>
    </w:tbl>
    <w:p w14:paraId="2BA8BF1B" w14:textId="5CB225F6" w:rsidR="007F11CD" w:rsidRPr="00BA2BCC" w:rsidRDefault="00714F5B" w:rsidP="007F11C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7F11CD" w:rsidRPr="00BA2BCC">
        <w:rPr>
          <w:rFonts w:ascii="ＭＳ 明朝" w:hAnsi="ＭＳ 明朝" w:hint="eastAsia"/>
          <w:color w:val="000000" w:themeColor="text1"/>
          <w:sz w:val="22"/>
        </w:rPr>
        <w:t xml:space="preserve">　</w:t>
      </w:r>
      <w:r w:rsidR="00740A2C" w:rsidRPr="00BA2BCC">
        <w:rPr>
          <w:rFonts w:ascii="ＭＳ 明朝" w:hAnsi="ＭＳ 明朝" w:hint="eastAsia"/>
          <w:color w:val="000000" w:themeColor="text1"/>
          <w:sz w:val="22"/>
          <w:u w:val="single"/>
        </w:rPr>
        <w:t>橋梁長寿命化修繕計画に基づき、橋梁などの長寿命化</w:t>
      </w:r>
      <w:r w:rsidR="007F11CD" w:rsidRPr="00BA2BCC">
        <w:rPr>
          <w:rFonts w:ascii="ＭＳ 明朝" w:hAnsi="ＭＳ 明朝" w:hint="eastAsia"/>
          <w:color w:val="000000" w:themeColor="text1"/>
          <w:sz w:val="22"/>
          <w:u w:val="single"/>
        </w:rPr>
        <w:t>・耐震対策を促進する。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2B397F00" w14:textId="77777777" w:rsidTr="002533D6">
        <w:trPr>
          <w:trHeight w:val="510"/>
        </w:trPr>
        <w:tc>
          <w:tcPr>
            <w:tcW w:w="993" w:type="dxa"/>
            <w:shd w:val="clear" w:color="auto" w:fill="D9D9D9" w:themeFill="background1" w:themeFillShade="D9"/>
            <w:vAlign w:val="center"/>
          </w:tcPr>
          <w:p w14:paraId="03B82882"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AF6B175" w14:textId="52DF91FD"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7502B21D"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377EFDC" w14:textId="1C642FFC"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49443C"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p>
        </w:tc>
      </w:tr>
    </w:tbl>
    <w:p w14:paraId="57C9DFB1" w14:textId="40543828" w:rsidR="007F11CD" w:rsidRPr="00BA2BCC" w:rsidRDefault="00714F5B" w:rsidP="007F11CD">
      <w:pPr>
        <w:tabs>
          <w:tab w:val="left" w:pos="1785"/>
        </w:tabs>
        <w:spacing w:line="480" w:lineRule="exact"/>
        <w:ind w:left="200" w:hangingChars="100" w:hanging="200"/>
        <w:rPr>
          <w:rFonts w:ascii="ＭＳ 明朝" w:hAnsi="ＭＳ 明朝"/>
          <w:color w:val="000000" w:themeColor="text1"/>
          <w:sz w:val="22"/>
        </w:rPr>
      </w:pPr>
      <w:r w:rsidRPr="00BA2BCC">
        <w:rPr>
          <w:rFonts w:ascii="ＭＳ 明朝" w:hAnsi="ＭＳ 明朝" w:hint="eastAsia"/>
          <w:color w:val="000000" w:themeColor="text1"/>
          <w:spacing w:val="-10"/>
          <w:sz w:val="22"/>
        </w:rPr>
        <w:t>⑥</w:t>
      </w:r>
      <w:r w:rsidR="007F11CD" w:rsidRPr="00BA2BCC">
        <w:rPr>
          <w:rFonts w:ascii="ＭＳ 明朝" w:hAnsi="ＭＳ 明朝" w:hint="eastAsia"/>
          <w:color w:val="000000" w:themeColor="text1"/>
          <w:sz w:val="22"/>
        </w:rPr>
        <w:t xml:space="preserve">　</w:t>
      </w:r>
      <w:r w:rsidR="007F11CD" w:rsidRPr="00BA2BCC">
        <w:rPr>
          <w:rFonts w:ascii="ＭＳ 明朝" w:hAnsi="ＭＳ 明朝" w:hint="eastAsia"/>
          <w:color w:val="000000" w:themeColor="text1"/>
          <w:sz w:val="22"/>
          <w:u w:val="single"/>
        </w:rPr>
        <w:t>下水道（汚水処理）機能を確保するため、大東市管路施設ストックマネジメント実施方針に基づき、下水道施設の老朽化対策を進める</w:t>
      </w:r>
      <w:r w:rsidR="007F11CD"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66C74171" w14:textId="77777777" w:rsidTr="002533D6">
        <w:trPr>
          <w:trHeight w:val="510"/>
        </w:trPr>
        <w:tc>
          <w:tcPr>
            <w:tcW w:w="993" w:type="dxa"/>
            <w:shd w:val="clear" w:color="auto" w:fill="D9D9D9" w:themeFill="background1" w:themeFillShade="D9"/>
            <w:vAlign w:val="center"/>
          </w:tcPr>
          <w:p w14:paraId="76976815"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980E537" w14:textId="035ABE10"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50E644EC"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CEEF8B0" w14:textId="110F701F"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C5231B"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p>
        </w:tc>
      </w:tr>
    </w:tbl>
    <w:p w14:paraId="05266D29" w14:textId="503C4535" w:rsidR="007F11CD" w:rsidRPr="00BA2BCC" w:rsidRDefault="00714F5B" w:rsidP="00C474D1">
      <w:pPr>
        <w:widowControl/>
        <w:jc w:val="left"/>
        <w:rPr>
          <w:rFonts w:ascii="ＭＳ 明朝" w:hAnsi="ＭＳ 明朝"/>
          <w:color w:val="000000" w:themeColor="text1"/>
          <w:spacing w:val="-10"/>
          <w:sz w:val="22"/>
        </w:rPr>
      </w:pPr>
      <w:r w:rsidRPr="00BA2BCC">
        <w:rPr>
          <w:rFonts w:ascii="ＭＳ 明朝" w:hAnsi="ＭＳ 明朝" w:hint="eastAsia"/>
          <w:color w:val="000000" w:themeColor="text1"/>
          <w:sz w:val="22"/>
        </w:rPr>
        <w:t>⑦</w:t>
      </w:r>
      <w:r w:rsidR="007F11CD" w:rsidRPr="00BA2BCC">
        <w:rPr>
          <w:rFonts w:ascii="ＭＳ 明朝" w:hAnsi="ＭＳ 明朝" w:hint="eastAsia"/>
          <w:color w:val="000000" w:themeColor="text1"/>
          <w:spacing w:val="-10"/>
          <w:sz w:val="22"/>
        </w:rPr>
        <w:t xml:space="preserve">　</w:t>
      </w:r>
      <w:r w:rsidR="007F11CD" w:rsidRPr="00BA2BCC">
        <w:rPr>
          <w:rFonts w:ascii="ＭＳ 明朝" w:hAnsi="ＭＳ 明朝" w:hint="eastAsia"/>
          <w:color w:val="000000" w:themeColor="text1"/>
          <w:spacing w:val="-10"/>
          <w:sz w:val="22"/>
          <w:u w:val="single"/>
        </w:rPr>
        <w:t>大東市下水道総合地震対策計画に基づき、耐震性能を有しない下水道施設の耐震化を進める。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F62A0D" w:rsidRPr="00BA2BCC" w14:paraId="72866552" w14:textId="77777777" w:rsidTr="002533D6">
        <w:trPr>
          <w:trHeight w:val="510"/>
        </w:trPr>
        <w:tc>
          <w:tcPr>
            <w:tcW w:w="993" w:type="dxa"/>
            <w:shd w:val="clear" w:color="auto" w:fill="D9D9D9" w:themeFill="background1" w:themeFillShade="D9"/>
            <w:vAlign w:val="center"/>
          </w:tcPr>
          <w:p w14:paraId="5288ABA5" w14:textId="77777777" w:rsidR="00F62A0D" w:rsidRPr="00BA2BCC" w:rsidRDefault="00F62A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02DC8E2" w14:textId="7EBECE59" w:rsidR="00F62A0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57806E2D" w14:textId="77777777" w:rsidR="00F62A0D" w:rsidRPr="00BA2BCC" w:rsidRDefault="00F62A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50F99A6" w14:textId="4F2BFA09" w:rsidR="00F62A0D" w:rsidRPr="00BA2BCC" w:rsidRDefault="00F62A0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C5231B" w:rsidRPr="00BA2BCC">
              <w:rPr>
                <w:rFonts w:ascii="ＭＳ 明朝" w:hAnsi="ＭＳ 明朝"/>
                <w:color w:val="000000" w:themeColor="text1"/>
                <w:sz w:val="22"/>
              </w:rPr>
              <w:t>1</w:t>
            </w:r>
            <w:r w:rsidR="00085485"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12</w:t>
            </w:r>
            <w:r w:rsidR="00085485" w:rsidRPr="00BA2BCC">
              <w:rPr>
                <w:rFonts w:ascii="ＭＳ 明朝" w:hAnsi="ＭＳ 明朝" w:hint="eastAsia"/>
                <w:color w:val="000000" w:themeColor="text1"/>
                <w:sz w:val="22"/>
              </w:rPr>
              <w:t>）</w:t>
            </w:r>
          </w:p>
        </w:tc>
      </w:tr>
    </w:tbl>
    <w:p w14:paraId="09C4BADB" w14:textId="47AB89E0" w:rsidR="007F11CD" w:rsidRPr="00BA2BCC" w:rsidRDefault="00714F5B" w:rsidP="007F11C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⑧</w:t>
      </w:r>
      <w:r w:rsidR="007F11CD" w:rsidRPr="00BA2BCC">
        <w:rPr>
          <w:rFonts w:ascii="ＭＳ 明朝" w:hAnsi="ＭＳ 明朝" w:hint="eastAsia"/>
          <w:color w:val="000000" w:themeColor="text1"/>
          <w:sz w:val="22"/>
        </w:rPr>
        <w:t xml:space="preserve">　</w:t>
      </w:r>
      <w:r w:rsidR="007F11CD" w:rsidRPr="00BA2BCC">
        <w:rPr>
          <w:rFonts w:ascii="ＭＳ 明朝" w:hAnsi="ＭＳ 明朝" w:hint="eastAsia"/>
          <w:color w:val="000000" w:themeColor="text1"/>
          <w:sz w:val="22"/>
          <w:u w:val="single"/>
        </w:rPr>
        <w:t>災害時に供給停止が起こらないように、水道などのライフライン施設の老朽化・耐震化対策を進める。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7F11CD" w:rsidRPr="00BA2BCC" w14:paraId="0B212ABF" w14:textId="77777777" w:rsidTr="002533D6">
        <w:trPr>
          <w:trHeight w:val="510"/>
        </w:trPr>
        <w:tc>
          <w:tcPr>
            <w:tcW w:w="993" w:type="dxa"/>
            <w:shd w:val="clear" w:color="auto" w:fill="D9D9D9" w:themeFill="background1" w:themeFillShade="D9"/>
            <w:vAlign w:val="center"/>
          </w:tcPr>
          <w:p w14:paraId="5B412292"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CD83206" w14:textId="59FDF8F3" w:rsidR="007F11CD"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3D03FB1A" w14:textId="77777777"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CC4F613" w14:textId="550BF5DC" w:rsidR="007F11CD" w:rsidRPr="00BA2BCC" w:rsidRDefault="007F11C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（8）</w:t>
            </w:r>
          </w:p>
        </w:tc>
      </w:tr>
    </w:tbl>
    <w:p w14:paraId="3F436A3D" w14:textId="77777777" w:rsidR="0008362D" w:rsidRPr="00BA2BCC" w:rsidRDefault="0008362D" w:rsidP="00343E67">
      <w:pPr>
        <w:spacing w:line="480" w:lineRule="exact"/>
        <w:rPr>
          <w:rFonts w:ascii="ＭＳ 明朝" w:hAnsi="ＭＳ 明朝"/>
          <w:color w:val="000000" w:themeColor="text1"/>
          <w:sz w:val="22"/>
        </w:rPr>
      </w:pPr>
    </w:p>
    <w:p w14:paraId="283BBCE1" w14:textId="485FD6BA"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w:t>
      </w:r>
      <w:r w:rsidR="00343E67" w:rsidRPr="00BA2BCC">
        <w:rPr>
          <w:rFonts w:ascii="ＭＳ ゴシック" w:eastAsia="ＭＳ ゴシック" w:hAnsi="ＭＳ ゴシック" w:hint="eastAsia"/>
          <w:b/>
          <w:color w:val="000000" w:themeColor="text1"/>
          <w:sz w:val="22"/>
        </w:rPr>
        <w:t>１０</w:t>
      </w:r>
      <w:r w:rsidRPr="00BA2BCC">
        <w:rPr>
          <w:rFonts w:ascii="ＭＳ ゴシック" w:eastAsia="ＭＳ ゴシック" w:hAnsi="ＭＳ ゴシック" w:hint="eastAsia"/>
          <w:b/>
          <w:color w:val="000000" w:themeColor="text1"/>
          <w:sz w:val="22"/>
        </w:rPr>
        <w:t>）環境</w:t>
      </w:r>
    </w:p>
    <w:p w14:paraId="09A2412F" w14:textId="02551738" w:rsidR="00CD3C16" w:rsidRPr="00BA2BCC" w:rsidRDefault="00647B92"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00CD3C16" w:rsidRPr="00BA2BCC">
        <w:rPr>
          <w:rFonts w:ascii="ＭＳ 明朝" w:hAnsi="ＭＳ 明朝" w:hint="eastAsia"/>
          <w:color w:val="000000" w:themeColor="text1"/>
          <w:sz w:val="22"/>
        </w:rPr>
        <w:t>被災地の重点的な警備、延焼遮断帯（道路幅員）を確保するための災害廃棄物の早期処理のため、災害廃棄物処理に</w:t>
      </w:r>
      <w:r w:rsidR="00C557C1" w:rsidRPr="00BA2BCC">
        <w:rPr>
          <w:rFonts w:ascii="ＭＳ 明朝" w:hAnsi="ＭＳ 明朝" w:hint="eastAsia"/>
          <w:color w:val="000000" w:themeColor="text1"/>
          <w:sz w:val="22"/>
        </w:rPr>
        <w:t>かかる</w:t>
      </w:r>
      <w:r w:rsidR="00CD3C16" w:rsidRPr="00BA2BCC">
        <w:rPr>
          <w:rFonts w:ascii="ＭＳ 明朝" w:hAnsi="ＭＳ 明朝" w:hint="eastAsia"/>
          <w:color w:val="000000" w:themeColor="text1"/>
          <w:sz w:val="22"/>
        </w:rPr>
        <w:t>応援協定の取組を進める。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CD3C16" w:rsidRPr="00BA2BCC" w14:paraId="2B304E51" w14:textId="77777777" w:rsidTr="002533D6">
        <w:trPr>
          <w:trHeight w:val="510"/>
        </w:trPr>
        <w:tc>
          <w:tcPr>
            <w:tcW w:w="993" w:type="dxa"/>
            <w:shd w:val="clear" w:color="auto" w:fill="D9D9D9" w:themeFill="background1" w:themeFillShade="D9"/>
            <w:vAlign w:val="center"/>
          </w:tcPr>
          <w:p w14:paraId="1EF95C07"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F4C3755" w14:textId="769C4BFD" w:rsidR="00CD3C16"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09F399F7"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166434A" w14:textId="2DC9228B"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7-1</w:t>
            </w:r>
            <w:r w:rsidR="00085485" w:rsidRPr="00BA2BCC">
              <w:rPr>
                <w:rFonts w:ascii="ＭＳ 明朝" w:hAnsi="ＭＳ 明朝" w:hint="eastAsia"/>
                <w:color w:val="000000" w:themeColor="text1"/>
                <w:sz w:val="22"/>
              </w:rPr>
              <w:t>（1）</w:t>
            </w:r>
          </w:p>
        </w:tc>
      </w:tr>
    </w:tbl>
    <w:p w14:paraId="12B8CB50" w14:textId="6B53AD4F" w:rsidR="006F15AD" w:rsidRPr="00BA2BCC" w:rsidRDefault="006F15AD"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　災害時に道路・公園等の機能回復を早期に図るため、市街地において大量に発生する災害ごみ（廃材、家具等）をバイオマス発電の資源として活用することにより災害ごみの軽減を図る。</w:t>
      </w:r>
    </w:p>
    <w:tbl>
      <w:tblPr>
        <w:tblStyle w:val="aff9"/>
        <w:tblW w:w="0" w:type="auto"/>
        <w:tblInd w:w="3397" w:type="dxa"/>
        <w:tblLook w:val="04A0" w:firstRow="1" w:lastRow="0" w:firstColumn="1" w:lastColumn="0" w:noHBand="0" w:noVBand="1"/>
      </w:tblPr>
      <w:tblGrid>
        <w:gridCol w:w="993"/>
        <w:gridCol w:w="2126"/>
        <w:gridCol w:w="1843"/>
        <w:gridCol w:w="1269"/>
      </w:tblGrid>
      <w:tr w:rsidR="006F15AD" w:rsidRPr="00BA2BCC" w14:paraId="15AB471B" w14:textId="77777777" w:rsidTr="001709BB">
        <w:trPr>
          <w:trHeight w:val="510"/>
        </w:trPr>
        <w:tc>
          <w:tcPr>
            <w:tcW w:w="993" w:type="dxa"/>
            <w:shd w:val="clear" w:color="auto" w:fill="D9D9D9" w:themeFill="background1" w:themeFillShade="D9"/>
            <w:vAlign w:val="center"/>
          </w:tcPr>
          <w:p w14:paraId="75B07B1C" w14:textId="77777777" w:rsidR="006F15AD" w:rsidRPr="00BA2BCC" w:rsidRDefault="006F15AD"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E6FE8F2" w14:textId="559CED30" w:rsidR="006F15AD" w:rsidRPr="00BA2BCC" w:rsidRDefault="00F4129C" w:rsidP="001709BB">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648447B" w14:textId="77777777" w:rsidR="006F15AD" w:rsidRPr="00BA2BCC" w:rsidRDefault="006F15AD"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D782835" w14:textId="42ABB9E2" w:rsidR="006F15AD" w:rsidRPr="00BA2BCC" w:rsidRDefault="006F15AD" w:rsidP="001709BB">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8-1</w:t>
            </w:r>
            <w:r w:rsidR="00085485" w:rsidRPr="00BA2BCC">
              <w:rPr>
                <w:rFonts w:ascii="ＭＳ 明朝" w:hAnsi="ＭＳ 明朝" w:hint="eastAsia"/>
                <w:color w:val="000000" w:themeColor="text1"/>
                <w:sz w:val="22"/>
              </w:rPr>
              <w:t>（1）</w:t>
            </w:r>
          </w:p>
        </w:tc>
      </w:tr>
    </w:tbl>
    <w:p w14:paraId="5AB20A33" w14:textId="474A0374" w:rsidR="00CD3C16" w:rsidRPr="00BA2BCC" w:rsidRDefault="006F15AD"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CD3C16" w:rsidRPr="00BA2BCC">
        <w:rPr>
          <w:rFonts w:ascii="ＭＳ 明朝" w:hAnsi="ＭＳ 明朝" w:hint="eastAsia"/>
          <w:color w:val="000000" w:themeColor="text1"/>
          <w:sz w:val="22"/>
        </w:rPr>
        <w:t xml:space="preserve">　</w:t>
      </w:r>
      <w:r w:rsidR="00647B92" w:rsidRPr="00BA2BCC">
        <w:rPr>
          <w:rFonts w:ascii="ＭＳ 明朝" w:hAnsi="ＭＳ 明朝" w:hint="eastAsia"/>
          <w:color w:val="000000" w:themeColor="text1"/>
          <w:sz w:val="22"/>
        </w:rPr>
        <w:t>大量に発生する災害廃棄物の処理の停滞により復興が大幅に遅れる事態を防ぐため、</w:t>
      </w:r>
      <w:r w:rsidR="009F3F5D" w:rsidRPr="00BA2BCC">
        <w:rPr>
          <w:rFonts w:ascii="ＭＳ 明朝" w:hAnsi="ＭＳ 明朝" w:hint="eastAsia"/>
          <w:color w:val="000000" w:themeColor="text1"/>
          <w:sz w:val="22"/>
        </w:rPr>
        <w:t>災害廃棄物処理計画</w:t>
      </w:r>
      <w:r w:rsidR="007C6CD6" w:rsidRPr="00BA2BCC">
        <w:rPr>
          <w:rFonts w:ascii="ＭＳ 明朝" w:hAnsi="ＭＳ 明朝" w:hint="eastAsia"/>
          <w:color w:val="000000" w:themeColor="text1"/>
          <w:sz w:val="22"/>
        </w:rPr>
        <w:t>に基づき</w:t>
      </w:r>
      <w:r w:rsidR="00E44AD2" w:rsidRPr="00BA2BCC">
        <w:rPr>
          <w:rFonts w:ascii="ＭＳ 明朝" w:hAnsi="ＭＳ 明朝" w:hint="eastAsia"/>
          <w:color w:val="000000" w:themeColor="text1"/>
          <w:sz w:val="22"/>
        </w:rPr>
        <w:t>、</w:t>
      </w:r>
      <w:r w:rsidR="007C6CD6" w:rsidRPr="00BA2BCC">
        <w:rPr>
          <w:rFonts w:ascii="ＭＳ 明朝" w:hAnsi="ＭＳ 明朝" w:hint="eastAsia"/>
          <w:color w:val="000000" w:themeColor="text1"/>
          <w:sz w:val="22"/>
        </w:rPr>
        <w:t>今後の運用について検討を行う。</w:t>
      </w:r>
    </w:p>
    <w:tbl>
      <w:tblPr>
        <w:tblStyle w:val="aff9"/>
        <w:tblW w:w="0" w:type="auto"/>
        <w:tblInd w:w="3397" w:type="dxa"/>
        <w:tblLook w:val="04A0" w:firstRow="1" w:lastRow="0" w:firstColumn="1" w:lastColumn="0" w:noHBand="0" w:noVBand="1"/>
      </w:tblPr>
      <w:tblGrid>
        <w:gridCol w:w="993"/>
        <w:gridCol w:w="2126"/>
        <w:gridCol w:w="1843"/>
        <w:gridCol w:w="1269"/>
      </w:tblGrid>
      <w:tr w:rsidR="00CD3C16" w:rsidRPr="00BA2BCC" w14:paraId="5B4E823B" w14:textId="77777777" w:rsidTr="002533D6">
        <w:trPr>
          <w:trHeight w:val="510"/>
        </w:trPr>
        <w:tc>
          <w:tcPr>
            <w:tcW w:w="993" w:type="dxa"/>
            <w:shd w:val="clear" w:color="auto" w:fill="D9D9D9" w:themeFill="background1" w:themeFillShade="D9"/>
            <w:vAlign w:val="center"/>
          </w:tcPr>
          <w:p w14:paraId="46C6FEB3"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B25F005" w14:textId="025DEA85" w:rsidR="00CD3C16"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5975C53C"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61C6B56" w14:textId="5838DDCC"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8-1</w:t>
            </w:r>
            <w:r w:rsidR="00085485" w:rsidRPr="00BA2BCC">
              <w:rPr>
                <w:rFonts w:ascii="ＭＳ 明朝" w:hAnsi="ＭＳ 明朝" w:hint="eastAsia"/>
                <w:color w:val="000000" w:themeColor="text1"/>
                <w:sz w:val="22"/>
              </w:rPr>
              <w:t>（2）</w:t>
            </w:r>
          </w:p>
        </w:tc>
      </w:tr>
    </w:tbl>
    <w:p w14:paraId="0923E7D6" w14:textId="2E83044C" w:rsidR="00CD3C16" w:rsidRPr="00BA2BCC" w:rsidRDefault="006F15AD"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CD3C16" w:rsidRPr="00BA2BCC">
        <w:rPr>
          <w:rFonts w:ascii="ＭＳ 明朝" w:hAnsi="ＭＳ 明朝" w:hint="eastAsia"/>
          <w:color w:val="000000" w:themeColor="text1"/>
          <w:sz w:val="22"/>
        </w:rPr>
        <w:t xml:space="preserve">　復旧・復興を円滑に進めるため、災害廃棄物の</w:t>
      </w:r>
      <w:r w:rsidR="009F3F5D" w:rsidRPr="00BA2BCC">
        <w:rPr>
          <w:rFonts w:ascii="ＭＳ 明朝" w:hAnsi="ＭＳ 明朝" w:hint="eastAsia"/>
          <w:color w:val="000000" w:themeColor="text1"/>
          <w:sz w:val="22"/>
        </w:rPr>
        <w:t>仮置場候補地の選定を進める</w:t>
      </w:r>
      <w:r w:rsidR="00CD3C16"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D236B0" w:rsidRPr="00BA2BCC" w14:paraId="1C0C717C" w14:textId="77777777" w:rsidTr="00DD56F6">
        <w:trPr>
          <w:trHeight w:val="510"/>
        </w:trPr>
        <w:tc>
          <w:tcPr>
            <w:tcW w:w="993" w:type="dxa"/>
            <w:shd w:val="clear" w:color="auto" w:fill="D9D9D9" w:themeFill="background1" w:themeFillShade="D9"/>
            <w:vAlign w:val="center"/>
          </w:tcPr>
          <w:p w14:paraId="6B3CA40B"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06E34A8" w14:textId="50973BFB" w:rsidR="00D236B0"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6EE6D1D7"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80D29E1" w14:textId="34027100" w:rsidR="00D236B0" w:rsidRPr="00BA2BCC" w:rsidRDefault="00F550FD"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8-1</w:t>
            </w:r>
            <w:r w:rsidR="00085485" w:rsidRPr="00BA2BCC">
              <w:rPr>
                <w:rFonts w:ascii="ＭＳ 明朝" w:hAnsi="ＭＳ 明朝" w:hint="eastAsia"/>
                <w:color w:val="000000" w:themeColor="text1"/>
                <w:sz w:val="22"/>
              </w:rPr>
              <w:t>（3）</w:t>
            </w:r>
          </w:p>
        </w:tc>
      </w:tr>
    </w:tbl>
    <w:p w14:paraId="0E1B6288" w14:textId="3CD27DB5" w:rsidR="00647B92" w:rsidRPr="00BA2BCC" w:rsidRDefault="006F15AD"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647B92" w:rsidRPr="00BA2BCC">
        <w:rPr>
          <w:rFonts w:ascii="ＭＳ 明朝" w:hAnsi="ＭＳ 明朝" w:hint="eastAsia"/>
          <w:color w:val="000000" w:themeColor="text1"/>
          <w:sz w:val="22"/>
        </w:rPr>
        <w:t xml:space="preserve">　有害物質の大規模拡散・流出による国土の荒廃を防ぐため、有害物質（石綿）の拡散防止対策などを進める。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D236B0" w:rsidRPr="00BA2BCC" w14:paraId="6D68A674" w14:textId="77777777" w:rsidTr="00DD56F6">
        <w:trPr>
          <w:trHeight w:val="510"/>
        </w:trPr>
        <w:tc>
          <w:tcPr>
            <w:tcW w:w="993" w:type="dxa"/>
            <w:shd w:val="clear" w:color="auto" w:fill="D9D9D9" w:themeFill="background1" w:themeFillShade="D9"/>
            <w:vAlign w:val="center"/>
          </w:tcPr>
          <w:p w14:paraId="246A663C"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0E0CA84" w14:textId="60302359" w:rsidR="00D236B0" w:rsidRPr="00BA2BCC" w:rsidRDefault="00AC4117"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環境</w:t>
            </w:r>
            <w:r w:rsidR="00AC739E" w:rsidRPr="00BA2BCC">
              <w:rPr>
                <w:rFonts w:ascii="ＭＳ 明朝" w:hAnsi="ＭＳ 明朝" w:hint="eastAsia"/>
                <w:color w:val="000000" w:themeColor="text1"/>
                <w:sz w:val="20"/>
              </w:rPr>
              <w:t>室</w:t>
            </w:r>
          </w:p>
        </w:tc>
        <w:tc>
          <w:tcPr>
            <w:tcW w:w="1843" w:type="dxa"/>
            <w:shd w:val="clear" w:color="auto" w:fill="D9D9D9" w:themeFill="background1" w:themeFillShade="D9"/>
            <w:vAlign w:val="center"/>
          </w:tcPr>
          <w:p w14:paraId="6AC5DEB3"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3FD746F" w14:textId="120767DD" w:rsidR="00D236B0" w:rsidRPr="00BA2BCC" w:rsidRDefault="00F550FD"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7-4</w:t>
            </w:r>
            <w:r w:rsidR="00085485" w:rsidRPr="00BA2BCC">
              <w:rPr>
                <w:rFonts w:ascii="ＭＳ 明朝" w:hAnsi="ＭＳ 明朝" w:hint="eastAsia"/>
                <w:color w:val="000000" w:themeColor="text1"/>
                <w:sz w:val="22"/>
              </w:rPr>
              <w:t>（1）</w:t>
            </w:r>
          </w:p>
        </w:tc>
      </w:tr>
    </w:tbl>
    <w:p w14:paraId="48B71DC1" w14:textId="77777777" w:rsidR="00647B92" w:rsidRPr="00BA2BCC" w:rsidRDefault="00647B92" w:rsidP="00647B92">
      <w:pPr>
        <w:tabs>
          <w:tab w:val="left" w:pos="1785"/>
        </w:tabs>
        <w:spacing w:line="480" w:lineRule="exact"/>
        <w:ind w:left="221" w:hangingChars="100" w:hanging="221"/>
        <w:rPr>
          <w:rFonts w:ascii="ＭＳ 明朝" w:hAnsi="ＭＳ 明朝"/>
          <w:b/>
          <w:color w:val="000000" w:themeColor="text1"/>
          <w:sz w:val="22"/>
        </w:rPr>
      </w:pPr>
    </w:p>
    <w:p w14:paraId="33FD5B8B" w14:textId="2AB6A621"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w:t>
      </w:r>
      <w:r w:rsidR="00343E67" w:rsidRPr="00BA2BCC">
        <w:rPr>
          <w:rFonts w:ascii="ＭＳ ゴシック" w:eastAsia="ＭＳ ゴシック" w:hAnsi="ＭＳ ゴシック" w:hint="eastAsia"/>
          <w:b/>
          <w:color w:val="000000" w:themeColor="text1"/>
          <w:sz w:val="22"/>
        </w:rPr>
        <w:t>１１</w:t>
      </w:r>
      <w:r w:rsidRPr="00BA2BCC">
        <w:rPr>
          <w:rFonts w:ascii="ＭＳ ゴシック" w:eastAsia="ＭＳ ゴシック" w:hAnsi="ＭＳ ゴシック" w:hint="eastAsia"/>
          <w:b/>
          <w:color w:val="000000" w:themeColor="text1"/>
          <w:sz w:val="22"/>
        </w:rPr>
        <w:t>）土地利用</w:t>
      </w:r>
    </w:p>
    <w:p w14:paraId="19ADA297" w14:textId="26857F32" w:rsidR="00647B92" w:rsidRPr="00BA2BCC" w:rsidRDefault="00647B92"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00CD3C16" w:rsidRPr="00BA2BCC">
        <w:rPr>
          <w:rFonts w:ascii="ＭＳ 明朝" w:hAnsi="ＭＳ 明朝" w:hint="eastAsia"/>
          <w:color w:val="000000" w:themeColor="text1"/>
          <w:sz w:val="22"/>
          <w:u w:val="single"/>
        </w:rPr>
        <w:t>都市の不燃化の促進及び防災機能の強化を図るため、準防火地域の</w:t>
      </w:r>
      <w:r w:rsidR="00AE7493" w:rsidRPr="00BA2BCC">
        <w:rPr>
          <w:rFonts w:ascii="ＭＳ 明朝" w:hAnsi="ＭＳ 明朝" w:hint="eastAsia"/>
          <w:color w:val="000000" w:themeColor="text1"/>
          <w:sz w:val="22"/>
          <w:u w:val="single"/>
        </w:rPr>
        <w:t>拡大を検討する</w:t>
      </w:r>
      <w:r w:rsidR="00CD3C16" w:rsidRPr="00BA2BCC">
        <w:rPr>
          <w:rFonts w:ascii="ＭＳ 明朝" w:hAnsi="ＭＳ 明朝" w:hint="eastAsia"/>
          <w:color w:val="000000" w:themeColor="text1"/>
          <w:sz w:val="22"/>
          <w:u w:val="single"/>
        </w:rPr>
        <w:t>。</w:t>
      </w:r>
    </w:p>
    <w:tbl>
      <w:tblPr>
        <w:tblStyle w:val="aff9"/>
        <w:tblW w:w="0" w:type="auto"/>
        <w:tblInd w:w="3397" w:type="dxa"/>
        <w:tblLook w:val="04A0" w:firstRow="1" w:lastRow="0" w:firstColumn="1" w:lastColumn="0" w:noHBand="0" w:noVBand="1"/>
      </w:tblPr>
      <w:tblGrid>
        <w:gridCol w:w="993"/>
        <w:gridCol w:w="2126"/>
        <w:gridCol w:w="1843"/>
        <w:gridCol w:w="1269"/>
      </w:tblGrid>
      <w:tr w:rsidR="00D236B0" w:rsidRPr="00BA2BCC" w14:paraId="4B8F682D" w14:textId="77777777" w:rsidTr="00DD56F6">
        <w:trPr>
          <w:trHeight w:val="510"/>
        </w:trPr>
        <w:tc>
          <w:tcPr>
            <w:tcW w:w="993" w:type="dxa"/>
            <w:shd w:val="clear" w:color="auto" w:fill="D9D9D9" w:themeFill="background1" w:themeFillShade="D9"/>
            <w:vAlign w:val="center"/>
          </w:tcPr>
          <w:p w14:paraId="62C6B211"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BAA0ED0" w14:textId="1064AEEE" w:rsidR="00D236B0"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46073D32"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EC375EB" w14:textId="65241AB0" w:rsidR="00D236B0" w:rsidRPr="00BA2BCC" w:rsidRDefault="00F550FD"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EF4416" w:rsidRPr="00BA2BCC">
              <w:rPr>
                <w:rFonts w:ascii="ＭＳ 明朝" w:hAnsi="ＭＳ 明朝" w:hint="eastAsia"/>
                <w:color w:val="000000" w:themeColor="text1"/>
                <w:sz w:val="22"/>
              </w:rPr>
              <w:t>2</w:t>
            </w:r>
            <w:r w:rsidR="00085485" w:rsidRPr="00BA2BCC">
              <w:rPr>
                <w:rFonts w:ascii="ＭＳ 明朝" w:hAnsi="ＭＳ 明朝" w:hint="eastAsia"/>
                <w:color w:val="000000" w:themeColor="text1"/>
                <w:sz w:val="22"/>
              </w:rPr>
              <w:t>（</w:t>
            </w:r>
            <w:r w:rsidR="006228BC"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p>
        </w:tc>
      </w:tr>
    </w:tbl>
    <w:p w14:paraId="5187206C" w14:textId="328194F2" w:rsidR="002B3CB0" w:rsidRPr="00BA2BCC" w:rsidRDefault="002B3CB0" w:rsidP="002B3CB0">
      <w:pPr>
        <w:tabs>
          <w:tab w:val="left" w:pos="1785"/>
        </w:tabs>
        <w:spacing w:line="480" w:lineRule="exact"/>
        <w:ind w:left="212" w:hangingChars="100" w:hanging="212"/>
        <w:rPr>
          <w:rFonts w:ascii="ＭＳ 明朝" w:hAnsi="ＭＳ 明朝"/>
          <w:color w:val="000000" w:themeColor="text1"/>
          <w:spacing w:val="-4"/>
          <w:sz w:val="22"/>
          <w:u w:val="single"/>
        </w:rPr>
      </w:pPr>
      <w:r w:rsidRPr="00BA2BCC">
        <w:rPr>
          <w:rFonts w:ascii="ＭＳ 明朝" w:hAnsi="ＭＳ 明朝" w:hint="eastAsia"/>
          <w:color w:val="000000" w:themeColor="text1"/>
          <w:spacing w:val="-4"/>
          <w:sz w:val="22"/>
        </w:rPr>
        <w:t xml:space="preserve">②　</w:t>
      </w:r>
      <w:r w:rsidRPr="00BA2BCC">
        <w:rPr>
          <w:rFonts w:ascii="ＭＳ 明朝" w:hAnsi="ＭＳ 明朝" w:hint="eastAsia"/>
          <w:color w:val="000000" w:themeColor="text1"/>
          <w:spacing w:val="-4"/>
          <w:sz w:val="22"/>
          <w:u w:val="single"/>
        </w:rPr>
        <w:t>立地適正化計画に係る防災指針を</w:t>
      </w:r>
      <w:r w:rsidR="00EF4416" w:rsidRPr="00BA2BCC">
        <w:rPr>
          <w:rFonts w:ascii="ＭＳ 明朝" w:hAnsi="ＭＳ 明朝" w:hint="eastAsia"/>
          <w:color w:val="000000" w:themeColor="text1"/>
          <w:spacing w:val="-4"/>
          <w:sz w:val="22"/>
          <w:u w:val="single"/>
        </w:rPr>
        <w:t>追加</w:t>
      </w:r>
      <w:r w:rsidRPr="00BA2BCC">
        <w:rPr>
          <w:rFonts w:ascii="ＭＳ 明朝" w:hAnsi="ＭＳ 明朝" w:hint="eastAsia"/>
          <w:color w:val="000000" w:themeColor="text1"/>
          <w:spacing w:val="-4"/>
          <w:sz w:val="22"/>
          <w:u w:val="single"/>
        </w:rPr>
        <w:t>し、</w:t>
      </w:r>
      <w:r w:rsidR="00EC0FE8" w:rsidRPr="00BA2BCC">
        <w:rPr>
          <w:rFonts w:ascii="ＭＳ 明朝" w:hAnsi="ＭＳ 明朝" w:hint="eastAsia"/>
          <w:color w:val="000000" w:themeColor="text1"/>
          <w:spacing w:val="-4"/>
          <w:sz w:val="22"/>
          <w:u w:val="single"/>
        </w:rPr>
        <w:t>災害</w:t>
      </w:r>
      <w:r w:rsidRPr="00BA2BCC">
        <w:rPr>
          <w:rFonts w:ascii="ＭＳ 明朝" w:hAnsi="ＭＳ 明朝" w:hint="eastAsia"/>
          <w:color w:val="000000" w:themeColor="text1"/>
          <w:spacing w:val="-4"/>
          <w:sz w:val="22"/>
          <w:u w:val="single"/>
        </w:rPr>
        <w:t>リスクの高いエリアの防災・減災対策に取り組む。</w:t>
      </w:r>
    </w:p>
    <w:tbl>
      <w:tblPr>
        <w:tblStyle w:val="aff9"/>
        <w:tblW w:w="0" w:type="auto"/>
        <w:tblInd w:w="3397" w:type="dxa"/>
        <w:tblLook w:val="04A0" w:firstRow="1" w:lastRow="0" w:firstColumn="1" w:lastColumn="0" w:noHBand="0" w:noVBand="1"/>
      </w:tblPr>
      <w:tblGrid>
        <w:gridCol w:w="993"/>
        <w:gridCol w:w="2126"/>
        <w:gridCol w:w="1843"/>
        <w:gridCol w:w="1269"/>
      </w:tblGrid>
      <w:tr w:rsidR="002B3CB0" w:rsidRPr="00BA2BCC" w14:paraId="1D7065E7" w14:textId="77777777" w:rsidTr="002533D6">
        <w:trPr>
          <w:trHeight w:val="510"/>
        </w:trPr>
        <w:tc>
          <w:tcPr>
            <w:tcW w:w="993" w:type="dxa"/>
            <w:shd w:val="clear" w:color="auto" w:fill="D9D9D9" w:themeFill="background1" w:themeFillShade="D9"/>
            <w:vAlign w:val="center"/>
          </w:tcPr>
          <w:p w14:paraId="47F3A9D3"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69C6CE47" w14:textId="7EBFA45A" w:rsidR="002B3CB0"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0AE476B4"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9AA82FF" w14:textId="55AA4348"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5</w:t>
            </w:r>
            <w:r w:rsidR="00085485" w:rsidRPr="00BA2BCC">
              <w:rPr>
                <w:rFonts w:ascii="ＭＳ 明朝" w:hAnsi="ＭＳ 明朝" w:hint="eastAsia"/>
                <w:color w:val="000000" w:themeColor="text1"/>
                <w:sz w:val="22"/>
              </w:rPr>
              <w:t>）</w:t>
            </w:r>
          </w:p>
        </w:tc>
      </w:tr>
    </w:tbl>
    <w:p w14:paraId="444C5602" w14:textId="77777777" w:rsidR="00E476A0" w:rsidRPr="00BA2BCC" w:rsidRDefault="00E476A0" w:rsidP="00647B92">
      <w:pPr>
        <w:tabs>
          <w:tab w:val="left" w:pos="1785"/>
        </w:tabs>
        <w:spacing w:line="480" w:lineRule="exact"/>
        <w:rPr>
          <w:rFonts w:ascii="ＭＳ 明朝" w:hAnsi="ＭＳ 明朝"/>
          <w:b/>
          <w:color w:val="000000" w:themeColor="text1"/>
          <w:sz w:val="22"/>
        </w:rPr>
      </w:pPr>
    </w:p>
    <w:p w14:paraId="5F5816EF" w14:textId="77777777" w:rsidR="00511EF7" w:rsidRPr="00BA2BCC" w:rsidRDefault="00511EF7">
      <w:pPr>
        <w:widowControl/>
        <w:jc w:val="left"/>
        <w:rPr>
          <w:rFonts w:ascii="ＭＳ ゴシック" w:eastAsia="ＭＳ ゴシック" w:hAnsi="ＭＳ ゴシック"/>
          <w:b/>
          <w:color w:val="000000" w:themeColor="text1"/>
          <w:sz w:val="22"/>
        </w:rPr>
      </w:pPr>
      <w:r w:rsidRPr="00BA2BCC">
        <w:rPr>
          <w:rFonts w:ascii="ＭＳ ゴシック" w:eastAsia="ＭＳ ゴシック" w:hAnsi="ＭＳ ゴシック"/>
          <w:b/>
          <w:color w:val="000000" w:themeColor="text1"/>
          <w:sz w:val="22"/>
        </w:rPr>
        <w:br w:type="page"/>
      </w:r>
    </w:p>
    <w:p w14:paraId="78463904" w14:textId="7666C31D" w:rsidR="00647B92" w:rsidRPr="00BA2BCC" w:rsidRDefault="00647B92" w:rsidP="00647B92">
      <w:pPr>
        <w:tabs>
          <w:tab w:val="left" w:pos="1785"/>
        </w:tabs>
        <w:spacing w:line="480" w:lineRule="exact"/>
        <w:ind w:left="221" w:hangingChars="100" w:hanging="221"/>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lastRenderedPageBreak/>
        <w:t>■横断的分野（</w:t>
      </w:r>
      <w:r w:rsidR="00C62720" w:rsidRPr="00BA2BCC">
        <w:rPr>
          <w:rFonts w:ascii="ＭＳ ゴシック" w:eastAsia="ＭＳ ゴシック" w:hAnsi="ＭＳ ゴシック" w:hint="eastAsia"/>
          <w:b/>
          <w:color w:val="000000" w:themeColor="text1"/>
          <w:sz w:val="22"/>
        </w:rPr>
        <w:t>４</w:t>
      </w:r>
      <w:r w:rsidRPr="00BA2BCC">
        <w:rPr>
          <w:rFonts w:ascii="ＭＳ ゴシック" w:eastAsia="ＭＳ ゴシック" w:hAnsi="ＭＳ ゴシック" w:hint="eastAsia"/>
          <w:b/>
          <w:color w:val="000000" w:themeColor="text1"/>
          <w:sz w:val="22"/>
        </w:rPr>
        <w:t>分野）</w:t>
      </w:r>
    </w:p>
    <w:p w14:paraId="3906589F" w14:textId="0F6F764B"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w:t>
      </w:r>
      <w:r w:rsidR="00343E67" w:rsidRPr="00BA2BCC">
        <w:rPr>
          <w:rFonts w:ascii="ＭＳ ゴシック" w:eastAsia="ＭＳ ゴシック" w:hAnsi="ＭＳ ゴシック" w:hint="eastAsia"/>
          <w:b/>
          <w:color w:val="000000" w:themeColor="text1"/>
          <w:sz w:val="22"/>
        </w:rPr>
        <w:t>Ａ</w:t>
      </w:r>
      <w:r w:rsidRPr="00BA2BCC">
        <w:rPr>
          <w:rFonts w:ascii="ＭＳ ゴシック" w:eastAsia="ＭＳ ゴシック" w:hAnsi="ＭＳ ゴシック" w:hint="eastAsia"/>
          <w:b/>
          <w:color w:val="000000" w:themeColor="text1"/>
          <w:sz w:val="22"/>
        </w:rPr>
        <w:t>）リスクコミュニケーション</w:t>
      </w:r>
    </w:p>
    <w:p w14:paraId="5DC33AD0" w14:textId="49819FB3" w:rsidR="008C1C9E" w:rsidRPr="00BA2BCC" w:rsidRDefault="00BB096E" w:rsidP="008C1C9E">
      <w:pPr>
        <w:spacing w:line="480" w:lineRule="exact"/>
        <w:rPr>
          <w:rFonts w:ascii="ＭＳ 明朝" w:hAnsi="ＭＳ 明朝"/>
          <w:color w:val="000000" w:themeColor="text1"/>
          <w:sz w:val="22"/>
        </w:rPr>
      </w:pPr>
      <w:r w:rsidRPr="00BA2BCC">
        <w:rPr>
          <w:rFonts w:ascii="ＭＳ 明朝" w:hAnsi="ＭＳ 明朝" w:hint="eastAsia"/>
          <w:color w:val="000000" w:themeColor="text1"/>
          <w:sz w:val="22"/>
        </w:rPr>
        <w:t>①</w:t>
      </w:r>
      <w:r w:rsidR="008C1C9E" w:rsidRPr="00BA2BCC">
        <w:rPr>
          <w:rFonts w:ascii="ＭＳ 明朝" w:hAnsi="ＭＳ 明朝" w:hint="eastAsia"/>
          <w:color w:val="000000" w:themeColor="text1"/>
          <w:sz w:val="22"/>
        </w:rPr>
        <w:t xml:space="preserve">　防災意識を啓発するため、大阪880万人訓練の参加を促進する。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8C1C9E" w:rsidRPr="00BA2BCC" w14:paraId="0DB28161" w14:textId="77777777" w:rsidTr="00B16EF3">
        <w:trPr>
          <w:trHeight w:val="510"/>
        </w:trPr>
        <w:tc>
          <w:tcPr>
            <w:tcW w:w="993" w:type="dxa"/>
            <w:shd w:val="clear" w:color="auto" w:fill="D9D9D9" w:themeFill="background1" w:themeFillShade="D9"/>
            <w:vAlign w:val="center"/>
          </w:tcPr>
          <w:p w14:paraId="25B415AE" w14:textId="77777777"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8B07F11" w14:textId="77777777" w:rsidR="008C1C9E" w:rsidRPr="00BA2BCC" w:rsidRDefault="008C1C9E"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6077442" w14:textId="77777777"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703F3F3" w14:textId="41FD5C5F" w:rsidR="008C1C9E" w:rsidRPr="00BA2BCC" w:rsidRDefault="008C1C9E"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D20AF4" w:rsidRPr="00BA2BCC">
              <w:rPr>
                <w:rFonts w:ascii="ＭＳ 明朝" w:hAnsi="ＭＳ 明朝" w:hint="eastAsia"/>
                <w:color w:val="000000" w:themeColor="text1"/>
                <w:sz w:val="22"/>
              </w:rPr>
              <w:t>16</w:t>
            </w:r>
            <w:r w:rsidRPr="00BA2BCC">
              <w:rPr>
                <w:rFonts w:ascii="ＭＳ 明朝" w:hAnsi="ＭＳ 明朝" w:hint="eastAsia"/>
                <w:color w:val="000000" w:themeColor="text1"/>
                <w:sz w:val="22"/>
              </w:rPr>
              <w:t>）</w:t>
            </w:r>
          </w:p>
        </w:tc>
      </w:tr>
    </w:tbl>
    <w:p w14:paraId="687DE9ED" w14:textId="1B215F80" w:rsidR="005949AC" w:rsidRPr="00BA2BCC" w:rsidRDefault="005949AC" w:rsidP="005949AC">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　市立学校において、地域の</w:t>
      </w:r>
      <w:r w:rsidR="00291E2A" w:rsidRPr="00BA2BCC">
        <w:rPr>
          <w:rFonts w:ascii="ＭＳ 明朝" w:hAnsi="ＭＳ 明朝" w:hint="eastAsia"/>
          <w:color w:val="000000" w:themeColor="text1"/>
          <w:sz w:val="22"/>
        </w:rPr>
        <w:t>実情</w:t>
      </w:r>
      <w:r w:rsidRPr="00BA2BCC">
        <w:rPr>
          <w:rFonts w:ascii="ＭＳ 明朝" w:hAnsi="ＭＳ 明朝" w:hint="eastAsia"/>
          <w:color w:val="000000" w:themeColor="text1"/>
          <w:sz w:val="22"/>
        </w:rPr>
        <w:t>に応じた様々な自然災害を想定した実践的な避難訓練及び防災教育を実施する。</w:t>
      </w:r>
    </w:p>
    <w:tbl>
      <w:tblPr>
        <w:tblStyle w:val="aff9"/>
        <w:tblW w:w="0" w:type="auto"/>
        <w:tblInd w:w="3397" w:type="dxa"/>
        <w:tblLook w:val="04A0" w:firstRow="1" w:lastRow="0" w:firstColumn="1" w:lastColumn="0" w:noHBand="0" w:noVBand="1"/>
      </w:tblPr>
      <w:tblGrid>
        <w:gridCol w:w="993"/>
        <w:gridCol w:w="2126"/>
        <w:gridCol w:w="1843"/>
        <w:gridCol w:w="1269"/>
      </w:tblGrid>
      <w:tr w:rsidR="005949AC" w:rsidRPr="00BA2BCC" w14:paraId="5DC364B0" w14:textId="77777777" w:rsidTr="00B16EF3">
        <w:trPr>
          <w:trHeight w:val="510"/>
        </w:trPr>
        <w:tc>
          <w:tcPr>
            <w:tcW w:w="993" w:type="dxa"/>
            <w:shd w:val="clear" w:color="auto" w:fill="D9D9D9" w:themeFill="background1" w:themeFillShade="D9"/>
            <w:vAlign w:val="center"/>
          </w:tcPr>
          <w:p w14:paraId="41840542" w14:textId="77777777" w:rsidR="005949AC" w:rsidRPr="00BA2BCC" w:rsidRDefault="005949AC"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0CA9EDB" w14:textId="77777777" w:rsidR="005949AC" w:rsidRPr="00BA2BCC" w:rsidRDefault="005949AC"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指導・人権教育課</w:t>
            </w:r>
          </w:p>
        </w:tc>
        <w:tc>
          <w:tcPr>
            <w:tcW w:w="1843" w:type="dxa"/>
            <w:shd w:val="clear" w:color="auto" w:fill="D9D9D9" w:themeFill="background1" w:themeFillShade="D9"/>
            <w:vAlign w:val="center"/>
          </w:tcPr>
          <w:p w14:paraId="783CDDEB" w14:textId="77777777" w:rsidR="005949AC" w:rsidRPr="00BA2BCC" w:rsidRDefault="005949AC"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521A8093" w14:textId="773D08D3" w:rsidR="005949AC" w:rsidRPr="00BA2BCC" w:rsidRDefault="005949AC"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D20AF4" w:rsidRPr="00BA2BCC">
              <w:rPr>
                <w:rFonts w:ascii="ＭＳ 明朝" w:hAnsi="ＭＳ 明朝" w:hint="eastAsia"/>
                <w:color w:val="000000" w:themeColor="text1"/>
                <w:sz w:val="22"/>
              </w:rPr>
              <w:t>17</w:t>
            </w:r>
            <w:r w:rsidRPr="00BA2BCC">
              <w:rPr>
                <w:rFonts w:ascii="ＭＳ 明朝" w:hAnsi="ＭＳ 明朝" w:hint="eastAsia"/>
                <w:color w:val="000000" w:themeColor="text1"/>
                <w:sz w:val="22"/>
              </w:rPr>
              <w:t>）</w:t>
            </w:r>
          </w:p>
        </w:tc>
      </w:tr>
    </w:tbl>
    <w:p w14:paraId="481D0EA2" w14:textId="14268B79" w:rsidR="002B4741" w:rsidRPr="00BA2BCC" w:rsidRDefault="00BB096E"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2B4741" w:rsidRPr="00BA2BCC">
        <w:rPr>
          <w:rFonts w:ascii="ＭＳ 明朝" w:hAnsi="ＭＳ 明朝" w:hint="eastAsia"/>
          <w:color w:val="000000" w:themeColor="text1"/>
          <w:sz w:val="22"/>
        </w:rPr>
        <w:t xml:space="preserve">　</w:t>
      </w:r>
      <w:r w:rsidR="00E44AD2" w:rsidRPr="00BA2BCC">
        <w:rPr>
          <w:rFonts w:ascii="ＭＳ 明朝" w:hAnsi="ＭＳ 明朝" w:hint="eastAsia"/>
          <w:color w:val="000000" w:themeColor="text1"/>
          <w:sz w:val="22"/>
        </w:rPr>
        <w:t>一時避難場所等を表記した</w:t>
      </w:r>
      <w:r w:rsidR="00B43198" w:rsidRPr="00BA2BCC">
        <w:rPr>
          <w:rFonts w:ascii="ＭＳ 明朝" w:hAnsi="ＭＳ 明朝" w:hint="eastAsia"/>
          <w:color w:val="000000" w:themeColor="text1"/>
          <w:sz w:val="22"/>
        </w:rPr>
        <w:t>大東市総合防災マップ（地震災害・風水害・土砂災害・ため池ハザードマップ）を策定し、市民周知を図るとともに、必要に応じて適宜更新を図る。</w:t>
      </w:r>
    </w:p>
    <w:tbl>
      <w:tblPr>
        <w:tblStyle w:val="aff9"/>
        <w:tblW w:w="0" w:type="auto"/>
        <w:tblInd w:w="3397" w:type="dxa"/>
        <w:tblLook w:val="04A0" w:firstRow="1" w:lastRow="0" w:firstColumn="1" w:lastColumn="0" w:noHBand="0" w:noVBand="1"/>
      </w:tblPr>
      <w:tblGrid>
        <w:gridCol w:w="993"/>
        <w:gridCol w:w="2126"/>
        <w:gridCol w:w="1843"/>
        <w:gridCol w:w="1269"/>
      </w:tblGrid>
      <w:tr w:rsidR="002B4741" w:rsidRPr="00BA2BCC" w14:paraId="058FE696" w14:textId="77777777" w:rsidTr="002533D6">
        <w:trPr>
          <w:trHeight w:val="510"/>
        </w:trPr>
        <w:tc>
          <w:tcPr>
            <w:tcW w:w="993" w:type="dxa"/>
            <w:shd w:val="clear" w:color="auto" w:fill="D9D9D9" w:themeFill="background1" w:themeFillShade="D9"/>
            <w:vAlign w:val="center"/>
          </w:tcPr>
          <w:p w14:paraId="468538DC" w14:textId="77777777" w:rsidR="002B4741" w:rsidRPr="00BA2BCC" w:rsidRDefault="002B4741"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FE32AA8" w14:textId="4DA9EC48" w:rsidR="002B4741" w:rsidRPr="00BA2BCC" w:rsidRDefault="00B43198"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48E86DF6" w14:textId="77777777" w:rsidR="002B4741" w:rsidRPr="00BA2BCC" w:rsidRDefault="002B4741"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7CF44D2" w14:textId="040D80CB" w:rsidR="002B4741" w:rsidRPr="00BA2BCC" w:rsidRDefault="002B4741"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0365E6" w:rsidRPr="00BA2BCC">
              <w:rPr>
                <w:rFonts w:ascii="ＭＳ 明朝" w:hAnsi="ＭＳ 明朝" w:hint="eastAsia"/>
                <w:color w:val="000000" w:themeColor="text1"/>
                <w:sz w:val="22"/>
              </w:rPr>
              <w:t>18</w:t>
            </w:r>
            <w:r w:rsidR="001F36C2" w:rsidRPr="00BA2BCC">
              <w:rPr>
                <w:rFonts w:ascii="ＭＳ 明朝" w:hAnsi="ＭＳ 明朝" w:hint="eastAsia"/>
                <w:color w:val="000000" w:themeColor="text1"/>
                <w:sz w:val="22"/>
              </w:rPr>
              <w:t>）</w:t>
            </w:r>
          </w:p>
        </w:tc>
      </w:tr>
    </w:tbl>
    <w:p w14:paraId="4382A381" w14:textId="15F3C5AD" w:rsidR="00647B92" w:rsidRPr="00BA2BCC" w:rsidRDefault="00BB096E" w:rsidP="00647B92">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647B92" w:rsidRPr="00BA2BCC">
        <w:rPr>
          <w:rFonts w:ascii="ＭＳ 明朝" w:hAnsi="ＭＳ 明朝" w:hint="eastAsia"/>
          <w:color w:val="000000" w:themeColor="text1"/>
          <w:sz w:val="22"/>
        </w:rPr>
        <w:t xml:space="preserve">　</w:t>
      </w:r>
      <w:r w:rsidR="00CD3C16" w:rsidRPr="00BA2BCC">
        <w:rPr>
          <w:rFonts w:ascii="ＭＳ 明朝" w:hAnsi="ＭＳ 明朝" w:hint="eastAsia"/>
          <w:color w:val="000000" w:themeColor="text1"/>
          <w:sz w:val="22"/>
        </w:rPr>
        <w:t>住民が災害の危険性を事前に把握するため、建物倒壊などの危険性を示す地震ハザードマップの改訂を進める</w:t>
      </w:r>
      <w:r w:rsidR="00647B92"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D236B0" w:rsidRPr="00BA2BCC" w14:paraId="2B7A4FE9" w14:textId="77777777" w:rsidTr="00DD56F6">
        <w:trPr>
          <w:trHeight w:val="510"/>
        </w:trPr>
        <w:tc>
          <w:tcPr>
            <w:tcW w:w="993" w:type="dxa"/>
            <w:shd w:val="clear" w:color="auto" w:fill="D9D9D9" w:themeFill="background1" w:themeFillShade="D9"/>
            <w:vAlign w:val="center"/>
          </w:tcPr>
          <w:p w14:paraId="793918F1"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E7EC3D9" w14:textId="4D82D3F1" w:rsidR="00D236B0"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002C1DB3" w14:textId="77777777" w:rsidR="00D236B0" w:rsidRPr="00BA2BCC" w:rsidRDefault="00D236B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77C028B" w14:textId="08224BFC" w:rsidR="00EE6A86" w:rsidRPr="00BA2BCC" w:rsidRDefault="005D253C" w:rsidP="00CD3C1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0365E6" w:rsidRPr="00BA2BCC">
              <w:rPr>
                <w:rFonts w:ascii="ＭＳ 明朝" w:hAnsi="ＭＳ 明朝" w:hint="eastAsia"/>
                <w:color w:val="000000" w:themeColor="text1"/>
                <w:sz w:val="22"/>
              </w:rPr>
              <w:t>19</w:t>
            </w:r>
            <w:r w:rsidR="001F36C2" w:rsidRPr="00BA2BCC">
              <w:rPr>
                <w:rFonts w:ascii="ＭＳ 明朝" w:hAnsi="ＭＳ 明朝" w:hint="eastAsia"/>
                <w:color w:val="000000" w:themeColor="text1"/>
                <w:sz w:val="22"/>
              </w:rPr>
              <w:t>）</w:t>
            </w:r>
          </w:p>
        </w:tc>
      </w:tr>
    </w:tbl>
    <w:p w14:paraId="1AD06F15" w14:textId="74EFBC7F" w:rsidR="006443DC" w:rsidRPr="00BA2BCC" w:rsidRDefault="00BB096E" w:rsidP="008178B0">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F62A0D" w:rsidRPr="00BA2BCC">
        <w:rPr>
          <w:rFonts w:ascii="ＭＳ 明朝" w:hAnsi="ＭＳ 明朝" w:hint="eastAsia"/>
          <w:color w:val="000000" w:themeColor="text1"/>
          <w:sz w:val="22"/>
        </w:rPr>
        <w:t xml:space="preserve">　</w:t>
      </w:r>
      <w:r w:rsidR="000B5585" w:rsidRPr="00BA2BCC">
        <w:rPr>
          <w:rFonts w:ascii="ＭＳ 明朝" w:hAnsi="ＭＳ 明朝" w:hint="eastAsia"/>
          <w:color w:val="000000" w:themeColor="text1"/>
          <w:sz w:val="22"/>
        </w:rPr>
        <w:t>被災といった無秩序な状況下における地域の安全を出来るだけ確保するため、自治会等の防犯灯・防犯カメラの設置を支援するとともに、市道等の公益性の高いポイントには市直営の防犯カメラも併行して設置する。また、大東市防犯委員等との協働による巡回活動を実施するとともに、リアルタイムで犯罪発生状況等について警察との情報共有を迅速に行う。</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2E9A051C" w14:textId="77777777" w:rsidTr="002533D6">
        <w:trPr>
          <w:trHeight w:val="510"/>
        </w:trPr>
        <w:tc>
          <w:tcPr>
            <w:tcW w:w="993" w:type="dxa"/>
            <w:shd w:val="clear" w:color="auto" w:fill="D9D9D9" w:themeFill="background1" w:themeFillShade="D9"/>
            <w:vAlign w:val="center"/>
          </w:tcPr>
          <w:p w14:paraId="49422C2E"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AA5B95B" w14:textId="68047EF1" w:rsidR="006443DC"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市民政策課</w:t>
            </w:r>
          </w:p>
        </w:tc>
        <w:tc>
          <w:tcPr>
            <w:tcW w:w="1843" w:type="dxa"/>
            <w:shd w:val="clear" w:color="auto" w:fill="D9D9D9" w:themeFill="background1" w:themeFillShade="D9"/>
            <w:vAlign w:val="center"/>
          </w:tcPr>
          <w:p w14:paraId="12C486F7"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87A8055" w14:textId="40CF4994"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3-1</w:t>
            </w:r>
            <w:r w:rsidR="00085485" w:rsidRPr="00BA2BCC">
              <w:rPr>
                <w:rFonts w:ascii="ＭＳ 明朝" w:hAnsi="ＭＳ 明朝" w:hint="eastAsia"/>
                <w:color w:val="000000" w:themeColor="text1"/>
                <w:sz w:val="22"/>
              </w:rPr>
              <w:t>（1）</w:t>
            </w:r>
          </w:p>
        </w:tc>
      </w:tr>
    </w:tbl>
    <w:p w14:paraId="70279F51" w14:textId="26C9B13B" w:rsidR="006D2475" w:rsidRPr="00BA2BCC" w:rsidRDefault="00BB096E" w:rsidP="0083564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⑥</w:t>
      </w:r>
      <w:r w:rsidR="006D2475" w:rsidRPr="00BA2BCC">
        <w:rPr>
          <w:rFonts w:ascii="ＭＳ 明朝" w:hAnsi="ＭＳ 明朝" w:hint="eastAsia"/>
          <w:color w:val="000000" w:themeColor="text1"/>
          <w:sz w:val="22"/>
        </w:rPr>
        <w:t xml:space="preserve">　自主防災組織等が使用するレスキューセット及び初期消火器具</w:t>
      </w:r>
      <w:r w:rsidR="005F3623" w:rsidRPr="00BA2BCC">
        <w:rPr>
          <w:rFonts w:ascii="ＭＳ 明朝" w:hAnsi="ＭＳ 明朝" w:hint="eastAsia"/>
          <w:color w:val="000000" w:themeColor="text1"/>
          <w:sz w:val="22"/>
        </w:rPr>
        <w:t>格</w:t>
      </w:r>
      <w:r w:rsidR="006D2475" w:rsidRPr="00BA2BCC">
        <w:rPr>
          <w:rFonts w:ascii="ＭＳ 明朝" w:hAnsi="ＭＳ 明朝" w:hint="eastAsia"/>
          <w:color w:val="000000" w:themeColor="text1"/>
          <w:sz w:val="22"/>
        </w:rPr>
        <w:t>納箱等を整備する。</w:t>
      </w:r>
    </w:p>
    <w:tbl>
      <w:tblPr>
        <w:tblStyle w:val="aff9"/>
        <w:tblW w:w="0" w:type="auto"/>
        <w:tblInd w:w="3397" w:type="dxa"/>
        <w:tblLook w:val="04A0" w:firstRow="1" w:lastRow="0" w:firstColumn="1" w:lastColumn="0" w:noHBand="0" w:noVBand="1"/>
      </w:tblPr>
      <w:tblGrid>
        <w:gridCol w:w="993"/>
        <w:gridCol w:w="2126"/>
        <w:gridCol w:w="1843"/>
        <w:gridCol w:w="1269"/>
      </w:tblGrid>
      <w:tr w:rsidR="006D2475" w:rsidRPr="00BA2BCC" w14:paraId="51EA84F3" w14:textId="77777777" w:rsidTr="00B16EF3">
        <w:trPr>
          <w:trHeight w:val="510"/>
        </w:trPr>
        <w:tc>
          <w:tcPr>
            <w:tcW w:w="993" w:type="dxa"/>
            <w:shd w:val="clear" w:color="auto" w:fill="D9D9D9" w:themeFill="background1" w:themeFillShade="D9"/>
            <w:vAlign w:val="center"/>
          </w:tcPr>
          <w:p w14:paraId="2415222C" w14:textId="77777777" w:rsidR="006D2475" w:rsidRPr="00BA2BCC" w:rsidRDefault="006D247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9CCBC63" w14:textId="77777777" w:rsidR="006D2475" w:rsidRPr="00BA2BCC" w:rsidRDefault="006D2475"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1E6409F8" w14:textId="77777777" w:rsidR="006D2475" w:rsidRPr="00BA2BCC" w:rsidRDefault="006D247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EDF2710" w14:textId="49EF9192" w:rsidR="006D2475" w:rsidRPr="00BA2BCC" w:rsidRDefault="006D2475"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2-3</w:t>
            </w:r>
            <w:r w:rsidR="00085485" w:rsidRPr="00BA2BCC">
              <w:rPr>
                <w:rFonts w:ascii="ＭＳ 明朝" w:hAnsi="ＭＳ 明朝" w:hint="eastAsia"/>
                <w:color w:val="000000" w:themeColor="text1"/>
                <w:sz w:val="22"/>
              </w:rPr>
              <w:t>（3）</w:t>
            </w:r>
          </w:p>
        </w:tc>
      </w:tr>
    </w:tbl>
    <w:p w14:paraId="708B85C4" w14:textId="641CD396" w:rsidR="00835642" w:rsidRPr="00BA2BCC" w:rsidRDefault="00BB096E" w:rsidP="0083564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⑦</w:t>
      </w:r>
      <w:r w:rsidR="00835642" w:rsidRPr="00BA2BCC">
        <w:rPr>
          <w:rFonts w:ascii="ＭＳ 明朝" w:hAnsi="ＭＳ 明朝" w:hint="eastAsia"/>
          <w:color w:val="000000" w:themeColor="text1"/>
          <w:sz w:val="22"/>
        </w:rPr>
        <w:t xml:space="preserve">　</w:t>
      </w:r>
      <w:r w:rsidR="00134179" w:rsidRPr="00BA2BCC">
        <w:rPr>
          <w:rFonts w:ascii="ＭＳ 明朝" w:hAnsi="ＭＳ 明朝" w:hint="eastAsia"/>
          <w:color w:val="000000" w:themeColor="text1"/>
          <w:sz w:val="22"/>
        </w:rPr>
        <w:t>大阪府が</w:t>
      </w:r>
      <w:r w:rsidR="00835642" w:rsidRPr="00BA2BCC">
        <w:rPr>
          <w:rFonts w:ascii="ＭＳ 明朝" w:hAnsi="ＭＳ 明朝" w:hint="eastAsia"/>
          <w:color w:val="000000" w:themeColor="text1"/>
          <w:sz w:val="22"/>
        </w:rPr>
        <w:t>帰宅困難者対策として大規模地震の発生</w:t>
      </w:r>
      <w:r w:rsidR="00134179" w:rsidRPr="00BA2BCC">
        <w:rPr>
          <w:rFonts w:ascii="ＭＳ 明朝" w:hAnsi="ＭＳ 明朝" w:hint="eastAsia"/>
          <w:color w:val="000000" w:themeColor="text1"/>
          <w:sz w:val="22"/>
        </w:rPr>
        <w:t>や</w:t>
      </w:r>
      <w:r w:rsidR="00835642" w:rsidRPr="00BA2BCC">
        <w:rPr>
          <w:rFonts w:ascii="ＭＳ 明朝" w:hAnsi="ＭＳ 明朝" w:hint="eastAsia"/>
          <w:color w:val="000000" w:themeColor="text1"/>
          <w:sz w:val="22"/>
        </w:rPr>
        <w:t>大型台風接近時に発表する「災害モード宣言」の普及を図る。</w:t>
      </w:r>
    </w:p>
    <w:tbl>
      <w:tblPr>
        <w:tblStyle w:val="aff9"/>
        <w:tblW w:w="0" w:type="auto"/>
        <w:tblInd w:w="3397" w:type="dxa"/>
        <w:tblLook w:val="04A0" w:firstRow="1" w:lastRow="0" w:firstColumn="1" w:lastColumn="0" w:noHBand="0" w:noVBand="1"/>
      </w:tblPr>
      <w:tblGrid>
        <w:gridCol w:w="993"/>
        <w:gridCol w:w="2126"/>
        <w:gridCol w:w="1843"/>
        <w:gridCol w:w="1269"/>
      </w:tblGrid>
      <w:tr w:rsidR="00835642" w:rsidRPr="00BA2BCC" w14:paraId="7D78BCEF" w14:textId="77777777" w:rsidTr="00B16EF3">
        <w:trPr>
          <w:trHeight w:val="510"/>
        </w:trPr>
        <w:tc>
          <w:tcPr>
            <w:tcW w:w="993" w:type="dxa"/>
            <w:shd w:val="clear" w:color="auto" w:fill="D9D9D9" w:themeFill="background1" w:themeFillShade="D9"/>
            <w:vAlign w:val="center"/>
          </w:tcPr>
          <w:p w14:paraId="33979E33" w14:textId="77777777" w:rsidR="00835642" w:rsidRPr="00BA2BCC" w:rsidRDefault="00835642"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A9CD6E1" w14:textId="77777777" w:rsidR="00835642" w:rsidRPr="00BA2BCC" w:rsidRDefault="00835642"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4DEC5319" w14:textId="77777777" w:rsidR="00835642" w:rsidRPr="00BA2BCC" w:rsidRDefault="00835642"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E3CCC5B" w14:textId="7B5EFFEC" w:rsidR="00835642" w:rsidRPr="00BA2BCC" w:rsidRDefault="00835642"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2-4</w:t>
            </w:r>
            <w:r w:rsidR="00085485" w:rsidRPr="00BA2BCC">
              <w:rPr>
                <w:rFonts w:ascii="ＭＳ 明朝" w:hAnsi="ＭＳ 明朝" w:hint="eastAsia"/>
                <w:color w:val="000000" w:themeColor="text1"/>
                <w:sz w:val="22"/>
              </w:rPr>
              <w:t>（</w:t>
            </w:r>
            <w:r w:rsidR="008C1C9E" w:rsidRPr="00BA2BCC">
              <w:rPr>
                <w:rFonts w:ascii="ＭＳ 明朝" w:hAnsi="ＭＳ 明朝" w:hint="eastAsia"/>
                <w:color w:val="000000" w:themeColor="text1"/>
                <w:sz w:val="22"/>
              </w:rPr>
              <w:t>2</w:t>
            </w:r>
            <w:r w:rsidR="00085485" w:rsidRPr="00BA2BCC">
              <w:rPr>
                <w:rFonts w:ascii="ＭＳ 明朝" w:hAnsi="ＭＳ 明朝" w:hint="eastAsia"/>
                <w:color w:val="000000" w:themeColor="text1"/>
                <w:sz w:val="22"/>
              </w:rPr>
              <w:t>）</w:t>
            </w:r>
          </w:p>
        </w:tc>
      </w:tr>
    </w:tbl>
    <w:p w14:paraId="5C4D2335" w14:textId="5B1D8021" w:rsidR="006443DC" w:rsidRPr="00BA2BCC" w:rsidRDefault="00BB096E" w:rsidP="006443DC">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⑧</w:t>
      </w:r>
      <w:r w:rsidR="006443DC" w:rsidRPr="00BA2BCC">
        <w:rPr>
          <w:rFonts w:ascii="ＭＳ 明朝" w:hAnsi="ＭＳ 明朝" w:hint="eastAsia"/>
          <w:color w:val="000000" w:themeColor="text1"/>
          <w:sz w:val="22"/>
        </w:rPr>
        <w:t xml:space="preserve">　</w:t>
      </w:r>
      <w:r w:rsidR="004D7D70" w:rsidRPr="00BA2BCC">
        <w:rPr>
          <w:rFonts w:ascii="ＭＳ 明朝" w:hAnsi="ＭＳ 明朝" w:hint="eastAsia"/>
          <w:color w:val="000000" w:themeColor="text1"/>
          <w:sz w:val="22"/>
          <w:u w:val="single"/>
        </w:rPr>
        <w:t>広報誌、ホームページ、市フェイスブックなど、様々な手段を活用して情報伝達を行う。</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3C796AD8" w14:textId="77777777" w:rsidTr="002533D6">
        <w:trPr>
          <w:trHeight w:val="510"/>
        </w:trPr>
        <w:tc>
          <w:tcPr>
            <w:tcW w:w="993" w:type="dxa"/>
            <w:shd w:val="clear" w:color="auto" w:fill="D9D9D9" w:themeFill="background1" w:themeFillShade="D9"/>
            <w:vAlign w:val="center"/>
          </w:tcPr>
          <w:p w14:paraId="164CA0AB"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4BC6FA1" w14:textId="0C1F85B9" w:rsidR="006443DC"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1C132D1C"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6B658CD" w14:textId="0C029F4B"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7</w:t>
            </w:r>
            <w:r w:rsidR="00085485" w:rsidRPr="00BA2BCC">
              <w:rPr>
                <w:rFonts w:ascii="ＭＳ 明朝" w:hAnsi="ＭＳ 明朝" w:hint="eastAsia"/>
                <w:color w:val="000000" w:themeColor="text1"/>
                <w:sz w:val="22"/>
              </w:rPr>
              <w:t>）</w:t>
            </w:r>
          </w:p>
        </w:tc>
      </w:tr>
    </w:tbl>
    <w:p w14:paraId="1904A70E" w14:textId="03BB0184" w:rsidR="006443DC" w:rsidRPr="00BA2BCC" w:rsidRDefault="00BB096E" w:rsidP="006443DC">
      <w:pPr>
        <w:spacing w:line="480" w:lineRule="exact"/>
        <w:ind w:left="220" w:hangingChars="100" w:hanging="220"/>
        <w:rPr>
          <w:rFonts w:ascii="ＭＳ 明朝" w:hAnsi="ＭＳ 明朝"/>
          <w:color w:val="000000" w:themeColor="text1"/>
          <w:sz w:val="22"/>
          <w:u w:val="single"/>
        </w:rPr>
      </w:pPr>
      <w:r w:rsidRPr="00BA2BCC">
        <w:rPr>
          <w:rFonts w:ascii="ＭＳ 明朝" w:hAnsi="ＭＳ 明朝" w:hint="eastAsia"/>
          <w:color w:val="000000" w:themeColor="text1"/>
          <w:sz w:val="22"/>
        </w:rPr>
        <w:t>⑨</w:t>
      </w:r>
      <w:r w:rsidR="00F62A0D" w:rsidRPr="00BA2BCC">
        <w:rPr>
          <w:rFonts w:ascii="ＭＳ 明朝" w:hAnsi="ＭＳ 明朝" w:hint="eastAsia"/>
          <w:color w:val="000000" w:themeColor="text1"/>
          <w:sz w:val="22"/>
        </w:rPr>
        <w:t xml:space="preserve">　</w:t>
      </w:r>
      <w:r w:rsidR="006443DC" w:rsidRPr="00BA2BCC">
        <w:rPr>
          <w:rFonts w:ascii="ＭＳ 明朝" w:hAnsi="ＭＳ 明朝" w:hint="eastAsia"/>
          <w:color w:val="000000" w:themeColor="text1"/>
          <w:sz w:val="22"/>
          <w:u w:val="single"/>
        </w:rPr>
        <w:t>訪日外国人への情報発信について、</w:t>
      </w:r>
      <w:r w:rsidR="00E1647C" w:rsidRPr="00BA2BCC">
        <w:rPr>
          <w:rFonts w:ascii="ＭＳ 明朝" w:hAnsi="ＭＳ 明朝" w:hint="eastAsia"/>
          <w:color w:val="000000" w:themeColor="text1"/>
          <w:sz w:val="22"/>
          <w:u w:val="single"/>
        </w:rPr>
        <w:t>市ホームページに多言語への翻訳誘導ページを設けるなど、</w:t>
      </w:r>
      <w:r w:rsidR="006443DC" w:rsidRPr="00BA2BCC">
        <w:rPr>
          <w:rFonts w:ascii="ＭＳ 明朝" w:hAnsi="ＭＳ 明朝" w:hint="eastAsia"/>
          <w:color w:val="000000" w:themeColor="text1"/>
          <w:sz w:val="22"/>
          <w:u w:val="single"/>
        </w:rPr>
        <w:t>多言語化や文化の違いを考慮した情報の発信を進める。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01974957" w14:textId="77777777" w:rsidTr="002533D6">
        <w:trPr>
          <w:trHeight w:val="510"/>
        </w:trPr>
        <w:tc>
          <w:tcPr>
            <w:tcW w:w="993" w:type="dxa"/>
            <w:shd w:val="clear" w:color="auto" w:fill="D9D9D9" w:themeFill="background1" w:themeFillShade="D9"/>
            <w:vAlign w:val="center"/>
          </w:tcPr>
          <w:p w14:paraId="62897B9B"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F57DA00" w14:textId="73728CF4" w:rsidR="006443DC"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秘書広報課</w:t>
            </w:r>
          </w:p>
        </w:tc>
        <w:tc>
          <w:tcPr>
            <w:tcW w:w="1843" w:type="dxa"/>
            <w:shd w:val="clear" w:color="auto" w:fill="D9D9D9" w:themeFill="background1" w:themeFillShade="D9"/>
            <w:vAlign w:val="center"/>
          </w:tcPr>
          <w:p w14:paraId="78531307"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60DFC5D" w14:textId="53B78C2D"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4-2</w:t>
            </w:r>
            <w:r w:rsidR="00085485" w:rsidRPr="00BA2BCC">
              <w:rPr>
                <w:rFonts w:ascii="ＭＳ 明朝" w:hAnsi="ＭＳ 明朝" w:hint="eastAsia"/>
                <w:color w:val="000000" w:themeColor="text1"/>
                <w:sz w:val="22"/>
              </w:rPr>
              <w:t>（1）</w:t>
            </w:r>
          </w:p>
        </w:tc>
      </w:tr>
    </w:tbl>
    <w:p w14:paraId="361FFFD7" w14:textId="77777777" w:rsidR="00882CFA" w:rsidRPr="00BA2BCC" w:rsidRDefault="00882CFA">
      <w:pPr>
        <w:widowControl/>
        <w:jc w:val="left"/>
        <w:rPr>
          <w:rFonts w:ascii="ＭＳ 明朝" w:hAnsi="ＭＳ 明朝"/>
          <w:color w:val="000000" w:themeColor="text1"/>
          <w:sz w:val="22"/>
        </w:rPr>
      </w:pPr>
      <w:r w:rsidRPr="00BA2BCC">
        <w:rPr>
          <w:rFonts w:ascii="ＭＳ 明朝" w:hAnsi="ＭＳ 明朝"/>
          <w:color w:val="000000" w:themeColor="text1"/>
          <w:sz w:val="22"/>
        </w:rPr>
        <w:br w:type="page"/>
      </w:r>
    </w:p>
    <w:p w14:paraId="0A80AA49" w14:textId="02CAB8CB" w:rsidR="00CD3C16" w:rsidRPr="00BA2BCC" w:rsidRDefault="00BB096E" w:rsidP="00CD3C16">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⑩</w:t>
      </w:r>
      <w:r w:rsidR="00CD3C16" w:rsidRPr="00BA2BCC">
        <w:rPr>
          <w:rFonts w:ascii="ＭＳ 明朝" w:hAnsi="ＭＳ 明朝" w:hint="eastAsia"/>
          <w:color w:val="000000" w:themeColor="text1"/>
          <w:sz w:val="22"/>
        </w:rPr>
        <w:t xml:space="preserve">　</w:t>
      </w:r>
      <w:r w:rsidR="00CD3C16" w:rsidRPr="00BA2BCC">
        <w:rPr>
          <w:rFonts w:ascii="ＭＳ 明朝" w:hAnsi="ＭＳ 明朝" w:hint="eastAsia"/>
          <w:color w:val="000000" w:themeColor="text1"/>
          <w:sz w:val="22"/>
          <w:u w:val="single"/>
        </w:rPr>
        <w:t>住民の防災意識の向上を図るため、</w:t>
      </w:r>
      <w:r w:rsidR="00CE0070" w:rsidRPr="00BA2BCC">
        <w:rPr>
          <w:rFonts w:ascii="ＭＳ 明朝" w:hAnsi="ＭＳ 明朝" w:hint="eastAsia"/>
          <w:color w:val="000000" w:themeColor="text1"/>
          <w:sz w:val="22"/>
          <w:u w:val="single"/>
        </w:rPr>
        <w:t>避難所運営訓練（避難所体験、小・中学校避難所一斉開設訓練等）を、住民</w:t>
      </w:r>
      <w:r w:rsidR="00E44AD2" w:rsidRPr="00BA2BCC">
        <w:rPr>
          <w:rFonts w:ascii="ＭＳ 明朝" w:hAnsi="ＭＳ 明朝" w:hint="eastAsia"/>
          <w:color w:val="000000" w:themeColor="text1"/>
          <w:sz w:val="22"/>
          <w:u w:val="single"/>
        </w:rPr>
        <w:t>・</w:t>
      </w:r>
      <w:r w:rsidR="00CE0070" w:rsidRPr="00BA2BCC">
        <w:rPr>
          <w:rFonts w:ascii="ＭＳ 明朝" w:hAnsi="ＭＳ 明朝" w:hint="eastAsia"/>
          <w:color w:val="000000" w:themeColor="text1"/>
          <w:sz w:val="22"/>
          <w:u w:val="single"/>
        </w:rPr>
        <w:t>自主防災組織及び消防団</w:t>
      </w:r>
      <w:r w:rsidR="00E44AD2" w:rsidRPr="00BA2BCC">
        <w:rPr>
          <w:rFonts w:ascii="ＭＳ 明朝" w:hAnsi="ＭＳ 明朝" w:hint="eastAsia"/>
          <w:color w:val="000000" w:themeColor="text1"/>
          <w:sz w:val="22"/>
          <w:u w:val="single"/>
        </w:rPr>
        <w:t>・</w:t>
      </w:r>
      <w:r w:rsidR="00CE0070" w:rsidRPr="00BA2BCC">
        <w:rPr>
          <w:rFonts w:ascii="ＭＳ 明朝" w:hAnsi="ＭＳ 明朝" w:hint="eastAsia"/>
          <w:color w:val="000000" w:themeColor="text1"/>
          <w:sz w:val="22"/>
          <w:u w:val="single"/>
        </w:rPr>
        <w:t>市職員と連携した訓練を実施するなどして、住民の防災意識の向上を図る。</w:t>
      </w:r>
    </w:p>
    <w:tbl>
      <w:tblPr>
        <w:tblStyle w:val="aff9"/>
        <w:tblW w:w="0" w:type="auto"/>
        <w:tblInd w:w="3397" w:type="dxa"/>
        <w:tblLook w:val="04A0" w:firstRow="1" w:lastRow="0" w:firstColumn="1" w:lastColumn="0" w:noHBand="0" w:noVBand="1"/>
      </w:tblPr>
      <w:tblGrid>
        <w:gridCol w:w="993"/>
        <w:gridCol w:w="2126"/>
        <w:gridCol w:w="1843"/>
        <w:gridCol w:w="1269"/>
      </w:tblGrid>
      <w:tr w:rsidR="00CD3C16" w:rsidRPr="00BA2BCC" w14:paraId="0493F38F" w14:textId="77777777" w:rsidTr="002533D6">
        <w:trPr>
          <w:trHeight w:val="510"/>
        </w:trPr>
        <w:tc>
          <w:tcPr>
            <w:tcW w:w="993" w:type="dxa"/>
            <w:shd w:val="clear" w:color="auto" w:fill="D9D9D9" w:themeFill="background1" w:themeFillShade="D9"/>
            <w:vAlign w:val="center"/>
          </w:tcPr>
          <w:p w14:paraId="05115D9B"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640C7CC" w14:textId="35239399" w:rsidR="00CD3C16"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7E3D9155" w14:textId="77777777"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AFD5AE0" w14:textId="10766C96" w:rsidR="00CD3C16" w:rsidRPr="00BA2BCC" w:rsidRDefault="00CD3C1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15</w:t>
            </w:r>
            <w:r w:rsidR="001F36C2" w:rsidRPr="00BA2BCC">
              <w:rPr>
                <w:rFonts w:ascii="ＭＳ 明朝" w:hAnsi="ＭＳ 明朝" w:hint="eastAsia"/>
                <w:color w:val="000000" w:themeColor="text1"/>
                <w:sz w:val="22"/>
              </w:rPr>
              <w:t>）</w:t>
            </w:r>
          </w:p>
        </w:tc>
      </w:tr>
    </w:tbl>
    <w:p w14:paraId="2E39395B" w14:textId="1FFE8AA1" w:rsidR="00C61481" w:rsidRPr="00BA2BCC" w:rsidRDefault="00BB096E" w:rsidP="00C61481">
      <w:pPr>
        <w:spacing w:line="480" w:lineRule="exact"/>
        <w:ind w:left="220" w:hangingChars="100" w:hanging="220"/>
        <w:rPr>
          <w:rFonts w:ascii="ＭＳ 明朝" w:hAnsi="ＭＳ 明朝"/>
          <w:sz w:val="22"/>
          <w:u w:val="single"/>
        </w:rPr>
      </w:pPr>
      <w:r w:rsidRPr="00BA2BCC">
        <w:rPr>
          <w:rFonts w:ascii="ＭＳ 明朝" w:hAnsi="ＭＳ 明朝" w:hint="eastAsia"/>
          <w:color w:val="000000" w:themeColor="text1"/>
          <w:sz w:val="22"/>
        </w:rPr>
        <w:t>⑪</w:t>
      </w:r>
      <w:r w:rsidR="00F62A0D" w:rsidRPr="00BA2BCC">
        <w:rPr>
          <w:rFonts w:ascii="ＭＳ 明朝" w:hAnsi="ＭＳ 明朝" w:hint="eastAsia"/>
          <w:color w:val="000000" w:themeColor="text1"/>
          <w:sz w:val="22"/>
        </w:rPr>
        <w:t xml:space="preserve">　</w:t>
      </w:r>
      <w:r w:rsidR="00C61481" w:rsidRPr="00BA2BCC">
        <w:rPr>
          <w:rFonts w:ascii="ＭＳ 明朝" w:hAnsi="ＭＳ 明朝" w:hint="eastAsia"/>
          <w:sz w:val="22"/>
          <w:u w:val="single"/>
        </w:rPr>
        <w:t>社会福祉施設等において、「避難確保計画」及</w:t>
      </w:r>
      <w:r w:rsidR="00C61481" w:rsidRPr="00BA2BCC">
        <w:rPr>
          <w:rFonts w:ascii="ＭＳ 明朝" w:hAnsi="ＭＳ 明朝" w:hint="eastAsia"/>
          <w:color w:val="000000" w:themeColor="text1"/>
          <w:sz w:val="22"/>
          <w:u w:val="single"/>
        </w:rPr>
        <w:t>び災害対策マニュアル等を作成し、同計画及び同マニュアルに基づく防災訓練実施を働きかける。</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60C439D1" w14:textId="77777777" w:rsidTr="002533D6">
        <w:trPr>
          <w:trHeight w:val="510"/>
        </w:trPr>
        <w:tc>
          <w:tcPr>
            <w:tcW w:w="993" w:type="dxa"/>
            <w:shd w:val="clear" w:color="auto" w:fill="D9D9D9" w:themeFill="background1" w:themeFillShade="D9"/>
            <w:vAlign w:val="center"/>
          </w:tcPr>
          <w:p w14:paraId="0D34E1B1"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0C2EE50" w14:textId="3AA3B32D" w:rsidR="006443DC" w:rsidRPr="00BA2BCC" w:rsidRDefault="0083652F" w:rsidP="00E976AF">
            <w:pPr>
              <w:snapToGrid w:val="0"/>
              <w:rPr>
                <w:rFonts w:ascii="ＭＳ 明朝" w:hAnsi="ＭＳ 明朝"/>
                <w:color w:val="000000" w:themeColor="text1"/>
                <w:sz w:val="22"/>
              </w:rPr>
            </w:pPr>
            <w:r w:rsidRPr="00BA2BCC">
              <w:rPr>
                <w:rFonts w:ascii="ＭＳ 明朝" w:hAnsi="ＭＳ 明朝" w:hint="eastAsia"/>
                <w:color w:val="000000" w:themeColor="text1"/>
                <w:sz w:val="20"/>
              </w:rPr>
              <w:t>福祉政策課</w:t>
            </w:r>
            <w:r w:rsidR="00532488" w:rsidRPr="00BA2BCC">
              <w:rPr>
                <w:rFonts w:ascii="ＭＳ 明朝" w:hAnsi="ＭＳ 明朝" w:hint="eastAsia"/>
                <w:color w:val="000000" w:themeColor="text1"/>
                <w:sz w:val="22"/>
              </w:rPr>
              <w:t>、障害福祉課、こども家庭室、高齢介護室、地域保健課、指導・人権教育課、危機管理室</w:t>
            </w:r>
          </w:p>
        </w:tc>
        <w:tc>
          <w:tcPr>
            <w:tcW w:w="1843" w:type="dxa"/>
            <w:shd w:val="clear" w:color="auto" w:fill="D9D9D9" w:themeFill="background1" w:themeFillShade="D9"/>
            <w:vAlign w:val="center"/>
          </w:tcPr>
          <w:p w14:paraId="113D4793"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6EF98C2" w14:textId="7FC65F9C"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1F36C2"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9</w:t>
            </w:r>
            <w:r w:rsidR="001F36C2" w:rsidRPr="00BA2BCC">
              <w:rPr>
                <w:rFonts w:ascii="ＭＳ 明朝" w:hAnsi="ＭＳ 明朝" w:hint="eastAsia"/>
                <w:color w:val="000000" w:themeColor="text1"/>
                <w:sz w:val="22"/>
              </w:rPr>
              <w:t>）</w:t>
            </w:r>
          </w:p>
        </w:tc>
      </w:tr>
    </w:tbl>
    <w:p w14:paraId="6A161FE3" w14:textId="2C1F517E" w:rsidR="002B3CB0" w:rsidRPr="00BA2BCC" w:rsidRDefault="00BB096E" w:rsidP="002B3CB0">
      <w:pPr>
        <w:spacing w:line="480" w:lineRule="exact"/>
        <w:rPr>
          <w:rFonts w:ascii="ＭＳ 明朝" w:hAnsi="ＭＳ 明朝"/>
          <w:color w:val="000000" w:themeColor="text1"/>
          <w:sz w:val="22"/>
          <w:u w:val="single"/>
        </w:rPr>
      </w:pPr>
      <w:r w:rsidRPr="00BA2BCC">
        <w:rPr>
          <w:rFonts w:ascii="ＭＳ 明朝" w:hAnsi="ＭＳ 明朝" w:hint="eastAsia"/>
          <w:color w:val="000000" w:themeColor="text1"/>
          <w:sz w:val="22"/>
        </w:rPr>
        <w:t>⑫</w:t>
      </w:r>
      <w:r w:rsidR="00F62A0D" w:rsidRPr="00BA2BCC">
        <w:rPr>
          <w:rFonts w:ascii="ＭＳ 明朝" w:hAnsi="ＭＳ 明朝" w:hint="eastAsia"/>
          <w:color w:val="000000" w:themeColor="text1"/>
          <w:sz w:val="22"/>
        </w:rPr>
        <w:t xml:space="preserve">　</w:t>
      </w:r>
      <w:r w:rsidR="002B3CB0" w:rsidRPr="00BA2BCC">
        <w:rPr>
          <w:rFonts w:ascii="ＭＳ 明朝" w:hAnsi="ＭＳ 明朝" w:hint="eastAsia"/>
          <w:color w:val="000000" w:themeColor="text1"/>
          <w:sz w:val="22"/>
          <w:u w:val="single"/>
        </w:rPr>
        <w:t>各家庭での食料の備蓄等についての啓発を進める。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2B3CB0" w:rsidRPr="00BA2BCC" w14:paraId="508A3CFE" w14:textId="77777777" w:rsidTr="002533D6">
        <w:trPr>
          <w:trHeight w:val="510"/>
        </w:trPr>
        <w:tc>
          <w:tcPr>
            <w:tcW w:w="993" w:type="dxa"/>
            <w:shd w:val="clear" w:color="auto" w:fill="D9D9D9" w:themeFill="background1" w:themeFillShade="D9"/>
            <w:vAlign w:val="center"/>
          </w:tcPr>
          <w:p w14:paraId="6DD24292"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650C597" w14:textId="7EDFFC0E" w:rsidR="002B3CB0" w:rsidRPr="00BA2BCC" w:rsidRDefault="0083652F"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3B8F0B8" w14:textId="77777777"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8F7ABE4" w14:textId="3F0D65BD" w:rsidR="002B3CB0" w:rsidRPr="00BA2BCC" w:rsidRDefault="002B3CB0"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1F36C2" w:rsidRPr="00BA2BCC">
              <w:rPr>
                <w:rFonts w:ascii="ＭＳ 明朝" w:hAnsi="ＭＳ 明朝" w:hint="eastAsia"/>
                <w:color w:val="000000" w:themeColor="text1"/>
                <w:sz w:val="22"/>
              </w:rPr>
              <w:t>（12）</w:t>
            </w:r>
          </w:p>
        </w:tc>
      </w:tr>
    </w:tbl>
    <w:p w14:paraId="35555B7C" w14:textId="77777777" w:rsidR="008178B0" w:rsidRPr="00BA2BCC" w:rsidRDefault="008178B0" w:rsidP="00647B92">
      <w:pPr>
        <w:spacing w:line="480" w:lineRule="exact"/>
        <w:outlineLvl w:val="2"/>
        <w:rPr>
          <w:rFonts w:ascii="ＭＳ ゴシック" w:eastAsia="ＭＳ ゴシック" w:hAnsi="ＭＳ ゴシック"/>
          <w:b/>
          <w:color w:val="000000" w:themeColor="text1"/>
          <w:sz w:val="22"/>
        </w:rPr>
      </w:pPr>
    </w:p>
    <w:p w14:paraId="2D4FB7F0" w14:textId="5D2A2835" w:rsidR="00647B92" w:rsidRPr="00BA2BCC" w:rsidRDefault="00647B92" w:rsidP="00647B92">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w:t>
      </w:r>
      <w:r w:rsidR="00343E67" w:rsidRPr="00BA2BCC">
        <w:rPr>
          <w:rFonts w:ascii="ＭＳ ゴシック" w:eastAsia="ＭＳ ゴシック" w:hAnsi="ＭＳ ゴシック" w:hint="eastAsia"/>
          <w:b/>
          <w:color w:val="000000" w:themeColor="text1"/>
          <w:sz w:val="22"/>
        </w:rPr>
        <w:t>Ｂ</w:t>
      </w:r>
      <w:r w:rsidRPr="00BA2BCC">
        <w:rPr>
          <w:rFonts w:ascii="ＭＳ ゴシック" w:eastAsia="ＭＳ ゴシック" w:hAnsi="ＭＳ ゴシック" w:hint="eastAsia"/>
          <w:b/>
          <w:color w:val="000000" w:themeColor="text1"/>
          <w:sz w:val="22"/>
        </w:rPr>
        <w:t>）人材育成</w:t>
      </w:r>
    </w:p>
    <w:p w14:paraId="51A0EB97" w14:textId="06E2ECC8" w:rsidR="00647B92" w:rsidRPr="00BA2BCC" w:rsidRDefault="0004760E" w:rsidP="00647B92">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w:t>
      </w:r>
      <w:r w:rsidR="00647B92"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rPr>
        <w:t>地域防災力の向上のため、自主防災組織、自主防災リーダーなどの</w:t>
      </w:r>
      <w:r w:rsidR="005E1DF2" w:rsidRPr="00BA2BCC">
        <w:rPr>
          <w:rFonts w:ascii="ＭＳ 明朝" w:hAnsi="ＭＳ 明朝" w:hint="eastAsia"/>
          <w:color w:val="000000" w:themeColor="text1"/>
          <w:sz w:val="22"/>
        </w:rPr>
        <w:t>育成</w:t>
      </w:r>
      <w:r w:rsidR="0049182D" w:rsidRPr="00BA2BCC">
        <w:rPr>
          <w:rFonts w:ascii="ＭＳ 明朝" w:hAnsi="ＭＳ 明朝" w:hint="eastAsia"/>
          <w:color w:val="000000" w:themeColor="text1"/>
          <w:sz w:val="22"/>
        </w:rPr>
        <w:t>を図る</w:t>
      </w:r>
      <w:r w:rsidR="00647B92" w:rsidRPr="00BA2BCC">
        <w:rPr>
          <w:rFonts w:ascii="ＭＳ 明朝" w:hAnsi="ＭＳ 明朝" w:hint="eastAsia"/>
          <w:color w:val="000000" w:themeColor="text1"/>
          <w:sz w:val="22"/>
        </w:rPr>
        <w:t>。</w:t>
      </w:r>
    </w:p>
    <w:tbl>
      <w:tblPr>
        <w:tblStyle w:val="aff9"/>
        <w:tblW w:w="0" w:type="auto"/>
        <w:tblInd w:w="3397" w:type="dxa"/>
        <w:tblLook w:val="04A0" w:firstRow="1" w:lastRow="0" w:firstColumn="1" w:lastColumn="0" w:noHBand="0" w:noVBand="1"/>
      </w:tblPr>
      <w:tblGrid>
        <w:gridCol w:w="993"/>
        <w:gridCol w:w="2126"/>
        <w:gridCol w:w="1843"/>
        <w:gridCol w:w="1269"/>
      </w:tblGrid>
      <w:tr w:rsidR="008B0B00" w:rsidRPr="00BA2BCC" w14:paraId="0F7A8F88" w14:textId="77777777" w:rsidTr="00DD56F6">
        <w:trPr>
          <w:trHeight w:val="510"/>
        </w:trPr>
        <w:tc>
          <w:tcPr>
            <w:tcW w:w="993" w:type="dxa"/>
            <w:shd w:val="clear" w:color="auto" w:fill="D9D9D9" w:themeFill="background1" w:themeFillShade="D9"/>
            <w:vAlign w:val="center"/>
          </w:tcPr>
          <w:p w14:paraId="6062B4F8" w14:textId="77777777" w:rsidR="008B0B00" w:rsidRPr="00BA2BCC" w:rsidRDefault="008B0B0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5C56982" w14:textId="600DF3AB" w:rsidR="008B0B00"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416D6AC8" w14:textId="77777777" w:rsidR="008B0B00" w:rsidRPr="00BA2BCC" w:rsidRDefault="008B0B0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DA64A3C" w14:textId="055CF988" w:rsidR="008B0B00" w:rsidRPr="00BA2BCC" w:rsidRDefault="008B0B00" w:rsidP="00DD56F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2-3</w:t>
            </w:r>
            <w:r w:rsidR="00085485" w:rsidRPr="00BA2BCC">
              <w:rPr>
                <w:rFonts w:ascii="ＭＳ 明朝" w:hAnsi="ＭＳ 明朝" w:hint="eastAsia"/>
                <w:color w:val="000000" w:themeColor="text1"/>
                <w:sz w:val="22"/>
              </w:rPr>
              <w:t>（2）</w:t>
            </w:r>
          </w:p>
        </w:tc>
      </w:tr>
    </w:tbl>
    <w:p w14:paraId="4420577A" w14:textId="5D3485DF" w:rsidR="008B45BC" w:rsidRPr="00BA2BCC" w:rsidRDefault="0049182D" w:rsidP="0049182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　二次被害を防止するため、被災建築物応急危険度判定士、被災住宅危険度判定の養成、登録を進める。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740A199F" w14:textId="77777777" w:rsidTr="002533D6">
        <w:trPr>
          <w:trHeight w:val="510"/>
        </w:trPr>
        <w:tc>
          <w:tcPr>
            <w:tcW w:w="993" w:type="dxa"/>
            <w:shd w:val="clear" w:color="auto" w:fill="D9D9D9" w:themeFill="background1" w:themeFillShade="D9"/>
            <w:vAlign w:val="center"/>
          </w:tcPr>
          <w:p w14:paraId="08676079"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0ECA960" w14:textId="6845B5E9"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都市政策課</w:t>
            </w:r>
          </w:p>
        </w:tc>
        <w:tc>
          <w:tcPr>
            <w:tcW w:w="1843" w:type="dxa"/>
            <w:shd w:val="clear" w:color="auto" w:fill="D9D9D9" w:themeFill="background1" w:themeFillShade="D9"/>
            <w:vAlign w:val="center"/>
          </w:tcPr>
          <w:p w14:paraId="122A69D2"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02A5BA3" w14:textId="1EC87BFC"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1F36C2" w:rsidRPr="00BA2BCC">
              <w:rPr>
                <w:rFonts w:ascii="ＭＳ 明朝" w:hAnsi="ＭＳ 明朝" w:hint="eastAsia"/>
                <w:color w:val="000000" w:themeColor="text1"/>
                <w:sz w:val="22"/>
              </w:rPr>
              <w:t>（</w:t>
            </w:r>
            <w:r w:rsidR="004A5530" w:rsidRPr="00BA2BCC">
              <w:rPr>
                <w:rFonts w:ascii="ＭＳ 明朝" w:hAnsi="ＭＳ 明朝" w:hint="eastAsia"/>
                <w:color w:val="000000" w:themeColor="text1"/>
                <w:sz w:val="22"/>
              </w:rPr>
              <w:t>24</w:t>
            </w:r>
            <w:r w:rsidR="001F36C2" w:rsidRPr="00BA2BCC">
              <w:rPr>
                <w:rFonts w:ascii="ＭＳ 明朝" w:hAnsi="ＭＳ 明朝" w:hint="eastAsia"/>
                <w:color w:val="000000" w:themeColor="text1"/>
                <w:sz w:val="22"/>
              </w:rPr>
              <w:t>）</w:t>
            </w:r>
          </w:p>
        </w:tc>
      </w:tr>
    </w:tbl>
    <w:p w14:paraId="06978C25" w14:textId="2CBC6896" w:rsidR="0049182D" w:rsidRPr="00BA2BCC" w:rsidRDefault="00F62A0D" w:rsidP="00865296">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③　</w:t>
      </w:r>
      <w:r w:rsidR="00865296" w:rsidRPr="00BA2BCC">
        <w:rPr>
          <w:rFonts w:ascii="ＭＳ 明朝" w:hAnsi="ＭＳ 明朝" w:hint="eastAsia"/>
          <w:color w:val="000000" w:themeColor="text1"/>
          <w:sz w:val="22"/>
        </w:rPr>
        <w:t>早期の被災者支援のため、大阪府の罹災証明発行及び住家被害認定を迅速かつ適正に行うための説明会や研修等を受講する等、</w:t>
      </w:r>
      <w:r w:rsidR="00E40565" w:rsidRPr="00BA2BCC">
        <w:rPr>
          <w:rFonts w:ascii="ＭＳ 明朝" w:hAnsi="ＭＳ 明朝" w:hint="eastAsia"/>
          <w:color w:val="000000" w:themeColor="text1"/>
          <w:sz w:val="22"/>
        </w:rPr>
        <w:t>市</w:t>
      </w:r>
      <w:r w:rsidR="00865296" w:rsidRPr="00BA2BCC">
        <w:rPr>
          <w:rFonts w:ascii="ＭＳ 明朝" w:hAnsi="ＭＳ 明朝" w:hint="eastAsia"/>
          <w:color w:val="000000" w:themeColor="text1"/>
          <w:sz w:val="22"/>
        </w:rPr>
        <w:t>職員のノウハウを高める。</w:t>
      </w:r>
    </w:p>
    <w:tbl>
      <w:tblPr>
        <w:tblStyle w:val="aff9"/>
        <w:tblW w:w="0" w:type="auto"/>
        <w:tblInd w:w="3397" w:type="dxa"/>
        <w:tblLook w:val="04A0" w:firstRow="1" w:lastRow="0" w:firstColumn="1" w:lastColumn="0" w:noHBand="0" w:noVBand="1"/>
      </w:tblPr>
      <w:tblGrid>
        <w:gridCol w:w="993"/>
        <w:gridCol w:w="2126"/>
        <w:gridCol w:w="1843"/>
        <w:gridCol w:w="1269"/>
      </w:tblGrid>
      <w:tr w:rsidR="00865296" w:rsidRPr="00BA2BCC" w14:paraId="0E1D0F76" w14:textId="77777777" w:rsidTr="002533D6">
        <w:trPr>
          <w:trHeight w:val="510"/>
        </w:trPr>
        <w:tc>
          <w:tcPr>
            <w:tcW w:w="993" w:type="dxa"/>
            <w:shd w:val="clear" w:color="auto" w:fill="D9D9D9" w:themeFill="background1" w:themeFillShade="D9"/>
            <w:vAlign w:val="center"/>
          </w:tcPr>
          <w:p w14:paraId="0C15B679"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805E5A6" w14:textId="0BA32C7C" w:rsidR="00865296" w:rsidRPr="00BA2BCC" w:rsidRDefault="003C5BFA"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547D2CB" w14:textId="77777777"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F6E8625" w14:textId="7E13EAE2" w:rsidR="00865296" w:rsidRPr="00BA2BCC" w:rsidRDefault="00865296"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3-3</w:t>
            </w:r>
            <w:r w:rsidR="00085485" w:rsidRPr="00BA2BCC">
              <w:rPr>
                <w:rFonts w:ascii="ＭＳ 明朝" w:hAnsi="ＭＳ 明朝" w:hint="eastAsia"/>
                <w:color w:val="000000" w:themeColor="text1"/>
                <w:sz w:val="22"/>
              </w:rPr>
              <w:t>（2）</w:t>
            </w:r>
          </w:p>
        </w:tc>
      </w:tr>
    </w:tbl>
    <w:p w14:paraId="0CD35BE5" w14:textId="2C3EC629" w:rsidR="005F3623" w:rsidRPr="00BA2BCC" w:rsidRDefault="005F3623" w:rsidP="005F3623">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④　</w:t>
      </w:r>
      <w:r w:rsidR="0080121B" w:rsidRPr="00BA2BCC">
        <w:rPr>
          <w:rFonts w:ascii="ＭＳ 明朝" w:hAnsi="ＭＳ 明朝" w:hint="eastAsia"/>
          <w:color w:val="000000" w:themeColor="text1"/>
          <w:sz w:val="22"/>
        </w:rPr>
        <w:t>大規模自然災害が発生した場合であっても、</w:t>
      </w:r>
      <w:r w:rsidRPr="00BA2BCC">
        <w:rPr>
          <w:rFonts w:ascii="ＭＳ 明朝" w:hAnsi="ＭＳ 明朝" w:hint="eastAsia"/>
          <w:color w:val="000000" w:themeColor="text1"/>
          <w:sz w:val="22"/>
        </w:rPr>
        <w:t>地域の有形・無形文化財を後世に継承していくため、地域での共同活動等を</w:t>
      </w:r>
      <w:r w:rsidR="0080121B" w:rsidRPr="00BA2BCC">
        <w:rPr>
          <w:rFonts w:ascii="ＭＳ 明朝" w:hAnsi="ＭＳ 明朝" w:hint="eastAsia"/>
          <w:color w:val="000000" w:themeColor="text1"/>
          <w:sz w:val="22"/>
        </w:rPr>
        <w:t>平時から</w:t>
      </w:r>
      <w:r w:rsidRPr="00BA2BCC">
        <w:rPr>
          <w:rFonts w:ascii="ＭＳ 明朝" w:hAnsi="ＭＳ 明朝" w:hint="eastAsia"/>
          <w:color w:val="000000" w:themeColor="text1"/>
          <w:sz w:val="22"/>
        </w:rPr>
        <w:t>支援していく。</w:t>
      </w:r>
    </w:p>
    <w:tbl>
      <w:tblPr>
        <w:tblStyle w:val="aff9"/>
        <w:tblW w:w="0" w:type="auto"/>
        <w:tblInd w:w="3397" w:type="dxa"/>
        <w:tblLook w:val="04A0" w:firstRow="1" w:lastRow="0" w:firstColumn="1" w:lastColumn="0" w:noHBand="0" w:noVBand="1"/>
      </w:tblPr>
      <w:tblGrid>
        <w:gridCol w:w="993"/>
        <w:gridCol w:w="2126"/>
        <w:gridCol w:w="1843"/>
        <w:gridCol w:w="1269"/>
      </w:tblGrid>
      <w:tr w:rsidR="005F3623" w:rsidRPr="00BA2BCC" w14:paraId="7DA76824" w14:textId="77777777" w:rsidTr="00B97C8D">
        <w:trPr>
          <w:trHeight w:val="510"/>
        </w:trPr>
        <w:tc>
          <w:tcPr>
            <w:tcW w:w="993" w:type="dxa"/>
            <w:shd w:val="clear" w:color="auto" w:fill="D9D9D9" w:themeFill="background1" w:themeFillShade="D9"/>
            <w:vAlign w:val="center"/>
          </w:tcPr>
          <w:p w14:paraId="23791D69" w14:textId="77777777" w:rsidR="005F3623" w:rsidRPr="00BA2BCC" w:rsidRDefault="005F3623"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86A07FA" w14:textId="5E53C9DD" w:rsidR="005F3623" w:rsidRPr="00BA2BCC" w:rsidRDefault="005F3623" w:rsidP="00B97C8D">
            <w:pPr>
              <w:snapToGrid w:val="0"/>
              <w:rPr>
                <w:rFonts w:ascii="ＭＳ 明朝" w:hAnsi="ＭＳ 明朝"/>
                <w:color w:val="000000" w:themeColor="text1"/>
                <w:sz w:val="20"/>
              </w:rPr>
            </w:pPr>
            <w:r w:rsidRPr="00BA2BCC">
              <w:rPr>
                <w:rFonts w:ascii="ＭＳ 明朝" w:hAnsi="ＭＳ 明朝" w:hint="eastAsia"/>
                <w:color w:val="000000" w:themeColor="text1"/>
                <w:sz w:val="20"/>
              </w:rPr>
              <w:t>生涯学習課</w:t>
            </w:r>
          </w:p>
        </w:tc>
        <w:tc>
          <w:tcPr>
            <w:tcW w:w="1843" w:type="dxa"/>
            <w:shd w:val="clear" w:color="auto" w:fill="D9D9D9" w:themeFill="background1" w:themeFillShade="D9"/>
            <w:vAlign w:val="center"/>
          </w:tcPr>
          <w:p w14:paraId="16C102ED" w14:textId="77777777" w:rsidR="005F3623" w:rsidRPr="00BA2BCC" w:rsidRDefault="005F3623"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599F061" w14:textId="26A382E8" w:rsidR="005F3623" w:rsidRPr="00BA2BCC" w:rsidRDefault="005F3623" w:rsidP="00B97C8D">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8-4（</w:t>
            </w:r>
            <w:r w:rsidR="004F2152" w:rsidRPr="00BA2BCC">
              <w:rPr>
                <w:rFonts w:ascii="ＭＳ 明朝" w:hAnsi="ＭＳ 明朝" w:hint="eastAsia"/>
                <w:color w:val="000000" w:themeColor="text1"/>
                <w:sz w:val="22"/>
              </w:rPr>
              <w:t>5</w:t>
            </w:r>
            <w:r w:rsidRPr="00BA2BCC">
              <w:rPr>
                <w:rFonts w:ascii="ＭＳ 明朝" w:hAnsi="ＭＳ 明朝" w:hint="eastAsia"/>
                <w:color w:val="000000" w:themeColor="text1"/>
                <w:sz w:val="22"/>
              </w:rPr>
              <w:t>）</w:t>
            </w:r>
          </w:p>
        </w:tc>
      </w:tr>
    </w:tbl>
    <w:p w14:paraId="71008513" w14:textId="77777777" w:rsidR="00491F3F" w:rsidRPr="00BA2BCC" w:rsidRDefault="00491F3F" w:rsidP="00343E67">
      <w:pPr>
        <w:spacing w:line="480" w:lineRule="exact"/>
        <w:outlineLvl w:val="2"/>
        <w:rPr>
          <w:rFonts w:ascii="ＭＳ ゴシック" w:eastAsia="ＭＳ ゴシック" w:hAnsi="ＭＳ ゴシック"/>
          <w:b/>
          <w:color w:val="000000" w:themeColor="text1"/>
          <w:sz w:val="22"/>
        </w:rPr>
      </w:pPr>
    </w:p>
    <w:p w14:paraId="4B8027F4" w14:textId="024A21D4" w:rsidR="00343E67" w:rsidRPr="00BA2BCC" w:rsidRDefault="00343E67" w:rsidP="00343E67">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（Ｃ）</w:t>
      </w:r>
      <w:r w:rsidR="004D2E37" w:rsidRPr="00BA2BCC">
        <w:rPr>
          <w:rFonts w:ascii="ＭＳ ゴシック" w:eastAsia="ＭＳ ゴシック" w:hAnsi="ＭＳ ゴシック" w:hint="eastAsia"/>
          <w:b/>
          <w:color w:val="000000" w:themeColor="text1"/>
          <w:sz w:val="22"/>
        </w:rPr>
        <w:t>公民</w:t>
      </w:r>
      <w:r w:rsidRPr="00BA2BCC">
        <w:rPr>
          <w:rFonts w:ascii="ＭＳ ゴシック" w:eastAsia="ＭＳ ゴシック" w:hAnsi="ＭＳ ゴシック" w:hint="eastAsia"/>
          <w:b/>
          <w:color w:val="000000" w:themeColor="text1"/>
          <w:sz w:val="22"/>
        </w:rPr>
        <w:t>連携</w:t>
      </w:r>
    </w:p>
    <w:p w14:paraId="3AC21B77" w14:textId="77777777" w:rsidR="00A21E31" w:rsidRPr="00BA2BCC" w:rsidRDefault="00A21E31" w:rsidP="00A21E31">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①　</w:t>
      </w:r>
      <w:r w:rsidRPr="00BA2BCC">
        <w:rPr>
          <w:rFonts w:ascii="ＭＳ 明朝" w:hAnsi="ＭＳ 明朝" w:hint="eastAsia"/>
          <w:color w:val="000000" w:themeColor="text1"/>
          <w:sz w:val="22"/>
          <w:u w:val="single"/>
        </w:rPr>
        <w:t>災害時に電力・燃料等の供給停止が起こらないように、ライフライン等の供給が停止したときに早期に復旧できるよう、事業者との連携体制を構築する。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76A3A109" w14:textId="77777777" w:rsidTr="00B16EF3">
        <w:trPr>
          <w:trHeight w:val="510"/>
        </w:trPr>
        <w:tc>
          <w:tcPr>
            <w:tcW w:w="993" w:type="dxa"/>
            <w:shd w:val="clear" w:color="auto" w:fill="D9D9D9" w:themeFill="background1" w:themeFillShade="D9"/>
            <w:vAlign w:val="center"/>
          </w:tcPr>
          <w:p w14:paraId="43A46B1D"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5AE0AEF"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0E62CAB"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94C7EA7"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2-1（3）</w:t>
            </w:r>
          </w:p>
        </w:tc>
      </w:tr>
    </w:tbl>
    <w:p w14:paraId="104DBEF6" w14:textId="4AC3B512" w:rsidR="00A21E31" w:rsidRPr="00BA2BCC" w:rsidRDefault="00A21E31" w:rsidP="00A21E31">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lastRenderedPageBreak/>
        <w:t xml:space="preserve">②　</w:t>
      </w:r>
      <w:r w:rsidRPr="00BA2BCC">
        <w:rPr>
          <w:rFonts w:ascii="ＭＳ 明朝" w:hAnsi="ＭＳ 明朝" w:hint="eastAsia"/>
          <w:color w:val="000000" w:themeColor="text1"/>
          <w:sz w:val="22"/>
          <w:u w:val="single"/>
        </w:rPr>
        <w:t>医薬品、医療用資器材等について、関係団体における流通備蓄を進める。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4D74048B" w14:textId="77777777" w:rsidTr="00B16EF3">
        <w:trPr>
          <w:trHeight w:val="510"/>
        </w:trPr>
        <w:tc>
          <w:tcPr>
            <w:tcW w:w="993" w:type="dxa"/>
            <w:shd w:val="clear" w:color="auto" w:fill="D9D9D9" w:themeFill="background1" w:themeFillShade="D9"/>
            <w:vAlign w:val="center"/>
          </w:tcPr>
          <w:p w14:paraId="11A3A801"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E70F086"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DC82D6E"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383AC40"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2-1（4）</w:t>
            </w:r>
          </w:p>
        </w:tc>
      </w:tr>
    </w:tbl>
    <w:p w14:paraId="6518889D" w14:textId="63EE95F8" w:rsidR="00A21E31" w:rsidRPr="00BA2BCC" w:rsidRDefault="00A21E31" w:rsidP="00A21E31">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③　</w:t>
      </w:r>
      <w:r w:rsidRPr="00BA2BCC">
        <w:rPr>
          <w:rFonts w:ascii="ＭＳ 明朝" w:hAnsi="ＭＳ 明朝" w:hint="eastAsia"/>
          <w:color w:val="000000" w:themeColor="text1"/>
          <w:sz w:val="22"/>
          <w:u w:val="single"/>
        </w:rPr>
        <w:t>食料等について、市内スーパーマーケット、キッチンカー事業者との協定など、多様な方法による物資の調達・確保手段を確立する。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72678EDF" w14:textId="77777777" w:rsidTr="00B16EF3">
        <w:trPr>
          <w:trHeight w:val="510"/>
        </w:trPr>
        <w:tc>
          <w:tcPr>
            <w:tcW w:w="993" w:type="dxa"/>
            <w:shd w:val="clear" w:color="auto" w:fill="D9D9D9" w:themeFill="background1" w:themeFillShade="D9"/>
            <w:vAlign w:val="center"/>
          </w:tcPr>
          <w:p w14:paraId="793DCEDE"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33600B3"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59C5BC27"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1CFF7F1"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2-1（5）</w:t>
            </w:r>
          </w:p>
        </w:tc>
      </w:tr>
    </w:tbl>
    <w:p w14:paraId="77787E0E" w14:textId="77777777" w:rsidR="00A21E31" w:rsidRPr="00BA2BCC" w:rsidRDefault="00A21E31" w:rsidP="00A21E31">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 xml:space="preserve">④　</w:t>
      </w:r>
      <w:r w:rsidRPr="00BA2BCC">
        <w:rPr>
          <w:rFonts w:ascii="ＭＳ 明朝" w:hAnsi="ＭＳ 明朝" w:hint="eastAsia"/>
          <w:color w:val="000000" w:themeColor="text1"/>
          <w:sz w:val="22"/>
          <w:u w:val="single"/>
        </w:rPr>
        <w:t>災害時のご遺体の安置・搬送等の広域火葬を円滑に実施するため協定の締結など協力体制の構築を進める。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27F0B40F" w14:textId="77777777" w:rsidTr="00B16EF3">
        <w:trPr>
          <w:trHeight w:val="510"/>
        </w:trPr>
        <w:tc>
          <w:tcPr>
            <w:tcW w:w="993" w:type="dxa"/>
            <w:shd w:val="clear" w:color="auto" w:fill="D9D9D9" w:themeFill="background1" w:themeFillShade="D9"/>
            <w:vAlign w:val="center"/>
          </w:tcPr>
          <w:p w14:paraId="6488D924"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0FF363B"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09D074D1"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1D1E2150"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2-6（4）</w:t>
            </w:r>
          </w:p>
        </w:tc>
      </w:tr>
    </w:tbl>
    <w:p w14:paraId="478FC409" w14:textId="69E1D678" w:rsidR="00A21E31" w:rsidRPr="00BA2BCC" w:rsidRDefault="00A21E31" w:rsidP="00A21E31">
      <w:pPr>
        <w:tabs>
          <w:tab w:val="left" w:pos="1785"/>
        </w:tabs>
        <w:spacing w:line="480" w:lineRule="exact"/>
        <w:ind w:left="220" w:hangingChars="100" w:hanging="220"/>
        <w:rPr>
          <w:rFonts w:ascii="ＭＳ 明朝" w:hAnsi="ＭＳ 明朝"/>
          <w:color w:val="000000" w:themeColor="text1"/>
          <w:sz w:val="22"/>
          <w:u w:val="single"/>
        </w:rPr>
      </w:pPr>
      <w:r w:rsidRPr="00BA2BCC">
        <w:rPr>
          <w:rFonts w:ascii="ＭＳ 明朝" w:hAnsi="ＭＳ 明朝" w:hint="eastAsia"/>
          <w:color w:val="000000" w:themeColor="text1"/>
          <w:sz w:val="22"/>
        </w:rPr>
        <w:t xml:space="preserve">⑤　</w:t>
      </w:r>
      <w:r w:rsidRPr="00BA2BCC">
        <w:rPr>
          <w:rFonts w:ascii="ＭＳ 明朝" w:hAnsi="ＭＳ 明朝" w:hint="eastAsia"/>
          <w:color w:val="000000" w:themeColor="text1"/>
          <w:sz w:val="22"/>
          <w:u w:val="single"/>
        </w:rPr>
        <w:t>本市に存するバイオマス発電施設との連携により、避難所等への安定的な電力供給を確保する。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4316024F" w14:textId="77777777" w:rsidTr="00B16EF3">
        <w:trPr>
          <w:trHeight w:val="510"/>
        </w:trPr>
        <w:tc>
          <w:tcPr>
            <w:tcW w:w="993" w:type="dxa"/>
            <w:shd w:val="clear" w:color="auto" w:fill="D9D9D9" w:themeFill="background1" w:themeFillShade="D9"/>
            <w:vAlign w:val="center"/>
          </w:tcPr>
          <w:p w14:paraId="7160709F"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1BCD7E6C"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3577B60C"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4C8FC8C5"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6-1（1）</w:t>
            </w:r>
          </w:p>
        </w:tc>
      </w:tr>
    </w:tbl>
    <w:p w14:paraId="05439CF9" w14:textId="55155D28" w:rsidR="00A21E31" w:rsidRPr="00BA2BCC" w:rsidRDefault="00A21E31" w:rsidP="00A21E31">
      <w:pPr>
        <w:tabs>
          <w:tab w:val="left" w:pos="1785"/>
        </w:tabs>
        <w:spacing w:line="480" w:lineRule="exact"/>
        <w:ind w:left="220" w:hangingChars="100" w:hanging="220"/>
        <w:rPr>
          <w:rFonts w:ascii="ＭＳ 明朝" w:hAnsi="ＭＳ 明朝"/>
          <w:color w:val="000000" w:themeColor="text1"/>
          <w:sz w:val="22"/>
          <w:u w:val="single"/>
        </w:rPr>
      </w:pPr>
      <w:r w:rsidRPr="00BA2BCC">
        <w:rPr>
          <w:rFonts w:ascii="ＭＳ 明朝" w:hAnsi="ＭＳ 明朝" w:hint="eastAsia"/>
          <w:color w:val="000000" w:themeColor="text1"/>
          <w:sz w:val="22"/>
        </w:rPr>
        <w:t xml:space="preserve">⑥　</w:t>
      </w:r>
      <w:r w:rsidRPr="00BA2BCC">
        <w:rPr>
          <w:rFonts w:ascii="ＭＳ 明朝" w:hAnsi="ＭＳ 明朝" w:hint="eastAsia"/>
          <w:color w:val="000000" w:themeColor="text1"/>
          <w:sz w:val="22"/>
          <w:u w:val="single"/>
        </w:rPr>
        <w:t>災害時に道路・公園等の機能回復を早期に図るため、市街地において大量に発生する災害ごみ（廃材、家具等）をバイオマス発電の資源として活用することにより災害ごみの軽減を図る。</w:t>
      </w:r>
    </w:p>
    <w:tbl>
      <w:tblPr>
        <w:tblStyle w:val="aff9"/>
        <w:tblW w:w="0" w:type="auto"/>
        <w:tblInd w:w="3397" w:type="dxa"/>
        <w:tblLook w:val="04A0" w:firstRow="1" w:lastRow="0" w:firstColumn="1" w:lastColumn="0" w:noHBand="0" w:noVBand="1"/>
      </w:tblPr>
      <w:tblGrid>
        <w:gridCol w:w="993"/>
        <w:gridCol w:w="2126"/>
        <w:gridCol w:w="1843"/>
        <w:gridCol w:w="1269"/>
      </w:tblGrid>
      <w:tr w:rsidR="00A21E31" w:rsidRPr="00BA2BCC" w14:paraId="136B3DF8" w14:textId="77777777" w:rsidTr="00B16EF3">
        <w:trPr>
          <w:trHeight w:val="510"/>
        </w:trPr>
        <w:tc>
          <w:tcPr>
            <w:tcW w:w="993" w:type="dxa"/>
            <w:shd w:val="clear" w:color="auto" w:fill="D9D9D9" w:themeFill="background1" w:themeFillShade="D9"/>
            <w:vAlign w:val="center"/>
          </w:tcPr>
          <w:p w14:paraId="0DE9A7D8"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57D8C376" w14:textId="77777777" w:rsidR="00A21E31" w:rsidRPr="00BA2BCC" w:rsidRDefault="00A21E31" w:rsidP="00B16EF3">
            <w:pPr>
              <w:snapToGrid w:val="0"/>
              <w:rPr>
                <w:rFonts w:ascii="ＭＳ 明朝" w:hAnsi="ＭＳ 明朝"/>
                <w:color w:val="000000" w:themeColor="text1"/>
                <w:sz w:val="22"/>
              </w:rPr>
            </w:pPr>
            <w:r w:rsidRPr="00BA2BCC">
              <w:rPr>
                <w:rFonts w:ascii="ＭＳ 明朝" w:hAnsi="ＭＳ 明朝" w:hint="eastAsia"/>
                <w:color w:val="000000" w:themeColor="text1"/>
                <w:sz w:val="20"/>
              </w:rPr>
              <w:t>危機管理室</w:t>
            </w:r>
          </w:p>
        </w:tc>
        <w:tc>
          <w:tcPr>
            <w:tcW w:w="1843" w:type="dxa"/>
            <w:shd w:val="clear" w:color="auto" w:fill="D9D9D9" w:themeFill="background1" w:themeFillShade="D9"/>
            <w:vAlign w:val="center"/>
          </w:tcPr>
          <w:p w14:paraId="31CF7656"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7EFB8D5E" w14:textId="77777777" w:rsidR="00A21E31" w:rsidRPr="00BA2BCC" w:rsidRDefault="00A21E31" w:rsidP="00B16EF3">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8-1（1）</w:t>
            </w:r>
          </w:p>
        </w:tc>
      </w:tr>
    </w:tbl>
    <w:p w14:paraId="49D08411" w14:textId="77777777" w:rsidR="0080121B" w:rsidRPr="00BA2BCC" w:rsidRDefault="0080121B" w:rsidP="00414671">
      <w:pPr>
        <w:rPr>
          <w:color w:val="000000" w:themeColor="text1"/>
        </w:rPr>
      </w:pPr>
    </w:p>
    <w:p w14:paraId="0034B588" w14:textId="620736DC" w:rsidR="00343E67" w:rsidRPr="00BA2BCC" w:rsidRDefault="00343E67" w:rsidP="00343E67">
      <w:pPr>
        <w:spacing w:line="480" w:lineRule="exact"/>
        <w:outlineLvl w:val="2"/>
        <w:rPr>
          <w:rFonts w:ascii="ＭＳ ゴシック" w:eastAsia="ＭＳ ゴシック" w:hAnsi="ＭＳ ゴシック"/>
          <w:b/>
          <w:color w:val="000000" w:themeColor="text1"/>
          <w:sz w:val="22"/>
        </w:rPr>
      </w:pPr>
      <w:r w:rsidRPr="00BA2BCC">
        <w:rPr>
          <w:rFonts w:ascii="ＭＳ ゴシック" w:eastAsia="ＭＳ ゴシック" w:hAnsi="ＭＳ ゴシック" w:hint="eastAsia"/>
          <w:b/>
          <w:color w:val="000000" w:themeColor="text1"/>
          <w:sz w:val="22"/>
        </w:rPr>
        <w:t>（Ｄ）老朽化対策</w:t>
      </w:r>
    </w:p>
    <w:p w14:paraId="1B5E1195" w14:textId="6F57DB22" w:rsidR="0049182D" w:rsidRPr="00BA2BCC" w:rsidRDefault="006533FB" w:rsidP="0049182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①</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大東市営住宅長寿命化計画に基づき、市営住宅の長寿命化や適正管理を推進する。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788B36F1" w14:textId="77777777" w:rsidTr="002533D6">
        <w:trPr>
          <w:trHeight w:val="510"/>
        </w:trPr>
        <w:tc>
          <w:tcPr>
            <w:tcW w:w="993" w:type="dxa"/>
            <w:shd w:val="clear" w:color="auto" w:fill="D9D9D9" w:themeFill="background1" w:themeFillShade="D9"/>
            <w:vAlign w:val="center"/>
          </w:tcPr>
          <w:p w14:paraId="02D532A9"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8053358" w14:textId="643B79CD" w:rsidR="0049182D" w:rsidRPr="00BA2BCC" w:rsidRDefault="00AC739E"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市営住宅管理課</w:t>
            </w:r>
          </w:p>
        </w:tc>
        <w:tc>
          <w:tcPr>
            <w:tcW w:w="1843" w:type="dxa"/>
            <w:shd w:val="clear" w:color="auto" w:fill="D9D9D9" w:themeFill="background1" w:themeFillShade="D9"/>
            <w:vAlign w:val="center"/>
          </w:tcPr>
          <w:p w14:paraId="0A8F886C"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F714C5C" w14:textId="187EA742"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325EB1" w:rsidRPr="00BA2BCC">
              <w:rPr>
                <w:rFonts w:ascii="ＭＳ 明朝" w:hAnsi="ＭＳ 明朝" w:hint="eastAsia"/>
                <w:color w:val="000000" w:themeColor="text1"/>
                <w:sz w:val="22"/>
              </w:rPr>
              <w:t>4</w:t>
            </w:r>
            <w:r w:rsidR="00085485" w:rsidRPr="00BA2BCC">
              <w:rPr>
                <w:rFonts w:ascii="ＭＳ 明朝" w:hAnsi="ＭＳ 明朝" w:hint="eastAsia"/>
                <w:color w:val="000000" w:themeColor="text1"/>
                <w:sz w:val="22"/>
              </w:rPr>
              <w:t>）</w:t>
            </w:r>
          </w:p>
        </w:tc>
      </w:tr>
    </w:tbl>
    <w:p w14:paraId="69C0E745" w14:textId="4631E2F4" w:rsidR="0049182D" w:rsidRPr="00BA2BCC" w:rsidRDefault="006533FB" w:rsidP="0049182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②</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大東市公共施設等個別施設計画、大東市都市公園再整備計画等に基づき、</w:t>
      </w:r>
      <w:r w:rsidR="004E2A47" w:rsidRPr="00BA2BCC">
        <w:rPr>
          <w:rFonts w:ascii="ＭＳ 明朝" w:hAnsi="ＭＳ 明朝" w:hint="eastAsia"/>
          <w:color w:val="000000" w:themeColor="text1"/>
          <w:sz w:val="22"/>
          <w:u w:val="single"/>
        </w:rPr>
        <w:t>避難場所に指定されている都市公園も含め適正管理に努める。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4EA7C12E" w14:textId="77777777" w:rsidTr="002533D6">
        <w:trPr>
          <w:trHeight w:val="510"/>
        </w:trPr>
        <w:tc>
          <w:tcPr>
            <w:tcW w:w="993" w:type="dxa"/>
            <w:shd w:val="clear" w:color="auto" w:fill="D9D9D9" w:themeFill="background1" w:themeFillShade="D9"/>
            <w:vAlign w:val="center"/>
          </w:tcPr>
          <w:p w14:paraId="287529EB"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31D5ECC5" w14:textId="3A6684A9"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みどり課</w:t>
            </w:r>
          </w:p>
        </w:tc>
        <w:tc>
          <w:tcPr>
            <w:tcW w:w="1843" w:type="dxa"/>
            <w:shd w:val="clear" w:color="auto" w:fill="D9D9D9" w:themeFill="background1" w:themeFillShade="D9"/>
            <w:vAlign w:val="center"/>
          </w:tcPr>
          <w:p w14:paraId="76E91795"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73A9D0C" w14:textId="22D529AD"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F47747"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r w:rsidR="00A5041C"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p>
        </w:tc>
      </w:tr>
    </w:tbl>
    <w:p w14:paraId="33BEAF79" w14:textId="17AB3E60" w:rsidR="006443DC" w:rsidRPr="00BA2BCC" w:rsidRDefault="006533FB" w:rsidP="006443DC">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③</w:t>
      </w:r>
      <w:r w:rsidR="00F62A0D" w:rsidRPr="00BA2BCC">
        <w:rPr>
          <w:rFonts w:ascii="ＭＳ 明朝" w:hAnsi="ＭＳ 明朝" w:hint="eastAsia"/>
          <w:color w:val="000000" w:themeColor="text1"/>
          <w:sz w:val="22"/>
        </w:rPr>
        <w:t xml:space="preserve">　</w:t>
      </w:r>
      <w:r w:rsidR="00B94EA6" w:rsidRPr="00BA2BCC">
        <w:rPr>
          <w:rFonts w:ascii="ＭＳ 明朝" w:hAnsi="ＭＳ 明朝" w:hint="eastAsia"/>
          <w:color w:val="000000" w:themeColor="text1"/>
          <w:sz w:val="22"/>
          <w:u w:val="single"/>
        </w:rPr>
        <w:t>河川・水路の氾濫を防ぐため、ため池の防災・減災対策を推進する。</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7E66C663" w14:textId="77777777" w:rsidTr="002533D6">
        <w:trPr>
          <w:trHeight w:val="510"/>
        </w:trPr>
        <w:tc>
          <w:tcPr>
            <w:tcW w:w="993" w:type="dxa"/>
            <w:shd w:val="clear" w:color="auto" w:fill="D9D9D9" w:themeFill="background1" w:themeFillShade="D9"/>
            <w:vAlign w:val="center"/>
          </w:tcPr>
          <w:p w14:paraId="355E8D00"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753FCE4" w14:textId="2A05E7EA" w:rsidR="006443DC"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水政課</w:t>
            </w:r>
          </w:p>
        </w:tc>
        <w:tc>
          <w:tcPr>
            <w:tcW w:w="1843" w:type="dxa"/>
            <w:shd w:val="clear" w:color="auto" w:fill="D9D9D9" w:themeFill="background1" w:themeFillShade="D9"/>
            <w:vAlign w:val="center"/>
          </w:tcPr>
          <w:p w14:paraId="3C1959AC"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391E0B8" w14:textId="4A00C6AB"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3</w:t>
            </w:r>
            <w:r w:rsidR="00085485" w:rsidRPr="00BA2BCC">
              <w:rPr>
                <w:rFonts w:ascii="ＭＳ 明朝" w:hAnsi="ＭＳ 明朝" w:hint="eastAsia"/>
                <w:color w:val="000000" w:themeColor="text1"/>
                <w:sz w:val="22"/>
              </w:rPr>
              <w:t>）</w:t>
            </w:r>
          </w:p>
        </w:tc>
      </w:tr>
    </w:tbl>
    <w:p w14:paraId="47D5B21C" w14:textId="481C3406" w:rsidR="006443DC" w:rsidRPr="00BA2BCC" w:rsidRDefault="006533FB" w:rsidP="006443DC">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④</w:t>
      </w:r>
      <w:r w:rsidR="00F62A0D" w:rsidRPr="00BA2BCC">
        <w:rPr>
          <w:rFonts w:ascii="ＭＳ 明朝" w:hAnsi="ＭＳ 明朝" w:hint="eastAsia"/>
          <w:color w:val="000000" w:themeColor="text1"/>
          <w:sz w:val="22"/>
        </w:rPr>
        <w:t xml:space="preserve">　</w:t>
      </w:r>
      <w:r w:rsidR="00B94EA6" w:rsidRPr="00BA2BCC">
        <w:rPr>
          <w:rFonts w:ascii="ＭＳ 明朝" w:hAnsi="ＭＳ 明朝" w:hint="eastAsia"/>
          <w:color w:val="000000" w:themeColor="text1"/>
          <w:sz w:val="22"/>
        </w:rPr>
        <w:t>老</w:t>
      </w:r>
      <w:r w:rsidR="006443DC" w:rsidRPr="00BA2BCC">
        <w:rPr>
          <w:rFonts w:ascii="ＭＳ 明朝" w:hAnsi="ＭＳ 明朝" w:hint="eastAsia"/>
          <w:color w:val="000000" w:themeColor="text1"/>
          <w:sz w:val="22"/>
          <w:u w:val="single"/>
        </w:rPr>
        <w:t>朽化したポンプ場の計画的な改修を進め、ポンプ場の機能確保を図る。</w:t>
      </w:r>
    </w:p>
    <w:tbl>
      <w:tblPr>
        <w:tblStyle w:val="aff9"/>
        <w:tblW w:w="0" w:type="auto"/>
        <w:tblInd w:w="3397" w:type="dxa"/>
        <w:tblLook w:val="04A0" w:firstRow="1" w:lastRow="0" w:firstColumn="1" w:lastColumn="0" w:noHBand="0" w:noVBand="1"/>
      </w:tblPr>
      <w:tblGrid>
        <w:gridCol w:w="993"/>
        <w:gridCol w:w="2126"/>
        <w:gridCol w:w="1843"/>
        <w:gridCol w:w="1269"/>
      </w:tblGrid>
      <w:tr w:rsidR="006443DC" w:rsidRPr="00BA2BCC" w14:paraId="5C188AC0" w14:textId="77777777" w:rsidTr="002533D6">
        <w:trPr>
          <w:trHeight w:val="510"/>
        </w:trPr>
        <w:tc>
          <w:tcPr>
            <w:tcW w:w="993" w:type="dxa"/>
            <w:shd w:val="clear" w:color="auto" w:fill="D9D9D9" w:themeFill="background1" w:themeFillShade="D9"/>
            <w:vAlign w:val="center"/>
          </w:tcPr>
          <w:p w14:paraId="6C1EB69C"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15061B9" w14:textId="39B11F8F" w:rsidR="006443DC"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水政課</w:t>
            </w:r>
          </w:p>
        </w:tc>
        <w:tc>
          <w:tcPr>
            <w:tcW w:w="1843" w:type="dxa"/>
            <w:shd w:val="clear" w:color="auto" w:fill="D9D9D9" w:themeFill="background1" w:themeFillShade="D9"/>
            <w:vAlign w:val="center"/>
          </w:tcPr>
          <w:p w14:paraId="33C1FB81" w14:textId="77777777"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3DA6319" w14:textId="13728AFC" w:rsidR="006443DC" w:rsidRPr="00BA2BCC" w:rsidRDefault="006443DC"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4</w:t>
            </w:r>
            <w:r w:rsidR="00085485" w:rsidRPr="00BA2BCC">
              <w:rPr>
                <w:rFonts w:ascii="ＭＳ 明朝" w:hAnsi="ＭＳ 明朝" w:hint="eastAsia"/>
                <w:color w:val="000000" w:themeColor="text1"/>
                <w:sz w:val="22"/>
              </w:rPr>
              <w:t>）</w:t>
            </w:r>
          </w:p>
        </w:tc>
      </w:tr>
    </w:tbl>
    <w:p w14:paraId="14AAEA2A" w14:textId="3BFE198C" w:rsidR="0049182D" w:rsidRPr="00BA2BCC" w:rsidRDefault="006533FB" w:rsidP="0049182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⑤</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道路長寿命化事業計画に基づき、道路施設の老朽化対策を</w:t>
      </w:r>
      <w:r w:rsidR="006F15AD" w:rsidRPr="00BA2BCC">
        <w:rPr>
          <w:rFonts w:ascii="ＭＳ 明朝" w:hAnsi="ＭＳ 明朝" w:hint="eastAsia"/>
          <w:color w:val="000000" w:themeColor="text1"/>
          <w:sz w:val="22"/>
          <w:u w:val="single"/>
        </w:rPr>
        <w:t>進め、適正管理を実施する。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257FB94C" w14:textId="77777777" w:rsidTr="002533D6">
        <w:trPr>
          <w:trHeight w:val="510"/>
        </w:trPr>
        <w:tc>
          <w:tcPr>
            <w:tcW w:w="993" w:type="dxa"/>
            <w:shd w:val="clear" w:color="auto" w:fill="D9D9D9" w:themeFill="background1" w:themeFillShade="D9"/>
            <w:vAlign w:val="center"/>
          </w:tcPr>
          <w:p w14:paraId="7BE608AC"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2E7B043" w14:textId="2D63DD19"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4D61C4E5"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ACB54C4" w14:textId="66AC9A73"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w:t>
            </w:r>
            <w:r w:rsidR="008963E3" w:rsidRPr="00BA2BCC">
              <w:rPr>
                <w:rFonts w:ascii="ＭＳ 明朝" w:hAnsi="ＭＳ 明朝"/>
                <w:color w:val="000000" w:themeColor="text1"/>
                <w:sz w:val="22"/>
              </w:rPr>
              <w:t>1</w:t>
            </w:r>
            <w:r w:rsidR="00085485" w:rsidRPr="00BA2BCC">
              <w:rPr>
                <w:rFonts w:ascii="ＭＳ 明朝" w:hAnsi="ＭＳ 明朝" w:hint="eastAsia"/>
                <w:color w:val="000000" w:themeColor="text1"/>
                <w:sz w:val="22"/>
              </w:rPr>
              <w:t>（</w:t>
            </w:r>
            <w:r w:rsidR="00022F40" w:rsidRPr="00BA2BCC">
              <w:rPr>
                <w:rFonts w:ascii="ＭＳ 明朝" w:hAnsi="ＭＳ 明朝" w:hint="eastAsia"/>
                <w:color w:val="000000" w:themeColor="text1"/>
                <w:sz w:val="22"/>
              </w:rPr>
              <w:t>9</w:t>
            </w:r>
            <w:r w:rsidR="00085485" w:rsidRPr="00BA2BCC">
              <w:rPr>
                <w:rFonts w:ascii="ＭＳ 明朝" w:hAnsi="ＭＳ 明朝" w:hint="eastAsia"/>
                <w:color w:val="000000" w:themeColor="text1"/>
                <w:sz w:val="22"/>
              </w:rPr>
              <w:t>）</w:t>
            </w:r>
          </w:p>
        </w:tc>
      </w:tr>
    </w:tbl>
    <w:p w14:paraId="2FF46723" w14:textId="204CE562" w:rsidR="0049182D" w:rsidRPr="00BA2BCC" w:rsidRDefault="006533FB" w:rsidP="0049182D">
      <w:pPr>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⑥</w:t>
      </w:r>
      <w:r w:rsidR="0049182D" w:rsidRPr="00BA2BCC">
        <w:rPr>
          <w:rFonts w:ascii="ＭＳ 明朝" w:hAnsi="ＭＳ 明朝" w:hint="eastAsia"/>
          <w:color w:val="000000" w:themeColor="text1"/>
          <w:sz w:val="22"/>
        </w:rPr>
        <w:t xml:space="preserve">　</w:t>
      </w:r>
      <w:r w:rsidR="00740A2C" w:rsidRPr="00BA2BCC">
        <w:rPr>
          <w:rFonts w:ascii="ＭＳ 明朝" w:hAnsi="ＭＳ 明朝" w:hint="eastAsia"/>
          <w:color w:val="000000" w:themeColor="text1"/>
          <w:sz w:val="22"/>
          <w:u w:val="single"/>
        </w:rPr>
        <w:t>橋梁長寿命化修繕計画に基づき、橋梁などの長寿命化</w:t>
      </w:r>
      <w:r w:rsidR="0049182D" w:rsidRPr="00BA2BCC">
        <w:rPr>
          <w:rFonts w:ascii="ＭＳ 明朝" w:hAnsi="ＭＳ 明朝" w:hint="eastAsia"/>
          <w:color w:val="000000" w:themeColor="text1"/>
          <w:sz w:val="22"/>
          <w:u w:val="single"/>
        </w:rPr>
        <w:t>・耐震対策を促進する。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0F8EE69A" w14:textId="77777777" w:rsidTr="002533D6">
        <w:trPr>
          <w:trHeight w:val="510"/>
        </w:trPr>
        <w:tc>
          <w:tcPr>
            <w:tcW w:w="993" w:type="dxa"/>
            <w:shd w:val="clear" w:color="auto" w:fill="D9D9D9" w:themeFill="background1" w:themeFillShade="D9"/>
            <w:vAlign w:val="center"/>
          </w:tcPr>
          <w:p w14:paraId="4E256AFA"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0C85DAAE" w14:textId="593673DF"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道路課</w:t>
            </w:r>
          </w:p>
        </w:tc>
        <w:tc>
          <w:tcPr>
            <w:tcW w:w="1843" w:type="dxa"/>
            <w:shd w:val="clear" w:color="auto" w:fill="D9D9D9" w:themeFill="background1" w:themeFillShade="D9"/>
            <w:vAlign w:val="center"/>
          </w:tcPr>
          <w:p w14:paraId="0623013B"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7F2FADF" w14:textId="63352735"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1-1</w:t>
            </w:r>
            <w:r w:rsidR="00085485" w:rsidRPr="00BA2BCC">
              <w:rPr>
                <w:rFonts w:ascii="ＭＳ 明朝" w:hAnsi="ＭＳ 明朝" w:hint="eastAsia"/>
                <w:color w:val="000000" w:themeColor="text1"/>
                <w:sz w:val="22"/>
              </w:rPr>
              <w:t>（</w:t>
            </w:r>
            <w:r w:rsidR="0049443C" w:rsidRPr="00BA2BCC">
              <w:rPr>
                <w:rFonts w:ascii="ＭＳ 明朝" w:hAnsi="ＭＳ 明朝" w:hint="eastAsia"/>
                <w:color w:val="000000" w:themeColor="text1"/>
                <w:sz w:val="22"/>
              </w:rPr>
              <w:t>11</w:t>
            </w:r>
            <w:r w:rsidR="008F44B5" w:rsidRPr="00BA2BCC">
              <w:rPr>
                <w:rFonts w:ascii="ＭＳ 明朝" w:hAnsi="ＭＳ 明朝" w:hint="eastAsia"/>
                <w:color w:val="000000" w:themeColor="text1"/>
                <w:sz w:val="22"/>
              </w:rPr>
              <w:t>）</w:t>
            </w:r>
          </w:p>
        </w:tc>
      </w:tr>
    </w:tbl>
    <w:p w14:paraId="0748A776" w14:textId="77777777" w:rsidR="00511EF7" w:rsidRPr="00BA2BCC" w:rsidRDefault="00511EF7" w:rsidP="0049182D">
      <w:pPr>
        <w:tabs>
          <w:tab w:val="left" w:pos="1785"/>
        </w:tabs>
        <w:spacing w:line="480" w:lineRule="exact"/>
        <w:ind w:left="220" w:hangingChars="100" w:hanging="220"/>
        <w:rPr>
          <w:rFonts w:ascii="ＭＳ 明朝" w:hAnsi="ＭＳ 明朝"/>
          <w:color w:val="000000" w:themeColor="text1"/>
          <w:sz w:val="22"/>
        </w:rPr>
      </w:pPr>
    </w:p>
    <w:p w14:paraId="78314E26" w14:textId="384C70F2" w:rsidR="0049182D" w:rsidRPr="00BA2BCC" w:rsidRDefault="00511EF7" w:rsidP="00511EF7">
      <w:pPr>
        <w:widowControl/>
        <w:jc w:val="left"/>
        <w:rPr>
          <w:rFonts w:ascii="ＭＳ 明朝" w:hAnsi="ＭＳ 明朝"/>
          <w:color w:val="000000" w:themeColor="text1"/>
          <w:sz w:val="22"/>
        </w:rPr>
      </w:pPr>
      <w:r w:rsidRPr="00BA2BCC">
        <w:rPr>
          <w:rFonts w:ascii="ＭＳ 明朝" w:hAnsi="ＭＳ 明朝"/>
          <w:color w:val="000000" w:themeColor="text1"/>
          <w:sz w:val="22"/>
        </w:rPr>
        <w:br w:type="page"/>
      </w:r>
      <w:r w:rsidR="006533FB" w:rsidRPr="00BA2BCC">
        <w:rPr>
          <w:rFonts w:ascii="ＭＳ 明朝" w:hAnsi="ＭＳ 明朝" w:hint="eastAsia"/>
          <w:color w:val="000000" w:themeColor="text1"/>
          <w:sz w:val="22"/>
        </w:rPr>
        <w:lastRenderedPageBreak/>
        <w:t>⑦</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下水道（汚水処理）機能を確保するため、大東市管路施設ストックマネジメント実施方針に基づき、下水道施設の老朽化対策を進める。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6DB85057" w14:textId="77777777" w:rsidTr="002533D6">
        <w:trPr>
          <w:trHeight w:val="510"/>
        </w:trPr>
        <w:tc>
          <w:tcPr>
            <w:tcW w:w="993" w:type="dxa"/>
            <w:shd w:val="clear" w:color="auto" w:fill="D9D9D9" w:themeFill="background1" w:themeFillShade="D9"/>
            <w:vAlign w:val="center"/>
          </w:tcPr>
          <w:p w14:paraId="16900E74"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2F873B5A" w14:textId="7AF759C9"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71FCC2E9"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08CE4EF9" w14:textId="112D8584"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1-3</w:t>
            </w:r>
            <w:r w:rsidR="00085485" w:rsidRPr="00BA2BCC">
              <w:rPr>
                <w:rFonts w:ascii="ＭＳ 明朝" w:hAnsi="ＭＳ 明朝" w:hint="eastAsia"/>
                <w:color w:val="000000" w:themeColor="text1"/>
                <w:sz w:val="22"/>
              </w:rPr>
              <w:t>（</w:t>
            </w:r>
            <w:r w:rsidR="008963E3" w:rsidRPr="00BA2BCC">
              <w:rPr>
                <w:rFonts w:ascii="ＭＳ 明朝" w:hAnsi="ＭＳ 明朝" w:hint="eastAsia"/>
                <w:color w:val="000000" w:themeColor="text1"/>
                <w:sz w:val="22"/>
              </w:rPr>
              <w:t>1</w:t>
            </w:r>
            <w:r w:rsidR="00085485" w:rsidRPr="00BA2BCC">
              <w:rPr>
                <w:rFonts w:ascii="ＭＳ 明朝" w:hAnsi="ＭＳ 明朝" w:hint="eastAsia"/>
                <w:color w:val="000000" w:themeColor="text1"/>
                <w:sz w:val="22"/>
              </w:rPr>
              <w:t>）</w:t>
            </w:r>
          </w:p>
        </w:tc>
      </w:tr>
    </w:tbl>
    <w:p w14:paraId="05465EBF" w14:textId="086113EC" w:rsidR="0049182D" w:rsidRPr="00BA2BCC" w:rsidRDefault="006533FB" w:rsidP="0049182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⑧</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下水道（汚水処理）機能を確保するため、大東市下水道事業業務継続計画に基づく下水道ＢＣＰの運用、検証を進める。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4138D1E3" w14:textId="77777777" w:rsidTr="002533D6">
        <w:trPr>
          <w:trHeight w:val="510"/>
        </w:trPr>
        <w:tc>
          <w:tcPr>
            <w:tcW w:w="993" w:type="dxa"/>
            <w:shd w:val="clear" w:color="auto" w:fill="D9D9D9" w:themeFill="background1" w:themeFillShade="D9"/>
            <w:vAlign w:val="center"/>
          </w:tcPr>
          <w:p w14:paraId="77AD75CA"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7DD636C" w14:textId="77777777" w:rsidR="00EF0685" w:rsidRPr="00BA2BCC" w:rsidRDefault="00172395"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上下水道局</w:t>
            </w:r>
            <w:r w:rsidR="003C5BFA" w:rsidRPr="00BA2BCC">
              <w:rPr>
                <w:rFonts w:ascii="ＭＳ 明朝" w:hAnsi="ＭＳ 明朝" w:hint="eastAsia"/>
                <w:color w:val="000000" w:themeColor="text1"/>
                <w:sz w:val="20"/>
              </w:rPr>
              <w:t>総務課、</w:t>
            </w:r>
          </w:p>
          <w:p w14:paraId="548CAD42" w14:textId="6CFD2E12"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下水道施設課</w:t>
            </w:r>
          </w:p>
        </w:tc>
        <w:tc>
          <w:tcPr>
            <w:tcW w:w="1843" w:type="dxa"/>
            <w:shd w:val="clear" w:color="auto" w:fill="D9D9D9" w:themeFill="background1" w:themeFillShade="D9"/>
            <w:vAlign w:val="center"/>
          </w:tcPr>
          <w:p w14:paraId="33DFA5F4"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25EE477A" w14:textId="5797198E"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2-6</w:t>
            </w:r>
            <w:r w:rsidR="00085485" w:rsidRPr="00BA2BCC">
              <w:rPr>
                <w:rFonts w:ascii="ＭＳ 明朝" w:hAnsi="ＭＳ 明朝" w:hint="eastAsia"/>
                <w:color w:val="000000" w:themeColor="text1"/>
                <w:sz w:val="22"/>
              </w:rPr>
              <w:t>（3）</w:t>
            </w:r>
          </w:p>
        </w:tc>
      </w:tr>
    </w:tbl>
    <w:p w14:paraId="3BD8BEA4" w14:textId="5CE7471F" w:rsidR="0049182D" w:rsidRPr="00BA2BCC" w:rsidRDefault="006533FB" w:rsidP="0049182D">
      <w:pPr>
        <w:tabs>
          <w:tab w:val="left" w:pos="1785"/>
        </w:tabs>
        <w:spacing w:line="480" w:lineRule="exact"/>
        <w:ind w:left="220" w:hangingChars="100" w:hanging="220"/>
        <w:rPr>
          <w:rFonts w:ascii="ＭＳ 明朝" w:hAnsi="ＭＳ 明朝"/>
          <w:color w:val="000000" w:themeColor="text1"/>
          <w:sz w:val="22"/>
        </w:rPr>
      </w:pPr>
      <w:r w:rsidRPr="00BA2BCC">
        <w:rPr>
          <w:rFonts w:ascii="ＭＳ 明朝" w:hAnsi="ＭＳ 明朝" w:hint="eastAsia"/>
          <w:color w:val="000000" w:themeColor="text1"/>
          <w:sz w:val="22"/>
        </w:rPr>
        <w:t>⑨</w:t>
      </w:r>
      <w:r w:rsidR="0049182D" w:rsidRPr="00BA2BCC">
        <w:rPr>
          <w:rFonts w:ascii="ＭＳ 明朝" w:hAnsi="ＭＳ 明朝" w:hint="eastAsia"/>
          <w:color w:val="000000" w:themeColor="text1"/>
          <w:sz w:val="22"/>
        </w:rPr>
        <w:t xml:space="preserve">　</w:t>
      </w:r>
      <w:r w:rsidR="0049182D" w:rsidRPr="00BA2BCC">
        <w:rPr>
          <w:rFonts w:ascii="ＭＳ 明朝" w:hAnsi="ＭＳ 明朝" w:hint="eastAsia"/>
          <w:color w:val="000000" w:themeColor="text1"/>
          <w:sz w:val="22"/>
          <w:u w:val="single"/>
        </w:rPr>
        <w:t>災害時に供給停止が起こらないように、水道などのライフライン施設の老朽化・耐震化対策を進める。</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2BDF492E" w14:textId="77777777" w:rsidTr="002533D6">
        <w:trPr>
          <w:trHeight w:val="510"/>
        </w:trPr>
        <w:tc>
          <w:tcPr>
            <w:tcW w:w="993" w:type="dxa"/>
            <w:shd w:val="clear" w:color="auto" w:fill="D9D9D9" w:themeFill="background1" w:themeFillShade="D9"/>
            <w:vAlign w:val="center"/>
          </w:tcPr>
          <w:p w14:paraId="051676DE"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49DADB98" w14:textId="26A89A1B"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6C2731DB"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36B07E05" w14:textId="63DA0D83"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（8）</w:t>
            </w:r>
          </w:p>
        </w:tc>
      </w:tr>
    </w:tbl>
    <w:p w14:paraId="21A68FB8" w14:textId="5E11A95B" w:rsidR="0049182D" w:rsidRPr="00BA2BCC" w:rsidRDefault="006533FB" w:rsidP="0049182D">
      <w:pPr>
        <w:tabs>
          <w:tab w:val="left" w:pos="1785"/>
        </w:tabs>
        <w:spacing w:line="480" w:lineRule="exact"/>
        <w:ind w:left="200" w:hangingChars="100" w:hanging="200"/>
        <w:rPr>
          <w:rFonts w:ascii="ＭＳ 明朝" w:hAnsi="ＭＳ 明朝"/>
          <w:color w:val="000000" w:themeColor="text1"/>
          <w:spacing w:val="-10"/>
          <w:sz w:val="22"/>
        </w:rPr>
      </w:pPr>
      <w:r w:rsidRPr="00BA2BCC">
        <w:rPr>
          <w:rFonts w:ascii="ＭＳ 明朝" w:hAnsi="ＭＳ 明朝" w:hint="eastAsia"/>
          <w:color w:val="000000" w:themeColor="text1"/>
          <w:spacing w:val="-10"/>
          <w:sz w:val="22"/>
        </w:rPr>
        <w:t>⑩</w:t>
      </w:r>
      <w:r w:rsidR="0049182D" w:rsidRPr="00BA2BCC">
        <w:rPr>
          <w:rFonts w:ascii="ＭＳ 明朝" w:hAnsi="ＭＳ 明朝" w:hint="eastAsia"/>
          <w:color w:val="000000" w:themeColor="text1"/>
          <w:spacing w:val="-10"/>
          <w:sz w:val="22"/>
        </w:rPr>
        <w:t xml:space="preserve">　</w:t>
      </w:r>
      <w:r w:rsidR="0049182D" w:rsidRPr="00BA2BCC">
        <w:rPr>
          <w:rFonts w:ascii="ＭＳ 明朝" w:hAnsi="ＭＳ 明朝" w:hint="eastAsia"/>
          <w:color w:val="000000" w:themeColor="text1"/>
          <w:spacing w:val="-10"/>
          <w:sz w:val="22"/>
          <w:u w:val="single"/>
        </w:rPr>
        <w:t>上水道を早期復旧できるよう、水道事業者間の連携及び広域的な応援体制構築の働きかけを行う。</w:t>
      </w:r>
    </w:p>
    <w:tbl>
      <w:tblPr>
        <w:tblStyle w:val="aff9"/>
        <w:tblW w:w="0" w:type="auto"/>
        <w:tblInd w:w="3397" w:type="dxa"/>
        <w:tblLook w:val="04A0" w:firstRow="1" w:lastRow="0" w:firstColumn="1" w:lastColumn="0" w:noHBand="0" w:noVBand="1"/>
      </w:tblPr>
      <w:tblGrid>
        <w:gridCol w:w="993"/>
        <w:gridCol w:w="2126"/>
        <w:gridCol w:w="1843"/>
        <w:gridCol w:w="1269"/>
      </w:tblGrid>
      <w:tr w:rsidR="0049182D" w:rsidRPr="00BA2BCC" w14:paraId="1B712D29" w14:textId="77777777" w:rsidTr="002533D6">
        <w:trPr>
          <w:trHeight w:val="510"/>
        </w:trPr>
        <w:tc>
          <w:tcPr>
            <w:tcW w:w="993" w:type="dxa"/>
            <w:shd w:val="clear" w:color="auto" w:fill="D9D9D9" w:themeFill="background1" w:themeFillShade="D9"/>
            <w:vAlign w:val="center"/>
          </w:tcPr>
          <w:p w14:paraId="0DE43BA5"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所属</w:t>
            </w:r>
          </w:p>
        </w:tc>
        <w:tc>
          <w:tcPr>
            <w:tcW w:w="2126" w:type="dxa"/>
            <w:vAlign w:val="center"/>
          </w:tcPr>
          <w:p w14:paraId="7F3AB1D0" w14:textId="77777777" w:rsidR="00EF0685" w:rsidRPr="00BA2BCC" w:rsidRDefault="00172395"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上下水道局</w:t>
            </w:r>
            <w:r w:rsidR="003C5BFA" w:rsidRPr="00BA2BCC">
              <w:rPr>
                <w:rFonts w:ascii="ＭＳ 明朝" w:hAnsi="ＭＳ 明朝" w:hint="eastAsia"/>
                <w:color w:val="000000" w:themeColor="text1"/>
                <w:sz w:val="20"/>
              </w:rPr>
              <w:t>総務課、</w:t>
            </w:r>
          </w:p>
          <w:p w14:paraId="515F88B1" w14:textId="77777777" w:rsidR="00EF0685" w:rsidRPr="00BA2BCC" w:rsidRDefault="003C5BFA" w:rsidP="005C475E">
            <w:pPr>
              <w:snapToGrid w:val="0"/>
              <w:rPr>
                <w:rFonts w:ascii="ＭＳ 明朝" w:hAnsi="ＭＳ 明朝"/>
                <w:color w:val="000000" w:themeColor="text1"/>
                <w:sz w:val="20"/>
              </w:rPr>
            </w:pPr>
            <w:r w:rsidRPr="00BA2BCC">
              <w:rPr>
                <w:rFonts w:ascii="ＭＳ 明朝" w:hAnsi="ＭＳ 明朝" w:hint="eastAsia"/>
                <w:color w:val="000000" w:themeColor="text1"/>
                <w:sz w:val="20"/>
              </w:rPr>
              <w:t>お客さまセンター、</w:t>
            </w:r>
          </w:p>
          <w:p w14:paraId="07D0EC75" w14:textId="09C478EB" w:rsidR="0049182D" w:rsidRPr="00BA2BCC" w:rsidRDefault="003C5BFA" w:rsidP="005C475E">
            <w:pPr>
              <w:snapToGrid w:val="0"/>
              <w:rPr>
                <w:rFonts w:ascii="ＭＳ 明朝" w:hAnsi="ＭＳ 明朝"/>
                <w:color w:val="000000" w:themeColor="text1"/>
                <w:sz w:val="22"/>
              </w:rPr>
            </w:pPr>
            <w:r w:rsidRPr="00BA2BCC">
              <w:rPr>
                <w:rFonts w:ascii="ＭＳ 明朝" w:hAnsi="ＭＳ 明朝" w:hint="eastAsia"/>
                <w:color w:val="000000" w:themeColor="text1"/>
                <w:sz w:val="20"/>
              </w:rPr>
              <w:t>水道施設課</w:t>
            </w:r>
          </w:p>
        </w:tc>
        <w:tc>
          <w:tcPr>
            <w:tcW w:w="1843" w:type="dxa"/>
            <w:shd w:val="clear" w:color="auto" w:fill="D9D9D9" w:themeFill="background1" w:themeFillShade="D9"/>
            <w:vAlign w:val="center"/>
          </w:tcPr>
          <w:p w14:paraId="750BEADD" w14:textId="77777777"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リスクシナリオ</w:t>
            </w:r>
          </w:p>
        </w:tc>
        <w:tc>
          <w:tcPr>
            <w:tcW w:w="1269" w:type="dxa"/>
            <w:vAlign w:val="center"/>
          </w:tcPr>
          <w:p w14:paraId="653E207C" w14:textId="1C17D5DE" w:rsidR="0049182D" w:rsidRPr="00BA2BCC" w:rsidRDefault="0049182D" w:rsidP="002533D6">
            <w:pPr>
              <w:snapToGrid w:val="0"/>
              <w:jc w:val="center"/>
              <w:rPr>
                <w:rFonts w:ascii="ＭＳ 明朝" w:hAnsi="ＭＳ 明朝"/>
                <w:color w:val="000000" w:themeColor="text1"/>
                <w:sz w:val="22"/>
              </w:rPr>
            </w:pPr>
            <w:r w:rsidRPr="00BA2BCC">
              <w:rPr>
                <w:rFonts w:ascii="ＭＳ 明朝" w:hAnsi="ＭＳ 明朝" w:hint="eastAsia"/>
                <w:color w:val="000000" w:themeColor="text1"/>
                <w:sz w:val="22"/>
              </w:rPr>
              <w:t>2-1</w:t>
            </w:r>
            <w:r w:rsidR="00085485" w:rsidRPr="00BA2BCC">
              <w:rPr>
                <w:rFonts w:ascii="ＭＳ 明朝" w:hAnsi="ＭＳ 明朝" w:hint="eastAsia"/>
                <w:color w:val="000000" w:themeColor="text1"/>
                <w:sz w:val="22"/>
              </w:rPr>
              <w:t>（9）</w:t>
            </w:r>
          </w:p>
        </w:tc>
      </w:tr>
    </w:tbl>
    <w:p w14:paraId="5C56BFB7" w14:textId="05FFB57E" w:rsidR="00343E67" w:rsidRPr="00BA2BCC" w:rsidRDefault="00343E67" w:rsidP="00343E67">
      <w:pPr>
        <w:spacing w:line="480" w:lineRule="exact"/>
        <w:ind w:left="220" w:hangingChars="100" w:hanging="220"/>
        <w:rPr>
          <w:rFonts w:ascii="ＭＳ 明朝" w:hAnsi="ＭＳ 明朝"/>
          <w:color w:val="000000" w:themeColor="text1"/>
          <w:sz w:val="22"/>
        </w:rPr>
      </w:pPr>
    </w:p>
    <w:p w14:paraId="3DE25367" w14:textId="2EA66BD6" w:rsidR="00DB1CBE" w:rsidRPr="00BA2BCC" w:rsidRDefault="00DB1CBE">
      <w:pPr>
        <w:widowControl/>
        <w:jc w:val="left"/>
        <w:rPr>
          <w:rFonts w:ascii="ＭＳ 明朝" w:hAnsi="ＭＳ 明朝"/>
          <w:color w:val="000000" w:themeColor="text1"/>
          <w:sz w:val="22"/>
        </w:rPr>
      </w:pPr>
      <w:r w:rsidRPr="00BA2BCC">
        <w:rPr>
          <w:rFonts w:ascii="ＭＳ 明朝" w:hAnsi="ＭＳ 明朝"/>
          <w:color w:val="000000" w:themeColor="text1"/>
          <w:sz w:val="22"/>
        </w:rPr>
        <w:br w:type="page"/>
      </w:r>
    </w:p>
    <w:p w14:paraId="24C467DE" w14:textId="6A03C195" w:rsidR="00DB1CBE" w:rsidRPr="00BA2BCC" w:rsidRDefault="00DB1CBE" w:rsidP="00DB1CBE">
      <w:pPr>
        <w:pStyle w:val="1"/>
        <w:numPr>
          <w:ilvl w:val="0"/>
          <w:numId w:val="0"/>
        </w:numPr>
        <w:rPr>
          <w:rFonts w:ascii="ＭＳ ゴシック" w:eastAsia="ＭＳ ゴシック" w:hAnsi="ＭＳ ゴシック"/>
          <w:color w:val="000000" w:themeColor="text1"/>
          <w:sz w:val="36"/>
        </w:rPr>
      </w:pPr>
      <w:bookmarkStart w:id="51" w:name="_Toc78559063"/>
      <w:bookmarkStart w:id="52" w:name="_Toc93645320"/>
      <w:r w:rsidRPr="00BA2BCC">
        <w:rPr>
          <w:rFonts w:ascii="ＭＳ ゴシック" w:eastAsia="ＭＳ ゴシック" w:hAnsi="ＭＳ ゴシック" w:hint="eastAsia"/>
          <w:color w:val="000000" w:themeColor="text1"/>
          <w:sz w:val="36"/>
        </w:rPr>
        <w:lastRenderedPageBreak/>
        <w:t>第６章　重点化プログラム</w:t>
      </w:r>
      <w:bookmarkEnd w:id="51"/>
      <w:bookmarkEnd w:id="52"/>
    </w:p>
    <w:p w14:paraId="1DD17B1B" w14:textId="77777777" w:rsidR="00DB1CBE" w:rsidRPr="00BA2BCC" w:rsidRDefault="00DB1CBE" w:rsidP="00DB1CBE">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限られた資源で効率的・効果的に強靱化を進めるためには、施策の優先順位付けを行い、優先順位の高いものについて、重点化しながら進める必要がある。</w:t>
      </w:r>
    </w:p>
    <w:p w14:paraId="086C6AEB" w14:textId="2A2E4CE5" w:rsidR="00DB1CBE" w:rsidRPr="00BA2BCC" w:rsidRDefault="00DB1CBE" w:rsidP="00DB1CBE">
      <w:pPr>
        <w:spacing w:line="480" w:lineRule="exact"/>
        <w:ind w:firstLineChars="100" w:firstLine="220"/>
        <w:rPr>
          <w:rFonts w:ascii="ＭＳ 明朝" w:hAnsi="ＭＳ 明朝"/>
          <w:color w:val="000000" w:themeColor="text1"/>
          <w:sz w:val="22"/>
        </w:rPr>
      </w:pPr>
      <w:r w:rsidRPr="00BA2BCC">
        <w:rPr>
          <w:rFonts w:ascii="ＭＳ 明朝" w:hAnsi="ＭＳ 明朝" w:hint="eastAsia"/>
          <w:color w:val="000000" w:themeColor="text1"/>
          <w:sz w:val="22"/>
        </w:rPr>
        <w:t>「第2期大東市まち・ひと・しごと創生総合戦略」の重点分野「危機管理の徹底」に位置付けられた具体的施策に関連する</w:t>
      </w:r>
      <w:r w:rsidR="00906EDB" w:rsidRPr="00BA2BCC">
        <w:rPr>
          <w:rFonts w:ascii="ＭＳ 明朝" w:hAnsi="ＭＳ 明朝" w:hint="eastAsia"/>
          <w:color w:val="000000" w:themeColor="text1"/>
          <w:sz w:val="22"/>
        </w:rPr>
        <w:t>1</w:t>
      </w:r>
      <w:r w:rsidR="00030C5E" w:rsidRPr="00BA2BCC">
        <w:rPr>
          <w:rFonts w:ascii="ＭＳ 明朝" w:hAnsi="ＭＳ 明朝" w:hint="eastAsia"/>
          <w:color w:val="000000" w:themeColor="text1"/>
          <w:sz w:val="22"/>
        </w:rPr>
        <w:t>9</w:t>
      </w:r>
      <w:r w:rsidR="00906EDB" w:rsidRPr="00BA2BCC">
        <w:rPr>
          <w:rFonts w:ascii="ＭＳ 明朝" w:hAnsi="ＭＳ 明朝" w:hint="eastAsia"/>
          <w:color w:val="000000" w:themeColor="text1"/>
          <w:sz w:val="22"/>
        </w:rPr>
        <w:t>の</w:t>
      </w:r>
      <w:r w:rsidRPr="00BA2BCC">
        <w:rPr>
          <w:rFonts w:ascii="ＭＳ 明朝" w:hAnsi="ＭＳ 明朝" w:hint="eastAsia"/>
          <w:color w:val="000000" w:themeColor="text1"/>
          <w:sz w:val="22"/>
        </w:rPr>
        <w:t>リスクシナリオを重点化プログラムに位置付けた。</w:t>
      </w:r>
    </w:p>
    <w:p w14:paraId="424E5E03" w14:textId="77777777" w:rsidR="00DB1CBE" w:rsidRPr="00BA2BCC" w:rsidRDefault="00DB1CBE" w:rsidP="00DB1CBE">
      <w:pPr>
        <w:spacing w:line="480" w:lineRule="exact"/>
        <w:ind w:firstLineChars="100" w:firstLine="220"/>
        <w:rPr>
          <w:rFonts w:ascii="ＭＳ 明朝" w:hAnsi="ＭＳ 明朝"/>
          <w:color w:val="000000" w:themeColor="text1"/>
          <w:sz w:val="22"/>
        </w:rPr>
      </w:pPr>
    </w:p>
    <w:p w14:paraId="53796C1C" w14:textId="2A12122D" w:rsidR="00DB1CBE" w:rsidRPr="00BA2BCC" w:rsidRDefault="00DB1CBE" w:rsidP="00DB1CBE">
      <w:pPr>
        <w:spacing w:line="400" w:lineRule="exact"/>
        <w:jc w:val="center"/>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表</w:t>
      </w:r>
      <w:r w:rsidR="000B09E9" w:rsidRPr="00BA2BCC">
        <w:rPr>
          <w:rFonts w:ascii="ＭＳ ゴシック" w:eastAsia="ＭＳ ゴシック" w:hAnsi="ＭＳ ゴシック" w:hint="eastAsia"/>
          <w:color w:val="000000" w:themeColor="text1"/>
          <w:sz w:val="22"/>
        </w:rPr>
        <w:t>6</w:t>
      </w:r>
      <w:r w:rsidRPr="00BA2BCC">
        <w:rPr>
          <w:rFonts w:ascii="ＭＳ ゴシック" w:eastAsia="ＭＳ ゴシック" w:hAnsi="ＭＳ ゴシック" w:hint="eastAsia"/>
          <w:color w:val="000000" w:themeColor="text1"/>
          <w:sz w:val="22"/>
        </w:rPr>
        <w:t>.1.1　重点化すべきプログラムに係る　起きてはならない最悪の事態</w:t>
      </w:r>
    </w:p>
    <w:tbl>
      <w:tblPr>
        <w:tblW w:w="9770" w:type="dxa"/>
        <w:tblLayout w:type="fixed"/>
        <w:tblCellMar>
          <w:left w:w="99" w:type="dxa"/>
          <w:right w:w="99" w:type="dxa"/>
        </w:tblCellMar>
        <w:tblLook w:val="04A0" w:firstRow="1" w:lastRow="0" w:firstColumn="1" w:lastColumn="0" w:noHBand="0" w:noVBand="1"/>
      </w:tblPr>
      <w:tblGrid>
        <w:gridCol w:w="421"/>
        <w:gridCol w:w="1559"/>
        <w:gridCol w:w="567"/>
        <w:gridCol w:w="7223"/>
      </w:tblGrid>
      <w:tr w:rsidR="00DB1CBE" w:rsidRPr="00BA2BCC" w14:paraId="01292EA4" w14:textId="77777777" w:rsidTr="002533D6">
        <w:trPr>
          <w:trHeight w:val="340"/>
          <w:tblHeader/>
        </w:trPr>
        <w:tc>
          <w:tcPr>
            <w:tcW w:w="1980" w:type="dxa"/>
            <w:gridSpan w:val="2"/>
            <w:tcBorders>
              <w:top w:val="single" w:sz="4" w:space="0" w:color="auto"/>
              <w:left w:val="single" w:sz="4" w:space="0" w:color="auto"/>
              <w:bottom w:val="double" w:sz="4" w:space="0" w:color="auto"/>
              <w:right w:val="single" w:sz="4" w:space="0" w:color="000000"/>
            </w:tcBorders>
            <w:shd w:val="clear" w:color="000000" w:fill="FFFFFF" w:themeFill="background1"/>
            <w:vAlign w:val="center"/>
          </w:tcPr>
          <w:p w14:paraId="3C93DBB1" w14:textId="77777777" w:rsidR="00DB1CBE" w:rsidRPr="00BA2BCC" w:rsidRDefault="00DB1CBE" w:rsidP="002533D6">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事前に備えるべき目標</w:t>
            </w:r>
          </w:p>
        </w:tc>
        <w:tc>
          <w:tcPr>
            <w:tcW w:w="567" w:type="dxa"/>
            <w:tcBorders>
              <w:top w:val="single" w:sz="4" w:space="0" w:color="auto"/>
              <w:left w:val="nil"/>
              <w:bottom w:val="double" w:sz="4" w:space="0" w:color="auto"/>
              <w:right w:val="nil"/>
            </w:tcBorders>
            <w:shd w:val="clear" w:color="000000" w:fill="FFFFFF" w:themeFill="background1"/>
            <w:vAlign w:val="center"/>
          </w:tcPr>
          <w:p w14:paraId="0F5FE7F3"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p>
        </w:tc>
        <w:tc>
          <w:tcPr>
            <w:tcW w:w="7223" w:type="dxa"/>
            <w:tcBorders>
              <w:top w:val="single" w:sz="4" w:space="0" w:color="auto"/>
              <w:left w:val="nil"/>
              <w:bottom w:val="double" w:sz="4" w:space="0" w:color="auto"/>
              <w:right w:val="single" w:sz="4" w:space="0" w:color="auto"/>
            </w:tcBorders>
            <w:shd w:val="clear" w:color="000000" w:fill="FFFFFF" w:themeFill="background1"/>
            <w:vAlign w:val="center"/>
          </w:tcPr>
          <w:p w14:paraId="6D52162A"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起きてはならない最悪の事態</w:t>
            </w:r>
          </w:p>
        </w:tc>
      </w:tr>
      <w:tr w:rsidR="00DB1CBE" w:rsidRPr="00BA2BCC" w14:paraId="0D936455" w14:textId="77777777" w:rsidTr="002533D6">
        <w:trPr>
          <w:trHeight w:val="340"/>
        </w:trPr>
        <w:tc>
          <w:tcPr>
            <w:tcW w:w="421" w:type="dxa"/>
            <w:tcBorders>
              <w:top w:val="double" w:sz="4" w:space="0" w:color="auto"/>
              <w:left w:val="single" w:sz="4" w:space="0" w:color="auto"/>
              <w:bottom w:val="nil"/>
              <w:right w:val="single" w:sz="4" w:space="0" w:color="auto"/>
            </w:tcBorders>
            <w:shd w:val="clear" w:color="auto" w:fill="auto"/>
            <w:vAlign w:val="center"/>
          </w:tcPr>
          <w:p w14:paraId="23EEF3EA"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w:t>
            </w:r>
          </w:p>
        </w:tc>
        <w:tc>
          <w:tcPr>
            <w:tcW w:w="1559" w:type="dxa"/>
            <w:tcBorders>
              <w:top w:val="double" w:sz="4" w:space="0" w:color="auto"/>
              <w:left w:val="nil"/>
              <w:bottom w:val="nil"/>
              <w:right w:val="single" w:sz="4" w:space="0" w:color="auto"/>
            </w:tcBorders>
            <w:shd w:val="clear" w:color="auto" w:fill="auto"/>
          </w:tcPr>
          <w:p w14:paraId="2110238A" w14:textId="77777777" w:rsidR="00DB1CBE" w:rsidRPr="00BA2BCC" w:rsidRDefault="00DB1CBE" w:rsidP="002533D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 xml:space="preserve">直接死を最大限防ぐ </w:t>
            </w:r>
          </w:p>
        </w:tc>
        <w:tc>
          <w:tcPr>
            <w:tcW w:w="567" w:type="dxa"/>
            <w:tcBorders>
              <w:top w:val="double" w:sz="4" w:space="0" w:color="auto"/>
              <w:left w:val="nil"/>
              <w:bottom w:val="single" w:sz="4" w:space="0" w:color="auto"/>
              <w:right w:val="single" w:sz="4" w:space="0" w:color="auto"/>
            </w:tcBorders>
            <w:shd w:val="clear" w:color="auto" w:fill="auto"/>
            <w:vAlign w:val="center"/>
          </w:tcPr>
          <w:p w14:paraId="033027B6"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1-1</w:t>
            </w:r>
          </w:p>
        </w:tc>
        <w:tc>
          <w:tcPr>
            <w:tcW w:w="7223" w:type="dxa"/>
            <w:tcBorders>
              <w:top w:val="double" w:sz="4" w:space="0" w:color="auto"/>
              <w:left w:val="nil"/>
              <w:bottom w:val="single" w:sz="4" w:space="0" w:color="auto"/>
              <w:right w:val="single" w:sz="4" w:space="0" w:color="auto"/>
            </w:tcBorders>
            <w:shd w:val="clear" w:color="auto" w:fill="auto"/>
            <w:vAlign w:val="center"/>
          </w:tcPr>
          <w:p w14:paraId="69702048"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住宅・建物・交通施設等の複合的・大規模倒壊や不特定多数が集まる施設の倒壊による多数の死傷者の発生</w:t>
            </w:r>
          </w:p>
        </w:tc>
      </w:tr>
      <w:tr w:rsidR="00DB1CBE" w:rsidRPr="00BA2BCC" w14:paraId="288950C8" w14:textId="77777777" w:rsidTr="002533D6">
        <w:trPr>
          <w:trHeight w:val="340"/>
        </w:trPr>
        <w:tc>
          <w:tcPr>
            <w:tcW w:w="421" w:type="dxa"/>
            <w:tcBorders>
              <w:top w:val="nil"/>
              <w:left w:val="single" w:sz="4" w:space="0" w:color="auto"/>
              <w:bottom w:val="nil"/>
              <w:right w:val="single" w:sz="4" w:space="0" w:color="auto"/>
            </w:tcBorders>
            <w:shd w:val="clear" w:color="auto" w:fill="auto"/>
            <w:vAlign w:val="center"/>
          </w:tcPr>
          <w:p w14:paraId="51DAB97D"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4F0AE3E0" w14:textId="77777777" w:rsidR="00DB1CBE" w:rsidRPr="00BA2BCC" w:rsidRDefault="00DB1CBE"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6FD4F5B1"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1-3</w:t>
            </w:r>
          </w:p>
        </w:tc>
        <w:tc>
          <w:tcPr>
            <w:tcW w:w="7223" w:type="dxa"/>
            <w:tcBorders>
              <w:top w:val="nil"/>
              <w:left w:val="nil"/>
              <w:bottom w:val="single" w:sz="4" w:space="0" w:color="auto"/>
              <w:right w:val="single" w:sz="4" w:space="0" w:color="auto"/>
            </w:tcBorders>
            <w:shd w:val="clear" w:color="auto" w:fill="auto"/>
            <w:vAlign w:val="center"/>
          </w:tcPr>
          <w:p w14:paraId="57E28807"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突発的又は広域かつ長期的な市街地等の浸水による多数の死傷者の発生　※風水害</w:t>
            </w:r>
          </w:p>
        </w:tc>
      </w:tr>
      <w:tr w:rsidR="00DB1CBE" w:rsidRPr="00BA2BCC" w14:paraId="6F6DDABD" w14:textId="77777777" w:rsidTr="002533D6">
        <w:trPr>
          <w:trHeight w:val="340"/>
        </w:trPr>
        <w:tc>
          <w:tcPr>
            <w:tcW w:w="421" w:type="dxa"/>
            <w:tcBorders>
              <w:top w:val="nil"/>
              <w:left w:val="single" w:sz="4" w:space="0" w:color="auto"/>
              <w:bottom w:val="nil"/>
              <w:right w:val="single" w:sz="4" w:space="0" w:color="auto"/>
            </w:tcBorders>
            <w:shd w:val="clear" w:color="auto" w:fill="auto"/>
            <w:vAlign w:val="center"/>
          </w:tcPr>
          <w:p w14:paraId="36ECD323"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p>
        </w:tc>
        <w:tc>
          <w:tcPr>
            <w:tcW w:w="1559" w:type="dxa"/>
            <w:tcBorders>
              <w:top w:val="nil"/>
              <w:left w:val="nil"/>
              <w:bottom w:val="nil"/>
              <w:right w:val="single" w:sz="4" w:space="0" w:color="auto"/>
            </w:tcBorders>
            <w:shd w:val="clear" w:color="auto" w:fill="auto"/>
          </w:tcPr>
          <w:p w14:paraId="366CAE52" w14:textId="77777777" w:rsidR="00DB1CBE" w:rsidRPr="00BA2BCC" w:rsidRDefault="00DB1CBE"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02685A02"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1-4</w:t>
            </w:r>
          </w:p>
        </w:tc>
        <w:tc>
          <w:tcPr>
            <w:tcW w:w="7223" w:type="dxa"/>
            <w:tcBorders>
              <w:top w:val="nil"/>
              <w:left w:val="nil"/>
              <w:bottom w:val="single" w:sz="4" w:space="0" w:color="auto"/>
              <w:right w:val="single" w:sz="4" w:space="0" w:color="auto"/>
            </w:tcBorders>
            <w:shd w:val="clear" w:color="auto" w:fill="auto"/>
            <w:vAlign w:val="center"/>
          </w:tcPr>
          <w:p w14:paraId="7851A683"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大規模な土砂災害（深層崩壊）等による多数の死傷者の発生</w:t>
            </w:r>
          </w:p>
        </w:tc>
      </w:tr>
      <w:tr w:rsidR="00DB1CBE" w:rsidRPr="00BA2BCC" w14:paraId="40BDCE38" w14:textId="77777777" w:rsidTr="002533D6">
        <w:trPr>
          <w:trHeight w:val="340"/>
        </w:trPr>
        <w:tc>
          <w:tcPr>
            <w:tcW w:w="421" w:type="dxa"/>
            <w:tcBorders>
              <w:top w:val="single" w:sz="4" w:space="0" w:color="auto"/>
              <w:left w:val="single" w:sz="4" w:space="0" w:color="auto"/>
              <w:bottom w:val="nil"/>
              <w:right w:val="single" w:sz="4" w:space="0" w:color="auto"/>
            </w:tcBorders>
            <w:shd w:val="clear" w:color="auto" w:fill="auto"/>
            <w:vAlign w:val="center"/>
          </w:tcPr>
          <w:p w14:paraId="646D6BD6"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tcPr>
          <w:p w14:paraId="1CF0BFC9" w14:textId="5F0D5C34" w:rsidR="00DB1CBE" w:rsidRPr="00BA2BCC" w:rsidRDefault="00DB1CBE" w:rsidP="00906EDB">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救助・救急、医療活動が迅速に行われるとともに、被災者等の健康・避難生活環境を確実に確保する</w:t>
            </w:r>
          </w:p>
        </w:tc>
        <w:tc>
          <w:tcPr>
            <w:tcW w:w="567" w:type="dxa"/>
            <w:tcBorders>
              <w:top w:val="nil"/>
              <w:left w:val="nil"/>
              <w:bottom w:val="single" w:sz="4" w:space="0" w:color="auto"/>
              <w:right w:val="single" w:sz="4" w:space="0" w:color="auto"/>
            </w:tcBorders>
            <w:shd w:val="clear" w:color="auto" w:fill="auto"/>
            <w:vAlign w:val="center"/>
          </w:tcPr>
          <w:p w14:paraId="5AFA4215"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2-1</w:t>
            </w:r>
          </w:p>
        </w:tc>
        <w:tc>
          <w:tcPr>
            <w:tcW w:w="7223" w:type="dxa"/>
            <w:tcBorders>
              <w:top w:val="nil"/>
              <w:left w:val="nil"/>
              <w:bottom w:val="single" w:sz="4" w:space="0" w:color="auto"/>
              <w:right w:val="single" w:sz="4" w:space="0" w:color="auto"/>
            </w:tcBorders>
            <w:shd w:val="clear" w:color="auto" w:fill="auto"/>
            <w:vAlign w:val="center"/>
          </w:tcPr>
          <w:p w14:paraId="4DC60515"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被災地での食料・飲料水・電力・燃料等、生命に関わる物資・エネルギー供給の停止</w:t>
            </w:r>
          </w:p>
        </w:tc>
      </w:tr>
      <w:tr w:rsidR="00DB1CBE" w:rsidRPr="00BA2BCC" w14:paraId="5FC23CFA" w14:textId="77777777" w:rsidTr="002533D6">
        <w:trPr>
          <w:trHeight w:val="340"/>
        </w:trPr>
        <w:tc>
          <w:tcPr>
            <w:tcW w:w="421" w:type="dxa"/>
            <w:tcBorders>
              <w:top w:val="nil"/>
              <w:left w:val="single" w:sz="4" w:space="0" w:color="auto"/>
              <w:bottom w:val="nil"/>
              <w:right w:val="single" w:sz="4" w:space="0" w:color="auto"/>
            </w:tcBorders>
            <w:shd w:val="clear" w:color="auto" w:fill="auto"/>
            <w:vAlign w:val="center"/>
          </w:tcPr>
          <w:p w14:paraId="4C9D2125"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430D6A5F" w14:textId="77777777" w:rsidR="00DB1CBE" w:rsidRPr="00BA2BCC" w:rsidRDefault="00DB1CBE"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74B6A7DC"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2-2</w:t>
            </w:r>
          </w:p>
        </w:tc>
        <w:tc>
          <w:tcPr>
            <w:tcW w:w="7223" w:type="dxa"/>
            <w:tcBorders>
              <w:top w:val="nil"/>
              <w:left w:val="nil"/>
              <w:bottom w:val="single" w:sz="4" w:space="0" w:color="auto"/>
              <w:right w:val="single" w:sz="4" w:space="0" w:color="auto"/>
            </w:tcBorders>
            <w:shd w:val="clear" w:color="auto" w:fill="auto"/>
            <w:vAlign w:val="center"/>
          </w:tcPr>
          <w:p w14:paraId="1E528B99"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多数かつ長期にわたる孤立地域等の同時発生</w:t>
            </w:r>
          </w:p>
        </w:tc>
      </w:tr>
      <w:tr w:rsidR="001A0E24" w:rsidRPr="00BA2BCC" w14:paraId="2FB00188" w14:textId="77777777" w:rsidTr="002533D6">
        <w:trPr>
          <w:trHeight w:val="340"/>
        </w:trPr>
        <w:tc>
          <w:tcPr>
            <w:tcW w:w="421" w:type="dxa"/>
            <w:tcBorders>
              <w:top w:val="nil"/>
              <w:left w:val="single" w:sz="4" w:space="0" w:color="auto"/>
              <w:bottom w:val="nil"/>
              <w:right w:val="single" w:sz="4" w:space="0" w:color="auto"/>
            </w:tcBorders>
            <w:shd w:val="clear" w:color="auto" w:fill="auto"/>
            <w:vAlign w:val="center"/>
          </w:tcPr>
          <w:p w14:paraId="6E9F2D22"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6B93535B"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0DF1BA61" w14:textId="002F6CD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2-6</w:t>
            </w:r>
          </w:p>
        </w:tc>
        <w:tc>
          <w:tcPr>
            <w:tcW w:w="7223" w:type="dxa"/>
            <w:tcBorders>
              <w:top w:val="nil"/>
              <w:left w:val="nil"/>
              <w:bottom w:val="single" w:sz="4" w:space="0" w:color="auto"/>
              <w:right w:val="single" w:sz="4" w:space="0" w:color="auto"/>
            </w:tcBorders>
            <w:shd w:val="clear" w:color="auto" w:fill="auto"/>
            <w:vAlign w:val="center"/>
          </w:tcPr>
          <w:p w14:paraId="0D87D982" w14:textId="700006E6"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被災地における疫病・感染症等の大規模発生</w:t>
            </w:r>
          </w:p>
        </w:tc>
      </w:tr>
      <w:tr w:rsidR="00DB1CBE" w:rsidRPr="00BA2BCC" w14:paraId="2A0735CF" w14:textId="77777777" w:rsidTr="002533D6">
        <w:trPr>
          <w:trHeight w:val="340"/>
        </w:trPr>
        <w:tc>
          <w:tcPr>
            <w:tcW w:w="421" w:type="dxa"/>
            <w:tcBorders>
              <w:top w:val="nil"/>
              <w:left w:val="single" w:sz="4" w:space="0" w:color="auto"/>
              <w:bottom w:val="single" w:sz="4" w:space="0" w:color="auto"/>
              <w:right w:val="single" w:sz="4" w:space="0" w:color="auto"/>
            </w:tcBorders>
            <w:shd w:val="clear" w:color="auto" w:fill="auto"/>
            <w:vAlign w:val="center"/>
          </w:tcPr>
          <w:p w14:paraId="43C1267F"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single" w:sz="4" w:space="0" w:color="auto"/>
              <w:left w:val="single" w:sz="4" w:space="0" w:color="auto"/>
              <w:bottom w:val="single" w:sz="4" w:space="0" w:color="000000"/>
              <w:right w:val="single" w:sz="4" w:space="0" w:color="auto"/>
            </w:tcBorders>
            <w:vAlign w:val="center"/>
          </w:tcPr>
          <w:p w14:paraId="63EEADE0" w14:textId="77777777" w:rsidR="00DB1CBE" w:rsidRPr="00BA2BCC" w:rsidRDefault="00DB1CBE" w:rsidP="002533D6">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56915F1D" w14:textId="77777777" w:rsidR="00DB1CBE" w:rsidRPr="00BA2BCC" w:rsidRDefault="00DB1CBE" w:rsidP="002533D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2-7</w:t>
            </w:r>
          </w:p>
        </w:tc>
        <w:tc>
          <w:tcPr>
            <w:tcW w:w="7223" w:type="dxa"/>
            <w:tcBorders>
              <w:top w:val="nil"/>
              <w:left w:val="nil"/>
              <w:bottom w:val="single" w:sz="4" w:space="0" w:color="auto"/>
              <w:right w:val="single" w:sz="4" w:space="0" w:color="auto"/>
            </w:tcBorders>
            <w:shd w:val="clear" w:color="auto" w:fill="auto"/>
            <w:vAlign w:val="center"/>
          </w:tcPr>
          <w:p w14:paraId="21FAB53A" w14:textId="77777777" w:rsidR="00DB1CBE" w:rsidRPr="00BA2BCC" w:rsidRDefault="00DB1CBE" w:rsidP="002533D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劣悪な避難生活環境、不十分な健康管理による多数の被災者の健康状態の悪化・死者の発生</w:t>
            </w:r>
          </w:p>
        </w:tc>
      </w:tr>
      <w:tr w:rsidR="003443A6" w:rsidRPr="00BA2BCC" w14:paraId="01F2F4D8" w14:textId="77777777" w:rsidTr="002533D6">
        <w:trPr>
          <w:trHeight w:val="340"/>
        </w:trPr>
        <w:tc>
          <w:tcPr>
            <w:tcW w:w="421" w:type="dxa"/>
            <w:tcBorders>
              <w:top w:val="nil"/>
              <w:left w:val="single" w:sz="4" w:space="0" w:color="auto"/>
              <w:bottom w:val="nil"/>
              <w:right w:val="single" w:sz="4" w:space="0" w:color="auto"/>
            </w:tcBorders>
            <w:shd w:val="clear" w:color="auto" w:fill="auto"/>
            <w:vAlign w:val="center"/>
          </w:tcPr>
          <w:p w14:paraId="71A80177" w14:textId="77777777" w:rsidR="003443A6" w:rsidRPr="00BA2BCC" w:rsidRDefault="003443A6"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w:t>
            </w:r>
          </w:p>
        </w:tc>
        <w:tc>
          <w:tcPr>
            <w:tcW w:w="1559" w:type="dxa"/>
            <w:vMerge w:val="restart"/>
            <w:tcBorders>
              <w:top w:val="nil"/>
              <w:left w:val="single" w:sz="4" w:space="0" w:color="auto"/>
              <w:bottom w:val="single" w:sz="4" w:space="0" w:color="000000"/>
              <w:right w:val="single" w:sz="4" w:space="0" w:color="auto"/>
            </w:tcBorders>
            <w:shd w:val="clear" w:color="auto" w:fill="auto"/>
          </w:tcPr>
          <w:p w14:paraId="0BBA537D" w14:textId="269D0E42" w:rsidR="003443A6" w:rsidRPr="00BA2BCC" w:rsidRDefault="003443A6" w:rsidP="003443A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必要不可欠な行政機能は確保する</w:t>
            </w:r>
          </w:p>
        </w:tc>
        <w:tc>
          <w:tcPr>
            <w:tcW w:w="567" w:type="dxa"/>
            <w:tcBorders>
              <w:top w:val="nil"/>
              <w:left w:val="nil"/>
              <w:bottom w:val="single" w:sz="4" w:space="0" w:color="auto"/>
              <w:right w:val="single" w:sz="4" w:space="0" w:color="auto"/>
            </w:tcBorders>
            <w:shd w:val="clear" w:color="auto" w:fill="auto"/>
            <w:vAlign w:val="center"/>
          </w:tcPr>
          <w:p w14:paraId="062198D0" w14:textId="563F91FE" w:rsidR="003443A6" w:rsidRPr="00BA2BCC" w:rsidRDefault="003443A6"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3-2</w:t>
            </w:r>
          </w:p>
        </w:tc>
        <w:tc>
          <w:tcPr>
            <w:tcW w:w="7223" w:type="dxa"/>
            <w:tcBorders>
              <w:top w:val="nil"/>
              <w:left w:val="nil"/>
              <w:bottom w:val="single" w:sz="4" w:space="0" w:color="auto"/>
              <w:right w:val="single" w:sz="4" w:space="0" w:color="auto"/>
            </w:tcBorders>
            <w:shd w:val="clear" w:color="auto" w:fill="auto"/>
            <w:vAlign w:val="center"/>
          </w:tcPr>
          <w:p w14:paraId="51F01218" w14:textId="37B06EB2" w:rsidR="003443A6" w:rsidRPr="00BA2BCC" w:rsidRDefault="004125BC" w:rsidP="003443A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行政</w:t>
            </w:r>
            <w:r w:rsidR="003443A6" w:rsidRPr="00BA2BCC">
              <w:rPr>
                <w:rFonts w:ascii="ＭＳ ゴシック" w:eastAsia="ＭＳ ゴシック" w:hAnsi="ＭＳ ゴシック" w:hint="eastAsia"/>
                <w:color w:val="000000" w:themeColor="text1"/>
                <w:kern w:val="0"/>
                <w:sz w:val="18"/>
              </w:rPr>
              <w:t>機能の機能不全</w:t>
            </w:r>
          </w:p>
        </w:tc>
      </w:tr>
      <w:tr w:rsidR="001A0E24" w:rsidRPr="00BA2BCC" w14:paraId="3246DA76" w14:textId="77777777" w:rsidTr="001A0E24">
        <w:trPr>
          <w:trHeight w:val="340"/>
        </w:trPr>
        <w:tc>
          <w:tcPr>
            <w:tcW w:w="421" w:type="dxa"/>
            <w:tcBorders>
              <w:top w:val="nil"/>
              <w:left w:val="single" w:sz="4" w:space="0" w:color="auto"/>
              <w:bottom w:val="single" w:sz="4" w:space="0" w:color="auto"/>
              <w:right w:val="single" w:sz="4" w:space="0" w:color="auto"/>
            </w:tcBorders>
            <w:shd w:val="clear" w:color="auto" w:fill="auto"/>
            <w:vAlign w:val="center"/>
          </w:tcPr>
          <w:p w14:paraId="60A7B8F1"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top w:val="nil"/>
              <w:left w:val="single" w:sz="4" w:space="0" w:color="auto"/>
              <w:bottom w:val="single" w:sz="4" w:space="0" w:color="000000"/>
              <w:right w:val="single" w:sz="4" w:space="0" w:color="auto"/>
            </w:tcBorders>
            <w:vAlign w:val="center"/>
          </w:tcPr>
          <w:p w14:paraId="1D6ED16B"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3F64B483" w14:textId="4F1CFD94"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3-3</w:t>
            </w:r>
          </w:p>
        </w:tc>
        <w:tc>
          <w:tcPr>
            <w:tcW w:w="7223" w:type="dxa"/>
            <w:tcBorders>
              <w:top w:val="nil"/>
              <w:left w:val="nil"/>
              <w:bottom w:val="single" w:sz="4" w:space="0" w:color="auto"/>
              <w:right w:val="single" w:sz="4" w:space="0" w:color="auto"/>
            </w:tcBorders>
            <w:shd w:val="clear" w:color="auto" w:fill="auto"/>
            <w:vAlign w:val="center"/>
          </w:tcPr>
          <w:p w14:paraId="156DD9BD" w14:textId="61C621EC"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市職員・施設等の被災による機能の大幅な低下</w:t>
            </w:r>
          </w:p>
        </w:tc>
      </w:tr>
      <w:tr w:rsidR="001A0E24" w:rsidRPr="00BA2BCC" w14:paraId="6FEB3937" w14:textId="77777777" w:rsidTr="00B16EF3">
        <w:trPr>
          <w:trHeight w:val="340"/>
        </w:trPr>
        <w:tc>
          <w:tcPr>
            <w:tcW w:w="421" w:type="dxa"/>
            <w:tcBorders>
              <w:top w:val="single" w:sz="4" w:space="0" w:color="auto"/>
              <w:left w:val="single" w:sz="4" w:space="0" w:color="auto"/>
              <w:bottom w:val="nil"/>
              <w:right w:val="single" w:sz="4" w:space="0" w:color="auto"/>
            </w:tcBorders>
            <w:shd w:val="clear" w:color="auto" w:fill="auto"/>
            <w:vAlign w:val="center"/>
          </w:tcPr>
          <w:p w14:paraId="7E858729" w14:textId="77777777" w:rsidR="001A0E24" w:rsidRPr="00BA2BCC" w:rsidRDefault="001A0E24"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w:t>
            </w:r>
          </w:p>
        </w:tc>
        <w:tc>
          <w:tcPr>
            <w:tcW w:w="1559" w:type="dxa"/>
            <w:vMerge w:val="restart"/>
            <w:tcBorders>
              <w:top w:val="nil"/>
              <w:left w:val="single" w:sz="4" w:space="0" w:color="auto"/>
              <w:right w:val="single" w:sz="4" w:space="0" w:color="auto"/>
            </w:tcBorders>
            <w:shd w:val="clear" w:color="auto" w:fill="auto"/>
          </w:tcPr>
          <w:p w14:paraId="6D07E09F" w14:textId="46D399E7" w:rsidR="001A0E24" w:rsidRPr="00BA2BCC" w:rsidRDefault="001A0E24" w:rsidP="003443A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必要不可欠な情報通信機能・情報サービスは確保する</w:t>
            </w:r>
          </w:p>
        </w:tc>
        <w:tc>
          <w:tcPr>
            <w:tcW w:w="567" w:type="dxa"/>
            <w:tcBorders>
              <w:top w:val="nil"/>
              <w:left w:val="nil"/>
              <w:bottom w:val="single" w:sz="4" w:space="0" w:color="auto"/>
              <w:right w:val="single" w:sz="4" w:space="0" w:color="auto"/>
            </w:tcBorders>
            <w:shd w:val="clear" w:color="auto" w:fill="auto"/>
            <w:vAlign w:val="center"/>
          </w:tcPr>
          <w:p w14:paraId="62412F64" w14:textId="77777777" w:rsidR="001A0E24" w:rsidRPr="00BA2BCC" w:rsidRDefault="001A0E24"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4-1</w:t>
            </w:r>
          </w:p>
        </w:tc>
        <w:tc>
          <w:tcPr>
            <w:tcW w:w="7223" w:type="dxa"/>
            <w:tcBorders>
              <w:top w:val="nil"/>
              <w:left w:val="nil"/>
              <w:bottom w:val="single" w:sz="4" w:space="0" w:color="auto"/>
              <w:right w:val="single" w:sz="4" w:space="0" w:color="auto"/>
            </w:tcBorders>
            <w:shd w:val="clear" w:color="auto" w:fill="auto"/>
            <w:vAlign w:val="center"/>
          </w:tcPr>
          <w:p w14:paraId="79C40470" w14:textId="77777777" w:rsidR="001A0E24" w:rsidRPr="00BA2BCC" w:rsidRDefault="001A0E24" w:rsidP="003443A6">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防災・災害対応に必要な通信インフラの麻痺・機能停止</w:t>
            </w:r>
          </w:p>
        </w:tc>
      </w:tr>
      <w:tr w:rsidR="001A0E24" w:rsidRPr="00BA2BCC" w14:paraId="43D8A057" w14:textId="77777777" w:rsidTr="001A0E24">
        <w:trPr>
          <w:trHeight w:val="340"/>
        </w:trPr>
        <w:tc>
          <w:tcPr>
            <w:tcW w:w="421" w:type="dxa"/>
            <w:tcBorders>
              <w:left w:val="single" w:sz="4" w:space="0" w:color="auto"/>
              <w:bottom w:val="single" w:sz="4" w:space="0" w:color="auto"/>
              <w:right w:val="single" w:sz="4" w:space="0" w:color="auto"/>
            </w:tcBorders>
            <w:shd w:val="clear" w:color="auto" w:fill="auto"/>
            <w:vAlign w:val="center"/>
          </w:tcPr>
          <w:p w14:paraId="41C4C593"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bottom w:val="single" w:sz="4" w:space="0" w:color="000000"/>
              <w:right w:val="single" w:sz="4" w:space="0" w:color="auto"/>
            </w:tcBorders>
            <w:shd w:val="clear" w:color="auto" w:fill="auto"/>
          </w:tcPr>
          <w:p w14:paraId="34DC75C4"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089EA01F" w14:textId="24BC578F"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4-3</w:t>
            </w:r>
          </w:p>
        </w:tc>
        <w:tc>
          <w:tcPr>
            <w:tcW w:w="7223" w:type="dxa"/>
            <w:tcBorders>
              <w:top w:val="nil"/>
              <w:left w:val="nil"/>
              <w:bottom w:val="single" w:sz="4" w:space="0" w:color="auto"/>
              <w:right w:val="single" w:sz="4" w:space="0" w:color="auto"/>
            </w:tcBorders>
            <w:shd w:val="clear" w:color="auto" w:fill="auto"/>
            <w:vAlign w:val="center"/>
          </w:tcPr>
          <w:p w14:paraId="4871766A" w14:textId="4AA69535"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情報の収集・伝達機器の停止により避難行動や救助・支援の遅れによる死傷者の発生</w:t>
            </w:r>
          </w:p>
        </w:tc>
      </w:tr>
      <w:tr w:rsidR="001A0E24" w:rsidRPr="00BA2BCC" w14:paraId="3A246A6C" w14:textId="77777777" w:rsidTr="001A0E24">
        <w:trPr>
          <w:trHeight w:val="340"/>
        </w:trPr>
        <w:tc>
          <w:tcPr>
            <w:tcW w:w="421" w:type="dxa"/>
            <w:tcBorders>
              <w:top w:val="single" w:sz="4" w:space="0" w:color="auto"/>
              <w:left w:val="single" w:sz="4" w:space="0" w:color="auto"/>
              <w:right w:val="single" w:sz="4" w:space="0" w:color="auto"/>
            </w:tcBorders>
            <w:shd w:val="clear" w:color="auto" w:fill="auto"/>
            <w:vAlign w:val="center"/>
          </w:tcPr>
          <w:p w14:paraId="36DC4402" w14:textId="73300298"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w:t>
            </w:r>
          </w:p>
        </w:tc>
        <w:tc>
          <w:tcPr>
            <w:tcW w:w="1559" w:type="dxa"/>
            <w:vMerge w:val="restart"/>
            <w:tcBorders>
              <w:top w:val="nil"/>
              <w:left w:val="single" w:sz="4" w:space="0" w:color="auto"/>
              <w:right w:val="single" w:sz="4" w:space="0" w:color="auto"/>
            </w:tcBorders>
            <w:shd w:val="clear" w:color="auto" w:fill="auto"/>
          </w:tcPr>
          <w:p w14:paraId="3B29CF7A" w14:textId="5FFC642A" w:rsidR="001A0E24" w:rsidRPr="00BA2BCC" w:rsidRDefault="001A0E2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ライフライン、燃料供給関連施設、交通ネットワーク等の被害を最小限に留めるとともに、早期に復旧させる</w:t>
            </w:r>
          </w:p>
        </w:tc>
        <w:tc>
          <w:tcPr>
            <w:tcW w:w="567" w:type="dxa"/>
            <w:tcBorders>
              <w:top w:val="nil"/>
              <w:left w:val="nil"/>
              <w:bottom w:val="single" w:sz="4" w:space="0" w:color="auto"/>
              <w:right w:val="single" w:sz="4" w:space="0" w:color="auto"/>
            </w:tcBorders>
            <w:shd w:val="clear" w:color="auto" w:fill="auto"/>
            <w:vAlign w:val="center"/>
          </w:tcPr>
          <w:p w14:paraId="4E09517D" w14:textId="579C1F9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6-1</w:t>
            </w:r>
          </w:p>
        </w:tc>
        <w:tc>
          <w:tcPr>
            <w:tcW w:w="7223" w:type="dxa"/>
            <w:tcBorders>
              <w:top w:val="nil"/>
              <w:left w:val="nil"/>
              <w:bottom w:val="single" w:sz="4" w:space="0" w:color="auto"/>
              <w:right w:val="single" w:sz="4" w:space="0" w:color="auto"/>
            </w:tcBorders>
            <w:shd w:val="clear" w:color="auto" w:fill="auto"/>
            <w:vAlign w:val="center"/>
          </w:tcPr>
          <w:p w14:paraId="5687FDE7" w14:textId="36BDC5CB"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電力供給ネットワーク（発変電所、送配電設備）や都市ガス供給、石油・ＬＰガスサプライチェーン等の長期間にわたる機能の停止</w:t>
            </w:r>
          </w:p>
        </w:tc>
      </w:tr>
      <w:tr w:rsidR="001A0E24" w:rsidRPr="00BA2BCC" w14:paraId="00578A87" w14:textId="77777777" w:rsidTr="001A0E24">
        <w:trPr>
          <w:trHeight w:val="340"/>
        </w:trPr>
        <w:tc>
          <w:tcPr>
            <w:tcW w:w="421" w:type="dxa"/>
            <w:tcBorders>
              <w:left w:val="single" w:sz="4" w:space="0" w:color="auto"/>
              <w:right w:val="single" w:sz="4" w:space="0" w:color="auto"/>
            </w:tcBorders>
            <w:shd w:val="clear" w:color="auto" w:fill="auto"/>
            <w:vAlign w:val="center"/>
          </w:tcPr>
          <w:p w14:paraId="60B26D9E"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shd w:val="clear" w:color="auto" w:fill="auto"/>
          </w:tcPr>
          <w:p w14:paraId="38243418"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5FEF538F" w14:textId="7523D47B"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6-2</w:t>
            </w:r>
          </w:p>
        </w:tc>
        <w:tc>
          <w:tcPr>
            <w:tcW w:w="7223" w:type="dxa"/>
            <w:tcBorders>
              <w:top w:val="nil"/>
              <w:left w:val="nil"/>
              <w:bottom w:val="single" w:sz="4" w:space="0" w:color="auto"/>
              <w:right w:val="single" w:sz="4" w:space="0" w:color="auto"/>
            </w:tcBorders>
            <w:shd w:val="clear" w:color="auto" w:fill="auto"/>
            <w:vAlign w:val="center"/>
          </w:tcPr>
          <w:p w14:paraId="7B6582CA" w14:textId="2959BB9D"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上水道等の長期間にわたる供給停止</w:t>
            </w:r>
          </w:p>
        </w:tc>
      </w:tr>
      <w:tr w:rsidR="001A0E24" w:rsidRPr="00BA2BCC" w14:paraId="1861BAC8" w14:textId="77777777" w:rsidTr="001A0E24">
        <w:trPr>
          <w:trHeight w:val="340"/>
        </w:trPr>
        <w:tc>
          <w:tcPr>
            <w:tcW w:w="421" w:type="dxa"/>
            <w:tcBorders>
              <w:left w:val="single" w:sz="4" w:space="0" w:color="auto"/>
              <w:right w:val="single" w:sz="4" w:space="0" w:color="auto"/>
            </w:tcBorders>
            <w:shd w:val="clear" w:color="auto" w:fill="auto"/>
            <w:vAlign w:val="center"/>
          </w:tcPr>
          <w:p w14:paraId="2F6652DC"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shd w:val="clear" w:color="auto" w:fill="auto"/>
          </w:tcPr>
          <w:p w14:paraId="0385A056"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3864B1A0" w14:textId="7BB55EBD"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6-3</w:t>
            </w:r>
          </w:p>
        </w:tc>
        <w:tc>
          <w:tcPr>
            <w:tcW w:w="7223" w:type="dxa"/>
            <w:tcBorders>
              <w:top w:val="nil"/>
              <w:left w:val="nil"/>
              <w:bottom w:val="single" w:sz="4" w:space="0" w:color="auto"/>
              <w:right w:val="single" w:sz="4" w:space="0" w:color="auto"/>
            </w:tcBorders>
            <w:shd w:val="clear" w:color="auto" w:fill="auto"/>
            <w:vAlign w:val="center"/>
          </w:tcPr>
          <w:p w14:paraId="09FF0B50" w14:textId="727F38B8"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汚水処理施設等の長期間にわたる機能停止</w:t>
            </w:r>
          </w:p>
        </w:tc>
      </w:tr>
      <w:tr w:rsidR="001A0E24" w:rsidRPr="00BA2BCC" w14:paraId="66C9ECE1" w14:textId="77777777" w:rsidTr="001A0E24">
        <w:trPr>
          <w:trHeight w:val="340"/>
        </w:trPr>
        <w:tc>
          <w:tcPr>
            <w:tcW w:w="421" w:type="dxa"/>
            <w:tcBorders>
              <w:left w:val="single" w:sz="4" w:space="0" w:color="auto"/>
              <w:right w:val="single" w:sz="4" w:space="0" w:color="auto"/>
            </w:tcBorders>
            <w:shd w:val="clear" w:color="auto" w:fill="auto"/>
            <w:vAlign w:val="center"/>
          </w:tcPr>
          <w:p w14:paraId="4E56867B"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shd w:val="clear" w:color="auto" w:fill="auto"/>
          </w:tcPr>
          <w:p w14:paraId="6871F0D3"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7630CE2D" w14:textId="6F85B954"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6-4</w:t>
            </w:r>
          </w:p>
        </w:tc>
        <w:tc>
          <w:tcPr>
            <w:tcW w:w="7223" w:type="dxa"/>
            <w:tcBorders>
              <w:top w:val="nil"/>
              <w:left w:val="nil"/>
              <w:bottom w:val="nil"/>
              <w:right w:val="single" w:sz="4" w:space="0" w:color="auto"/>
            </w:tcBorders>
            <w:shd w:val="clear" w:color="auto" w:fill="auto"/>
            <w:vAlign w:val="center"/>
          </w:tcPr>
          <w:p w14:paraId="49629A65" w14:textId="15AFDE03"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鉄道・道路等基幹交通から地域交通網まで、交通インフラの長期間にわたる機能停止</w:t>
            </w:r>
          </w:p>
        </w:tc>
      </w:tr>
      <w:tr w:rsidR="001A0E24" w:rsidRPr="00BA2BCC" w14:paraId="19E5E8D6" w14:textId="77777777" w:rsidTr="001A0E24">
        <w:trPr>
          <w:trHeight w:val="340"/>
        </w:trPr>
        <w:tc>
          <w:tcPr>
            <w:tcW w:w="421" w:type="dxa"/>
            <w:tcBorders>
              <w:left w:val="single" w:sz="4" w:space="0" w:color="auto"/>
              <w:bottom w:val="single" w:sz="4" w:space="0" w:color="auto"/>
              <w:right w:val="single" w:sz="4" w:space="0" w:color="auto"/>
            </w:tcBorders>
            <w:shd w:val="clear" w:color="auto" w:fill="auto"/>
            <w:vAlign w:val="center"/>
          </w:tcPr>
          <w:p w14:paraId="5D29F3E5"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right w:val="single" w:sz="4" w:space="0" w:color="auto"/>
            </w:tcBorders>
            <w:shd w:val="clear" w:color="auto" w:fill="auto"/>
          </w:tcPr>
          <w:p w14:paraId="2D7E7EFF"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nil"/>
              <w:left w:val="nil"/>
              <w:bottom w:val="single" w:sz="4" w:space="0" w:color="auto"/>
              <w:right w:val="single" w:sz="4" w:space="0" w:color="auto"/>
            </w:tcBorders>
            <w:shd w:val="clear" w:color="auto" w:fill="auto"/>
            <w:vAlign w:val="center"/>
          </w:tcPr>
          <w:p w14:paraId="68DAB834" w14:textId="45EF49F9"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6-5</w:t>
            </w:r>
          </w:p>
        </w:tc>
        <w:tc>
          <w:tcPr>
            <w:tcW w:w="7223" w:type="dxa"/>
            <w:tcBorders>
              <w:top w:val="single" w:sz="4" w:space="0" w:color="auto"/>
              <w:left w:val="nil"/>
              <w:bottom w:val="single" w:sz="4" w:space="0" w:color="auto"/>
              <w:right w:val="single" w:sz="4" w:space="0" w:color="auto"/>
            </w:tcBorders>
            <w:shd w:val="clear" w:color="auto" w:fill="auto"/>
            <w:vAlign w:val="center"/>
          </w:tcPr>
          <w:p w14:paraId="29D98C3E" w14:textId="16E4D39D"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防災インフラの長期間にわたる機能不全</w:t>
            </w:r>
          </w:p>
        </w:tc>
      </w:tr>
      <w:tr w:rsidR="001A0E24" w:rsidRPr="00BA2BCC" w14:paraId="0296F854" w14:textId="77777777" w:rsidTr="001A0E24">
        <w:trPr>
          <w:trHeight w:val="340"/>
        </w:trPr>
        <w:tc>
          <w:tcPr>
            <w:tcW w:w="421" w:type="dxa"/>
            <w:tcBorders>
              <w:top w:val="single" w:sz="4" w:space="0" w:color="auto"/>
              <w:left w:val="single" w:sz="4" w:space="0" w:color="auto"/>
              <w:right w:val="single" w:sz="4" w:space="0" w:color="auto"/>
            </w:tcBorders>
            <w:shd w:val="clear" w:color="auto" w:fill="auto"/>
            <w:vAlign w:val="center"/>
          </w:tcPr>
          <w:p w14:paraId="66026613"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w:t>
            </w:r>
          </w:p>
        </w:tc>
        <w:tc>
          <w:tcPr>
            <w:tcW w:w="1559" w:type="dxa"/>
            <w:vMerge w:val="restart"/>
            <w:tcBorders>
              <w:top w:val="single" w:sz="4" w:space="0" w:color="auto"/>
              <w:left w:val="single" w:sz="4" w:space="0" w:color="auto"/>
              <w:right w:val="single" w:sz="4" w:space="0" w:color="auto"/>
            </w:tcBorders>
            <w:shd w:val="clear" w:color="auto" w:fill="auto"/>
          </w:tcPr>
          <w:p w14:paraId="0512E1A4"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制御不能な複合災害・二次災害を発生させない</w:t>
            </w:r>
          </w:p>
        </w:tc>
        <w:tc>
          <w:tcPr>
            <w:tcW w:w="567" w:type="dxa"/>
            <w:tcBorders>
              <w:top w:val="single" w:sz="4" w:space="0" w:color="auto"/>
              <w:left w:val="nil"/>
              <w:bottom w:val="single" w:sz="4" w:space="0" w:color="auto"/>
              <w:right w:val="single" w:sz="4" w:space="0" w:color="auto"/>
            </w:tcBorders>
            <w:shd w:val="clear" w:color="auto" w:fill="auto"/>
            <w:vAlign w:val="center"/>
          </w:tcPr>
          <w:p w14:paraId="4066F1EC" w14:textId="3A5538B4"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7-2</w:t>
            </w:r>
          </w:p>
        </w:tc>
        <w:tc>
          <w:tcPr>
            <w:tcW w:w="7223" w:type="dxa"/>
            <w:tcBorders>
              <w:top w:val="nil"/>
              <w:left w:val="nil"/>
              <w:bottom w:val="single" w:sz="4" w:space="0" w:color="auto"/>
              <w:right w:val="single" w:sz="4" w:space="0" w:color="auto"/>
            </w:tcBorders>
            <w:shd w:val="clear" w:color="auto" w:fill="auto"/>
            <w:vAlign w:val="center"/>
          </w:tcPr>
          <w:p w14:paraId="485BBE0E" w14:textId="23F14F19"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沿線・沿道の建物倒壊に伴う閉塞、地下構造物の倒壊等に伴う陥没による交通麻痺</w:t>
            </w:r>
          </w:p>
        </w:tc>
      </w:tr>
      <w:tr w:rsidR="001A0E24" w:rsidRPr="00BA2BCC" w14:paraId="7444D6BF" w14:textId="77777777" w:rsidTr="001A0E24">
        <w:trPr>
          <w:trHeight w:val="340"/>
        </w:trPr>
        <w:tc>
          <w:tcPr>
            <w:tcW w:w="421" w:type="dxa"/>
            <w:tcBorders>
              <w:left w:val="single" w:sz="4" w:space="0" w:color="auto"/>
              <w:bottom w:val="single" w:sz="4" w:space="0" w:color="auto"/>
              <w:right w:val="single" w:sz="4" w:space="0" w:color="auto"/>
            </w:tcBorders>
            <w:shd w:val="clear" w:color="auto" w:fill="auto"/>
            <w:vAlign w:val="center"/>
          </w:tcPr>
          <w:p w14:paraId="04DD0FFB" w14:textId="77777777"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p>
        </w:tc>
        <w:tc>
          <w:tcPr>
            <w:tcW w:w="1559" w:type="dxa"/>
            <w:vMerge/>
            <w:tcBorders>
              <w:left w:val="single" w:sz="4" w:space="0" w:color="auto"/>
              <w:bottom w:val="single" w:sz="4" w:space="0" w:color="auto"/>
              <w:right w:val="single" w:sz="4" w:space="0" w:color="auto"/>
            </w:tcBorders>
            <w:shd w:val="clear" w:color="auto" w:fill="auto"/>
          </w:tcPr>
          <w:p w14:paraId="2FBACFCD" w14:textId="77777777" w:rsidR="001A0E24" w:rsidRPr="00BA2BCC" w:rsidRDefault="001A0E24" w:rsidP="001A0E24">
            <w:pPr>
              <w:widowControl/>
              <w:snapToGrid w:val="0"/>
              <w:rPr>
                <w:rFonts w:ascii="ＭＳ ゴシック" w:eastAsia="ＭＳ ゴシック" w:hAnsi="ＭＳ ゴシック"/>
                <w:color w:val="000000" w:themeColor="text1"/>
                <w:kern w:val="0"/>
                <w:sz w:val="18"/>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2CC2A71E" w14:textId="1A533BDE" w:rsidR="001A0E24" w:rsidRPr="00BA2BCC" w:rsidRDefault="001A0E24" w:rsidP="001A0E24">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7-3</w:t>
            </w:r>
          </w:p>
        </w:tc>
        <w:tc>
          <w:tcPr>
            <w:tcW w:w="7223" w:type="dxa"/>
            <w:tcBorders>
              <w:top w:val="nil"/>
              <w:left w:val="nil"/>
              <w:bottom w:val="single" w:sz="4" w:space="0" w:color="auto"/>
              <w:right w:val="single" w:sz="4" w:space="0" w:color="auto"/>
            </w:tcBorders>
            <w:shd w:val="clear" w:color="auto" w:fill="auto"/>
            <w:vAlign w:val="center"/>
          </w:tcPr>
          <w:p w14:paraId="4291F3DA" w14:textId="7B743E95" w:rsidR="001A0E24" w:rsidRPr="00BA2BCC" w:rsidRDefault="001A0E24" w:rsidP="001A0E24">
            <w:pPr>
              <w:widowControl/>
              <w:snapToGrid w:val="0"/>
              <w:jc w:val="left"/>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ため池、防災インフラ、天然ダム等の損壊・機能不全や堆積した土砂の流出による多数の死傷者の発生</w:t>
            </w:r>
          </w:p>
        </w:tc>
      </w:tr>
      <w:tr w:rsidR="003443A6" w:rsidRPr="00BA2BCC" w14:paraId="4B70B63B" w14:textId="77777777" w:rsidTr="00906EDB">
        <w:trPr>
          <w:trHeight w:val="340"/>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D77EFF7" w14:textId="77777777" w:rsidR="003443A6" w:rsidRPr="00BA2BCC" w:rsidRDefault="003443A6"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4D3D8A0E" w14:textId="77777777" w:rsidR="003443A6" w:rsidRPr="00BA2BCC" w:rsidRDefault="003443A6" w:rsidP="003443A6">
            <w:pPr>
              <w:widowControl/>
              <w:snapToGrid w:val="0"/>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社会・経済が迅速かつ従前より強靱な姿で復興できる条件を整備する</w:t>
            </w:r>
          </w:p>
        </w:tc>
        <w:tc>
          <w:tcPr>
            <w:tcW w:w="567" w:type="dxa"/>
            <w:tcBorders>
              <w:top w:val="single" w:sz="4" w:space="0" w:color="auto"/>
              <w:left w:val="nil"/>
              <w:bottom w:val="single" w:sz="4" w:space="0" w:color="auto"/>
              <w:right w:val="single" w:sz="4" w:space="0" w:color="auto"/>
            </w:tcBorders>
            <w:shd w:val="clear" w:color="auto" w:fill="auto"/>
            <w:vAlign w:val="center"/>
          </w:tcPr>
          <w:p w14:paraId="4CE6252F" w14:textId="77777777" w:rsidR="003443A6" w:rsidRPr="00BA2BCC" w:rsidRDefault="003443A6" w:rsidP="003443A6">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8-1</w:t>
            </w:r>
          </w:p>
        </w:tc>
        <w:tc>
          <w:tcPr>
            <w:tcW w:w="7223" w:type="dxa"/>
            <w:tcBorders>
              <w:top w:val="single" w:sz="4" w:space="0" w:color="auto"/>
              <w:left w:val="nil"/>
              <w:bottom w:val="single" w:sz="4" w:space="0" w:color="auto"/>
              <w:right w:val="single" w:sz="4" w:space="0" w:color="auto"/>
            </w:tcBorders>
            <w:shd w:val="clear" w:color="auto" w:fill="auto"/>
            <w:vAlign w:val="center"/>
          </w:tcPr>
          <w:p w14:paraId="342D5DB5" w14:textId="77777777" w:rsidR="003443A6" w:rsidRPr="00BA2BCC" w:rsidRDefault="003443A6" w:rsidP="003443A6">
            <w:pPr>
              <w:widowControl/>
              <w:snapToGrid w:val="0"/>
              <w:jc w:val="left"/>
              <w:rPr>
                <w:rFonts w:ascii="ＭＳ ゴシック" w:eastAsia="ＭＳ ゴシック" w:hAnsi="ＭＳ ゴシック"/>
                <w:bCs/>
                <w:color w:val="000000" w:themeColor="text1"/>
                <w:kern w:val="0"/>
                <w:sz w:val="18"/>
              </w:rPr>
            </w:pPr>
            <w:r w:rsidRPr="00BA2BCC">
              <w:rPr>
                <w:rFonts w:ascii="ＭＳ ゴシック" w:eastAsia="ＭＳ ゴシック" w:hAnsi="ＭＳ ゴシック" w:hint="eastAsia"/>
                <w:bCs/>
                <w:color w:val="000000" w:themeColor="text1"/>
                <w:kern w:val="0"/>
                <w:sz w:val="18"/>
              </w:rPr>
              <w:t>大量に発生する災害廃棄物の処理の停滞により復興が大幅に遅れる事態</w:t>
            </w:r>
          </w:p>
        </w:tc>
      </w:tr>
    </w:tbl>
    <w:p w14:paraId="53C42C9C" w14:textId="27F04739" w:rsidR="00A22EF9" w:rsidRPr="00BA2BCC" w:rsidRDefault="00A22EF9" w:rsidP="00343E67">
      <w:pPr>
        <w:spacing w:line="480" w:lineRule="exact"/>
        <w:ind w:left="220" w:hangingChars="100" w:hanging="220"/>
        <w:rPr>
          <w:rFonts w:ascii="ＭＳ 明朝" w:hAnsi="ＭＳ 明朝"/>
          <w:color w:val="000000" w:themeColor="text1"/>
          <w:sz w:val="22"/>
        </w:rPr>
      </w:pPr>
    </w:p>
    <w:p w14:paraId="47E9146C" w14:textId="77777777" w:rsidR="00A22EF9" w:rsidRPr="00BA2BCC" w:rsidRDefault="00A22EF9" w:rsidP="00343E67">
      <w:pPr>
        <w:spacing w:line="480" w:lineRule="exact"/>
        <w:ind w:left="220" w:hangingChars="100" w:hanging="220"/>
        <w:rPr>
          <w:rFonts w:ascii="ＭＳ 明朝" w:hAnsi="ＭＳ 明朝"/>
          <w:color w:val="000000" w:themeColor="text1"/>
          <w:sz w:val="22"/>
        </w:rPr>
      </w:pPr>
    </w:p>
    <w:p w14:paraId="6FDE752D" w14:textId="6C605921" w:rsidR="0099636F" w:rsidRPr="00BA2BCC" w:rsidRDefault="00DA401A">
      <w:pPr>
        <w:widowControl/>
        <w:jc w:val="left"/>
        <w:rPr>
          <w:rFonts w:ascii="ＭＳ ゴシック" w:eastAsia="ＭＳ ゴシック" w:hAnsi="ＭＳ ゴシック"/>
          <w:color w:val="000000" w:themeColor="text1"/>
          <w:sz w:val="28"/>
        </w:rPr>
      </w:pPr>
      <w:r w:rsidRPr="00BA2BCC">
        <w:rPr>
          <w:rFonts w:ascii="ＭＳ ゴシック" w:eastAsia="ＭＳ ゴシック" w:hAnsi="ＭＳ ゴシック"/>
          <w:color w:val="000000" w:themeColor="text1"/>
          <w:sz w:val="28"/>
        </w:rPr>
        <w:br w:type="page"/>
      </w:r>
    </w:p>
    <w:p w14:paraId="5B97995B" w14:textId="02DB8D3A" w:rsidR="008B45BC" w:rsidRPr="00BA2BCC" w:rsidRDefault="009A38F8" w:rsidP="009C5DAD">
      <w:pPr>
        <w:widowControl/>
        <w:jc w:val="left"/>
        <w:rPr>
          <w:rFonts w:ascii="ＭＳ ゴシック" w:eastAsia="ＭＳ ゴシック" w:hAnsi="ＭＳ ゴシック"/>
          <w:color w:val="000000" w:themeColor="text1"/>
          <w:sz w:val="28"/>
        </w:rPr>
      </w:pPr>
      <w:bookmarkStart w:id="53" w:name="_Toc78559065"/>
      <w:bookmarkStart w:id="54" w:name="_Toc93645321"/>
      <w:r w:rsidRPr="00BA2BCC">
        <w:rPr>
          <w:rFonts w:ascii="ＭＳ ゴシック" w:eastAsia="ＭＳ ゴシック" w:hAnsi="ＭＳ ゴシック" w:hint="eastAsia"/>
          <w:color w:val="000000" w:themeColor="text1"/>
          <w:sz w:val="28"/>
        </w:rPr>
        <w:lastRenderedPageBreak/>
        <w:t>【別紙</w:t>
      </w:r>
      <w:r w:rsidR="004A5608" w:rsidRPr="00BA2BCC">
        <w:rPr>
          <w:rFonts w:ascii="ＭＳ ゴシック" w:eastAsia="ＭＳ ゴシック" w:hAnsi="ＭＳ ゴシック" w:hint="eastAsia"/>
          <w:color w:val="000000" w:themeColor="text1"/>
          <w:sz w:val="28"/>
        </w:rPr>
        <w:t>１</w:t>
      </w:r>
      <w:r w:rsidRPr="00BA2BCC">
        <w:rPr>
          <w:rFonts w:ascii="ＭＳ ゴシック" w:eastAsia="ＭＳ ゴシック" w:hAnsi="ＭＳ ゴシック" w:hint="eastAsia"/>
          <w:color w:val="000000" w:themeColor="text1"/>
          <w:sz w:val="28"/>
        </w:rPr>
        <w:t>】　脆弱性評価結果</w:t>
      </w:r>
      <w:bookmarkEnd w:id="53"/>
      <w:r w:rsidR="00AD2A09" w:rsidRPr="00BA2BCC">
        <w:rPr>
          <w:rFonts w:ascii="ＭＳ ゴシック" w:eastAsia="ＭＳ ゴシック" w:hAnsi="ＭＳ ゴシック" w:hint="eastAsia"/>
          <w:color w:val="000000" w:themeColor="text1"/>
          <w:sz w:val="28"/>
        </w:rPr>
        <w:t>・個別事業（具体的な取組）</w:t>
      </w:r>
      <w:bookmarkEnd w:id="54"/>
    </w:p>
    <w:p w14:paraId="3B042490" w14:textId="0C332496" w:rsidR="004C7238" w:rsidRPr="00BA2BCC" w:rsidRDefault="00D4220E" w:rsidP="004C7238">
      <w:pPr>
        <w:snapToGrid w:val="0"/>
        <w:ind w:left="210" w:hangingChars="100" w:hanging="210"/>
        <w:rPr>
          <w:rFonts w:ascii="ＭＳ 明朝" w:hAnsi="ＭＳ 明朝"/>
          <w:bCs/>
          <w:color w:val="000000" w:themeColor="text1"/>
          <w:szCs w:val="21"/>
        </w:rPr>
      </w:pPr>
      <w:r w:rsidRPr="00BA2BCC">
        <w:rPr>
          <w:rFonts w:ascii="ＭＳ 明朝" w:hAnsi="ＭＳ 明朝" w:hint="eastAsia"/>
          <w:bCs/>
          <w:color w:val="000000" w:themeColor="text1"/>
          <w:szCs w:val="21"/>
        </w:rPr>
        <w:t>注．</w:t>
      </w:r>
      <w:r w:rsidR="00F61611" w:rsidRPr="00BA2BCC">
        <w:rPr>
          <w:rFonts w:ascii="ＭＳ 明朝" w:hAnsi="ＭＳ 明朝" w:hint="eastAsia"/>
          <w:bCs/>
          <w:color w:val="000000" w:themeColor="text1"/>
          <w:szCs w:val="21"/>
        </w:rPr>
        <w:t>各</w:t>
      </w:r>
      <w:r w:rsidR="00070108" w:rsidRPr="00BA2BCC">
        <w:rPr>
          <w:rFonts w:ascii="ＭＳ 明朝" w:hAnsi="ＭＳ 明朝" w:hint="eastAsia"/>
          <w:bCs/>
          <w:color w:val="000000" w:themeColor="text1"/>
          <w:szCs w:val="21"/>
        </w:rPr>
        <w:t>脆弱性</w:t>
      </w:r>
      <w:r w:rsidR="00F61611" w:rsidRPr="00BA2BCC">
        <w:rPr>
          <w:rFonts w:ascii="ＭＳ 明朝" w:hAnsi="ＭＳ 明朝" w:hint="eastAsia"/>
          <w:bCs/>
          <w:color w:val="000000" w:themeColor="text1"/>
          <w:szCs w:val="21"/>
        </w:rPr>
        <w:t>評価</w:t>
      </w:r>
      <w:r w:rsidR="00070108" w:rsidRPr="00BA2BCC">
        <w:rPr>
          <w:rFonts w:ascii="ＭＳ 明朝" w:hAnsi="ＭＳ 明朝" w:hint="eastAsia"/>
          <w:bCs/>
          <w:color w:val="000000" w:themeColor="text1"/>
          <w:szCs w:val="21"/>
        </w:rPr>
        <w:t>結果</w:t>
      </w:r>
      <w:r w:rsidR="00F61611" w:rsidRPr="00BA2BCC">
        <w:rPr>
          <w:rFonts w:ascii="ＭＳ 明朝" w:hAnsi="ＭＳ 明朝" w:hint="eastAsia"/>
          <w:bCs/>
          <w:color w:val="000000" w:themeColor="text1"/>
          <w:szCs w:val="21"/>
        </w:rPr>
        <w:t>項目の冒頭の番号は</w:t>
      </w:r>
      <w:r w:rsidR="00B17684" w:rsidRPr="00BA2BCC">
        <w:rPr>
          <w:rFonts w:ascii="ＭＳ 明朝" w:hAnsi="ＭＳ 明朝" w:hint="eastAsia"/>
          <w:bCs/>
          <w:color w:val="000000" w:themeColor="text1"/>
          <w:szCs w:val="21"/>
        </w:rPr>
        <w:t>各</w:t>
      </w:r>
      <w:r w:rsidR="00B17684" w:rsidRPr="00BA2BCC">
        <w:rPr>
          <w:rFonts w:ascii="ＭＳ ゴシック" w:eastAsia="ＭＳ ゴシック" w:hAnsi="ＭＳ ゴシック" w:hint="eastAsia"/>
          <w:color w:val="000000" w:themeColor="text1"/>
        </w:rPr>
        <w:t>脆弱性評価結果に対する必要な</w:t>
      </w:r>
      <w:r w:rsidR="001E3A4A" w:rsidRPr="00BA2BCC">
        <w:rPr>
          <w:rFonts w:ascii="ＭＳ ゴシック" w:eastAsia="ＭＳ ゴシック" w:hAnsi="ＭＳ ゴシック" w:hint="eastAsia"/>
          <w:color w:val="000000" w:themeColor="text1"/>
        </w:rPr>
        <w:t>個別事業：具体的な</w:t>
      </w:r>
      <w:r w:rsidR="00B17684" w:rsidRPr="00BA2BCC">
        <w:rPr>
          <w:rFonts w:ascii="ＭＳ ゴシック" w:eastAsia="ＭＳ ゴシック" w:hAnsi="ＭＳ ゴシック" w:hint="eastAsia"/>
          <w:color w:val="000000" w:themeColor="text1"/>
        </w:rPr>
        <w:t>取組の冒頭の番号</w:t>
      </w:r>
      <w:r w:rsidR="00F61611" w:rsidRPr="00BA2BCC">
        <w:rPr>
          <w:rFonts w:ascii="ＭＳ 明朝" w:hAnsi="ＭＳ 明朝" w:hint="eastAsia"/>
          <w:bCs/>
          <w:color w:val="000000" w:themeColor="text1"/>
          <w:szCs w:val="21"/>
        </w:rPr>
        <w:t>と対応</w:t>
      </w:r>
      <w:r w:rsidRPr="00BA2BCC">
        <w:rPr>
          <w:rFonts w:ascii="ＭＳ 明朝" w:hAnsi="ＭＳ 明朝" w:hint="eastAsia"/>
          <w:bCs/>
          <w:color w:val="000000" w:themeColor="text1"/>
          <w:szCs w:val="21"/>
        </w:rPr>
        <w:t>。</w:t>
      </w:r>
      <w:bookmarkStart w:id="55" w:name="_Hlk92893748"/>
      <w:r w:rsidR="0073314A" w:rsidRPr="00BA2BCC">
        <w:rPr>
          <w:rFonts w:ascii="ＭＳ 明朝" w:hAnsi="ＭＳ 明朝" w:hint="eastAsia"/>
          <w:bCs/>
          <w:color w:val="000000" w:themeColor="text1"/>
          <w:szCs w:val="21"/>
        </w:rPr>
        <w:t>下線･･･再掲</w:t>
      </w:r>
      <w:bookmarkEnd w:id="55"/>
    </w:p>
    <w:p w14:paraId="79651CF0" w14:textId="255D557B" w:rsidR="00726CA0" w:rsidRPr="00BA2BCC" w:rsidRDefault="00726CA0" w:rsidP="004C7238">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t>注．</w:t>
      </w:r>
      <w:r w:rsidR="00D87E4D" w:rsidRPr="00BA2BCC">
        <w:rPr>
          <w:rFonts w:ascii="ＭＳ ゴシック" w:eastAsia="ＭＳ ゴシック" w:hAnsi="ＭＳ ゴシック" w:hint="eastAsia"/>
          <w:bCs/>
          <w:color w:val="000000" w:themeColor="text1"/>
          <w:sz w:val="22"/>
          <w:szCs w:val="22"/>
        </w:rPr>
        <w:t>担当課名は2025（令和7）年4月からの部署名とする。</w:t>
      </w:r>
    </w:p>
    <w:p w14:paraId="08A50945" w14:textId="77777777" w:rsidR="004D53F6" w:rsidRPr="00BA2BCC" w:rsidRDefault="004D53F6" w:rsidP="004C7238">
      <w:pPr>
        <w:snapToGrid w:val="0"/>
        <w:ind w:left="220" w:hangingChars="100" w:hanging="220"/>
        <w:rPr>
          <w:rFonts w:ascii="ＭＳ ゴシック" w:eastAsia="ＭＳ ゴシック" w:hAnsi="ＭＳ ゴシック"/>
          <w:bCs/>
          <w:color w:val="000000" w:themeColor="text1"/>
          <w:sz w:val="22"/>
          <w:szCs w:val="22"/>
        </w:rPr>
      </w:pPr>
    </w:p>
    <w:p w14:paraId="6CCB010D" w14:textId="777BE8ED" w:rsidR="00D4220E" w:rsidRPr="00BA2BCC" w:rsidRDefault="00CA0643" w:rsidP="004C7238">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t>（事前に備えるべき目標）</w:t>
      </w:r>
    </w:p>
    <w:p w14:paraId="36912463" w14:textId="04152A4B" w:rsidR="008B45BC" w:rsidRPr="00BA2BCC" w:rsidRDefault="009A38F8" w:rsidP="00314751">
      <w:pPr>
        <w:snapToGrid w:val="0"/>
        <w:outlineLvl w:val="3"/>
        <w:rPr>
          <w:rFonts w:ascii="ＭＳ ゴシック" w:eastAsia="ＭＳ ゴシック" w:hAnsi="ＭＳ ゴシック"/>
          <w:b/>
          <w:color w:val="000000" w:themeColor="text1"/>
          <w:sz w:val="28"/>
        </w:rPr>
      </w:pPr>
      <w:bookmarkStart w:id="56" w:name="_Hlk92878525"/>
      <w:r w:rsidRPr="00BA2BCC">
        <w:rPr>
          <w:rFonts w:ascii="ＭＳ ゴシック" w:eastAsia="ＭＳ ゴシック" w:hAnsi="ＭＳ ゴシック" w:hint="eastAsia"/>
          <w:b/>
          <w:color w:val="000000" w:themeColor="text1"/>
          <w:sz w:val="28"/>
        </w:rPr>
        <w:t>１　直接死を最大限防ぐ</w:t>
      </w:r>
    </w:p>
    <w:tbl>
      <w:tblPr>
        <w:tblStyle w:val="24"/>
        <w:tblW w:w="9776" w:type="dxa"/>
        <w:tblLayout w:type="fixed"/>
        <w:tblLook w:val="04A0" w:firstRow="1" w:lastRow="0" w:firstColumn="1" w:lastColumn="0" w:noHBand="0" w:noVBand="1"/>
      </w:tblPr>
      <w:tblGrid>
        <w:gridCol w:w="9776"/>
      </w:tblGrid>
      <w:tr w:rsidR="00A03057" w:rsidRPr="00BA2BCC" w14:paraId="6D13981E" w14:textId="77777777">
        <w:tc>
          <w:tcPr>
            <w:tcW w:w="9776" w:type="dxa"/>
            <w:shd w:val="clear" w:color="auto" w:fill="000000" w:themeFill="text1"/>
          </w:tcPr>
          <w:p w14:paraId="04DB3DC3" w14:textId="50FAB0A2" w:rsidR="00BE7928" w:rsidRPr="00BA2BCC" w:rsidRDefault="00BE7928">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92DCCB8" w14:textId="2819E7B8"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1-1）</w:t>
            </w:r>
            <w:bookmarkStart w:id="57" w:name="OLE_LINK37"/>
            <w:bookmarkStart w:id="58" w:name="OLE_LINK38"/>
            <w:r w:rsidRPr="00BA2BCC">
              <w:rPr>
                <w:rFonts w:ascii="ＭＳ ゴシック" w:eastAsia="ＭＳ ゴシック" w:hAnsi="ＭＳ ゴシック" w:hint="eastAsia"/>
                <w:color w:val="FFFFFF" w:themeColor="background1"/>
                <w:sz w:val="24"/>
              </w:rPr>
              <w:t>住宅・建物・交通施設等の複合的・大規模倒壊や不特定多数が集まる施設の倒壊による多数の死傷者の発生</w:t>
            </w:r>
            <w:bookmarkEnd w:id="57"/>
            <w:bookmarkEnd w:id="58"/>
          </w:p>
        </w:tc>
      </w:tr>
      <w:tr w:rsidR="00A03057" w:rsidRPr="00BA2BCC" w14:paraId="63CDDA71" w14:textId="77777777" w:rsidTr="004D53F6">
        <w:trPr>
          <w:trHeight w:val="428"/>
        </w:trPr>
        <w:tc>
          <w:tcPr>
            <w:tcW w:w="9776" w:type="dxa"/>
            <w:tcBorders>
              <w:bottom w:val="single" w:sz="4" w:space="0" w:color="auto"/>
            </w:tcBorders>
          </w:tcPr>
          <w:p w14:paraId="4CE2184F" w14:textId="5A667817" w:rsidR="00BE7928" w:rsidRPr="00BA2BCC" w:rsidRDefault="00BE7928" w:rsidP="00981F49">
            <w:pPr>
              <w:snapToGrid w:val="0"/>
              <w:spacing w:line="260" w:lineRule="exact"/>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7459A9E3" w14:textId="4A196FC8" w:rsidR="00C91F12" w:rsidRPr="00BA2BCC" w:rsidRDefault="006F19DF"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C91F12" w:rsidRPr="00BA2BCC">
              <w:rPr>
                <w:rFonts w:ascii="ＭＳ ゴシック" w:eastAsia="ＭＳ ゴシック" w:hAnsi="ＭＳ ゴシック" w:hint="eastAsia"/>
                <w:color w:val="000000" w:themeColor="text1"/>
              </w:rPr>
              <w:t>市庁舎の耐震対策</w:t>
            </w:r>
            <w:r w:rsidR="00A656A4" w:rsidRPr="00BA2BCC">
              <w:rPr>
                <w:rFonts w:ascii="ＭＳ ゴシック" w:eastAsia="ＭＳ ゴシック" w:hAnsi="ＭＳ ゴシック" w:hint="eastAsia"/>
                <w:color w:val="000000" w:themeColor="text1"/>
              </w:rPr>
              <w:t>とともに、整備に当たっては、再生可能エネルギーの活用や省エネルギー技術の採用など、脱炭素社会への取組みを推進する必要がある</w:t>
            </w:r>
            <w:r w:rsidR="00C91F12" w:rsidRPr="00BA2BCC">
              <w:rPr>
                <w:rFonts w:ascii="ＭＳ ゴシック" w:eastAsia="ＭＳ ゴシック" w:hAnsi="ＭＳ ゴシック" w:hint="eastAsia"/>
                <w:color w:val="000000" w:themeColor="text1"/>
              </w:rPr>
              <w:t>。</w:t>
            </w:r>
          </w:p>
          <w:p w14:paraId="3753FCA4" w14:textId="2C305D66" w:rsidR="00C91F12"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3C7F0D" w:rsidRPr="00BA2BCC">
              <w:rPr>
                <w:rFonts w:ascii="ＭＳ ゴシック" w:eastAsia="ＭＳ ゴシック" w:hAnsi="ＭＳ ゴシック" w:hint="eastAsia"/>
                <w:color w:val="000000" w:themeColor="text1"/>
              </w:rPr>
              <w:t>大東四條畷消防組合公共施設等総合管理計画及び個別施設計画に基づき、</w:t>
            </w:r>
            <w:r w:rsidR="00C91F12" w:rsidRPr="00BA2BCC">
              <w:rPr>
                <w:rFonts w:ascii="ＭＳ ゴシック" w:eastAsia="ＭＳ ゴシック" w:hAnsi="ＭＳ ゴシック" w:hint="eastAsia"/>
                <w:color w:val="000000" w:themeColor="text1"/>
              </w:rPr>
              <w:t>消防組合等の耐災害性強化を進める必要がある。</w:t>
            </w:r>
          </w:p>
          <w:p w14:paraId="567BD9E9" w14:textId="02CAEDCC" w:rsidR="005F3623" w:rsidRPr="00BA2BCC" w:rsidRDefault="005F3623"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（3）建物・施設の倒壊による死傷者の発生を防ぐため、市有建築物の安全対策を進める必要がある。</w:t>
            </w:r>
          </w:p>
          <w:p w14:paraId="4B0FA4D8" w14:textId="6006E147" w:rsidR="00C91F12"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rPr>
              <w:t>）</w:t>
            </w:r>
            <w:r w:rsidR="005F3623" w:rsidRPr="00BA2BCC">
              <w:rPr>
                <w:rFonts w:ascii="ＭＳ ゴシック" w:eastAsia="ＭＳ ゴシック" w:hAnsi="ＭＳ ゴシック" w:hint="eastAsia"/>
                <w:color w:val="000000" w:themeColor="text1"/>
              </w:rPr>
              <w:t>同様に</w:t>
            </w:r>
            <w:r w:rsidR="00D83E91" w:rsidRPr="00BA2BCC">
              <w:rPr>
                <w:rFonts w:ascii="ＭＳ ゴシック" w:eastAsia="ＭＳ ゴシック" w:hAnsi="ＭＳ ゴシック" w:hint="eastAsia"/>
                <w:color w:val="000000" w:themeColor="text1"/>
              </w:rPr>
              <w:t>、</w:t>
            </w:r>
            <w:r w:rsidR="009A4412" w:rsidRPr="00BA2BCC">
              <w:rPr>
                <w:rFonts w:ascii="ＭＳ ゴシック" w:eastAsia="ＭＳ ゴシック" w:hAnsi="ＭＳ ゴシック" w:hint="eastAsia"/>
                <w:color w:val="000000" w:themeColor="text1"/>
              </w:rPr>
              <w:t>大東市営住宅長寿命化計画に基づき、</w:t>
            </w:r>
            <w:r w:rsidR="00B449DF" w:rsidRPr="00BA2BCC">
              <w:rPr>
                <w:rFonts w:ascii="ＭＳ ゴシック" w:eastAsia="ＭＳ ゴシック" w:hAnsi="ＭＳ ゴシック" w:hint="eastAsia"/>
                <w:color w:val="000000" w:themeColor="text1"/>
              </w:rPr>
              <w:t>市営住宅の長寿命化や適正管理を推進する必要がある。</w:t>
            </w:r>
          </w:p>
          <w:p w14:paraId="3E0E12D4" w14:textId="02FD394A" w:rsidR="00B449DF"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rPr>
              <w:t>）</w:t>
            </w:r>
            <w:r w:rsidR="00B449DF" w:rsidRPr="00BA2BCC">
              <w:rPr>
                <w:rFonts w:ascii="ＭＳ ゴシック" w:eastAsia="ＭＳ ゴシック" w:hAnsi="ＭＳ ゴシック" w:hint="eastAsia"/>
                <w:color w:val="000000" w:themeColor="text1"/>
              </w:rPr>
              <w:t>同様に、民間就学前教育・保育施設の耐震化を推進する必要がある。</w:t>
            </w:r>
          </w:p>
          <w:p w14:paraId="07DEEA66" w14:textId="478B6CDA" w:rsidR="003D306E" w:rsidRPr="00BA2BCC" w:rsidRDefault="003D306E"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rPr>
              <w:t>）</w:t>
            </w:r>
            <w:r w:rsidR="005233EB" w:rsidRPr="00BA2BCC">
              <w:rPr>
                <w:rFonts w:ascii="ＭＳ ゴシック" w:eastAsia="ＭＳ ゴシック" w:hAnsi="ＭＳ ゴシック" w:hint="eastAsia"/>
                <w:color w:val="000000" w:themeColor="text1"/>
              </w:rPr>
              <w:t>同様に</w:t>
            </w:r>
            <w:r w:rsidRPr="00BA2BCC">
              <w:rPr>
                <w:rFonts w:ascii="ＭＳ ゴシック" w:eastAsia="ＭＳ ゴシック" w:hAnsi="ＭＳ ゴシック" w:hint="eastAsia"/>
                <w:color w:val="000000" w:themeColor="text1"/>
              </w:rPr>
              <w:t>、大東市住宅・建築物耐震改修促進計画に基づき、民間住宅・建築物等の耐震化を促進する必要がある。</w:t>
            </w:r>
          </w:p>
          <w:p w14:paraId="084176BC" w14:textId="1531683A" w:rsidR="00322A0F" w:rsidRPr="00BA2BCC" w:rsidRDefault="00322A0F"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7</w:t>
            </w:r>
            <w:r w:rsidRPr="00BA2BCC">
              <w:rPr>
                <w:rFonts w:ascii="ＭＳ ゴシック" w:eastAsia="ＭＳ ゴシック" w:hAnsi="ＭＳ ゴシック" w:hint="eastAsia"/>
                <w:color w:val="000000" w:themeColor="text1"/>
              </w:rPr>
              <w:t>）同様に、</w:t>
            </w:r>
            <w:r w:rsidR="0057235B" w:rsidRPr="00BA2BCC">
              <w:rPr>
                <w:rFonts w:ascii="ＭＳ ゴシック" w:eastAsia="ＭＳ ゴシック" w:hAnsi="ＭＳ ゴシック" w:hint="eastAsia"/>
                <w:color w:val="000000" w:themeColor="text1"/>
              </w:rPr>
              <w:t>高齢</w:t>
            </w:r>
            <w:r w:rsidR="00560333" w:rsidRPr="00BA2BCC">
              <w:rPr>
                <w:rFonts w:ascii="ＭＳ ゴシック" w:eastAsia="ＭＳ ゴシック" w:hAnsi="ＭＳ ゴシック" w:hint="eastAsia"/>
                <w:color w:val="000000" w:themeColor="text1"/>
              </w:rPr>
              <w:t>者</w:t>
            </w:r>
            <w:r w:rsidR="0057235B" w:rsidRPr="00BA2BCC">
              <w:rPr>
                <w:rFonts w:ascii="ＭＳ ゴシック" w:eastAsia="ＭＳ ゴシック" w:hAnsi="ＭＳ ゴシック" w:hint="eastAsia"/>
                <w:color w:val="000000" w:themeColor="text1"/>
              </w:rPr>
              <w:t>施設</w:t>
            </w:r>
            <w:r w:rsidR="00C352B4" w:rsidRPr="00BA2BCC">
              <w:rPr>
                <w:rFonts w:ascii="ＭＳ ゴシック" w:eastAsia="ＭＳ ゴシック" w:hAnsi="ＭＳ ゴシック" w:hint="eastAsia"/>
                <w:color w:val="000000" w:themeColor="text1"/>
              </w:rPr>
              <w:t>等の</w:t>
            </w:r>
            <w:r w:rsidR="0073391B" w:rsidRPr="00BA2BCC">
              <w:rPr>
                <w:rFonts w:ascii="ＭＳ ゴシック" w:eastAsia="ＭＳ ゴシック" w:hAnsi="ＭＳ ゴシック" w:hint="eastAsia"/>
                <w:color w:val="000000" w:themeColor="text1"/>
              </w:rPr>
              <w:t>施設改修等の</w:t>
            </w:r>
            <w:r w:rsidR="005F3623" w:rsidRPr="00BA2BCC">
              <w:rPr>
                <w:rFonts w:ascii="ＭＳ ゴシック" w:eastAsia="ＭＳ ゴシック" w:hAnsi="ＭＳ ゴシック" w:hint="eastAsia"/>
                <w:color w:val="000000" w:themeColor="text1"/>
              </w:rPr>
              <w:t>対策を講ずる</w:t>
            </w:r>
            <w:r w:rsidR="0073391B" w:rsidRPr="00BA2BCC">
              <w:rPr>
                <w:rFonts w:ascii="ＭＳ ゴシック" w:eastAsia="ＭＳ ゴシック" w:hAnsi="ＭＳ ゴシック" w:hint="eastAsia"/>
                <w:color w:val="000000" w:themeColor="text1"/>
              </w:rPr>
              <w:t>必要がある。</w:t>
            </w:r>
          </w:p>
          <w:p w14:paraId="5D7174C5" w14:textId="6B16641D" w:rsidR="003D306E" w:rsidRPr="00BA2BCC" w:rsidRDefault="003D306E"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8</w:t>
            </w:r>
            <w:r w:rsidRPr="00BA2BCC">
              <w:rPr>
                <w:rFonts w:ascii="ＭＳ ゴシック" w:eastAsia="ＭＳ ゴシック" w:hAnsi="ＭＳ ゴシック" w:hint="eastAsia"/>
                <w:color w:val="000000" w:themeColor="text1"/>
              </w:rPr>
              <w:t>）大東市小中学校長寿命化計画に基づき、学校施設の室内安全対策（非構造部材の耐震化）を進める必要がある。</w:t>
            </w:r>
          </w:p>
          <w:p w14:paraId="2BB163F1" w14:textId="237834A4" w:rsidR="009E5874" w:rsidRPr="00BA2BCC" w:rsidRDefault="009E5874"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）道路長寿命化事業計画に基づき、道路施設の老朽化対策を進め、適正管理を実施する必要がある。</w:t>
            </w:r>
          </w:p>
          <w:p w14:paraId="0F604547" w14:textId="55883A90" w:rsidR="009E5874" w:rsidRPr="00BA2BCC" w:rsidRDefault="009E5874"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10</w:t>
            </w:r>
            <w:r w:rsidRPr="00BA2BCC">
              <w:rPr>
                <w:rFonts w:ascii="ＭＳ ゴシック" w:eastAsia="ＭＳ ゴシック" w:hAnsi="ＭＳ ゴシック" w:hint="eastAsia"/>
                <w:color w:val="000000" w:themeColor="text1"/>
              </w:rPr>
              <w:t>）広域避難場所や一時避難場所に通じる避難路の整備などの対策を進めるとともに、無電柱化の実施の検討、道路照明・街路樹の適正管理などを推進する必要がある。</w:t>
            </w:r>
          </w:p>
          <w:p w14:paraId="15D08838" w14:textId="15E9503C" w:rsidR="009E5874" w:rsidRPr="00BA2BCC" w:rsidRDefault="009E5874"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11</w:t>
            </w:r>
            <w:r w:rsidRPr="00BA2BCC">
              <w:rPr>
                <w:rFonts w:ascii="ＭＳ ゴシック" w:eastAsia="ＭＳ ゴシック" w:hAnsi="ＭＳ ゴシック" w:hint="eastAsia"/>
                <w:color w:val="000000" w:themeColor="text1"/>
              </w:rPr>
              <w:t>）</w:t>
            </w:r>
            <w:bookmarkStart w:id="59" w:name="_Hlk89712657"/>
            <w:r w:rsidRPr="00BA2BCC">
              <w:rPr>
                <w:rFonts w:ascii="ＭＳ ゴシック" w:eastAsia="ＭＳ ゴシック" w:hAnsi="ＭＳ ゴシック" w:hint="eastAsia"/>
                <w:color w:val="000000" w:themeColor="text1"/>
              </w:rPr>
              <w:t>橋梁などの長寿命化・耐震対策を促進する</w:t>
            </w:r>
            <w:bookmarkEnd w:id="59"/>
            <w:r w:rsidRPr="00BA2BCC">
              <w:rPr>
                <w:rFonts w:ascii="ＭＳ ゴシック" w:eastAsia="ＭＳ ゴシック" w:hAnsi="ＭＳ ゴシック" w:hint="eastAsia"/>
                <w:color w:val="000000" w:themeColor="text1"/>
              </w:rPr>
              <w:t>必要がある。</w:t>
            </w:r>
          </w:p>
          <w:p w14:paraId="62BAC886" w14:textId="15EB91DC" w:rsidR="009E5874" w:rsidRPr="00BA2BCC" w:rsidRDefault="009E5874"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12</w:t>
            </w:r>
            <w:r w:rsidRPr="00BA2BCC">
              <w:rPr>
                <w:rFonts w:ascii="ＭＳ ゴシック" w:eastAsia="ＭＳ ゴシック" w:hAnsi="ＭＳ ゴシック" w:hint="eastAsia"/>
                <w:color w:val="000000" w:themeColor="text1"/>
              </w:rPr>
              <w:t>）大東市下水道総合地震対策計画に基づき、耐震性能を有しない下水道施設の耐震化を進める必要がある。</w:t>
            </w:r>
          </w:p>
          <w:p w14:paraId="4AC81383" w14:textId="1102F3A3" w:rsidR="009E5874" w:rsidRPr="00BA2BCC" w:rsidRDefault="009E5874"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13</w:t>
            </w:r>
            <w:r w:rsidRPr="00BA2BCC">
              <w:rPr>
                <w:rFonts w:ascii="ＭＳ ゴシック" w:eastAsia="ＭＳ ゴシック" w:hAnsi="ＭＳ ゴシック" w:hint="eastAsia"/>
                <w:color w:val="000000" w:themeColor="text1"/>
              </w:rPr>
              <w:t>）大東市公共施設等個別施設計画、大東市都市公園再整備計画等に基づき、避難場所に指定されている都市公園も含め適正管理に努める必要がある。</w:t>
            </w:r>
          </w:p>
          <w:p w14:paraId="52702CB6" w14:textId="4E9D742C" w:rsidR="009A4412"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spacing w:val="-4"/>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14</w:t>
            </w:r>
            <w:r w:rsidRPr="00BA2BCC">
              <w:rPr>
                <w:rFonts w:ascii="ＭＳ ゴシック" w:eastAsia="ＭＳ ゴシック" w:hAnsi="ＭＳ ゴシック" w:hint="eastAsia"/>
                <w:color w:val="000000" w:themeColor="text1"/>
              </w:rPr>
              <w:t>）</w:t>
            </w:r>
            <w:r w:rsidR="009A4412" w:rsidRPr="00BA2BCC">
              <w:rPr>
                <w:rFonts w:ascii="ＭＳ ゴシック" w:eastAsia="ＭＳ ゴシック" w:hAnsi="ＭＳ ゴシック" w:hint="eastAsia"/>
                <w:color w:val="000000" w:themeColor="text1"/>
                <w:spacing w:val="-4"/>
              </w:rPr>
              <w:t>特定空家等については、所有者への是正措置等を空家特措法に基づき適切に対応する必要がある。</w:t>
            </w:r>
          </w:p>
          <w:p w14:paraId="7871BC80" w14:textId="59DBDF17" w:rsidR="00727F47" w:rsidRPr="00BA2BCC" w:rsidRDefault="00727F47"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15</w:t>
            </w:r>
            <w:r w:rsidRPr="00BA2BCC">
              <w:rPr>
                <w:rFonts w:ascii="ＭＳ ゴシック" w:eastAsia="ＭＳ ゴシック" w:hAnsi="ＭＳ ゴシック" w:hint="eastAsia"/>
                <w:color w:val="000000" w:themeColor="text1"/>
              </w:rPr>
              <w:t>）被災者の避難生活を円滑に支援するため、避難所運営訓練（避難所体験、小・中学校避難所一斉開設訓練等）を、住民・自主防災組織及び消防団・市職員と連携した訓練を実施するなどして、住民の防災意識の向上を図る必要がある。</w:t>
            </w:r>
          </w:p>
          <w:p w14:paraId="3EC3833D" w14:textId="1CA42D50" w:rsidR="00222E59"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16</w:t>
            </w:r>
            <w:r w:rsidRPr="00BA2BCC">
              <w:rPr>
                <w:rFonts w:ascii="ＭＳ ゴシック" w:eastAsia="ＭＳ ゴシック" w:hAnsi="ＭＳ ゴシック" w:hint="eastAsia"/>
                <w:color w:val="000000" w:themeColor="text1"/>
              </w:rPr>
              <w:t>）</w:t>
            </w:r>
            <w:r w:rsidR="00B665EC" w:rsidRPr="00BA2BCC">
              <w:rPr>
                <w:rFonts w:ascii="ＭＳ ゴシック" w:eastAsia="ＭＳ ゴシック" w:hAnsi="ＭＳ ゴシック" w:hint="eastAsia"/>
                <w:color w:val="000000" w:themeColor="text1"/>
              </w:rPr>
              <w:t>防災意識を啓発するため、</w:t>
            </w:r>
            <w:r w:rsidR="00222E59" w:rsidRPr="00BA2BCC">
              <w:rPr>
                <w:rFonts w:ascii="ＭＳ ゴシック" w:eastAsia="ＭＳ ゴシック" w:hAnsi="ＭＳ ゴシック" w:hint="eastAsia"/>
                <w:color w:val="000000" w:themeColor="text1"/>
              </w:rPr>
              <w:t>大阪880万人訓練</w:t>
            </w:r>
            <w:r w:rsidR="00B665EC" w:rsidRPr="00BA2BCC">
              <w:rPr>
                <w:rFonts w:ascii="ＭＳ ゴシック" w:eastAsia="ＭＳ ゴシック" w:hAnsi="ＭＳ ゴシック" w:hint="eastAsia"/>
                <w:color w:val="000000" w:themeColor="text1"/>
              </w:rPr>
              <w:t>の参加を促す必要がある。</w:t>
            </w:r>
          </w:p>
          <w:p w14:paraId="3B54F6FA" w14:textId="66507727" w:rsidR="00222E59"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17</w:t>
            </w:r>
            <w:r w:rsidRPr="00BA2BCC">
              <w:rPr>
                <w:rFonts w:ascii="ＭＳ ゴシック" w:eastAsia="ＭＳ ゴシック" w:hAnsi="ＭＳ ゴシック" w:hint="eastAsia"/>
                <w:color w:val="000000" w:themeColor="text1"/>
              </w:rPr>
              <w:t>）</w:t>
            </w:r>
            <w:r w:rsidR="00B665EC" w:rsidRPr="00BA2BCC">
              <w:rPr>
                <w:rFonts w:ascii="ＭＳ ゴシック" w:eastAsia="ＭＳ ゴシック" w:hAnsi="ＭＳ ゴシック" w:hint="eastAsia"/>
                <w:color w:val="000000" w:themeColor="text1"/>
              </w:rPr>
              <w:t>市立学校において、地域の</w:t>
            </w:r>
            <w:r w:rsidR="00B5141E" w:rsidRPr="00BA2BCC">
              <w:rPr>
                <w:rFonts w:ascii="ＭＳ ゴシック" w:eastAsia="ＭＳ ゴシック" w:hAnsi="ＭＳ ゴシック" w:hint="eastAsia"/>
                <w:color w:val="000000" w:themeColor="text1"/>
              </w:rPr>
              <w:t>実情</w:t>
            </w:r>
            <w:r w:rsidR="00B665EC" w:rsidRPr="00BA2BCC">
              <w:rPr>
                <w:rFonts w:ascii="ＭＳ ゴシック" w:eastAsia="ＭＳ ゴシック" w:hAnsi="ＭＳ ゴシック" w:hint="eastAsia"/>
                <w:color w:val="000000" w:themeColor="text1"/>
              </w:rPr>
              <w:t>に応じた様々な自然災害を想定した実践的な避難訓練及び防災教育を実施する必要がある。</w:t>
            </w:r>
          </w:p>
          <w:p w14:paraId="3037953D" w14:textId="7E026228" w:rsidR="00952D3C"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18</w:t>
            </w:r>
            <w:r w:rsidRPr="00BA2BCC">
              <w:rPr>
                <w:rFonts w:ascii="ＭＳ ゴシック" w:eastAsia="ＭＳ ゴシック" w:hAnsi="ＭＳ ゴシック" w:hint="eastAsia"/>
                <w:color w:val="000000" w:themeColor="text1"/>
              </w:rPr>
              <w:t>）</w:t>
            </w:r>
            <w:r w:rsidR="00D709F0" w:rsidRPr="00BA2BCC">
              <w:rPr>
                <w:rFonts w:ascii="ＭＳ ゴシック" w:eastAsia="ＭＳ ゴシック" w:hAnsi="ＭＳ ゴシック" w:hint="eastAsia"/>
                <w:color w:val="000000" w:themeColor="text1"/>
              </w:rPr>
              <w:t>一時避難場所等を表記した</w:t>
            </w:r>
            <w:r w:rsidR="00952D3C" w:rsidRPr="00BA2BCC">
              <w:rPr>
                <w:rFonts w:ascii="ＭＳ ゴシック" w:eastAsia="ＭＳ ゴシック" w:hAnsi="ＭＳ ゴシック" w:hint="eastAsia"/>
                <w:color w:val="000000" w:themeColor="text1"/>
              </w:rPr>
              <w:t>大東市総合防災マップ（地震災害・風水害・土砂災害・ため池ハザードマップ）を策定し、市民周知を図るとともに、必要に応じて適宜更新を図る必要がある。</w:t>
            </w:r>
          </w:p>
          <w:p w14:paraId="15B68389" w14:textId="034363BD" w:rsidR="00F61611"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19</w:t>
            </w:r>
            <w:r w:rsidRPr="00BA2BCC">
              <w:rPr>
                <w:rFonts w:ascii="ＭＳ ゴシック" w:eastAsia="ＭＳ ゴシック" w:hAnsi="ＭＳ ゴシック" w:hint="eastAsia"/>
                <w:color w:val="000000" w:themeColor="text1"/>
              </w:rPr>
              <w:t>）</w:t>
            </w:r>
            <w:r w:rsidR="00F61611" w:rsidRPr="00BA2BCC">
              <w:rPr>
                <w:rFonts w:ascii="ＭＳ ゴシック" w:eastAsia="ＭＳ ゴシック" w:hAnsi="ＭＳ ゴシック" w:hint="eastAsia"/>
                <w:color w:val="000000" w:themeColor="text1"/>
              </w:rPr>
              <w:t>住民が災害の危険性を事前に把握するため、建物倒壊などの危険性を示す地震ハザードマップの改訂を進める必要がある。</w:t>
            </w:r>
          </w:p>
          <w:p w14:paraId="3C69CE46" w14:textId="4345E6AD" w:rsidR="00727F47" w:rsidRPr="00BA2BCC" w:rsidRDefault="00727F47"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20</w:t>
            </w:r>
            <w:r w:rsidRPr="00BA2BCC">
              <w:rPr>
                <w:rFonts w:ascii="ＭＳ ゴシック" w:eastAsia="ＭＳ ゴシック" w:hAnsi="ＭＳ ゴシック" w:hint="eastAsia"/>
                <w:color w:val="000000" w:themeColor="text1"/>
              </w:rPr>
              <w:t>）住民が安全な避難を行</w:t>
            </w:r>
            <w:r w:rsidR="00297892" w:rsidRPr="00BA2BCC">
              <w:rPr>
                <w:rFonts w:ascii="ＭＳ ゴシック" w:eastAsia="ＭＳ ゴシック" w:hAnsi="ＭＳ ゴシック" w:hint="eastAsia"/>
                <w:color w:val="000000" w:themeColor="text1"/>
              </w:rPr>
              <w:t>い、感染症</w:t>
            </w:r>
            <w:r w:rsidR="005F3623" w:rsidRPr="00BA2BCC">
              <w:rPr>
                <w:rFonts w:ascii="ＭＳ ゴシック" w:eastAsia="ＭＳ ゴシック" w:hAnsi="ＭＳ ゴシック" w:hint="eastAsia"/>
                <w:color w:val="000000" w:themeColor="text1"/>
              </w:rPr>
              <w:t>等</w:t>
            </w:r>
            <w:r w:rsidR="00297892" w:rsidRPr="00BA2BCC">
              <w:rPr>
                <w:rFonts w:ascii="ＭＳ ゴシック" w:eastAsia="ＭＳ ゴシック" w:hAnsi="ＭＳ ゴシック" w:hint="eastAsia"/>
                <w:color w:val="000000" w:themeColor="text1"/>
              </w:rPr>
              <w:t>対策を講</w:t>
            </w:r>
            <w:r w:rsidR="00267043" w:rsidRPr="00BA2BCC">
              <w:rPr>
                <w:rFonts w:ascii="ＭＳ ゴシック" w:eastAsia="ＭＳ ゴシック" w:hAnsi="ＭＳ ゴシック" w:hint="eastAsia"/>
                <w:color w:val="000000" w:themeColor="text1"/>
              </w:rPr>
              <w:t>ず</w:t>
            </w:r>
            <w:r w:rsidR="00297892" w:rsidRPr="00BA2BCC">
              <w:rPr>
                <w:rFonts w:ascii="ＭＳ ゴシック" w:eastAsia="ＭＳ ゴシック" w:hAnsi="ＭＳ ゴシック" w:hint="eastAsia"/>
                <w:color w:val="000000" w:themeColor="text1"/>
              </w:rPr>
              <w:t>るため、多様な避難</w:t>
            </w:r>
            <w:r w:rsidR="002A7287" w:rsidRPr="00BA2BCC">
              <w:rPr>
                <w:rFonts w:ascii="ＭＳ ゴシック" w:eastAsia="ＭＳ ゴシック" w:hAnsi="ＭＳ ゴシック" w:hint="eastAsia"/>
                <w:color w:val="000000" w:themeColor="text1"/>
              </w:rPr>
              <w:t>先</w:t>
            </w:r>
            <w:r w:rsidR="00297892" w:rsidRPr="00BA2BCC">
              <w:rPr>
                <w:rFonts w:ascii="ＭＳ ゴシック" w:eastAsia="ＭＳ ゴシック" w:hAnsi="ＭＳ ゴシック" w:hint="eastAsia"/>
                <w:color w:val="000000" w:themeColor="text1"/>
              </w:rPr>
              <w:t>の確保</w:t>
            </w:r>
            <w:r w:rsidRPr="00BA2BCC">
              <w:rPr>
                <w:rFonts w:ascii="ＭＳ ゴシック" w:eastAsia="ＭＳ ゴシック" w:hAnsi="ＭＳ ゴシック" w:hint="eastAsia"/>
                <w:color w:val="000000" w:themeColor="text1"/>
              </w:rPr>
              <w:t>を進める必要がある。</w:t>
            </w:r>
          </w:p>
          <w:p w14:paraId="421B2840" w14:textId="214772F3" w:rsidR="00727F47" w:rsidRPr="00BA2BCC" w:rsidRDefault="00727F47"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21</w:t>
            </w:r>
            <w:r w:rsidRPr="00BA2BCC">
              <w:rPr>
                <w:rFonts w:ascii="ＭＳ ゴシック" w:eastAsia="ＭＳ ゴシック" w:hAnsi="ＭＳ ゴシック" w:hint="eastAsia"/>
                <w:color w:val="000000" w:themeColor="text1"/>
              </w:rPr>
              <w:t>）「避難行動要支援者」支援のため、避難行動要支援者名簿の作成や更新及び個別</w:t>
            </w:r>
            <w:r w:rsidR="00511392" w:rsidRPr="00BA2BCC">
              <w:rPr>
                <w:rFonts w:ascii="ＭＳ ゴシック" w:eastAsia="ＭＳ ゴシック" w:hAnsi="ＭＳ ゴシック" w:hint="eastAsia"/>
                <w:color w:val="000000" w:themeColor="text1"/>
              </w:rPr>
              <w:t>避難</w:t>
            </w:r>
            <w:r w:rsidRPr="00BA2BCC">
              <w:rPr>
                <w:rFonts w:ascii="ＭＳ ゴシック" w:eastAsia="ＭＳ ゴシック" w:hAnsi="ＭＳ ゴシック" w:hint="eastAsia"/>
                <w:color w:val="000000" w:themeColor="text1"/>
              </w:rPr>
              <w:t>計画作成を推進する必要がある。</w:t>
            </w:r>
          </w:p>
          <w:p w14:paraId="27015071" w14:textId="750D618A" w:rsidR="00727F47" w:rsidRPr="00BA2BCC" w:rsidRDefault="00727F47"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22</w:t>
            </w:r>
            <w:r w:rsidRPr="00BA2BCC">
              <w:rPr>
                <w:rFonts w:ascii="ＭＳ ゴシック" w:eastAsia="ＭＳ ゴシック" w:hAnsi="ＭＳ ゴシック" w:hint="eastAsia"/>
                <w:color w:val="000000" w:themeColor="text1"/>
              </w:rPr>
              <w:t>）避難時の災害リスク（建物、ブロック等の倒壊、側溝、河川の破堤、橋の倒壊など）を示すマイ防災マップの作成を推進し、地域の自主防災訓練の訓練項目にハザードマップやマイ防災マップを活用した避難訓練を促進する必要がある。</w:t>
            </w:r>
          </w:p>
          <w:p w14:paraId="3891E18D" w14:textId="1A683519" w:rsidR="00727F47" w:rsidRPr="00BA2BCC" w:rsidRDefault="00727F47"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23</w:t>
            </w:r>
            <w:r w:rsidRPr="00BA2BCC">
              <w:rPr>
                <w:rFonts w:ascii="ＭＳ ゴシック" w:eastAsia="ＭＳ ゴシック" w:hAnsi="ＭＳ ゴシック" w:hint="eastAsia"/>
                <w:color w:val="000000" w:themeColor="text1"/>
              </w:rPr>
              <w:t>）避難場所、市が保有するAEDの設置場所など、様々な公共データについて、住民や事業者が利用できるようオープンデータとして公開する必要がある。</w:t>
            </w:r>
          </w:p>
          <w:p w14:paraId="041A9383" w14:textId="77777777" w:rsidR="007D53F6" w:rsidRPr="00BA2BCC" w:rsidRDefault="007D53F6" w:rsidP="00981F49">
            <w:pPr>
              <w:snapToGrid w:val="0"/>
              <w:spacing w:line="260" w:lineRule="exact"/>
              <w:ind w:left="210" w:hangingChars="100" w:hanging="210"/>
              <w:rPr>
                <w:rFonts w:ascii="ＭＳ ゴシック" w:eastAsia="ＭＳ ゴシック" w:hAnsi="ＭＳ ゴシック"/>
                <w:color w:val="000000" w:themeColor="text1"/>
              </w:rPr>
            </w:pPr>
          </w:p>
          <w:p w14:paraId="132CC896" w14:textId="5510E47E" w:rsidR="00893A9C" w:rsidRPr="00BA2BCC" w:rsidRDefault="00815565" w:rsidP="00981F49">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lastRenderedPageBreak/>
              <w:t>（</w:t>
            </w:r>
            <w:r w:rsidR="00A906C8" w:rsidRPr="00BA2BCC">
              <w:rPr>
                <w:rFonts w:ascii="ＭＳ ゴシック" w:eastAsia="ＭＳ ゴシック" w:hAnsi="ＭＳ ゴシック" w:hint="eastAsia"/>
                <w:color w:val="000000" w:themeColor="text1"/>
              </w:rPr>
              <w:t>24</w:t>
            </w:r>
            <w:r w:rsidRPr="00BA2BCC">
              <w:rPr>
                <w:rFonts w:ascii="ＭＳ ゴシック" w:eastAsia="ＭＳ ゴシック" w:hAnsi="ＭＳ ゴシック" w:hint="eastAsia"/>
                <w:color w:val="000000" w:themeColor="text1"/>
              </w:rPr>
              <w:t>）</w:t>
            </w:r>
            <w:r w:rsidR="00893A9C" w:rsidRPr="00BA2BCC">
              <w:rPr>
                <w:rFonts w:ascii="ＭＳ ゴシック" w:eastAsia="ＭＳ ゴシック" w:hAnsi="ＭＳ ゴシック" w:hint="eastAsia"/>
                <w:color w:val="000000" w:themeColor="text1"/>
              </w:rPr>
              <w:t>二次被害を防止するため、被災建築物応急危険度判定士、被災住宅危険度判定の養成、登録を進める必要がある。</w:t>
            </w:r>
          </w:p>
          <w:p w14:paraId="5F204FA4" w14:textId="77777777" w:rsidR="00893A9C" w:rsidRPr="00BA2BCC" w:rsidRDefault="00727F47" w:rsidP="00322A0F">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06C8" w:rsidRPr="00BA2BCC">
              <w:rPr>
                <w:rFonts w:ascii="ＭＳ ゴシック" w:eastAsia="ＭＳ ゴシック" w:hAnsi="ＭＳ ゴシック" w:hint="eastAsia"/>
                <w:color w:val="000000" w:themeColor="text1"/>
              </w:rPr>
              <w:t>25</w:t>
            </w:r>
            <w:r w:rsidRPr="00BA2BCC">
              <w:rPr>
                <w:rFonts w:ascii="ＭＳ ゴシック" w:eastAsia="ＭＳ ゴシック" w:hAnsi="ＭＳ ゴシック" w:hint="eastAsia"/>
                <w:color w:val="000000" w:themeColor="text1"/>
              </w:rPr>
              <w:t>）市民等の安全の確保・復旧活動を円滑に進めるため、防災協力農地の登録を進める必要がある。</w:t>
            </w:r>
          </w:p>
          <w:p w14:paraId="020A64E8" w14:textId="72D9586A" w:rsidR="00491F3F" w:rsidRPr="00BA2BCC" w:rsidRDefault="00491F3F" w:rsidP="00322A0F">
            <w:pPr>
              <w:snapToGrid w:val="0"/>
              <w:spacing w:line="260" w:lineRule="exact"/>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（26</w:t>
            </w:r>
            <w:r w:rsidR="005638C4" w:rsidRPr="00BA2BCC">
              <w:rPr>
                <w:rFonts w:ascii="ＭＳ ゴシック" w:eastAsia="ＭＳ ゴシック" w:hAnsi="ＭＳ ゴシック" w:hint="eastAsia"/>
                <w:color w:val="000000" w:themeColor="text1"/>
              </w:rPr>
              <w:t>）北条中学校</w:t>
            </w:r>
            <w:r w:rsidR="005E0065" w:rsidRPr="00BA2BCC">
              <w:rPr>
                <w:rFonts w:ascii="ＭＳ ゴシック" w:eastAsia="ＭＳ ゴシック" w:hAnsi="ＭＳ ゴシック" w:hint="eastAsia"/>
                <w:color w:val="000000" w:themeColor="text1"/>
              </w:rPr>
              <w:t>及び北条小学校の安全対策及び長寿命化</w:t>
            </w:r>
            <w:r w:rsidR="004D53F6" w:rsidRPr="00BA2BCC">
              <w:rPr>
                <w:rFonts w:ascii="ＭＳ ゴシック" w:eastAsia="ＭＳ ゴシック" w:hAnsi="ＭＳ ゴシック" w:hint="eastAsia"/>
                <w:color w:val="000000" w:themeColor="text1"/>
              </w:rPr>
              <w:t>改修・増築を進める</w:t>
            </w:r>
            <w:r w:rsidR="00D319E2" w:rsidRPr="00BA2BCC">
              <w:rPr>
                <w:rFonts w:ascii="ＭＳ ゴシック" w:eastAsia="ＭＳ ゴシック" w:hAnsi="ＭＳ ゴシック" w:hint="eastAsia"/>
                <w:color w:val="000000" w:themeColor="text1"/>
              </w:rPr>
              <w:t>必要がある。</w:t>
            </w:r>
          </w:p>
        </w:tc>
      </w:tr>
    </w:tbl>
    <w:p w14:paraId="29292B82" w14:textId="384E2724" w:rsidR="00BE7928" w:rsidRPr="00BA2BCC" w:rsidRDefault="00BE7928" w:rsidP="00BE7928">
      <w:pPr>
        <w:snapToGrid w:val="0"/>
        <w:ind w:left="210" w:hangingChars="100" w:hanging="210"/>
        <w:rPr>
          <w:rFonts w:ascii="ＭＳ ゴシック" w:eastAsia="ＭＳ ゴシック" w:hAnsi="ＭＳ ゴシック"/>
          <w:color w:val="000000" w:themeColor="text1"/>
        </w:rPr>
      </w:pPr>
    </w:p>
    <w:p w14:paraId="29406A12" w14:textId="26A746C7" w:rsidR="00BE7928" w:rsidRPr="00BA2BCC" w:rsidRDefault="00936424" w:rsidP="00BE7928">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41184" behindDoc="0" locked="0" layoutInCell="1" allowOverlap="1" wp14:anchorId="6FF400FD" wp14:editId="4E9C0B42">
                <wp:simplePos x="0" y="0"/>
                <wp:positionH relativeFrom="margin">
                  <wp:align>center</wp:align>
                </wp:positionH>
                <wp:positionV relativeFrom="paragraph">
                  <wp:posOffset>0</wp:posOffset>
                </wp:positionV>
                <wp:extent cx="657225" cy="428625"/>
                <wp:effectExtent l="38100" t="0" r="28575" b="47625"/>
                <wp:wrapNone/>
                <wp:docPr id="16" name="矢印: 下 16"/>
                <wp:cNvGraphicFramePr/>
                <a:graphic xmlns:a="http://schemas.openxmlformats.org/drawingml/2006/main">
                  <a:graphicData uri="http://schemas.microsoft.com/office/word/2010/wordprocessingShape">
                    <wps:wsp>
                      <wps:cNvSpPr/>
                      <wps:spPr>
                        <a:xfrm>
                          <a:off x="0" y="0"/>
                          <a:ext cx="657225" cy="428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8EB50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6" o:spid="_x0000_s1026" type="#_x0000_t67" style="position:absolute;left:0;text-align:left;margin-left:0;margin-top:0;width:51.75pt;height:33.75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" adj="10800" fillcolor="#4472c4 [3204]" strokecolor="#1f3763 [1604]" strokeweight="1pt">
                <w10:wrap anchorx="margin"/>
              </v:shape>
            </w:pict>
          </mc:Fallback>
        </mc:AlternateContent>
      </w:r>
    </w:p>
    <w:p w14:paraId="417C092B" w14:textId="0DA8FAB9" w:rsidR="00BE7928" w:rsidRPr="00BA2BCC" w:rsidRDefault="00BE7928" w:rsidP="00BE7928">
      <w:pPr>
        <w:snapToGrid w:val="0"/>
        <w:ind w:left="210" w:hangingChars="100" w:hanging="210"/>
        <w:rPr>
          <w:rFonts w:ascii="ＭＳ ゴシック" w:eastAsia="ＭＳ ゴシック" w:hAnsi="ＭＳ ゴシック"/>
          <w:color w:val="000000" w:themeColor="text1"/>
        </w:rPr>
      </w:pPr>
    </w:p>
    <w:p w14:paraId="19B7311F" w14:textId="77777777" w:rsidR="009971FC" w:rsidRPr="00BA2BCC" w:rsidRDefault="009971FC" w:rsidP="00BE7928">
      <w:pPr>
        <w:snapToGrid w:val="0"/>
        <w:ind w:left="210" w:hangingChars="100" w:hanging="210"/>
        <w:rPr>
          <w:rFonts w:ascii="ＭＳ ゴシック" w:eastAsia="ＭＳ ゴシック" w:hAnsi="ＭＳ ゴシック"/>
          <w:color w:val="000000" w:themeColor="text1"/>
        </w:rPr>
      </w:pPr>
    </w:p>
    <w:p w14:paraId="4A6CD081" w14:textId="77777777" w:rsidR="00BE7928" w:rsidRPr="00BA2BCC" w:rsidRDefault="00BE7928" w:rsidP="00BE7928">
      <w:pPr>
        <w:snapToGrid w:val="0"/>
        <w:ind w:left="210" w:hangingChars="100" w:hanging="210"/>
        <w:rPr>
          <w:rFonts w:ascii="ＭＳ ゴシック" w:eastAsia="ＭＳ ゴシック" w:hAnsi="ＭＳ ゴシック"/>
          <w:color w:val="000000" w:themeColor="text1"/>
        </w:rPr>
      </w:pPr>
    </w:p>
    <w:p w14:paraId="37F71FE2" w14:textId="77777777" w:rsidR="00BE7928" w:rsidRPr="00BA2BCC" w:rsidRDefault="00BE7928" w:rsidP="00BE7928">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26047E9F" w14:textId="6B5F6E5E"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（1）本庁舎建物の耐震化（</w:t>
      </w:r>
      <w:r w:rsidR="00841881" w:rsidRPr="00BA2BCC">
        <w:rPr>
          <w:rFonts w:ascii="ＭＳ ゴシック" w:eastAsia="ＭＳ ゴシック" w:hAnsi="ＭＳ ゴシック" w:hint="eastAsia"/>
          <w:color w:val="000000" w:themeColor="text1"/>
          <w:sz w:val="22"/>
        </w:rPr>
        <w:t>庁舎整備課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C7EEBB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57A5DE0"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270122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耐震性のない本庁舎を耐震補強するとともに、新たに防災拠点となる建物を建設する。整備に当たっては、再生可能エネルギーの活用や省エネルギー技術の採用など、脱炭素社会への取組みを推進する。</w:t>
            </w:r>
          </w:p>
          <w:p w14:paraId="70740E7E"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2F5CF2C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12"/>
              </w:rPr>
              <w:t>【対象</w:t>
            </w:r>
            <w:r w:rsidRPr="00BA2BCC">
              <w:rPr>
                <w:rFonts w:ascii="ＭＳ ゴシック" w:eastAsia="ＭＳ ゴシック" w:hAnsi="ＭＳ ゴシック" w:cs="Meiryo UI"/>
                <w:bCs/>
                <w:color w:val="000000" w:themeColor="text1"/>
                <w:kern w:val="0"/>
                <w:sz w:val="20"/>
                <w:fitText w:val="2000" w:id="-1584147712"/>
              </w:rPr>
              <w:t>】</w:t>
            </w:r>
            <w:r w:rsidRPr="00BA2BCC">
              <w:rPr>
                <w:rFonts w:ascii="ＭＳ ゴシック" w:eastAsia="ＭＳ ゴシック" w:hAnsi="ＭＳ ゴシック" w:cs="Meiryo UI" w:hint="eastAsia"/>
                <w:bCs/>
                <w:color w:val="000000" w:themeColor="text1"/>
                <w:kern w:val="0"/>
                <w:sz w:val="20"/>
              </w:rPr>
              <w:t>－</w:t>
            </w:r>
          </w:p>
          <w:p w14:paraId="1BDBAC91" w14:textId="767A6384"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1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11"/>
              </w:rPr>
              <w:t>】</w:t>
            </w:r>
            <w:r w:rsidRPr="00BA2BCC">
              <w:rPr>
                <w:rFonts w:ascii="ＭＳ ゴシック" w:eastAsia="ＭＳ ゴシック" w:hAnsi="ＭＳ ゴシック" w:cs="Meiryo UI" w:hint="eastAsia"/>
                <w:bCs/>
                <w:color w:val="000000" w:themeColor="text1"/>
                <w:kern w:val="0"/>
                <w:sz w:val="20"/>
              </w:rPr>
              <w:t>20</w:t>
            </w:r>
            <w:r w:rsidR="003C513C" w:rsidRPr="00BA2BCC">
              <w:rPr>
                <w:rFonts w:ascii="ＭＳ ゴシック" w:eastAsia="ＭＳ ゴシック" w:hAnsi="ＭＳ ゴシック" w:cs="Meiryo UI" w:hint="eastAsia"/>
                <w:bCs/>
                <w:color w:val="000000" w:themeColor="text1"/>
                <w:kern w:val="0"/>
                <w:sz w:val="20"/>
              </w:rPr>
              <w:t>23</w:t>
            </w:r>
            <w:r w:rsidRPr="00BA2BCC">
              <w:rPr>
                <w:rFonts w:ascii="ＭＳ ゴシック" w:eastAsia="ＭＳ ゴシック" w:hAnsi="ＭＳ ゴシック" w:cs="Meiryo UI" w:hint="eastAsia"/>
                <w:bCs/>
                <w:color w:val="000000" w:themeColor="text1"/>
                <w:kern w:val="0"/>
                <w:sz w:val="20"/>
              </w:rPr>
              <w:t>（令和</w:t>
            </w:r>
            <w:r w:rsidR="003C513C" w:rsidRPr="00BA2BCC">
              <w:rPr>
                <w:rFonts w:ascii="ＭＳ ゴシック" w:eastAsia="ＭＳ ゴシック" w:hAnsi="ＭＳ ゴシック" w:cs="Meiryo UI" w:hint="eastAsia"/>
                <w:bCs/>
                <w:color w:val="000000" w:themeColor="text1"/>
                <w:kern w:val="0"/>
                <w:sz w:val="20"/>
              </w:rPr>
              <w:t>5</w:t>
            </w:r>
            <w:r w:rsidRPr="00BA2BCC">
              <w:rPr>
                <w:rFonts w:ascii="ＭＳ ゴシック" w:eastAsia="ＭＳ ゴシック" w:hAnsi="ＭＳ ゴシック" w:cs="Meiryo UI" w:hint="eastAsia"/>
                <w:bCs/>
                <w:color w:val="000000" w:themeColor="text1"/>
                <w:kern w:val="0"/>
                <w:sz w:val="20"/>
              </w:rPr>
              <w:t>）～2028（令和10）年</w:t>
            </w:r>
          </w:p>
          <w:p w14:paraId="5578077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78C29945"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9BD1273" w14:textId="77777777" w:rsidTr="00087AAC">
        <w:trPr>
          <w:trHeight w:val="284"/>
        </w:trPr>
        <w:tc>
          <w:tcPr>
            <w:tcW w:w="3485" w:type="dxa"/>
            <w:gridSpan w:val="3"/>
            <w:shd w:val="clear" w:color="auto" w:fill="D9D9D9" w:themeFill="background1" w:themeFillShade="D9"/>
            <w:vAlign w:val="center"/>
          </w:tcPr>
          <w:p w14:paraId="0C26C5A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6791AD1" w14:textId="2A63416B" w:rsidR="00422289" w:rsidRPr="00BA2BCC" w:rsidRDefault="002B039F" w:rsidP="00087AAC">
            <w:pPr>
              <w:spacing w:line="220" w:lineRule="exact"/>
              <w:jc w:val="center"/>
              <w:rPr>
                <w:rFonts w:ascii="ＭＳ ゴシック" w:eastAsia="ＭＳ ゴシック" w:hAnsi="ＭＳ ゴシック"/>
                <w:b/>
                <w:strike/>
                <w:color w:val="000000" w:themeColor="text1"/>
                <w:sz w:val="20"/>
              </w:rPr>
            </w:pPr>
            <w:r w:rsidRPr="00BA2BCC">
              <w:rPr>
                <w:rFonts w:ascii="ＭＳ ゴシック" w:eastAsia="ＭＳ ゴシック" w:hAnsi="ＭＳ ゴシック" w:hint="eastAsia"/>
                <w:b/>
                <w:color w:val="000000" w:themeColor="text1"/>
                <w:sz w:val="20"/>
              </w:rPr>
              <w:t>計画策定</w:t>
            </w:r>
            <w:r w:rsidR="00897BA2" w:rsidRPr="00BA2BCC">
              <w:rPr>
                <w:rFonts w:ascii="ＭＳ ゴシック" w:eastAsia="ＭＳ ゴシック" w:hAnsi="ＭＳ ゴシック" w:hint="eastAsia"/>
                <w:b/>
                <w:color w:val="000000" w:themeColor="text1"/>
                <w:sz w:val="20"/>
              </w:rPr>
              <w:t>時</w:t>
            </w:r>
          </w:p>
        </w:tc>
        <w:tc>
          <w:tcPr>
            <w:tcW w:w="5751" w:type="dxa"/>
            <w:shd w:val="clear" w:color="auto" w:fill="D9D9D9" w:themeFill="background1" w:themeFillShade="D9"/>
            <w:vAlign w:val="center"/>
          </w:tcPr>
          <w:p w14:paraId="2F068F8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5AA4B3D" w14:textId="77777777" w:rsidTr="00087AAC">
        <w:trPr>
          <w:trHeight w:val="284"/>
        </w:trPr>
        <w:tc>
          <w:tcPr>
            <w:tcW w:w="3485" w:type="dxa"/>
            <w:gridSpan w:val="3"/>
            <w:shd w:val="clear" w:color="auto" w:fill="auto"/>
            <w:vAlign w:val="center"/>
          </w:tcPr>
          <w:p w14:paraId="5579888A"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○本庁舎の耐震化率</w:t>
            </w:r>
          </w:p>
          <w:p w14:paraId="3277E9E7"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3D551F9B"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100％（2028（令和10）年）</w:t>
            </w:r>
          </w:p>
        </w:tc>
      </w:tr>
      <w:tr w:rsidR="00422289" w:rsidRPr="00BA2BCC" w14:paraId="3355BACB" w14:textId="77777777" w:rsidTr="00087AAC">
        <w:trPr>
          <w:trHeight w:val="284"/>
        </w:trPr>
        <w:tc>
          <w:tcPr>
            <w:tcW w:w="2678" w:type="dxa"/>
            <w:gridSpan w:val="2"/>
            <w:shd w:val="clear" w:color="auto" w:fill="D9D9D9" w:themeFill="background1" w:themeFillShade="D9"/>
            <w:vAlign w:val="center"/>
          </w:tcPr>
          <w:p w14:paraId="7115130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088431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1682CF41"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大東市庁舎整備基本構想</w:t>
            </w:r>
          </w:p>
        </w:tc>
      </w:tr>
      <w:tr w:rsidR="00422289" w:rsidRPr="00BA2BCC" w14:paraId="7953557C" w14:textId="77777777" w:rsidTr="00087AAC">
        <w:trPr>
          <w:trHeight w:val="284"/>
        </w:trPr>
        <w:tc>
          <w:tcPr>
            <w:tcW w:w="2678" w:type="dxa"/>
            <w:gridSpan w:val="2"/>
            <w:shd w:val="clear" w:color="auto" w:fill="D9D9D9" w:themeFill="background1" w:themeFillShade="D9"/>
            <w:vAlign w:val="center"/>
          </w:tcPr>
          <w:p w14:paraId="7AEBD0D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3B7B2C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D036F49" w14:textId="23E424B1" w:rsidR="00422289" w:rsidRPr="00BA2BCC" w:rsidRDefault="00422289" w:rsidP="00422289">
      <w:pPr>
        <w:widowControl/>
        <w:jc w:val="left"/>
        <w:rPr>
          <w:rFonts w:ascii="ＭＳ ゴシック" w:eastAsia="ＭＳ ゴシック" w:hAnsi="ＭＳ ゴシック"/>
          <w:color w:val="000000" w:themeColor="text1"/>
          <w:sz w:val="22"/>
        </w:rPr>
      </w:pPr>
    </w:p>
    <w:p w14:paraId="02605726" w14:textId="77777777" w:rsidR="009971FC" w:rsidRPr="00BA2BCC" w:rsidRDefault="009971FC" w:rsidP="00422289">
      <w:pPr>
        <w:widowControl/>
        <w:jc w:val="left"/>
        <w:rPr>
          <w:rFonts w:ascii="ＭＳ ゴシック" w:eastAsia="ＭＳ ゴシック" w:hAnsi="ＭＳ ゴシック"/>
          <w:color w:val="000000" w:themeColor="text1"/>
          <w:sz w:val="22"/>
        </w:rPr>
      </w:pPr>
    </w:p>
    <w:p w14:paraId="57D0F319" w14:textId="4ECEEF62"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（2）大東四條畷消防組合所管の建築物の耐災害性強化（大東四條畷消防組合総務課）</w:t>
      </w:r>
    </w:p>
    <w:tbl>
      <w:tblPr>
        <w:tblW w:w="91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615"/>
      </w:tblGrid>
      <w:tr w:rsidR="00422289" w:rsidRPr="00BA2BCC" w14:paraId="7C5DCE76"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60AED0A"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658"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C343BC6" w14:textId="77777777" w:rsidR="00422289" w:rsidRPr="00BA2BCC" w:rsidRDefault="00422289" w:rsidP="009F6109">
            <w:pPr>
              <w:autoSpaceDE w:val="0"/>
              <w:autoSpaceDN w:val="0"/>
              <w:adjustRightInd w:val="0"/>
              <w:snapToGrid w:val="0"/>
              <w:spacing w:line="220" w:lineRule="exact"/>
              <w:ind w:left="200" w:hangingChars="100" w:hanging="200"/>
              <w:jc w:val="left"/>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・本市及び四條畷市は、火災、救急、救助などをより向上させるため大東四條畷消防組合を組織し、消防に関する事務を共同で処理している。</w:t>
            </w:r>
          </w:p>
          <w:p w14:paraId="2AE5FC0A" w14:textId="68DC5624" w:rsidR="00422289" w:rsidRPr="00BA2BCC" w:rsidRDefault="00422289" w:rsidP="009F6109">
            <w:pPr>
              <w:autoSpaceDE w:val="0"/>
              <w:autoSpaceDN w:val="0"/>
              <w:adjustRightInd w:val="0"/>
              <w:snapToGrid w:val="0"/>
              <w:spacing w:line="220" w:lineRule="exact"/>
              <w:ind w:left="200" w:hangingChars="100" w:hanging="200"/>
              <w:jc w:val="left"/>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地震発生時に、消防組合所管の建築物の被害を軽減し、救助、救急活動等の業務の継続性を確保するため、大東四條畷消防組合公共施設等総合管理計画及び個別施設計画に基づき、組合所管の建築物等の建替、改修、非構造部材の耐災害性強化、その他耐震対策を進める。</w:t>
            </w:r>
          </w:p>
          <w:p w14:paraId="5402CEB1"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AC04BF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10"/>
              </w:rPr>
              <w:t>【対象</w:t>
            </w:r>
            <w:r w:rsidRPr="00BA2BCC">
              <w:rPr>
                <w:rFonts w:ascii="ＭＳ ゴシック" w:eastAsia="ＭＳ ゴシック" w:hAnsi="ＭＳ ゴシック" w:cs="Meiryo UI"/>
                <w:bCs/>
                <w:color w:val="000000" w:themeColor="text1"/>
                <w:kern w:val="0"/>
                <w:sz w:val="20"/>
                <w:fitText w:val="2000" w:id="-1584147710"/>
              </w:rPr>
              <w:t>】</w:t>
            </w:r>
            <w:r w:rsidRPr="00BA2BCC">
              <w:rPr>
                <w:rFonts w:ascii="ＭＳ ゴシック" w:eastAsia="ＭＳ ゴシック" w:hAnsi="ＭＳ ゴシック" w:cs="Meiryo UI" w:hint="eastAsia"/>
                <w:bCs/>
                <w:color w:val="000000" w:themeColor="text1"/>
                <w:sz w:val="20"/>
              </w:rPr>
              <w:t>大東消防署、東分署、西分署</w:t>
            </w:r>
          </w:p>
          <w:p w14:paraId="0E2E4F1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9"/>
              </w:rPr>
              <w:t>】</w:t>
            </w:r>
            <w:r w:rsidRPr="00BA2BCC">
              <w:rPr>
                <w:rFonts w:ascii="ＭＳ ゴシック" w:eastAsia="ＭＳ ゴシック" w:hAnsi="ＭＳ ゴシック" w:cs="Meiryo UI" w:hint="eastAsia"/>
                <w:bCs/>
                <w:color w:val="000000" w:themeColor="text1"/>
                <w:sz w:val="20"/>
              </w:rPr>
              <w:t>2020（令和2）～2030（令和12）年</w:t>
            </w:r>
          </w:p>
          <w:p w14:paraId="219E015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5A5954F"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CFED220" w14:textId="77777777" w:rsidTr="00087AAC">
        <w:trPr>
          <w:trHeight w:val="284"/>
        </w:trPr>
        <w:tc>
          <w:tcPr>
            <w:tcW w:w="3485" w:type="dxa"/>
            <w:gridSpan w:val="3"/>
            <w:shd w:val="clear" w:color="auto" w:fill="D9D9D9" w:themeFill="background1" w:themeFillShade="D9"/>
            <w:vAlign w:val="center"/>
          </w:tcPr>
          <w:p w14:paraId="35C6921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DDFFEC9" w14:textId="4DEF4A6C"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615" w:type="dxa"/>
            <w:shd w:val="clear" w:color="auto" w:fill="D9D9D9" w:themeFill="background1" w:themeFillShade="D9"/>
            <w:vAlign w:val="center"/>
          </w:tcPr>
          <w:p w14:paraId="353E2AD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105EEA7" w14:textId="77777777" w:rsidTr="00087AAC">
        <w:trPr>
          <w:trHeight w:val="284"/>
        </w:trPr>
        <w:tc>
          <w:tcPr>
            <w:tcW w:w="3485" w:type="dxa"/>
            <w:gridSpan w:val="3"/>
            <w:shd w:val="clear" w:color="auto" w:fill="auto"/>
            <w:vAlign w:val="center"/>
          </w:tcPr>
          <w:p w14:paraId="46CFE2CD"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○災害時に重要な機能を果たす施設について耐災害性の強化を進める。</w:t>
            </w:r>
          </w:p>
          <w:p w14:paraId="303CAFC2"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14</w:t>
            </w:r>
            <w:r w:rsidRPr="00BA2BCC">
              <w:rPr>
                <w:rFonts w:ascii="ＭＳ ゴシック" w:eastAsia="ＭＳ ゴシック" w:hAnsi="ＭＳ ゴシック" w:hint="eastAsia"/>
                <w:color w:val="000000" w:themeColor="text1"/>
                <w:sz w:val="20"/>
              </w:rPr>
              <w:t>％（2020（令和2）年）</w:t>
            </w:r>
          </w:p>
        </w:tc>
        <w:tc>
          <w:tcPr>
            <w:tcW w:w="5615" w:type="dxa"/>
            <w:shd w:val="clear" w:color="auto" w:fill="auto"/>
            <w:vAlign w:val="center"/>
          </w:tcPr>
          <w:p w14:paraId="232F84CA"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100</w:t>
            </w:r>
            <w:r w:rsidRPr="00BA2BCC">
              <w:rPr>
                <w:rFonts w:ascii="ＭＳ ゴシック" w:eastAsia="ＭＳ ゴシック" w:hAnsi="ＭＳ ゴシック" w:hint="eastAsia"/>
                <w:color w:val="000000" w:themeColor="text1"/>
                <w:sz w:val="20"/>
              </w:rPr>
              <w:t>％（2031（令和13）年）</w:t>
            </w:r>
          </w:p>
        </w:tc>
      </w:tr>
      <w:tr w:rsidR="00422289" w:rsidRPr="00BA2BCC" w14:paraId="6D9836F1" w14:textId="77777777" w:rsidTr="00087AAC">
        <w:trPr>
          <w:trHeight w:val="284"/>
        </w:trPr>
        <w:tc>
          <w:tcPr>
            <w:tcW w:w="2678" w:type="dxa"/>
            <w:gridSpan w:val="2"/>
            <w:shd w:val="clear" w:color="auto" w:fill="D9D9D9" w:themeFill="background1" w:themeFillShade="D9"/>
            <w:vAlign w:val="center"/>
          </w:tcPr>
          <w:p w14:paraId="0BA1827E"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422" w:type="dxa"/>
            <w:gridSpan w:val="2"/>
            <w:shd w:val="clear" w:color="auto" w:fill="auto"/>
            <w:vAlign w:val="center"/>
          </w:tcPr>
          <w:p w14:paraId="4E17DF22"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大東四條畷消防組合公共施設等総合管理計画</w:t>
            </w:r>
          </w:p>
          <w:p w14:paraId="04D80082"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大東四條畷消防組合庁舎個別施設計画</w:t>
            </w:r>
          </w:p>
        </w:tc>
      </w:tr>
      <w:tr w:rsidR="00422289" w:rsidRPr="00BA2BCC" w14:paraId="37C93B6C" w14:textId="77777777" w:rsidTr="00087AAC">
        <w:trPr>
          <w:trHeight w:val="284"/>
        </w:trPr>
        <w:tc>
          <w:tcPr>
            <w:tcW w:w="2678" w:type="dxa"/>
            <w:gridSpan w:val="2"/>
            <w:shd w:val="clear" w:color="auto" w:fill="D9D9D9" w:themeFill="background1" w:themeFillShade="D9"/>
            <w:vAlign w:val="center"/>
          </w:tcPr>
          <w:p w14:paraId="0380B2D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422" w:type="dxa"/>
            <w:gridSpan w:val="2"/>
            <w:shd w:val="clear" w:color="auto" w:fill="auto"/>
            <w:vAlign w:val="center"/>
          </w:tcPr>
          <w:p w14:paraId="7B599C2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w:t>
            </w:r>
          </w:p>
        </w:tc>
      </w:tr>
    </w:tbl>
    <w:p w14:paraId="3DF96664" w14:textId="44FBECCD" w:rsidR="00422289" w:rsidRPr="00BA2BCC" w:rsidRDefault="00422289" w:rsidP="00422289">
      <w:pPr>
        <w:widowControl/>
        <w:jc w:val="left"/>
        <w:rPr>
          <w:rFonts w:ascii="ＭＳ ゴシック" w:eastAsia="ＭＳ ゴシック" w:hAnsi="ＭＳ ゴシック"/>
          <w:color w:val="000000" w:themeColor="text1"/>
          <w:sz w:val="22"/>
        </w:rPr>
      </w:pPr>
    </w:p>
    <w:p w14:paraId="0FB83D75" w14:textId="2A1A78D6" w:rsidR="009971FC" w:rsidRPr="00BA2BCC" w:rsidRDefault="009971FC" w:rsidP="00422289">
      <w:pPr>
        <w:widowControl/>
        <w:jc w:val="left"/>
        <w:rPr>
          <w:rFonts w:ascii="ＭＳ ゴシック" w:eastAsia="ＭＳ ゴシック" w:hAnsi="ＭＳ ゴシック"/>
          <w:color w:val="000000" w:themeColor="text1"/>
          <w:sz w:val="22"/>
        </w:rPr>
      </w:pPr>
    </w:p>
    <w:p w14:paraId="549A8095" w14:textId="4643C1F9" w:rsidR="009971FC" w:rsidRPr="00BA2BCC" w:rsidRDefault="009971FC" w:rsidP="00422289">
      <w:pPr>
        <w:widowControl/>
        <w:jc w:val="left"/>
        <w:rPr>
          <w:rFonts w:ascii="ＭＳ ゴシック" w:eastAsia="ＭＳ ゴシック" w:hAnsi="ＭＳ ゴシック"/>
          <w:color w:val="000000" w:themeColor="text1"/>
          <w:sz w:val="22"/>
        </w:rPr>
      </w:pPr>
    </w:p>
    <w:p w14:paraId="3075523D" w14:textId="1FE0AD67" w:rsidR="009971FC" w:rsidRPr="00BA2BCC" w:rsidRDefault="009971FC" w:rsidP="00422289">
      <w:pPr>
        <w:widowControl/>
        <w:jc w:val="left"/>
        <w:rPr>
          <w:rFonts w:ascii="ＭＳ ゴシック" w:eastAsia="ＭＳ ゴシック" w:hAnsi="ＭＳ ゴシック"/>
          <w:color w:val="000000" w:themeColor="text1"/>
          <w:sz w:val="22"/>
        </w:rPr>
      </w:pPr>
    </w:p>
    <w:p w14:paraId="09690796" w14:textId="1D54BDB1" w:rsidR="009971FC" w:rsidRPr="00BA2BCC" w:rsidRDefault="009971FC" w:rsidP="00422289">
      <w:pPr>
        <w:widowControl/>
        <w:jc w:val="left"/>
        <w:rPr>
          <w:rFonts w:ascii="ＭＳ ゴシック" w:eastAsia="ＭＳ ゴシック" w:hAnsi="ＭＳ ゴシック"/>
          <w:color w:val="000000" w:themeColor="text1"/>
          <w:sz w:val="22"/>
        </w:rPr>
      </w:pPr>
    </w:p>
    <w:p w14:paraId="56FDEB9E" w14:textId="6644EEB4" w:rsidR="009971FC" w:rsidRPr="00BA2BCC" w:rsidRDefault="009971FC" w:rsidP="00422289">
      <w:pPr>
        <w:widowControl/>
        <w:jc w:val="left"/>
        <w:rPr>
          <w:rFonts w:ascii="ＭＳ ゴシック" w:eastAsia="ＭＳ ゴシック" w:hAnsi="ＭＳ ゴシック"/>
          <w:color w:val="000000" w:themeColor="text1"/>
          <w:sz w:val="22"/>
        </w:rPr>
      </w:pPr>
    </w:p>
    <w:p w14:paraId="138B1C0D" w14:textId="77777777" w:rsidR="00380C4A" w:rsidRPr="00BA2BCC" w:rsidRDefault="00380C4A">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7B367815" w14:textId="73014A45"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w:t>
      </w:r>
      <w:r w:rsidR="005F3623" w:rsidRPr="00BA2BCC">
        <w:rPr>
          <w:rFonts w:ascii="ＭＳ ゴシック" w:eastAsia="ＭＳ ゴシック" w:hAnsi="ＭＳ ゴシック" w:hint="eastAsia"/>
          <w:color w:val="000000" w:themeColor="text1"/>
          <w:sz w:val="22"/>
        </w:rPr>
        <w:t>市有建築物の安全対策</w:t>
      </w:r>
      <w:r w:rsidRPr="00BA2BCC">
        <w:rPr>
          <w:rFonts w:ascii="ＭＳ ゴシック" w:eastAsia="ＭＳ ゴシック" w:hAnsi="ＭＳ ゴシック" w:hint="eastAsia"/>
          <w:color w:val="000000" w:themeColor="text1"/>
          <w:sz w:val="22"/>
        </w:rPr>
        <w:t>（</w:t>
      </w:r>
      <w:r w:rsidR="005F3623" w:rsidRPr="00BA2BCC">
        <w:rPr>
          <w:rFonts w:ascii="ＭＳ ゴシック" w:eastAsia="ＭＳ ゴシック" w:hAnsi="ＭＳ ゴシック" w:hint="eastAsia"/>
          <w:color w:val="000000" w:themeColor="text1"/>
          <w:sz w:val="22"/>
        </w:rPr>
        <w:t>資産経営</w:t>
      </w:r>
      <w:r w:rsidRPr="00BA2BCC">
        <w:rPr>
          <w:rFonts w:ascii="ＭＳ ゴシック" w:eastAsia="ＭＳ ゴシック" w:hAnsi="ＭＳ ゴシック" w:hint="eastAsia"/>
          <w:color w:val="000000" w:themeColor="text1"/>
          <w:sz w:val="22"/>
        </w:rPr>
        <w:t>課</w:t>
      </w:r>
      <w:r w:rsidR="005F3623" w:rsidRPr="00BA2BCC">
        <w:rPr>
          <w:rFonts w:ascii="ＭＳ ゴシック" w:eastAsia="ＭＳ ゴシック" w:hAnsi="ＭＳ ゴシック" w:hint="eastAsia"/>
          <w:color w:val="000000" w:themeColor="text1"/>
          <w:sz w:val="22"/>
        </w:rPr>
        <w:t>、各公共施設担当課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036"/>
        <w:gridCol w:w="5522"/>
      </w:tblGrid>
      <w:tr w:rsidR="00422289" w:rsidRPr="00BA2BCC" w14:paraId="35295D63"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3A9BDC1"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1E18654" w14:textId="2797694E"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841D8D" w:rsidRPr="00BA2BCC">
              <w:rPr>
                <w:rFonts w:ascii="ＭＳ ゴシック" w:eastAsia="ＭＳ ゴシック" w:hAnsi="ＭＳ ゴシック" w:cs="Meiryo UI" w:hint="eastAsia"/>
                <w:bCs/>
                <w:color w:val="000000" w:themeColor="text1"/>
                <w:sz w:val="20"/>
              </w:rPr>
              <w:t>災害</w:t>
            </w:r>
            <w:r w:rsidR="005F3623" w:rsidRPr="00BA2BCC">
              <w:rPr>
                <w:rFonts w:ascii="ＭＳ ゴシック" w:eastAsia="ＭＳ ゴシック" w:hAnsi="ＭＳ ゴシック" w:cs="Meiryo UI" w:hint="eastAsia"/>
                <w:bCs/>
                <w:color w:val="000000" w:themeColor="text1"/>
                <w:sz w:val="20"/>
              </w:rPr>
              <w:t>発生時に、市有建築物の被害を軽減し、市民・</w:t>
            </w:r>
            <w:r w:rsidR="009971FC" w:rsidRPr="00BA2BCC">
              <w:rPr>
                <w:rFonts w:ascii="ＭＳ ゴシック" w:eastAsia="ＭＳ ゴシック" w:hAnsi="ＭＳ ゴシック" w:cs="Meiryo UI" w:hint="eastAsia"/>
                <w:bCs/>
                <w:color w:val="000000" w:themeColor="text1"/>
                <w:sz w:val="20"/>
              </w:rPr>
              <w:t>利用者の安全と業務の継続性を確保するため、公共施設等総合管理計画、個別施設計画等に基づき、市有建築物の安全対策を進める。</w:t>
            </w:r>
          </w:p>
          <w:p w14:paraId="62A2196A" w14:textId="2D8EB039" w:rsidR="009971FC" w:rsidRPr="00BA2BCC" w:rsidRDefault="009971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 xml:space="preserve">　（住宅・建築物安全ストック形成事業の推進等）</w:t>
            </w:r>
          </w:p>
          <w:p w14:paraId="53EB3009"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09EBC37" w14:textId="0385B693"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8"/>
              </w:rPr>
              <w:t>【対象</w:t>
            </w:r>
            <w:r w:rsidRPr="00BA2BCC">
              <w:rPr>
                <w:rFonts w:ascii="ＭＳ ゴシック" w:eastAsia="ＭＳ ゴシック" w:hAnsi="ＭＳ ゴシック" w:cs="Meiryo UI"/>
                <w:bCs/>
                <w:color w:val="000000" w:themeColor="text1"/>
                <w:kern w:val="0"/>
                <w:sz w:val="20"/>
                <w:fitText w:val="2000" w:id="-1584147708"/>
              </w:rPr>
              <w:t>】</w:t>
            </w:r>
            <w:r w:rsidR="009971FC" w:rsidRPr="00BA2BCC">
              <w:rPr>
                <w:rFonts w:ascii="ＭＳ ゴシック" w:eastAsia="ＭＳ ゴシック" w:hAnsi="ＭＳ ゴシック" w:cs="Meiryo UI" w:hint="eastAsia"/>
                <w:bCs/>
                <w:color w:val="000000" w:themeColor="text1"/>
                <w:kern w:val="0"/>
                <w:sz w:val="20"/>
              </w:rPr>
              <w:t>市有建築物</w:t>
            </w:r>
          </w:p>
          <w:p w14:paraId="64A72F85" w14:textId="1FD7BD06"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7"/>
              </w:rPr>
              <w:t>】</w:t>
            </w:r>
            <w:r w:rsidR="009971FC" w:rsidRPr="00BA2BCC">
              <w:rPr>
                <w:rFonts w:ascii="ＭＳ ゴシック" w:eastAsia="ＭＳ ゴシック" w:hAnsi="ＭＳ ゴシック" w:cs="Meiryo UI" w:hint="eastAsia"/>
                <w:bCs/>
                <w:color w:val="000000" w:themeColor="text1"/>
                <w:kern w:val="0"/>
                <w:sz w:val="20"/>
              </w:rPr>
              <w:t>－</w:t>
            </w:r>
          </w:p>
          <w:p w14:paraId="7CD6DB3A"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59A54A89"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AD9ABFD" w14:textId="77777777" w:rsidTr="009971FC">
        <w:trPr>
          <w:trHeight w:val="284"/>
        </w:trPr>
        <w:tc>
          <w:tcPr>
            <w:tcW w:w="3714" w:type="dxa"/>
            <w:gridSpan w:val="3"/>
            <w:shd w:val="clear" w:color="auto" w:fill="D9D9D9" w:themeFill="background1" w:themeFillShade="D9"/>
            <w:vAlign w:val="center"/>
          </w:tcPr>
          <w:p w14:paraId="0EF05CD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62718BF" w14:textId="62076C5F"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2023年（令和</w:t>
            </w:r>
            <w:r w:rsidR="006E0774" w:rsidRPr="00BA2BCC">
              <w:rPr>
                <w:rFonts w:ascii="ＭＳ ゴシック" w:eastAsia="ＭＳ ゴシック" w:hAnsi="ＭＳ ゴシック" w:hint="eastAsia"/>
                <w:b/>
                <w:color w:val="000000" w:themeColor="text1"/>
                <w:sz w:val="20"/>
              </w:rPr>
              <w:t>5</w:t>
            </w:r>
            <w:r w:rsidRPr="00BA2BCC">
              <w:rPr>
                <w:rFonts w:ascii="ＭＳ ゴシック" w:eastAsia="ＭＳ ゴシック" w:hAnsi="ＭＳ ゴシック" w:hint="eastAsia"/>
                <w:b/>
                <w:color w:val="000000" w:themeColor="text1"/>
                <w:sz w:val="20"/>
              </w:rPr>
              <w:t>年）3月改訂時</w:t>
            </w:r>
          </w:p>
        </w:tc>
        <w:tc>
          <w:tcPr>
            <w:tcW w:w="5522" w:type="dxa"/>
            <w:shd w:val="clear" w:color="auto" w:fill="D9D9D9" w:themeFill="background1" w:themeFillShade="D9"/>
            <w:vAlign w:val="center"/>
          </w:tcPr>
          <w:p w14:paraId="14ED336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2CA787C5" w14:textId="77777777" w:rsidTr="009971FC">
        <w:trPr>
          <w:trHeight w:val="284"/>
        </w:trPr>
        <w:tc>
          <w:tcPr>
            <w:tcW w:w="3714" w:type="dxa"/>
            <w:gridSpan w:val="3"/>
            <w:shd w:val="clear" w:color="auto" w:fill="auto"/>
            <w:vAlign w:val="center"/>
          </w:tcPr>
          <w:p w14:paraId="3BA8043E" w14:textId="0FF676C4"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9971FC" w:rsidRPr="00BA2BCC">
              <w:rPr>
                <w:rFonts w:ascii="ＭＳ ゴシック" w:eastAsia="ＭＳ ゴシック" w:hAnsi="ＭＳ ゴシック" w:hint="eastAsia"/>
                <w:color w:val="000000" w:themeColor="text1"/>
                <w:sz w:val="20"/>
              </w:rPr>
              <w:t>市有建築物</w:t>
            </w:r>
            <w:r w:rsidRPr="00BA2BCC">
              <w:rPr>
                <w:rFonts w:ascii="ＭＳ ゴシック" w:eastAsia="ＭＳ ゴシック" w:hAnsi="ＭＳ ゴシック" w:hint="eastAsia"/>
                <w:color w:val="000000" w:themeColor="text1"/>
                <w:sz w:val="20"/>
              </w:rPr>
              <w:t>の</w:t>
            </w:r>
            <w:r w:rsidR="009971FC" w:rsidRPr="00BA2BCC">
              <w:rPr>
                <w:rFonts w:ascii="ＭＳ ゴシック" w:eastAsia="ＭＳ ゴシック" w:hAnsi="ＭＳ ゴシック" w:hint="eastAsia"/>
                <w:color w:val="000000" w:themeColor="text1"/>
                <w:sz w:val="20"/>
              </w:rPr>
              <w:t>耐震化（大東市住宅・建築物耐震改修促進計画より）</w:t>
            </w:r>
          </w:p>
          <w:p w14:paraId="37B797C4" w14:textId="3BE65F6A" w:rsidR="00422289" w:rsidRPr="00BA2BCC" w:rsidRDefault="009971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91</w:t>
            </w:r>
            <w:r w:rsidR="00422289" w:rsidRPr="00BA2BCC">
              <w:rPr>
                <w:rFonts w:ascii="ＭＳ ゴシック" w:eastAsia="ＭＳ ゴシック" w:hAnsi="ＭＳ ゴシック" w:hint="eastAsia"/>
                <w:color w:val="000000" w:themeColor="text1"/>
                <w:sz w:val="20"/>
              </w:rPr>
              <w:t>％（20</w:t>
            </w:r>
            <w:r w:rsidRPr="00BA2BCC">
              <w:rPr>
                <w:rFonts w:ascii="ＭＳ ゴシック" w:eastAsia="ＭＳ ゴシック" w:hAnsi="ＭＳ ゴシック" w:hint="eastAsia"/>
                <w:color w:val="000000" w:themeColor="text1"/>
                <w:sz w:val="20"/>
              </w:rPr>
              <w:t>15</w:t>
            </w:r>
            <w:r w:rsidR="00422289"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hint="eastAsia"/>
                <w:color w:val="000000" w:themeColor="text1"/>
                <w:sz w:val="20"/>
              </w:rPr>
              <w:t>平成27</w:t>
            </w:r>
            <w:r w:rsidR="00422289" w:rsidRPr="00BA2BCC">
              <w:rPr>
                <w:rFonts w:ascii="ＭＳ ゴシック" w:eastAsia="ＭＳ ゴシック" w:hAnsi="ＭＳ ゴシック" w:hint="eastAsia"/>
                <w:color w:val="000000" w:themeColor="text1"/>
                <w:sz w:val="20"/>
              </w:rPr>
              <w:t>）年）</w:t>
            </w:r>
          </w:p>
        </w:tc>
        <w:tc>
          <w:tcPr>
            <w:tcW w:w="5522" w:type="dxa"/>
            <w:shd w:val="clear" w:color="auto" w:fill="auto"/>
            <w:vAlign w:val="center"/>
          </w:tcPr>
          <w:p w14:paraId="1945FA7F" w14:textId="6B70C2F1"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w:t>
            </w:r>
            <w:r w:rsidR="009971FC" w:rsidRPr="00BA2BCC">
              <w:rPr>
                <w:rFonts w:ascii="ＭＳ ゴシック" w:eastAsia="ＭＳ ゴシック" w:hAnsi="ＭＳ ゴシック" w:hint="eastAsia"/>
                <w:color w:val="000000" w:themeColor="text1"/>
                <w:sz w:val="20"/>
              </w:rPr>
              <w:t>25</w:t>
            </w:r>
            <w:r w:rsidRPr="00BA2BCC">
              <w:rPr>
                <w:rFonts w:ascii="ＭＳ ゴシック" w:eastAsia="ＭＳ ゴシック" w:hAnsi="ＭＳ ゴシック" w:hint="eastAsia"/>
                <w:color w:val="000000" w:themeColor="text1"/>
                <w:sz w:val="20"/>
              </w:rPr>
              <w:t>（令和</w:t>
            </w:r>
            <w:r w:rsidR="009971FC" w:rsidRPr="00BA2BCC">
              <w:rPr>
                <w:rFonts w:ascii="ＭＳ ゴシック" w:eastAsia="ＭＳ ゴシック" w:hAnsi="ＭＳ ゴシック" w:hint="eastAsia"/>
                <w:color w:val="000000" w:themeColor="text1"/>
                <w:sz w:val="20"/>
              </w:rPr>
              <w:t>7</w:t>
            </w:r>
            <w:r w:rsidRPr="00BA2BCC">
              <w:rPr>
                <w:rFonts w:ascii="ＭＳ ゴシック" w:eastAsia="ＭＳ ゴシック" w:hAnsi="ＭＳ ゴシック" w:hint="eastAsia"/>
                <w:color w:val="000000" w:themeColor="text1"/>
                <w:sz w:val="20"/>
              </w:rPr>
              <w:t>）年）</w:t>
            </w:r>
          </w:p>
        </w:tc>
      </w:tr>
      <w:tr w:rsidR="00422289" w:rsidRPr="00BA2BCC" w14:paraId="2F3C37DA" w14:textId="77777777" w:rsidTr="00087AAC">
        <w:trPr>
          <w:trHeight w:val="284"/>
        </w:trPr>
        <w:tc>
          <w:tcPr>
            <w:tcW w:w="2678" w:type="dxa"/>
            <w:gridSpan w:val="2"/>
            <w:shd w:val="clear" w:color="auto" w:fill="D9D9D9" w:themeFill="background1" w:themeFillShade="D9"/>
            <w:vAlign w:val="center"/>
          </w:tcPr>
          <w:p w14:paraId="32105BCC"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2F2179C" w14:textId="77777777" w:rsidR="009971FC" w:rsidRPr="00BA2BCC" w:rsidRDefault="009971FC" w:rsidP="009971F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1C806735" w14:textId="0AED1E4E" w:rsidR="009971FC" w:rsidRPr="00BA2BCC" w:rsidRDefault="009971FC" w:rsidP="009971F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45B05A25" w14:textId="7D520C96" w:rsidR="009971FC" w:rsidRPr="00BA2BCC" w:rsidRDefault="009971FC" w:rsidP="009971F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大東市公共施設等総合管理計画</w:t>
            </w:r>
          </w:p>
          <w:p w14:paraId="4FB9D5A5" w14:textId="28EDF369" w:rsidR="009971FC" w:rsidRPr="00BA2BCC" w:rsidRDefault="009971FC" w:rsidP="009971F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大東市公共施設等個別施設計画</w:t>
            </w:r>
          </w:p>
          <w:p w14:paraId="389E62AC" w14:textId="54A9B36D" w:rsidR="00422289" w:rsidRPr="00BA2BCC" w:rsidRDefault="009971FC" w:rsidP="009971F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大東市住宅・建築物耐震改修促進計画</w:t>
            </w:r>
          </w:p>
        </w:tc>
      </w:tr>
      <w:tr w:rsidR="00422289" w:rsidRPr="00BA2BCC" w14:paraId="597DE087" w14:textId="77777777" w:rsidTr="00087AAC">
        <w:trPr>
          <w:trHeight w:val="284"/>
        </w:trPr>
        <w:tc>
          <w:tcPr>
            <w:tcW w:w="2678" w:type="dxa"/>
            <w:gridSpan w:val="2"/>
            <w:shd w:val="clear" w:color="auto" w:fill="D9D9D9" w:themeFill="background1" w:themeFillShade="D9"/>
            <w:vAlign w:val="center"/>
          </w:tcPr>
          <w:p w14:paraId="3437781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F06F8A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D1B8E48" w14:textId="483C1C55" w:rsidR="00422289" w:rsidRPr="00BA2BCC" w:rsidRDefault="00422289" w:rsidP="00422289">
      <w:pPr>
        <w:rPr>
          <w:rFonts w:ascii="ＭＳ ゴシック" w:eastAsia="ＭＳ ゴシック" w:hAnsi="ＭＳ ゴシック"/>
          <w:color w:val="000000" w:themeColor="text1"/>
        </w:rPr>
      </w:pPr>
    </w:p>
    <w:p w14:paraId="7356D554" w14:textId="6E9314C5" w:rsidR="005F3623" w:rsidRPr="00BA2BCC" w:rsidRDefault="005F3623" w:rsidP="005F3623">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4</w:t>
      </w:r>
      <w:r w:rsidRPr="00BA2BCC">
        <w:rPr>
          <w:rFonts w:ascii="ＭＳ ゴシック" w:eastAsia="ＭＳ ゴシック" w:hAnsi="ＭＳ ゴシック" w:hint="eastAsia"/>
          <w:color w:val="000000" w:themeColor="text1"/>
          <w:sz w:val="22"/>
        </w:rPr>
        <w:t>）市営住宅の長寿命化及び適正管理の推進（</w:t>
      </w:r>
      <w:r w:rsidR="00AC739E" w:rsidRPr="00BA2BCC">
        <w:rPr>
          <w:rFonts w:ascii="ＭＳ ゴシック" w:eastAsia="ＭＳ ゴシック" w:hAnsi="ＭＳ ゴシック" w:hint="eastAsia"/>
          <w:color w:val="000000" w:themeColor="text1"/>
          <w:sz w:val="22"/>
        </w:rPr>
        <w:t>市営住宅管理</w:t>
      </w:r>
      <w:r w:rsidRPr="00BA2BCC">
        <w:rPr>
          <w:rFonts w:ascii="ＭＳ ゴシック" w:eastAsia="ＭＳ ゴシック" w:hAnsi="ＭＳ ゴシック" w:hint="eastAsia"/>
          <w:color w:val="000000" w:themeColor="text1"/>
          <w:sz w:val="22"/>
        </w:rPr>
        <w:t>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5F3623" w:rsidRPr="00BA2BCC" w14:paraId="418CA60B" w14:textId="77777777" w:rsidTr="00B97C8D">
        <w:trPr>
          <w:cantSplit/>
          <w:trHeight w:val="284"/>
        </w:trPr>
        <w:tc>
          <w:tcPr>
            <w:tcW w:w="442" w:type="dxa"/>
            <w:tcBorders>
              <w:bottom w:val="single" w:sz="4" w:space="0" w:color="auto"/>
            </w:tcBorders>
            <w:shd w:val="clear" w:color="auto" w:fill="D9D9D9" w:themeFill="background1" w:themeFillShade="D9"/>
            <w:textDirection w:val="tbRlV"/>
            <w:vAlign w:val="center"/>
          </w:tcPr>
          <w:p w14:paraId="6542F9AA" w14:textId="77777777" w:rsidR="005F3623" w:rsidRPr="00BA2BCC" w:rsidRDefault="005F3623" w:rsidP="00B97C8D">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570DC3A" w14:textId="729D5C9F" w:rsidR="005F3623" w:rsidRPr="00BA2BCC" w:rsidRDefault="005F3623" w:rsidP="00B97C8D">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9316D9" w:rsidRPr="00BA2BCC">
              <w:rPr>
                <w:rFonts w:ascii="ＭＳ ゴシック" w:eastAsia="ＭＳ ゴシック" w:hAnsi="ＭＳ ゴシック" w:cs="Meiryo UI" w:hint="eastAsia"/>
                <w:bCs/>
                <w:color w:val="000000" w:themeColor="text1"/>
                <w:sz w:val="20"/>
              </w:rPr>
              <w:t>老朽化した</w:t>
            </w:r>
            <w:r w:rsidR="004C34E8" w:rsidRPr="00BA2BCC">
              <w:rPr>
                <w:rFonts w:ascii="ＭＳ ゴシック" w:eastAsia="ＭＳ ゴシック" w:hAnsi="ＭＳ ゴシック" w:cs="Meiryo UI" w:hint="eastAsia"/>
                <w:bCs/>
                <w:color w:val="000000" w:themeColor="text1"/>
                <w:sz w:val="20"/>
              </w:rPr>
              <w:t>市</w:t>
            </w:r>
            <w:r w:rsidR="009316D9" w:rsidRPr="00BA2BCC">
              <w:rPr>
                <w:rFonts w:ascii="ＭＳ ゴシック" w:eastAsia="ＭＳ ゴシック" w:hAnsi="ＭＳ ゴシック" w:cs="Meiryo UI" w:hint="eastAsia"/>
                <w:bCs/>
                <w:color w:val="000000" w:themeColor="text1"/>
                <w:sz w:val="20"/>
              </w:rPr>
              <w:t>営住宅の円滑な改善により長寿命化を図るため、</w:t>
            </w:r>
            <w:r w:rsidRPr="00BA2BCC">
              <w:rPr>
                <w:rFonts w:ascii="ＭＳ ゴシック" w:eastAsia="ＭＳ ゴシック" w:hAnsi="ＭＳ ゴシック" w:cs="Meiryo UI" w:hint="eastAsia"/>
                <w:bCs/>
                <w:color w:val="000000" w:themeColor="text1"/>
                <w:sz w:val="20"/>
              </w:rPr>
              <w:t>大東市営住宅長寿命化計画に基づ</w:t>
            </w:r>
            <w:r w:rsidR="009316D9" w:rsidRPr="00BA2BCC">
              <w:rPr>
                <w:rFonts w:ascii="ＭＳ ゴシック" w:eastAsia="ＭＳ ゴシック" w:hAnsi="ＭＳ ゴシック" w:cs="Meiryo UI" w:hint="eastAsia"/>
                <w:bCs/>
                <w:color w:val="000000" w:themeColor="text1"/>
                <w:sz w:val="20"/>
              </w:rPr>
              <w:t>く公営住宅整備事業、公営住宅ストック総合改善事業を推進する。</w:t>
            </w:r>
          </w:p>
          <w:p w14:paraId="65BD855E" w14:textId="77777777" w:rsidR="005F3623" w:rsidRPr="00BA2BCC" w:rsidRDefault="005F3623" w:rsidP="00B97C8D">
            <w:pPr>
              <w:spacing w:line="220" w:lineRule="exact"/>
              <w:ind w:left="158"/>
              <w:rPr>
                <w:rFonts w:ascii="ＭＳ ゴシック" w:eastAsia="ＭＳ ゴシック" w:hAnsi="ＭＳ ゴシック" w:cs="Meiryo UI"/>
                <w:bCs/>
                <w:color w:val="000000" w:themeColor="text1"/>
                <w:sz w:val="20"/>
              </w:rPr>
            </w:pPr>
          </w:p>
          <w:p w14:paraId="32B2615C" w14:textId="77777777" w:rsidR="005F3623" w:rsidRPr="00BA2BCC" w:rsidRDefault="005F3623" w:rsidP="00B97C8D">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301511680"/>
              </w:rPr>
              <w:t>【対象</w:t>
            </w:r>
            <w:r w:rsidRPr="00BA2BCC">
              <w:rPr>
                <w:rFonts w:ascii="ＭＳ ゴシック" w:eastAsia="ＭＳ ゴシック" w:hAnsi="ＭＳ ゴシック" w:cs="Meiryo UI"/>
                <w:bCs/>
                <w:color w:val="000000" w:themeColor="text1"/>
                <w:kern w:val="0"/>
                <w:sz w:val="20"/>
                <w:fitText w:val="2000" w:id="-1301511680"/>
              </w:rPr>
              <w:t>】</w:t>
            </w:r>
            <w:r w:rsidRPr="00BA2BCC">
              <w:rPr>
                <w:rFonts w:ascii="ＭＳ ゴシック" w:eastAsia="ＭＳ ゴシック" w:hAnsi="ＭＳ ゴシック" w:cs="Meiryo UI" w:hint="eastAsia"/>
                <w:bCs/>
                <w:color w:val="000000" w:themeColor="text1"/>
                <w:kern w:val="0"/>
                <w:sz w:val="20"/>
              </w:rPr>
              <w:t>市営住宅</w:t>
            </w:r>
          </w:p>
          <w:p w14:paraId="004DC3B8" w14:textId="46AF641A" w:rsidR="005F3623" w:rsidRPr="00BA2BCC" w:rsidRDefault="005F3623" w:rsidP="00B97C8D">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1511679"/>
              </w:rPr>
              <w:t>【事業実施期間</w:t>
            </w:r>
            <w:r w:rsidRPr="00BA2BCC">
              <w:rPr>
                <w:rFonts w:ascii="ＭＳ ゴシック" w:eastAsia="ＭＳ ゴシック" w:hAnsi="ＭＳ ゴシック" w:cs="Meiryo UI" w:hint="eastAsia"/>
                <w:bCs/>
                <w:color w:val="000000" w:themeColor="text1"/>
                <w:spacing w:val="4"/>
                <w:kern w:val="0"/>
                <w:sz w:val="20"/>
                <w:fitText w:val="2000" w:id="-1301511679"/>
              </w:rPr>
              <w:t>】</w:t>
            </w:r>
            <w:r w:rsidRPr="00BA2BCC">
              <w:rPr>
                <w:rFonts w:ascii="ＭＳ ゴシック" w:eastAsia="ＭＳ ゴシック" w:hAnsi="ＭＳ ゴシック" w:cs="Meiryo UI" w:hint="eastAsia"/>
                <w:bCs/>
                <w:color w:val="000000" w:themeColor="text1"/>
                <w:kern w:val="0"/>
                <w:sz w:val="20"/>
              </w:rPr>
              <w:t>202</w:t>
            </w:r>
            <w:r w:rsidR="009316D9" w:rsidRPr="00BA2BCC">
              <w:rPr>
                <w:rFonts w:ascii="ＭＳ ゴシック" w:eastAsia="ＭＳ ゴシック" w:hAnsi="ＭＳ ゴシック" w:cs="Meiryo UI" w:hint="eastAsia"/>
                <w:bCs/>
                <w:color w:val="000000" w:themeColor="text1"/>
                <w:kern w:val="0"/>
                <w:sz w:val="20"/>
              </w:rPr>
              <w:t>3</w:t>
            </w:r>
            <w:r w:rsidRPr="00BA2BCC">
              <w:rPr>
                <w:rFonts w:ascii="ＭＳ ゴシック" w:eastAsia="ＭＳ ゴシック" w:hAnsi="ＭＳ ゴシック" w:cs="Meiryo UI" w:hint="eastAsia"/>
                <w:bCs/>
                <w:color w:val="000000" w:themeColor="text1"/>
                <w:kern w:val="0"/>
                <w:sz w:val="20"/>
              </w:rPr>
              <w:t>（令和</w:t>
            </w:r>
            <w:r w:rsidR="009316D9" w:rsidRPr="00BA2BCC">
              <w:rPr>
                <w:rFonts w:ascii="ＭＳ ゴシック" w:eastAsia="ＭＳ ゴシック" w:hAnsi="ＭＳ ゴシック" w:cs="Meiryo UI" w:hint="eastAsia"/>
                <w:bCs/>
                <w:color w:val="000000" w:themeColor="text1"/>
                <w:kern w:val="0"/>
                <w:sz w:val="20"/>
              </w:rPr>
              <w:t>5</w:t>
            </w:r>
            <w:r w:rsidRPr="00BA2BCC">
              <w:rPr>
                <w:rFonts w:ascii="ＭＳ ゴシック" w:eastAsia="ＭＳ ゴシック" w:hAnsi="ＭＳ ゴシック" w:cs="Meiryo UI" w:hint="eastAsia"/>
                <w:bCs/>
                <w:color w:val="000000" w:themeColor="text1"/>
                <w:kern w:val="0"/>
                <w:sz w:val="20"/>
              </w:rPr>
              <w:t>）～203</w:t>
            </w:r>
            <w:r w:rsidR="009316D9" w:rsidRPr="00BA2BCC">
              <w:rPr>
                <w:rFonts w:ascii="ＭＳ ゴシック" w:eastAsia="ＭＳ ゴシック" w:hAnsi="ＭＳ ゴシック" w:cs="Meiryo UI" w:hint="eastAsia"/>
                <w:bCs/>
                <w:color w:val="000000" w:themeColor="text1"/>
                <w:kern w:val="0"/>
                <w:sz w:val="20"/>
              </w:rPr>
              <w:t>2</w:t>
            </w:r>
            <w:r w:rsidRPr="00BA2BCC">
              <w:rPr>
                <w:rFonts w:ascii="ＭＳ ゴシック" w:eastAsia="ＭＳ ゴシック" w:hAnsi="ＭＳ ゴシック" w:cs="Meiryo UI" w:hint="eastAsia"/>
                <w:bCs/>
                <w:color w:val="000000" w:themeColor="text1"/>
                <w:kern w:val="0"/>
                <w:sz w:val="20"/>
              </w:rPr>
              <w:t>（令和1</w:t>
            </w:r>
            <w:r w:rsidR="009316D9" w:rsidRPr="00BA2BCC">
              <w:rPr>
                <w:rFonts w:ascii="ＭＳ ゴシック" w:eastAsia="ＭＳ ゴシック" w:hAnsi="ＭＳ ゴシック" w:cs="Meiryo UI" w:hint="eastAsia"/>
                <w:bCs/>
                <w:color w:val="000000" w:themeColor="text1"/>
                <w:kern w:val="0"/>
                <w:sz w:val="20"/>
              </w:rPr>
              <w:t>4</w:t>
            </w:r>
            <w:r w:rsidRPr="00BA2BCC">
              <w:rPr>
                <w:rFonts w:ascii="ＭＳ ゴシック" w:eastAsia="ＭＳ ゴシック" w:hAnsi="ＭＳ ゴシック" w:cs="Meiryo UI" w:hint="eastAsia"/>
                <w:bCs/>
                <w:color w:val="000000" w:themeColor="text1"/>
                <w:kern w:val="0"/>
                <w:sz w:val="20"/>
              </w:rPr>
              <w:t>）年</w:t>
            </w:r>
          </w:p>
          <w:p w14:paraId="425A0D49" w14:textId="77777777" w:rsidR="005F3623" w:rsidRPr="00BA2BCC" w:rsidRDefault="005F3623" w:rsidP="00B97C8D">
            <w:pPr>
              <w:spacing w:line="220" w:lineRule="exact"/>
              <w:ind w:leftChars="100" w:left="210"/>
              <w:rPr>
                <w:rFonts w:ascii="ＭＳ ゴシック" w:eastAsia="ＭＳ ゴシック" w:hAnsi="ＭＳ ゴシック"/>
                <w:color w:val="000000" w:themeColor="text1"/>
              </w:rPr>
            </w:pPr>
          </w:p>
          <w:p w14:paraId="13BC8024" w14:textId="77777777" w:rsidR="005F3623" w:rsidRPr="00BA2BCC" w:rsidRDefault="005F3623" w:rsidP="00B97C8D">
            <w:pPr>
              <w:spacing w:line="220" w:lineRule="exact"/>
              <w:rPr>
                <w:rFonts w:ascii="ＭＳ ゴシック" w:eastAsia="ＭＳ ゴシック" w:hAnsi="ＭＳ ゴシック"/>
                <w:color w:val="000000" w:themeColor="text1"/>
                <w:sz w:val="18"/>
              </w:rPr>
            </w:pPr>
          </w:p>
        </w:tc>
      </w:tr>
      <w:tr w:rsidR="005F3623" w:rsidRPr="00BA2BCC" w14:paraId="07556B0D" w14:textId="77777777" w:rsidTr="00B97C8D">
        <w:trPr>
          <w:trHeight w:val="284"/>
        </w:trPr>
        <w:tc>
          <w:tcPr>
            <w:tcW w:w="3485" w:type="dxa"/>
            <w:gridSpan w:val="3"/>
            <w:shd w:val="clear" w:color="auto" w:fill="D9D9D9" w:themeFill="background1" w:themeFillShade="D9"/>
            <w:vAlign w:val="center"/>
          </w:tcPr>
          <w:p w14:paraId="4BCAB9FB" w14:textId="77777777" w:rsidR="005F3623" w:rsidRPr="00BA2BCC" w:rsidRDefault="005F3623"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B4D9EB0" w14:textId="78CAEA2E" w:rsidR="005F3623" w:rsidRPr="00BA2BCC" w:rsidRDefault="002D3431"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2023年（令和5年）3月改訂時</w:t>
            </w:r>
          </w:p>
        </w:tc>
        <w:tc>
          <w:tcPr>
            <w:tcW w:w="5751" w:type="dxa"/>
            <w:shd w:val="clear" w:color="auto" w:fill="D9D9D9" w:themeFill="background1" w:themeFillShade="D9"/>
            <w:vAlign w:val="center"/>
          </w:tcPr>
          <w:p w14:paraId="2BCD8AE0" w14:textId="77777777" w:rsidR="005F3623" w:rsidRPr="00BA2BCC" w:rsidRDefault="005F3623"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5F3623" w:rsidRPr="00BA2BCC" w14:paraId="24E0F936" w14:textId="77777777" w:rsidTr="00B97C8D">
        <w:trPr>
          <w:trHeight w:val="284"/>
        </w:trPr>
        <w:tc>
          <w:tcPr>
            <w:tcW w:w="3485" w:type="dxa"/>
            <w:gridSpan w:val="3"/>
            <w:shd w:val="clear" w:color="auto" w:fill="auto"/>
            <w:vAlign w:val="center"/>
          </w:tcPr>
          <w:p w14:paraId="72F8839F" w14:textId="61D48FDF" w:rsidR="005F3623" w:rsidRPr="00BA2BCC" w:rsidRDefault="005F3623"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9316D9" w:rsidRPr="00BA2BCC">
              <w:rPr>
                <w:rFonts w:ascii="ＭＳ ゴシック" w:eastAsia="ＭＳ ゴシック" w:hAnsi="ＭＳ ゴシック" w:hint="eastAsia"/>
                <w:color w:val="000000" w:themeColor="text1"/>
                <w:sz w:val="20"/>
              </w:rPr>
              <w:t>市営住宅の長寿命化改善事業（建替・改善事業と判定された住棟に限る）</w:t>
            </w:r>
          </w:p>
          <w:p w14:paraId="42DE69EA" w14:textId="2BA988FB" w:rsidR="005F3623" w:rsidRPr="00BA2BCC" w:rsidRDefault="009316D9" w:rsidP="00B97C8D">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w:t>
            </w:r>
            <w:r w:rsidR="005F3623" w:rsidRPr="00BA2BCC">
              <w:rPr>
                <w:rFonts w:ascii="ＭＳ ゴシック" w:eastAsia="ＭＳ ゴシック" w:hAnsi="ＭＳ ゴシック" w:hint="eastAsia"/>
                <w:color w:val="000000" w:themeColor="text1"/>
                <w:sz w:val="20"/>
              </w:rPr>
              <w:t>％（202</w:t>
            </w:r>
            <w:r w:rsidRPr="00BA2BCC">
              <w:rPr>
                <w:rFonts w:ascii="ＭＳ ゴシック" w:eastAsia="ＭＳ ゴシック" w:hAnsi="ＭＳ ゴシック" w:hint="eastAsia"/>
                <w:color w:val="000000" w:themeColor="text1"/>
                <w:sz w:val="20"/>
              </w:rPr>
              <w:t>2</w:t>
            </w:r>
            <w:r w:rsidR="005F3623" w:rsidRPr="00BA2BCC">
              <w:rPr>
                <w:rFonts w:ascii="ＭＳ ゴシック" w:eastAsia="ＭＳ ゴシック" w:hAnsi="ＭＳ ゴシック" w:hint="eastAsia"/>
                <w:color w:val="000000" w:themeColor="text1"/>
                <w:sz w:val="20"/>
              </w:rPr>
              <w:t>（令和</w:t>
            </w:r>
            <w:r w:rsidRPr="00BA2BCC">
              <w:rPr>
                <w:rFonts w:ascii="ＭＳ ゴシック" w:eastAsia="ＭＳ ゴシック" w:hAnsi="ＭＳ ゴシック" w:hint="eastAsia"/>
                <w:color w:val="000000" w:themeColor="text1"/>
                <w:sz w:val="20"/>
              </w:rPr>
              <w:t>4</w:t>
            </w:r>
            <w:r w:rsidR="005F3623" w:rsidRPr="00BA2BCC">
              <w:rPr>
                <w:rFonts w:ascii="ＭＳ ゴシック" w:eastAsia="ＭＳ ゴシック" w:hAnsi="ＭＳ ゴシック" w:hint="eastAsia"/>
                <w:color w:val="000000" w:themeColor="text1"/>
                <w:sz w:val="20"/>
              </w:rPr>
              <w:t>）年）</w:t>
            </w:r>
          </w:p>
        </w:tc>
        <w:tc>
          <w:tcPr>
            <w:tcW w:w="5751" w:type="dxa"/>
            <w:shd w:val="clear" w:color="auto" w:fill="auto"/>
            <w:vAlign w:val="center"/>
          </w:tcPr>
          <w:p w14:paraId="69921949" w14:textId="77777777" w:rsidR="005F3623" w:rsidRPr="00BA2BCC" w:rsidRDefault="005F3623"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100％（2033（令和15）年）</w:t>
            </w:r>
          </w:p>
        </w:tc>
      </w:tr>
      <w:tr w:rsidR="005F3623" w:rsidRPr="00BA2BCC" w14:paraId="17BD8E5B" w14:textId="77777777" w:rsidTr="00B97C8D">
        <w:trPr>
          <w:trHeight w:val="284"/>
        </w:trPr>
        <w:tc>
          <w:tcPr>
            <w:tcW w:w="2678" w:type="dxa"/>
            <w:gridSpan w:val="2"/>
            <w:shd w:val="clear" w:color="auto" w:fill="D9D9D9" w:themeFill="background1" w:themeFillShade="D9"/>
            <w:vAlign w:val="center"/>
          </w:tcPr>
          <w:p w14:paraId="65C55179" w14:textId="77777777" w:rsidR="005F3623" w:rsidRPr="00BA2BCC" w:rsidRDefault="005F3623" w:rsidP="00B97C8D">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4C9B9CE" w14:textId="58360C4D" w:rsidR="009316D9" w:rsidRPr="00BA2BCC" w:rsidRDefault="009316D9"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大東市営住宅長寿命化計画</w:t>
            </w:r>
          </w:p>
          <w:p w14:paraId="5DD38C63" w14:textId="27230028" w:rsidR="005F3623" w:rsidRPr="00BA2BCC" w:rsidRDefault="005F3623"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大東市住宅マスタープラン</w:t>
            </w:r>
          </w:p>
        </w:tc>
      </w:tr>
      <w:tr w:rsidR="005F3623" w:rsidRPr="00BA2BCC" w14:paraId="35068D85" w14:textId="77777777" w:rsidTr="00B97C8D">
        <w:trPr>
          <w:trHeight w:val="284"/>
        </w:trPr>
        <w:tc>
          <w:tcPr>
            <w:tcW w:w="2678" w:type="dxa"/>
            <w:gridSpan w:val="2"/>
            <w:shd w:val="clear" w:color="auto" w:fill="D9D9D9" w:themeFill="background1" w:themeFillShade="D9"/>
            <w:vAlign w:val="center"/>
          </w:tcPr>
          <w:p w14:paraId="5E0AEB1C" w14:textId="77777777" w:rsidR="005F3623" w:rsidRPr="00BA2BCC" w:rsidRDefault="005F3623"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3EA77E6" w14:textId="77777777" w:rsidR="005F3623" w:rsidRPr="00BA2BCC" w:rsidRDefault="005F3623"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517C8F0" w14:textId="77777777" w:rsidR="00883CA1" w:rsidRPr="00BA2BCC" w:rsidRDefault="00883CA1" w:rsidP="00422289">
      <w:pPr>
        <w:rPr>
          <w:rFonts w:ascii="ＭＳ ゴシック" w:eastAsia="ＭＳ ゴシック" w:hAnsi="ＭＳ ゴシック"/>
          <w:color w:val="000000" w:themeColor="text1"/>
        </w:rPr>
      </w:pPr>
    </w:p>
    <w:p w14:paraId="352E47EF" w14:textId="4AD0E1DB"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5</w:t>
      </w:r>
      <w:r w:rsidRPr="00BA2BCC">
        <w:rPr>
          <w:rFonts w:ascii="ＭＳ ゴシック" w:eastAsia="ＭＳ ゴシック" w:hAnsi="ＭＳ ゴシック" w:hint="eastAsia"/>
          <w:color w:val="000000" w:themeColor="text1"/>
          <w:sz w:val="22"/>
        </w:rPr>
        <w:t>）民間就学前教育・保育施設の耐震化の推進（</w:t>
      </w:r>
      <w:r w:rsidR="00E05EF4" w:rsidRPr="00BA2BCC">
        <w:rPr>
          <w:rFonts w:ascii="ＭＳ ゴシック" w:eastAsia="ＭＳ ゴシック" w:hAnsi="ＭＳ ゴシック" w:hint="eastAsia"/>
          <w:color w:val="000000" w:themeColor="text1"/>
          <w:sz w:val="22"/>
        </w:rPr>
        <w:t>こ</w:t>
      </w:r>
      <w:r w:rsidRPr="00BA2BCC">
        <w:rPr>
          <w:rFonts w:ascii="ＭＳ ゴシック" w:eastAsia="ＭＳ ゴシック" w:hAnsi="ＭＳ ゴシック" w:hint="eastAsia"/>
          <w:color w:val="000000" w:themeColor="text1"/>
          <w:sz w:val="22"/>
        </w:rPr>
        <w:t>ども</w:t>
      </w:r>
      <w:r w:rsidR="00E05EF4" w:rsidRPr="00BA2BCC">
        <w:rPr>
          <w:rFonts w:ascii="ＭＳ ゴシック" w:eastAsia="ＭＳ ゴシック" w:hAnsi="ＭＳ ゴシック" w:hint="eastAsia"/>
          <w:color w:val="000000" w:themeColor="text1"/>
          <w:sz w:val="22"/>
        </w:rPr>
        <w:t>家庭</w:t>
      </w:r>
      <w:r w:rsidRPr="00BA2BCC">
        <w:rPr>
          <w:rFonts w:ascii="ＭＳ ゴシック" w:eastAsia="ＭＳ ゴシック" w:hAnsi="ＭＳ ゴシック" w:hint="eastAsia"/>
          <w:color w:val="000000" w:themeColor="text1"/>
          <w:sz w:val="22"/>
        </w:rPr>
        <w:t>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1F325C3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B8A6541"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75B48C1" w14:textId="73C274CA"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地震発生時に、民間就学前教育・保育施設の被害を軽減し、住民・利用者の安全と業務の継続性を確保するため、</w:t>
            </w:r>
            <w:r w:rsidR="00532488" w:rsidRPr="00BA2BCC">
              <w:rPr>
                <w:rFonts w:ascii="ＭＳ ゴシック" w:eastAsia="ＭＳ ゴシック" w:hAnsi="ＭＳ ゴシック" w:cs="Meiryo UI" w:hint="eastAsia"/>
                <w:bCs/>
                <w:color w:val="000000" w:themeColor="text1"/>
                <w:sz w:val="20"/>
              </w:rPr>
              <w:t>就学前教育・保育施設整備交付金</w:t>
            </w:r>
            <w:r w:rsidRPr="00BA2BCC">
              <w:rPr>
                <w:rFonts w:ascii="ＭＳ ゴシック" w:eastAsia="ＭＳ ゴシック" w:hAnsi="ＭＳ ゴシック" w:cs="Meiryo UI" w:hint="eastAsia"/>
                <w:bCs/>
                <w:color w:val="000000" w:themeColor="text1"/>
                <w:sz w:val="20"/>
              </w:rPr>
              <w:t>等の活用により、当該施設の建替、改修、非構造部材の耐震化、その他耐震対策を進める。</w:t>
            </w:r>
          </w:p>
          <w:p w14:paraId="2402DB4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CA3BB84" w14:textId="28F09685"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6"/>
              </w:rPr>
              <w:t>【対象</w:t>
            </w:r>
            <w:r w:rsidRPr="00BA2BCC">
              <w:rPr>
                <w:rFonts w:ascii="ＭＳ ゴシック" w:eastAsia="ＭＳ ゴシック" w:hAnsi="ＭＳ ゴシック" w:cs="Meiryo UI"/>
                <w:bCs/>
                <w:color w:val="000000" w:themeColor="text1"/>
                <w:kern w:val="0"/>
                <w:sz w:val="20"/>
                <w:fitText w:val="2000" w:id="-1584147706"/>
              </w:rPr>
              <w:t>】</w:t>
            </w:r>
            <w:r w:rsidRPr="00BA2BCC">
              <w:rPr>
                <w:rFonts w:ascii="ＭＳ ゴシック" w:eastAsia="ＭＳ ゴシック" w:hAnsi="ＭＳ ゴシック" w:cs="Meiryo UI" w:hint="eastAsia"/>
                <w:bCs/>
                <w:color w:val="000000" w:themeColor="text1"/>
                <w:kern w:val="0"/>
                <w:sz w:val="20"/>
              </w:rPr>
              <w:t>保育所、認定こども園、小規模保育事業所</w:t>
            </w:r>
          </w:p>
          <w:p w14:paraId="505D86AD"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5"/>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5"/>
              </w:rPr>
              <w:t>】</w:t>
            </w:r>
            <w:r w:rsidRPr="00BA2BCC">
              <w:rPr>
                <w:rFonts w:ascii="ＭＳ ゴシック" w:eastAsia="ＭＳ ゴシック" w:hAnsi="ＭＳ ゴシック" w:cs="Meiryo UI" w:hint="eastAsia"/>
                <w:bCs/>
                <w:color w:val="000000" w:themeColor="text1"/>
                <w:kern w:val="0"/>
                <w:sz w:val="20"/>
              </w:rPr>
              <w:t>2015（平成27）年～</w:t>
            </w:r>
          </w:p>
          <w:p w14:paraId="2F047EE1"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5A844405"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4878271" w14:textId="77777777" w:rsidTr="00087AAC">
        <w:trPr>
          <w:trHeight w:val="284"/>
        </w:trPr>
        <w:tc>
          <w:tcPr>
            <w:tcW w:w="3485" w:type="dxa"/>
            <w:gridSpan w:val="3"/>
            <w:shd w:val="clear" w:color="auto" w:fill="D9D9D9" w:themeFill="background1" w:themeFillShade="D9"/>
            <w:vAlign w:val="center"/>
          </w:tcPr>
          <w:p w14:paraId="6A079E9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15CCC92" w14:textId="15952B8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020C73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C045FBB" w14:textId="77777777" w:rsidTr="00087AAC">
        <w:trPr>
          <w:trHeight w:val="284"/>
        </w:trPr>
        <w:tc>
          <w:tcPr>
            <w:tcW w:w="3485" w:type="dxa"/>
            <w:gridSpan w:val="3"/>
            <w:shd w:val="clear" w:color="auto" w:fill="auto"/>
            <w:vAlign w:val="center"/>
          </w:tcPr>
          <w:p w14:paraId="7DA3ED62"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○施設の耐震化</w:t>
            </w:r>
          </w:p>
          <w:p w14:paraId="14D6BB9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97％（2020（令和2）年）</w:t>
            </w:r>
          </w:p>
        </w:tc>
        <w:tc>
          <w:tcPr>
            <w:tcW w:w="5751" w:type="dxa"/>
            <w:shd w:val="clear" w:color="auto" w:fill="auto"/>
            <w:vAlign w:val="center"/>
          </w:tcPr>
          <w:p w14:paraId="0CE86F59"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6E01FB8C" w14:textId="77777777" w:rsidTr="00087AAC">
        <w:trPr>
          <w:trHeight w:val="284"/>
        </w:trPr>
        <w:tc>
          <w:tcPr>
            <w:tcW w:w="2678" w:type="dxa"/>
            <w:gridSpan w:val="2"/>
            <w:shd w:val="clear" w:color="auto" w:fill="D9D9D9" w:themeFill="background1" w:themeFillShade="D9"/>
            <w:vAlign w:val="center"/>
          </w:tcPr>
          <w:p w14:paraId="5ED95DD3"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3F1602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大東市子ども・子育て支援事業計画</w:t>
            </w:r>
          </w:p>
        </w:tc>
      </w:tr>
      <w:tr w:rsidR="00422289" w:rsidRPr="00BA2BCC" w14:paraId="0F624E3B" w14:textId="77777777" w:rsidTr="00087AAC">
        <w:trPr>
          <w:trHeight w:val="284"/>
        </w:trPr>
        <w:tc>
          <w:tcPr>
            <w:tcW w:w="2678" w:type="dxa"/>
            <w:gridSpan w:val="2"/>
            <w:shd w:val="clear" w:color="auto" w:fill="D9D9D9" w:themeFill="background1" w:themeFillShade="D9"/>
            <w:vAlign w:val="center"/>
          </w:tcPr>
          <w:p w14:paraId="5D1C2C1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CD4162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民間施設運営法人</w:t>
            </w:r>
          </w:p>
        </w:tc>
      </w:tr>
    </w:tbl>
    <w:p w14:paraId="495FD72B" w14:textId="68734465" w:rsidR="00422289" w:rsidRPr="00BA2BCC" w:rsidRDefault="00422289" w:rsidP="00422289">
      <w:pPr>
        <w:rPr>
          <w:rFonts w:ascii="ＭＳ ゴシック" w:eastAsia="ＭＳ ゴシック" w:hAnsi="ＭＳ ゴシック"/>
          <w:color w:val="000000" w:themeColor="text1"/>
        </w:rPr>
      </w:pPr>
    </w:p>
    <w:p w14:paraId="2913C19E" w14:textId="75F78597" w:rsidR="009971FC" w:rsidRPr="00BA2BCC" w:rsidRDefault="009971FC" w:rsidP="00422289">
      <w:pPr>
        <w:rPr>
          <w:rFonts w:ascii="ＭＳ ゴシック" w:eastAsia="ＭＳ ゴシック" w:hAnsi="ＭＳ ゴシック"/>
          <w:color w:val="000000" w:themeColor="text1"/>
        </w:rPr>
      </w:pPr>
    </w:p>
    <w:p w14:paraId="66113279" w14:textId="77777777" w:rsidR="00C3783D" w:rsidRPr="00BA2BCC" w:rsidRDefault="00C3783D" w:rsidP="00422289">
      <w:pPr>
        <w:rPr>
          <w:rFonts w:ascii="ＭＳ ゴシック" w:eastAsia="ＭＳ ゴシック" w:hAnsi="ＭＳ ゴシック"/>
          <w:color w:val="000000" w:themeColor="text1"/>
        </w:rPr>
      </w:pPr>
    </w:p>
    <w:p w14:paraId="0BA50391" w14:textId="77777777" w:rsidR="00380C4A" w:rsidRPr="00BA2BCC" w:rsidRDefault="00380C4A">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7CCE6D20" w14:textId="5ABFD040"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00A906C8" w:rsidRPr="00BA2BCC">
        <w:rPr>
          <w:rFonts w:ascii="ＭＳ ゴシック" w:eastAsia="ＭＳ ゴシック" w:hAnsi="ＭＳ ゴシック" w:hint="eastAsia"/>
          <w:color w:val="000000" w:themeColor="text1"/>
          <w:sz w:val="22"/>
        </w:rPr>
        <w:t>6</w:t>
      </w:r>
      <w:r w:rsidRPr="00BA2BCC">
        <w:rPr>
          <w:rFonts w:ascii="ＭＳ ゴシック" w:eastAsia="ＭＳ ゴシック" w:hAnsi="ＭＳ ゴシック" w:hint="eastAsia"/>
          <w:color w:val="000000" w:themeColor="text1"/>
          <w:sz w:val="22"/>
        </w:rPr>
        <w:t>）</w:t>
      </w:r>
      <w:bookmarkStart w:id="60" w:name="OLE_LINK16"/>
      <w:bookmarkStart w:id="61" w:name="OLE_LINK17"/>
      <w:r w:rsidRPr="00BA2BCC">
        <w:rPr>
          <w:rFonts w:ascii="ＭＳ ゴシック" w:eastAsia="ＭＳ ゴシック" w:hAnsi="ＭＳ ゴシック" w:hint="eastAsia"/>
          <w:color w:val="000000" w:themeColor="text1"/>
          <w:sz w:val="22"/>
        </w:rPr>
        <w:t>既存民間建築物の耐震化の促進</w:t>
      </w:r>
      <w:bookmarkEnd w:id="60"/>
      <w:bookmarkEnd w:id="61"/>
      <w:r w:rsidRPr="00BA2BCC">
        <w:rPr>
          <w:rFonts w:ascii="ＭＳ ゴシック" w:eastAsia="ＭＳ ゴシック" w:hAnsi="ＭＳ ゴシック" w:hint="eastAsia"/>
          <w:color w:val="000000" w:themeColor="text1"/>
          <w:sz w:val="22"/>
        </w:rPr>
        <w:t>（都市政策課）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EB368C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63D6308"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C0CEDDE" w14:textId="3F97A8D9"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bookmarkStart w:id="62" w:name="OLE_LINK8"/>
            <w:bookmarkStart w:id="63" w:name="OLE_LINK9"/>
            <w:r w:rsidR="006F2A9E" w:rsidRPr="00BA2BCC">
              <w:rPr>
                <w:rFonts w:ascii="ＭＳ ゴシック" w:eastAsia="ＭＳ ゴシック" w:hAnsi="ＭＳ ゴシック" w:cs="Meiryo UI" w:hint="eastAsia"/>
                <w:bCs/>
                <w:color w:val="000000" w:themeColor="text1"/>
                <w:sz w:val="20"/>
              </w:rPr>
              <w:t>大東市住宅・建築物耐震改修促進計画</w:t>
            </w:r>
            <w:bookmarkEnd w:id="62"/>
            <w:bookmarkEnd w:id="63"/>
            <w:r w:rsidRPr="00BA2BCC">
              <w:rPr>
                <w:rFonts w:ascii="ＭＳ ゴシック" w:eastAsia="ＭＳ ゴシック" w:hAnsi="ＭＳ ゴシック" w:cs="Meiryo UI" w:hint="eastAsia"/>
                <w:bCs/>
                <w:color w:val="000000" w:themeColor="text1"/>
                <w:sz w:val="20"/>
              </w:rPr>
              <w:t>に基づき住宅等の耐震化を推進し、安全安心な生活環境を創造するため、既存木造住宅</w:t>
            </w:r>
            <w:r w:rsidR="009971FC" w:rsidRPr="00BA2BCC">
              <w:rPr>
                <w:rFonts w:ascii="ＭＳ ゴシック" w:eastAsia="ＭＳ ゴシック" w:hAnsi="ＭＳ ゴシック" w:cs="Meiryo UI" w:hint="eastAsia"/>
                <w:bCs/>
                <w:color w:val="000000" w:themeColor="text1"/>
                <w:sz w:val="20"/>
              </w:rPr>
              <w:t>等の</w:t>
            </w:r>
            <w:r w:rsidRPr="00BA2BCC">
              <w:rPr>
                <w:rFonts w:ascii="ＭＳ ゴシック" w:eastAsia="ＭＳ ゴシック" w:hAnsi="ＭＳ ゴシック" w:cs="Meiryo UI" w:hint="eastAsia"/>
                <w:bCs/>
                <w:color w:val="000000" w:themeColor="text1"/>
                <w:sz w:val="20"/>
              </w:rPr>
              <w:t>耐震診断、耐震設計・改修</w:t>
            </w:r>
            <w:r w:rsidR="009971FC" w:rsidRPr="00BA2BCC">
              <w:rPr>
                <w:rFonts w:ascii="ＭＳ ゴシック" w:eastAsia="ＭＳ ゴシック" w:hAnsi="ＭＳ ゴシック" w:cs="Meiryo UI" w:hint="eastAsia"/>
                <w:bCs/>
                <w:color w:val="000000" w:themeColor="text1"/>
                <w:sz w:val="20"/>
              </w:rPr>
              <w:t>及び除却</w:t>
            </w:r>
            <w:r w:rsidRPr="00BA2BCC">
              <w:rPr>
                <w:rFonts w:ascii="ＭＳ ゴシック" w:eastAsia="ＭＳ ゴシック" w:hAnsi="ＭＳ ゴシック" w:cs="Meiryo UI" w:hint="eastAsia"/>
                <w:bCs/>
                <w:color w:val="000000" w:themeColor="text1"/>
                <w:sz w:val="20"/>
              </w:rPr>
              <w:t>に係る費用の補助を行う。</w:t>
            </w:r>
          </w:p>
          <w:p w14:paraId="270E2DD3" w14:textId="44BA242F" w:rsidR="00422289" w:rsidRPr="00BA2BCC" w:rsidRDefault="006B3FDE" w:rsidP="006B3FDE">
            <w:pPr>
              <w:spacing w:line="220" w:lineRule="exact"/>
              <w:ind w:left="158" w:firstLineChars="100"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（住宅・建築物安全ストック形成事業の推進等）</w:t>
            </w:r>
          </w:p>
          <w:p w14:paraId="23104549" w14:textId="77777777" w:rsidR="00EB067A" w:rsidRPr="00BA2BCC" w:rsidRDefault="00EB067A" w:rsidP="00EB067A">
            <w:pPr>
              <w:spacing w:line="220" w:lineRule="exact"/>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w:t>
            </w:r>
            <w:bookmarkStart w:id="64" w:name="OLE_LINK18"/>
            <w:bookmarkStart w:id="65" w:name="OLE_LINK19"/>
            <w:bookmarkStart w:id="66" w:name="OLE_LINK10"/>
            <w:r w:rsidRPr="00BA2BCC">
              <w:rPr>
                <w:rFonts w:ascii="ＭＳ ゴシック" w:eastAsia="ＭＳ ゴシック" w:hAnsi="ＭＳ ゴシック" w:cs="Meiryo UI" w:hint="eastAsia"/>
                <w:bCs/>
                <w:color w:val="000000" w:themeColor="text1"/>
                <w:sz w:val="20"/>
              </w:rPr>
              <w:t>大東市住宅・建築物耐震改修促進計画</w:t>
            </w:r>
            <w:bookmarkEnd w:id="64"/>
            <w:bookmarkEnd w:id="65"/>
            <w:r w:rsidRPr="00BA2BCC">
              <w:rPr>
                <w:rFonts w:ascii="ＭＳ ゴシック" w:eastAsia="ＭＳ ゴシック" w:hAnsi="ＭＳ ゴシック" w:cs="Meiryo UI" w:hint="eastAsia"/>
                <w:bCs/>
                <w:color w:val="000000" w:themeColor="text1"/>
                <w:sz w:val="20"/>
              </w:rPr>
              <w:t>を改訂し、住宅等の耐震化を推進する。</w:t>
            </w:r>
          </w:p>
          <w:bookmarkEnd w:id="66"/>
          <w:p w14:paraId="27076623" w14:textId="77777777" w:rsidR="00786F2E" w:rsidRPr="00BA2BCC" w:rsidRDefault="00786F2E" w:rsidP="006B3FDE">
            <w:pPr>
              <w:spacing w:line="220" w:lineRule="exact"/>
              <w:ind w:left="158" w:firstLineChars="100" w:firstLine="200"/>
              <w:rPr>
                <w:rFonts w:ascii="ＭＳ ゴシック" w:eastAsia="ＭＳ ゴシック" w:hAnsi="ＭＳ ゴシック" w:cs="Meiryo UI"/>
                <w:bCs/>
                <w:color w:val="000000" w:themeColor="text1"/>
                <w:sz w:val="20"/>
              </w:rPr>
            </w:pPr>
          </w:p>
          <w:p w14:paraId="6600B8C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4"/>
              </w:rPr>
              <w:t>【対象</w:t>
            </w:r>
            <w:r w:rsidRPr="00BA2BCC">
              <w:rPr>
                <w:rFonts w:ascii="ＭＳ ゴシック" w:eastAsia="ＭＳ ゴシック" w:hAnsi="ＭＳ ゴシック" w:cs="Meiryo UI"/>
                <w:bCs/>
                <w:color w:val="000000" w:themeColor="text1"/>
                <w:kern w:val="0"/>
                <w:sz w:val="20"/>
                <w:fitText w:val="2000" w:id="-1584147704"/>
              </w:rPr>
              <w:t>】</w:t>
            </w:r>
            <w:r w:rsidRPr="00BA2BCC">
              <w:rPr>
                <w:rFonts w:ascii="ＭＳ ゴシック" w:eastAsia="ＭＳ ゴシック" w:hAnsi="ＭＳ ゴシック" w:cs="Meiryo UI" w:hint="eastAsia"/>
                <w:bCs/>
                <w:color w:val="000000" w:themeColor="text1"/>
                <w:kern w:val="0"/>
                <w:sz w:val="20"/>
              </w:rPr>
              <w:t>－</w:t>
            </w:r>
          </w:p>
          <w:p w14:paraId="44BD0B1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3"/>
              </w:rPr>
              <w:t>】</w:t>
            </w:r>
            <w:r w:rsidRPr="00BA2BCC">
              <w:rPr>
                <w:rFonts w:ascii="ＭＳ ゴシック" w:eastAsia="ＭＳ ゴシック" w:hAnsi="ＭＳ ゴシック" w:cs="Meiryo UI" w:hint="eastAsia"/>
                <w:bCs/>
                <w:color w:val="000000" w:themeColor="text1"/>
                <w:kern w:val="0"/>
                <w:sz w:val="20"/>
              </w:rPr>
              <w:t>2015（平成27）～</w:t>
            </w:r>
            <w:r w:rsidRPr="00BA2BCC">
              <w:rPr>
                <w:rFonts w:ascii="ＭＳ ゴシック" w:eastAsia="ＭＳ ゴシック" w:hAnsi="ＭＳ ゴシック" w:cs="Meiryo UI"/>
                <w:bCs/>
                <w:color w:val="000000" w:themeColor="text1"/>
                <w:kern w:val="0"/>
                <w:sz w:val="20"/>
              </w:rPr>
              <w:t>2025（令和7）</w:t>
            </w:r>
            <w:r w:rsidRPr="00BA2BCC">
              <w:rPr>
                <w:rFonts w:ascii="ＭＳ ゴシック" w:eastAsia="ＭＳ ゴシック" w:hAnsi="ＭＳ ゴシック" w:cs="Meiryo UI" w:hint="eastAsia"/>
                <w:bCs/>
                <w:color w:val="000000" w:themeColor="text1"/>
                <w:kern w:val="0"/>
                <w:sz w:val="20"/>
              </w:rPr>
              <w:t>年</w:t>
            </w:r>
          </w:p>
          <w:p w14:paraId="23608EE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A566026"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74617B40" w14:textId="77777777" w:rsidTr="00087AAC">
        <w:trPr>
          <w:trHeight w:val="284"/>
        </w:trPr>
        <w:tc>
          <w:tcPr>
            <w:tcW w:w="3485" w:type="dxa"/>
            <w:gridSpan w:val="3"/>
            <w:shd w:val="clear" w:color="auto" w:fill="D9D9D9" w:themeFill="background1" w:themeFillShade="D9"/>
            <w:vAlign w:val="center"/>
          </w:tcPr>
          <w:p w14:paraId="73C82F8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1D42A94" w14:textId="0C49BBD9"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372563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6FF43FAC" w14:textId="77777777" w:rsidTr="00087AAC">
        <w:trPr>
          <w:trHeight w:val="284"/>
        </w:trPr>
        <w:tc>
          <w:tcPr>
            <w:tcW w:w="3485" w:type="dxa"/>
            <w:gridSpan w:val="3"/>
            <w:shd w:val="clear" w:color="auto" w:fill="auto"/>
            <w:vAlign w:val="center"/>
          </w:tcPr>
          <w:p w14:paraId="5AC2443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○住宅の耐震化（大東市住宅・建築物耐震改修促進計画より）</w:t>
            </w:r>
          </w:p>
          <w:p w14:paraId="69BF65C4"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80</w:t>
            </w:r>
            <w:r w:rsidRPr="00BA2BCC">
              <w:rPr>
                <w:rFonts w:ascii="ＭＳ ゴシック" w:eastAsia="ＭＳ ゴシック" w:hAnsi="ＭＳ ゴシック" w:hint="eastAsia"/>
                <w:color w:val="000000" w:themeColor="text1"/>
                <w:sz w:val="20"/>
              </w:rPr>
              <w:t>％（2015（平成27））年）</w:t>
            </w:r>
          </w:p>
        </w:tc>
        <w:tc>
          <w:tcPr>
            <w:tcW w:w="5751" w:type="dxa"/>
            <w:shd w:val="clear" w:color="auto" w:fill="auto"/>
            <w:vAlign w:val="center"/>
          </w:tcPr>
          <w:p w14:paraId="6EAFF91A"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95</w:t>
            </w:r>
            <w:r w:rsidRPr="00BA2BCC">
              <w:rPr>
                <w:rFonts w:ascii="ＭＳ ゴシック" w:eastAsia="ＭＳ ゴシック" w:hAnsi="ＭＳ ゴシック" w:hint="eastAsia"/>
                <w:color w:val="000000" w:themeColor="text1"/>
                <w:sz w:val="20"/>
              </w:rPr>
              <w:t>％（2025（令和7）年）</w:t>
            </w:r>
          </w:p>
        </w:tc>
      </w:tr>
      <w:tr w:rsidR="00422289" w:rsidRPr="00BA2BCC" w14:paraId="1AFA78E9" w14:textId="77777777" w:rsidTr="00087AAC">
        <w:trPr>
          <w:trHeight w:val="284"/>
        </w:trPr>
        <w:tc>
          <w:tcPr>
            <w:tcW w:w="2678" w:type="dxa"/>
            <w:gridSpan w:val="2"/>
            <w:shd w:val="clear" w:color="auto" w:fill="D9D9D9" w:themeFill="background1" w:themeFillShade="D9"/>
            <w:vAlign w:val="center"/>
          </w:tcPr>
          <w:p w14:paraId="083B929D"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0743E8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368F319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2E6EF7A1"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大東市住宅・建築物耐震改修促進計画</w:t>
            </w:r>
          </w:p>
          <w:p w14:paraId="721E99A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大東市住宅マスタープラン</w:t>
            </w:r>
          </w:p>
        </w:tc>
      </w:tr>
      <w:tr w:rsidR="00422289" w:rsidRPr="00BA2BCC" w14:paraId="3B4B1F02" w14:textId="77777777" w:rsidTr="00087AAC">
        <w:trPr>
          <w:trHeight w:val="284"/>
        </w:trPr>
        <w:tc>
          <w:tcPr>
            <w:tcW w:w="2678" w:type="dxa"/>
            <w:gridSpan w:val="2"/>
            <w:shd w:val="clear" w:color="auto" w:fill="D9D9D9" w:themeFill="background1" w:themeFillShade="D9"/>
            <w:vAlign w:val="center"/>
          </w:tcPr>
          <w:p w14:paraId="15FD4E4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1AFAB4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BF1637F" w14:textId="2A78C749" w:rsidR="00422289" w:rsidRPr="00BA2BCC" w:rsidRDefault="00422289" w:rsidP="00422289">
      <w:pPr>
        <w:rPr>
          <w:rFonts w:ascii="ＭＳ ゴシック" w:eastAsia="ＭＳ ゴシック" w:hAnsi="ＭＳ ゴシック"/>
          <w:color w:val="000000" w:themeColor="text1"/>
        </w:rPr>
      </w:pPr>
    </w:p>
    <w:p w14:paraId="76214B9C" w14:textId="03B8394B" w:rsidR="00883CA1" w:rsidRPr="00BA2BCC" w:rsidRDefault="00883CA1" w:rsidP="00883CA1">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7</w:t>
      </w:r>
      <w:r w:rsidRPr="00BA2BCC">
        <w:rPr>
          <w:rFonts w:ascii="ＭＳ ゴシック" w:eastAsia="ＭＳ ゴシック" w:hAnsi="ＭＳ ゴシック" w:hint="eastAsia"/>
          <w:color w:val="000000" w:themeColor="text1"/>
          <w:sz w:val="22"/>
        </w:rPr>
        <w:t>）</w:t>
      </w:r>
      <w:r w:rsidR="00E24A43" w:rsidRPr="00BA2BCC">
        <w:rPr>
          <w:rFonts w:ascii="ＭＳ ゴシック" w:eastAsia="ＭＳ ゴシック" w:hAnsi="ＭＳ ゴシック" w:hint="eastAsia"/>
          <w:color w:val="000000" w:themeColor="text1"/>
          <w:sz w:val="22"/>
        </w:rPr>
        <w:t>高齢者施設等の防災・減災等対策</w:t>
      </w:r>
      <w:r w:rsidRPr="00BA2BCC">
        <w:rPr>
          <w:rFonts w:ascii="ＭＳ ゴシック" w:eastAsia="ＭＳ ゴシック" w:hAnsi="ＭＳ ゴシック" w:hint="eastAsia"/>
          <w:color w:val="000000" w:themeColor="text1"/>
          <w:sz w:val="22"/>
        </w:rPr>
        <w:t>（高齢介護室）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036"/>
        <w:gridCol w:w="5522"/>
      </w:tblGrid>
      <w:tr w:rsidR="000908E1" w:rsidRPr="00BA2BCC" w14:paraId="4729C302" w14:textId="77777777" w:rsidTr="00CE2A1E">
        <w:trPr>
          <w:cantSplit/>
          <w:trHeight w:val="284"/>
        </w:trPr>
        <w:tc>
          <w:tcPr>
            <w:tcW w:w="442" w:type="dxa"/>
            <w:tcBorders>
              <w:bottom w:val="single" w:sz="4" w:space="0" w:color="auto"/>
            </w:tcBorders>
            <w:shd w:val="clear" w:color="auto" w:fill="D9D9D9" w:themeFill="background1" w:themeFillShade="D9"/>
            <w:textDirection w:val="tbRlV"/>
            <w:vAlign w:val="center"/>
          </w:tcPr>
          <w:p w14:paraId="765E9B60" w14:textId="77777777" w:rsidR="00883CA1" w:rsidRPr="00BA2BCC" w:rsidRDefault="00883CA1" w:rsidP="00CE2A1E">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160257C" w14:textId="77777777" w:rsidR="00786F2E" w:rsidRPr="00BA2BCC" w:rsidRDefault="00883CA1" w:rsidP="00786F2E">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856B97" w:rsidRPr="00BA2BCC">
              <w:rPr>
                <w:rFonts w:ascii="ＭＳ ゴシック" w:eastAsia="ＭＳ ゴシック" w:hAnsi="ＭＳ ゴシック" w:cs="Meiryo UI" w:hint="eastAsia"/>
                <w:bCs/>
                <w:color w:val="000000" w:themeColor="text1"/>
                <w:sz w:val="20"/>
              </w:rPr>
              <w:t>高齢者施設等の防災・減災対策を推進するため、地域介護・福祉空間整備等施設整備交付金を活用し、スプリンクラー整備等の整備、耐震化改修・大規模修繕等の</w:t>
            </w:r>
            <w:r w:rsidR="00472A85" w:rsidRPr="00BA2BCC">
              <w:rPr>
                <w:rFonts w:ascii="ＭＳ ゴシック" w:eastAsia="ＭＳ ゴシック" w:hAnsi="ＭＳ ゴシック" w:cs="Meiryo UI" w:hint="eastAsia"/>
                <w:bCs/>
                <w:color w:val="000000" w:themeColor="text1"/>
                <w:sz w:val="20"/>
              </w:rPr>
              <w:t>ほか、非常用自家発電・給水設備の整備、水害対策に伴う改修等、倒壊の危険性のあるブロック塀等の改修の対策を講ずる。</w:t>
            </w:r>
          </w:p>
          <w:p w14:paraId="2B571228" w14:textId="77777777" w:rsidR="00786F2E" w:rsidRPr="00BA2BCC" w:rsidRDefault="00786F2E" w:rsidP="00786F2E">
            <w:pPr>
              <w:spacing w:line="220" w:lineRule="exact"/>
              <w:ind w:left="200" w:hangingChars="100" w:hanging="200"/>
              <w:rPr>
                <w:rFonts w:ascii="ＭＳ ゴシック" w:eastAsia="ＭＳ ゴシック" w:hAnsi="ＭＳ ゴシック" w:cs="Meiryo UI"/>
                <w:bCs/>
                <w:color w:val="000000" w:themeColor="text1"/>
                <w:sz w:val="20"/>
              </w:rPr>
            </w:pPr>
          </w:p>
          <w:p w14:paraId="71CA8240" w14:textId="408AE3EF" w:rsidR="00883CA1" w:rsidRPr="00BA2BCC" w:rsidRDefault="00BD3513" w:rsidP="00786F2E">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（地域密着型サービス等整備事業</w:t>
            </w:r>
            <w:r w:rsidR="00883CA1" w:rsidRPr="00BA2BCC">
              <w:rPr>
                <w:rFonts w:ascii="ＭＳ ゴシック" w:eastAsia="ＭＳ ゴシック" w:hAnsi="ＭＳ ゴシック" w:cs="Meiryo UI" w:hint="eastAsia"/>
                <w:bCs/>
                <w:color w:val="000000" w:themeColor="text1"/>
                <w:sz w:val="20"/>
              </w:rPr>
              <w:t>）</w:t>
            </w:r>
          </w:p>
          <w:p w14:paraId="00F3D893" w14:textId="45FE8086" w:rsidR="00883CA1" w:rsidRPr="00BA2BCC" w:rsidRDefault="00883CA1" w:rsidP="00CE2A1E">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65204480"/>
              </w:rPr>
              <w:t>【対象</w:t>
            </w:r>
            <w:r w:rsidRPr="00BA2BCC">
              <w:rPr>
                <w:rFonts w:ascii="ＭＳ ゴシック" w:eastAsia="ＭＳ ゴシック" w:hAnsi="ＭＳ ゴシック" w:cs="Meiryo UI"/>
                <w:bCs/>
                <w:color w:val="000000" w:themeColor="text1"/>
                <w:kern w:val="0"/>
                <w:sz w:val="20"/>
                <w:fitText w:val="2000" w:id="-1565204480"/>
              </w:rPr>
              <w:t>】</w:t>
            </w:r>
            <w:r w:rsidR="00EB7EB0" w:rsidRPr="00BA2BCC">
              <w:rPr>
                <w:rFonts w:ascii="ＭＳ ゴシック" w:eastAsia="ＭＳ ゴシック" w:hAnsi="ＭＳ ゴシック" w:cs="Meiryo UI" w:hint="eastAsia"/>
                <w:bCs/>
                <w:color w:val="000000" w:themeColor="text1"/>
                <w:kern w:val="0"/>
                <w:sz w:val="20"/>
              </w:rPr>
              <w:t>高齢者施設等にお</w:t>
            </w:r>
            <w:r w:rsidR="00465DBB" w:rsidRPr="00BA2BCC">
              <w:rPr>
                <w:rFonts w:ascii="ＭＳ ゴシック" w:eastAsia="ＭＳ ゴシック" w:hAnsi="ＭＳ ゴシック" w:cs="Meiryo UI" w:hint="eastAsia"/>
                <w:bCs/>
                <w:color w:val="000000" w:themeColor="text1"/>
                <w:kern w:val="0"/>
                <w:sz w:val="20"/>
              </w:rPr>
              <w:t>ける</w:t>
            </w:r>
            <w:r w:rsidR="00EB7EB0" w:rsidRPr="00BA2BCC">
              <w:rPr>
                <w:rFonts w:ascii="ＭＳ ゴシック" w:eastAsia="ＭＳ ゴシック" w:hAnsi="ＭＳ ゴシック" w:cs="Meiryo UI" w:hint="eastAsia"/>
                <w:bCs/>
                <w:color w:val="000000" w:themeColor="text1"/>
                <w:kern w:val="0"/>
                <w:sz w:val="20"/>
              </w:rPr>
              <w:t>防災・減災等の対策が必要な施設等</w:t>
            </w:r>
          </w:p>
          <w:p w14:paraId="25C834AE" w14:textId="2B86678B" w:rsidR="00883CA1" w:rsidRPr="00BA2BCC" w:rsidRDefault="00883CA1" w:rsidP="00CE2A1E">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65204479"/>
              </w:rPr>
              <w:t>【事業実施期間</w:t>
            </w:r>
            <w:r w:rsidRPr="00BA2BCC">
              <w:rPr>
                <w:rFonts w:ascii="ＭＳ ゴシック" w:eastAsia="ＭＳ ゴシック" w:hAnsi="ＭＳ ゴシック" w:cs="Meiryo UI" w:hint="eastAsia"/>
                <w:bCs/>
                <w:color w:val="000000" w:themeColor="text1"/>
                <w:spacing w:val="4"/>
                <w:kern w:val="0"/>
                <w:sz w:val="20"/>
                <w:fitText w:val="2000" w:id="-1565204479"/>
              </w:rPr>
              <w:t>】</w:t>
            </w:r>
            <w:r w:rsidRPr="00BA2BCC">
              <w:rPr>
                <w:rFonts w:ascii="ＭＳ ゴシック" w:eastAsia="ＭＳ ゴシック" w:hAnsi="ＭＳ ゴシック" w:cs="Meiryo UI" w:hint="eastAsia"/>
                <w:bCs/>
                <w:color w:val="000000" w:themeColor="text1"/>
                <w:kern w:val="0"/>
                <w:sz w:val="20"/>
              </w:rPr>
              <w:t>20</w:t>
            </w:r>
            <w:r w:rsidR="00EB7EB0" w:rsidRPr="00BA2BCC">
              <w:rPr>
                <w:rFonts w:ascii="ＭＳ ゴシック" w:eastAsia="ＭＳ ゴシック" w:hAnsi="ＭＳ ゴシック" w:cs="Meiryo UI" w:hint="eastAsia"/>
                <w:bCs/>
                <w:color w:val="000000" w:themeColor="text1"/>
                <w:kern w:val="0"/>
                <w:sz w:val="20"/>
              </w:rPr>
              <w:t>20</w:t>
            </w:r>
            <w:r w:rsidRPr="00BA2BCC">
              <w:rPr>
                <w:rFonts w:ascii="ＭＳ ゴシック" w:eastAsia="ＭＳ ゴシック" w:hAnsi="ＭＳ ゴシック" w:cs="Meiryo UI" w:hint="eastAsia"/>
                <w:bCs/>
                <w:color w:val="000000" w:themeColor="text1"/>
                <w:kern w:val="0"/>
                <w:sz w:val="20"/>
              </w:rPr>
              <w:t>（</w:t>
            </w:r>
            <w:r w:rsidR="00EB7EB0" w:rsidRPr="00BA2BCC">
              <w:rPr>
                <w:rFonts w:ascii="ＭＳ ゴシック" w:eastAsia="ＭＳ ゴシック" w:hAnsi="ＭＳ ゴシック" w:cs="Meiryo UI" w:hint="eastAsia"/>
                <w:bCs/>
                <w:color w:val="000000" w:themeColor="text1"/>
                <w:kern w:val="0"/>
                <w:sz w:val="20"/>
              </w:rPr>
              <w:t>令和2</w:t>
            </w:r>
            <w:r w:rsidRPr="00BA2BCC">
              <w:rPr>
                <w:rFonts w:ascii="ＭＳ ゴシック" w:eastAsia="ＭＳ ゴシック" w:hAnsi="ＭＳ ゴシック" w:cs="Meiryo UI" w:hint="eastAsia"/>
                <w:bCs/>
                <w:color w:val="000000" w:themeColor="text1"/>
                <w:kern w:val="0"/>
                <w:sz w:val="20"/>
              </w:rPr>
              <w:t>）</w:t>
            </w:r>
            <w:r w:rsidR="00856B97" w:rsidRPr="00BA2BCC">
              <w:rPr>
                <w:rFonts w:ascii="ＭＳ ゴシック" w:eastAsia="ＭＳ ゴシック" w:hAnsi="ＭＳ ゴシック" w:cs="Meiryo UI" w:hint="eastAsia"/>
                <w:bCs/>
                <w:color w:val="000000" w:themeColor="text1"/>
                <w:kern w:val="0"/>
                <w:sz w:val="20"/>
              </w:rPr>
              <w:t>年</w:t>
            </w:r>
            <w:r w:rsidRPr="00BA2BCC">
              <w:rPr>
                <w:rFonts w:ascii="ＭＳ ゴシック" w:eastAsia="ＭＳ ゴシック" w:hAnsi="ＭＳ ゴシック" w:cs="Meiryo UI" w:hint="eastAsia"/>
                <w:bCs/>
                <w:color w:val="000000" w:themeColor="text1"/>
                <w:kern w:val="0"/>
                <w:sz w:val="20"/>
              </w:rPr>
              <w:t>～</w:t>
            </w:r>
          </w:p>
          <w:p w14:paraId="0C99B050" w14:textId="77777777" w:rsidR="00883CA1" w:rsidRPr="00BA2BCC" w:rsidRDefault="00883CA1" w:rsidP="00CE2A1E">
            <w:pPr>
              <w:spacing w:line="220" w:lineRule="exact"/>
              <w:ind w:firstLine="200"/>
              <w:rPr>
                <w:rFonts w:ascii="ＭＳ ゴシック" w:eastAsia="ＭＳ ゴシック" w:hAnsi="ＭＳ ゴシック"/>
                <w:color w:val="000000" w:themeColor="text1"/>
              </w:rPr>
            </w:pPr>
          </w:p>
          <w:p w14:paraId="7F0D9568" w14:textId="77777777" w:rsidR="00883CA1" w:rsidRPr="00BA2BCC" w:rsidRDefault="00883CA1" w:rsidP="00CE2A1E">
            <w:pPr>
              <w:spacing w:line="220" w:lineRule="exact"/>
              <w:rPr>
                <w:rFonts w:ascii="ＭＳ ゴシック" w:eastAsia="ＭＳ ゴシック" w:hAnsi="ＭＳ ゴシック"/>
                <w:color w:val="000000" w:themeColor="text1"/>
                <w:sz w:val="18"/>
              </w:rPr>
            </w:pPr>
          </w:p>
        </w:tc>
      </w:tr>
      <w:tr w:rsidR="000908E1" w:rsidRPr="00BA2BCC" w14:paraId="68FF4541" w14:textId="77777777" w:rsidTr="00177812">
        <w:trPr>
          <w:trHeight w:val="284"/>
        </w:trPr>
        <w:tc>
          <w:tcPr>
            <w:tcW w:w="3714" w:type="dxa"/>
            <w:gridSpan w:val="3"/>
            <w:shd w:val="clear" w:color="auto" w:fill="D9D9D9" w:themeFill="background1" w:themeFillShade="D9"/>
            <w:vAlign w:val="center"/>
          </w:tcPr>
          <w:p w14:paraId="282B0E80" w14:textId="77777777" w:rsidR="00883CA1" w:rsidRPr="00BA2BCC" w:rsidRDefault="00883CA1" w:rsidP="00CE2A1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6D8181F" w14:textId="47CA3F25" w:rsidR="00883CA1" w:rsidRPr="00BA2BCC" w:rsidRDefault="00177812" w:rsidP="00CE2A1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2022年（令和4年）3月改訂時</w:t>
            </w:r>
          </w:p>
        </w:tc>
        <w:tc>
          <w:tcPr>
            <w:tcW w:w="5522" w:type="dxa"/>
            <w:shd w:val="clear" w:color="auto" w:fill="D9D9D9" w:themeFill="background1" w:themeFillShade="D9"/>
            <w:vAlign w:val="center"/>
          </w:tcPr>
          <w:p w14:paraId="7B222C02" w14:textId="77777777" w:rsidR="00883CA1" w:rsidRPr="00BA2BCC" w:rsidRDefault="00883CA1" w:rsidP="00CE2A1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0908E1" w:rsidRPr="00BA2BCC" w14:paraId="35A60254" w14:textId="77777777" w:rsidTr="00177812">
        <w:trPr>
          <w:trHeight w:val="284"/>
        </w:trPr>
        <w:tc>
          <w:tcPr>
            <w:tcW w:w="3714" w:type="dxa"/>
            <w:gridSpan w:val="3"/>
            <w:shd w:val="clear" w:color="auto" w:fill="auto"/>
            <w:vAlign w:val="center"/>
          </w:tcPr>
          <w:p w14:paraId="2410CA9F" w14:textId="4AE5B76C" w:rsidR="00883CA1" w:rsidRPr="00BA2BCC" w:rsidRDefault="00883CA1" w:rsidP="00CE2A1E">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615350" w:rsidRPr="00BA2BCC">
              <w:rPr>
                <w:rFonts w:ascii="ＭＳ ゴシック" w:eastAsia="ＭＳ ゴシック" w:hAnsi="ＭＳ ゴシック" w:cs="Meiryo UI" w:hint="eastAsia"/>
                <w:bCs/>
                <w:color w:val="000000" w:themeColor="text1"/>
                <w:kern w:val="0"/>
                <w:sz w:val="20"/>
              </w:rPr>
              <w:t>高齢者施設等に</w:t>
            </w:r>
            <w:r w:rsidR="00465DBB" w:rsidRPr="00BA2BCC">
              <w:rPr>
                <w:rFonts w:ascii="ＭＳ ゴシック" w:eastAsia="ＭＳ ゴシック" w:hAnsi="ＭＳ ゴシック" w:cs="Meiryo UI" w:hint="eastAsia"/>
                <w:bCs/>
                <w:color w:val="000000" w:themeColor="text1"/>
                <w:kern w:val="0"/>
                <w:sz w:val="20"/>
              </w:rPr>
              <w:t>おける</w:t>
            </w:r>
            <w:r w:rsidR="00615350" w:rsidRPr="00BA2BCC">
              <w:rPr>
                <w:rFonts w:ascii="ＭＳ ゴシック" w:eastAsia="ＭＳ ゴシック" w:hAnsi="ＭＳ ゴシック" w:cs="Meiryo UI" w:hint="eastAsia"/>
                <w:bCs/>
                <w:color w:val="000000" w:themeColor="text1"/>
                <w:kern w:val="0"/>
                <w:sz w:val="20"/>
              </w:rPr>
              <w:t>防災・減災等の対策支援</w:t>
            </w:r>
            <w:r w:rsidR="00465DBB" w:rsidRPr="00BA2BCC">
              <w:rPr>
                <w:rFonts w:ascii="ＭＳ ゴシック" w:eastAsia="ＭＳ ゴシック" w:hAnsi="ＭＳ ゴシック" w:cs="Meiryo UI" w:hint="eastAsia"/>
                <w:bCs/>
                <w:color w:val="000000" w:themeColor="text1"/>
                <w:kern w:val="0"/>
                <w:sz w:val="20"/>
              </w:rPr>
              <w:t>実施</w:t>
            </w:r>
            <w:r w:rsidR="00615350" w:rsidRPr="00BA2BCC">
              <w:rPr>
                <w:rFonts w:ascii="ＭＳ ゴシック" w:eastAsia="ＭＳ ゴシック" w:hAnsi="ＭＳ ゴシック" w:cs="Meiryo UI" w:hint="eastAsia"/>
                <w:bCs/>
                <w:color w:val="000000" w:themeColor="text1"/>
                <w:kern w:val="0"/>
                <w:sz w:val="20"/>
              </w:rPr>
              <w:t>施設数</w:t>
            </w:r>
          </w:p>
          <w:p w14:paraId="333A00D7" w14:textId="61AF9CF9" w:rsidR="00883CA1" w:rsidRPr="00BA2BCC" w:rsidRDefault="00615350" w:rsidP="00CE2A1E">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1施設（20</w:t>
            </w:r>
            <w:r w:rsidR="00465DBB" w:rsidRPr="00BA2BCC">
              <w:rPr>
                <w:rFonts w:ascii="ＭＳ ゴシック" w:eastAsia="ＭＳ ゴシック" w:hAnsi="ＭＳ ゴシック" w:hint="eastAsia"/>
                <w:color w:val="000000" w:themeColor="text1"/>
                <w:sz w:val="20"/>
              </w:rPr>
              <w:t>20</w:t>
            </w:r>
            <w:r w:rsidR="00883CA1" w:rsidRPr="00BA2BCC">
              <w:rPr>
                <w:rFonts w:ascii="ＭＳ ゴシック" w:eastAsia="ＭＳ ゴシック" w:hAnsi="ＭＳ ゴシック" w:hint="eastAsia"/>
                <w:color w:val="000000" w:themeColor="text1"/>
                <w:sz w:val="20"/>
              </w:rPr>
              <w:t>（</w:t>
            </w:r>
            <w:r w:rsidR="00465DBB" w:rsidRPr="00BA2BCC">
              <w:rPr>
                <w:rFonts w:ascii="ＭＳ ゴシック" w:eastAsia="ＭＳ ゴシック" w:hAnsi="ＭＳ ゴシック" w:hint="eastAsia"/>
                <w:color w:val="000000" w:themeColor="text1"/>
                <w:sz w:val="20"/>
              </w:rPr>
              <w:t>令和2</w:t>
            </w:r>
            <w:r w:rsidR="00883CA1" w:rsidRPr="00BA2BCC">
              <w:rPr>
                <w:rFonts w:ascii="ＭＳ ゴシック" w:eastAsia="ＭＳ ゴシック" w:hAnsi="ＭＳ ゴシック" w:hint="eastAsia"/>
                <w:color w:val="000000" w:themeColor="text1"/>
                <w:sz w:val="20"/>
              </w:rPr>
              <w:t>）年）</w:t>
            </w:r>
          </w:p>
        </w:tc>
        <w:tc>
          <w:tcPr>
            <w:tcW w:w="5522" w:type="dxa"/>
            <w:shd w:val="clear" w:color="auto" w:fill="auto"/>
            <w:vAlign w:val="center"/>
          </w:tcPr>
          <w:p w14:paraId="533F1218" w14:textId="153DE97A" w:rsidR="00883CA1" w:rsidRPr="00BA2BCC" w:rsidRDefault="00615350" w:rsidP="00CE2A1E">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0908E1" w:rsidRPr="00BA2BCC" w14:paraId="75C5AE2D" w14:textId="77777777" w:rsidTr="00CE2A1E">
        <w:trPr>
          <w:trHeight w:val="284"/>
        </w:trPr>
        <w:tc>
          <w:tcPr>
            <w:tcW w:w="2678" w:type="dxa"/>
            <w:gridSpan w:val="2"/>
            <w:shd w:val="clear" w:color="auto" w:fill="D9D9D9" w:themeFill="background1" w:themeFillShade="D9"/>
            <w:vAlign w:val="center"/>
          </w:tcPr>
          <w:p w14:paraId="3CB421AA" w14:textId="77777777" w:rsidR="00883CA1" w:rsidRPr="00BA2BCC" w:rsidRDefault="00883CA1" w:rsidP="00CE2A1E">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C73E930" w14:textId="3D729CDF" w:rsidR="00883CA1" w:rsidRPr="00BA2BCC" w:rsidRDefault="00883CA1" w:rsidP="00CE2A1E">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0908E1" w:rsidRPr="00BA2BCC" w14:paraId="56F31F0D" w14:textId="77777777" w:rsidTr="00CE2A1E">
        <w:trPr>
          <w:trHeight w:val="284"/>
        </w:trPr>
        <w:tc>
          <w:tcPr>
            <w:tcW w:w="2678" w:type="dxa"/>
            <w:gridSpan w:val="2"/>
            <w:shd w:val="clear" w:color="auto" w:fill="D9D9D9" w:themeFill="background1" w:themeFillShade="D9"/>
            <w:vAlign w:val="center"/>
          </w:tcPr>
          <w:p w14:paraId="3BB7E916" w14:textId="77777777" w:rsidR="00883CA1" w:rsidRPr="00BA2BCC" w:rsidRDefault="00883CA1" w:rsidP="00CE2A1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975CAD5" w14:textId="77777777" w:rsidR="00883CA1" w:rsidRPr="00BA2BCC" w:rsidRDefault="00883CA1" w:rsidP="00CE2A1E">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6820C5D" w14:textId="77777777" w:rsidR="00883CA1" w:rsidRPr="00BA2BCC" w:rsidRDefault="00883CA1" w:rsidP="00422289">
      <w:pPr>
        <w:rPr>
          <w:rFonts w:ascii="ＭＳ ゴシック" w:eastAsia="ＭＳ ゴシック" w:hAnsi="ＭＳ ゴシック"/>
          <w:color w:val="000000" w:themeColor="text1"/>
        </w:rPr>
      </w:pPr>
    </w:p>
    <w:p w14:paraId="55DBDE87" w14:textId="34E536D3"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8</w:t>
      </w:r>
      <w:r w:rsidRPr="00BA2BCC">
        <w:rPr>
          <w:rFonts w:ascii="ＭＳ ゴシック" w:eastAsia="ＭＳ ゴシック" w:hAnsi="ＭＳ ゴシック" w:hint="eastAsia"/>
          <w:color w:val="000000" w:themeColor="text1"/>
          <w:sz w:val="22"/>
        </w:rPr>
        <w:t>）学校の室内安全対策（学校管理課）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7B4EBB3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EF4CAFD"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01C45F8"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建築後40年以上経過した学校施設について、「大東市小中学校長寿命化計画」に基づいた耐久性の向上を図る改修を実施していく中で、非構造部材（天井材、照明など）についても耐震化を進め、被災時に児童生徒の命を守るとともに、被災後の教育活動が早期に再開されるべく、施設の損傷が最小限に止まるよう改修を行っていく。</w:t>
            </w:r>
          </w:p>
          <w:p w14:paraId="17B510E4"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855AD7B"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7702"/>
              </w:rPr>
              <w:t>【対象</w:t>
            </w:r>
            <w:r w:rsidRPr="00BA2BCC">
              <w:rPr>
                <w:rFonts w:ascii="ＭＳ ゴシック" w:eastAsia="ＭＳ ゴシック" w:hAnsi="ＭＳ ゴシック" w:cs="Meiryo UI"/>
                <w:bCs/>
                <w:color w:val="000000" w:themeColor="text1"/>
                <w:kern w:val="0"/>
                <w:sz w:val="20"/>
                <w:fitText w:val="2000" w:id="-1584147702"/>
              </w:rPr>
              <w:t>】</w:t>
            </w:r>
            <w:r w:rsidRPr="00BA2BCC">
              <w:rPr>
                <w:rFonts w:ascii="ＭＳ ゴシック" w:eastAsia="ＭＳ ゴシック" w:hAnsi="ＭＳ ゴシック" w:cs="Meiryo UI" w:hint="eastAsia"/>
                <w:bCs/>
                <w:color w:val="000000" w:themeColor="text1"/>
                <w:kern w:val="0"/>
                <w:sz w:val="20"/>
              </w:rPr>
              <w:t>大東市立小学校12校</w:t>
            </w:r>
          </w:p>
          <w:p w14:paraId="29ED196F"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kern w:val="0"/>
                <w:sz w:val="20"/>
              </w:rPr>
              <w:t>大東市立中学校8校</w:t>
            </w:r>
          </w:p>
          <w:p w14:paraId="07F5715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1"/>
              </w:rPr>
              <w:t>】</w:t>
            </w:r>
            <w:r w:rsidRPr="00BA2BCC">
              <w:rPr>
                <w:rFonts w:ascii="ＭＳ ゴシック" w:eastAsia="ＭＳ ゴシック" w:hAnsi="ＭＳ ゴシック" w:cs="Meiryo UI" w:hint="eastAsia"/>
                <w:bCs/>
                <w:color w:val="000000" w:themeColor="text1"/>
                <w:kern w:val="0"/>
                <w:sz w:val="20"/>
              </w:rPr>
              <w:t>2020（令和2）～2029（令和11）年</w:t>
            </w:r>
          </w:p>
          <w:p w14:paraId="6E0920E4"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6F3FBD51"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C6DB1A0" w14:textId="77777777" w:rsidTr="00087AAC">
        <w:trPr>
          <w:trHeight w:val="284"/>
        </w:trPr>
        <w:tc>
          <w:tcPr>
            <w:tcW w:w="3485" w:type="dxa"/>
            <w:gridSpan w:val="3"/>
            <w:shd w:val="clear" w:color="auto" w:fill="D9D9D9" w:themeFill="background1" w:themeFillShade="D9"/>
            <w:vAlign w:val="center"/>
          </w:tcPr>
          <w:p w14:paraId="16722C3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517FD99" w14:textId="7202E5C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4689D7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3DC133C1" w14:textId="77777777" w:rsidTr="00087AAC">
        <w:trPr>
          <w:trHeight w:val="284"/>
        </w:trPr>
        <w:tc>
          <w:tcPr>
            <w:tcW w:w="3485" w:type="dxa"/>
            <w:gridSpan w:val="3"/>
            <w:shd w:val="clear" w:color="auto" w:fill="auto"/>
            <w:vAlign w:val="center"/>
          </w:tcPr>
          <w:p w14:paraId="47442768" w14:textId="77777777" w:rsidR="00422289" w:rsidRPr="00BA2BCC" w:rsidRDefault="00422289" w:rsidP="00087AAC">
            <w:pPr>
              <w:spacing w:line="220" w:lineRule="exact"/>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○非構造部材の耐震対策実施校数（建物の構造体の耐震化は完了済）</w:t>
            </w:r>
          </w:p>
          <w:p w14:paraId="1CA8AA5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0校（2020（令和2）年）</w:t>
            </w:r>
          </w:p>
        </w:tc>
        <w:tc>
          <w:tcPr>
            <w:tcW w:w="5751" w:type="dxa"/>
            <w:shd w:val="clear" w:color="auto" w:fill="auto"/>
            <w:vAlign w:val="center"/>
          </w:tcPr>
          <w:p w14:paraId="0D9C3C47"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20校（2031（令和13）年）</w:t>
            </w:r>
          </w:p>
        </w:tc>
      </w:tr>
      <w:tr w:rsidR="00422289" w:rsidRPr="00BA2BCC" w14:paraId="758BF235" w14:textId="77777777" w:rsidTr="00087AAC">
        <w:trPr>
          <w:trHeight w:val="284"/>
        </w:trPr>
        <w:tc>
          <w:tcPr>
            <w:tcW w:w="2678" w:type="dxa"/>
            <w:gridSpan w:val="2"/>
            <w:shd w:val="clear" w:color="auto" w:fill="D9D9D9" w:themeFill="background1" w:themeFillShade="D9"/>
            <w:vAlign w:val="center"/>
          </w:tcPr>
          <w:p w14:paraId="37EB434A"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7812EFF"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大東市小中学校長寿命化計画</w:t>
            </w:r>
          </w:p>
          <w:p w14:paraId="11F4C08F"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35A8B7E4" w14:textId="77777777" w:rsidTr="00087AAC">
        <w:trPr>
          <w:trHeight w:val="284"/>
        </w:trPr>
        <w:tc>
          <w:tcPr>
            <w:tcW w:w="2678" w:type="dxa"/>
            <w:gridSpan w:val="2"/>
            <w:shd w:val="clear" w:color="auto" w:fill="D9D9D9" w:themeFill="background1" w:themeFillShade="D9"/>
            <w:vAlign w:val="center"/>
          </w:tcPr>
          <w:p w14:paraId="14D7C74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505AC1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E90DE5D" w14:textId="74354480"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00A906C8"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）道路等の適正管理の実施（道路課）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17D117FF"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6AF6D3B"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2FE22F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道路長寿命化事業計画に基づき、老朽化対策を進め、適正管理を実施する。</w:t>
            </w:r>
          </w:p>
          <w:p w14:paraId="3A8F1500"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E25633D"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0"/>
              </w:rPr>
              <w:t>【対象</w:t>
            </w:r>
            <w:r w:rsidRPr="00BA2BCC">
              <w:rPr>
                <w:rFonts w:ascii="ＭＳ ゴシック" w:eastAsia="ＭＳ ゴシック" w:hAnsi="ＭＳ ゴシック" w:cs="Meiryo UI"/>
                <w:bCs/>
                <w:color w:val="000000" w:themeColor="text1"/>
                <w:kern w:val="0"/>
                <w:sz w:val="20"/>
                <w:fitText w:val="2000" w:id="-1584147700"/>
              </w:rPr>
              <w:t>】</w:t>
            </w:r>
            <w:r w:rsidRPr="00BA2BCC">
              <w:rPr>
                <w:rFonts w:ascii="ＭＳ ゴシック" w:eastAsia="ＭＳ ゴシック" w:hAnsi="ＭＳ ゴシック" w:cs="Meiryo UI" w:hint="eastAsia"/>
                <w:bCs/>
                <w:color w:val="000000" w:themeColor="text1"/>
                <w:kern w:val="0"/>
                <w:sz w:val="20"/>
              </w:rPr>
              <w:t>－</w:t>
            </w:r>
          </w:p>
          <w:p w14:paraId="1B5CE48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69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699"/>
              </w:rPr>
              <w:t>】</w:t>
            </w:r>
            <w:r w:rsidRPr="00BA2BCC">
              <w:rPr>
                <w:rFonts w:ascii="ＭＳ ゴシック" w:eastAsia="ＭＳ ゴシック" w:hAnsi="ＭＳ ゴシック" w:cs="Meiryo UI" w:hint="eastAsia"/>
                <w:bCs/>
                <w:color w:val="000000" w:themeColor="text1"/>
                <w:kern w:val="0"/>
                <w:sz w:val="20"/>
              </w:rPr>
              <w:t>－</w:t>
            </w:r>
          </w:p>
          <w:p w14:paraId="55B76F1F"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792EE9ED"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6B2AB53" w14:textId="77777777" w:rsidTr="00087AAC">
        <w:trPr>
          <w:trHeight w:val="284"/>
        </w:trPr>
        <w:tc>
          <w:tcPr>
            <w:tcW w:w="3485" w:type="dxa"/>
            <w:gridSpan w:val="3"/>
            <w:shd w:val="clear" w:color="auto" w:fill="D9D9D9" w:themeFill="background1" w:themeFillShade="D9"/>
            <w:vAlign w:val="center"/>
          </w:tcPr>
          <w:p w14:paraId="4B923E8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4754696" w14:textId="2958A3E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221D34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16605A8E" w14:textId="77777777" w:rsidTr="00087AAC">
        <w:trPr>
          <w:trHeight w:val="284"/>
        </w:trPr>
        <w:tc>
          <w:tcPr>
            <w:tcW w:w="3485" w:type="dxa"/>
            <w:gridSpan w:val="3"/>
            <w:shd w:val="clear" w:color="auto" w:fill="auto"/>
            <w:vAlign w:val="center"/>
          </w:tcPr>
          <w:p w14:paraId="4F635DE7"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s="Meiryo UI" w:hint="eastAsia"/>
                <w:bCs/>
                <w:color w:val="000000" w:themeColor="text1"/>
                <w:sz w:val="20"/>
              </w:rPr>
              <w:t>道路長寿命化事業計画の策定</w:t>
            </w:r>
          </w:p>
          <w:p w14:paraId="32163D16" w14:textId="77777777" w:rsidR="00422289" w:rsidRPr="00BA2BCC" w:rsidRDefault="00422289" w:rsidP="00087AAC">
            <w:pPr>
              <w:spacing w:line="220" w:lineRule="exact"/>
              <w:ind w:leftChars="100" w:left="21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（2017（平成29））年）</w:t>
            </w:r>
          </w:p>
        </w:tc>
        <w:tc>
          <w:tcPr>
            <w:tcW w:w="5751" w:type="dxa"/>
            <w:shd w:val="clear" w:color="auto" w:fill="auto"/>
            <w:vAlign w:val="center"/>
          </w:tcPr>
          <w:p w14:paraId="1A324A7D"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526E339F" w14:textId="77777777" w:rsidTr="00087AAC">
        <w:trPr>
          <w:trHeight w:val="284"/>
        </w:trPr>
        <w:tc>
          <w:tcPr>
            <w:tcW w:w="2678" w:type="dxa"/>
            <w:gridSpan w:val="2"/>
            <w:shd w:val="clear" w:color="auto" w:fill="D9D9D9" w:themeFill="background1" w:themeFillShade="D9"/>
            <w:vAlign w:val="center"/>
          </w:tcPr>
          <w:p w14:paraId="097EB57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D040200" w14:textId="77777777" w:rsidR="00422289" w:rsidRPr="00BA2BCC" w:rsidRDefault="00422289" w:rsidP="00087AAC">
            <w:pPr>
              <w:spacing w:line="220" w:lineRule="exact"/>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道路長寿命化事業計画</w:t>
            </w:r>
          </w:p>
          <w:p w14:paraId="7DCD923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0833001C" w14:textId="77777777" w:rsidTr="00087AAC">
        <w:trPr>
          <w:trHeight w:val="284"/>
        </w:trPr>
        <w:tc>
          <w:tcPr>
            <w:tcW w:w="2678" w:type="dxa"/>
            <w:gridSpan w:val="2"/>
            <w:shd w:val="clear" w:color="auto" w:fill="D9D9D9" w:themeFill="background1" w:themeFillShade="D9"/>
            <w:vAlign w:val="center"/>
          </w:tcPr>
          <w:p w14:paraId="68BF421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C57325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797F71C" w14:textId="77777777" w:rsidR="00422289" w:rsidRPr="00BA2BCC" w:rsidRDefault="00422289" w:rsidP="00422289">
      <w:pPr>
        <w:rPr>
          <w:rFonts w:ascii="ＭＳ ゴシック" w:eastAsia="ＭＳ ゴシック" w:hAnsi="ＭＳ ゴシック"/>
          <w:color w:val="000000" w:themeColor="text1"/>
        </w:rPr>
      </w:pPr>
    </w:p>
    <w:p w14:paraId="0BEFA4D9" w14:textId="4893DD1C"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）広域緊急交通路等の通行機能の確保（道路課）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753218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393CABD"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7D56716"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広域避難場所や一時避難場所に通じる避難路の整備などの対策を進める。また、無電柱化の実施の検討、道路照明・街路樹の適正管理などを推進する。</w:t>
            </w:r>
          </w:p>
          <w:p w14:paraId="30E09A33" w14:textId="1AC86F89" w:rsidR="00422289" w:rsidRPr="00BA2BCC" w:rsidRDefault="008E4F3E" w:rsidP="008D2181">
            <w:pPr>
              <w:spacing w:line="220" w:lineRule="exact"/>
              <w:ind w:leftChars="100" w:left="41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（（都）深野北谷川線拡幅事業）</w:t>
            </w:r>
          </w:p>
          <w:p w14:paraId="33885CE3" w14:textId="7CAB23C6"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698"/>
              </w:rPr>
              <w:t>【対象</w:t>
            </w:r>
            <w:r w:rsidRPr="00BA2BCC">
              <w:rPr>
                <w:rFonts w:ascii="ＭＳ ゴシック" w:eastAsia="ＭＳ ゴシック" w:hAnsi="ＭＳ ゴシック" w:cs="Meiryo UI"/>
                <w:bCs/>
                <w:color w:val="000000" w:themeColor="text1"/>
                <w:kern w:val="0"/>
                <w:sz w:val="20"/>
                <w:fitText w:val="2000" w:id="-1584147698"/>
              </w:rPr>
              <w:t>】</w:t>
            </w:r>
            <w:r w:rsidR="008E4F3E" w:rsidRPr="00BA2BCC">
              <w:rPr>
                <w:rFonts w:ascii="ＭＳ ゴシック" w:eastAsia="ＭＳ ゴシック" w:hAnsi="ＭＳ ゴシック" w:cs="Meiryo UI" w:hint="eastAsia"/>
                <w:bCs/>
                <w:color w:val="000000" w:themeColor="text1"/>
                <w:kern w:val="0"/>
                <w:sz w:val="20"/>
              </w:rPr>
              <w:t>（都）深野北谷川線の整備</w:t>
            </w:r>
          </w:p>
          <w:p w14:paraId="11603973" w14:textId="7EBBA31D"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69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697"/>
              </w:rPr>
              <w:t>】</w:t>
            </w:r>
            <w:r w:rsidR="008E4F3E" w:rsidRPr="00BA2BCC">
              <w:rPr>
                <w:rFonts w:ascii="ＭＳ ゴシック" w:eastAsia="ＭＳ ゴシック" w:hAnsi="ＭＳ ゴシック" w:cs="Meiryo UI" w:hint="eastAsia"/>
                <w:bCs/>
                <w:color w:val="000000" w:themeColor="text1"/>
                <w:kern w:val="0"/>
                <w:sz w:val="20"/>
              </w:rPr>
              <w:t>2016（平成28）年～202</w:t>
            </w:r>
            <w:r w:rsidR="00472A85" w:rsidRPr="00BA2BCC">
              <w:rPr>
                <w:rFonts w:ascii="ＭＳ ゴシック" w:eastAsia="ＭＳ ゴシック" w:hAnsi="ＭＳ ゴシック" w:cs="Meiryo UI" w:hint="eastAsia"/>
                <w:bCs/>
                <w:color w:val="000000" w:themeColor="text1"/>
                <w:kern w:val="0"/>
                <w:sz w:val="20"/>
              </w:rPr>
              <w:t>9</w:t>
            </w:r>
            <w:r w:rsidR="008E4F3E" w:rsidRPr="00BA2BCC">
              <w:rPr>
                <w:rFonts w:ascii="ＭＳ ゴシック" w:eastAsia="ＭＳ ゴシック" w:hAnsi="ＭＳ ゴシック" w:cs="Meiryo UI" w:hint="eastAsia"/>
                <w:bCs/>
                <w:color w:val="000000" w:themeColor="text1"/>
                <w:kern w:val="0"/>
                <w:sz w:val="20"/>
              </w:rPr>
              <w:t>（令和</w:t>
            </w:r>
            <w:r w:rsidR="00472A85" w:rsidRPr="00BA2BCC">
              <w:rPr>
                <w:rFonts w:ascii="ＭＳ ゴシック" w:eastAsia="ＭＳ ゴシック" w:hAnsi="ＭＳ ゴシック" w:cs="Meiryo UI" w:hint="eastAsia"/>
                <w:bCs/>
                <w:color w:val="000000" w:themeColor="text1"/>
                <w:kern w:val="0"/>
                <w:sz w:val="20"/>
              </w:rPr>
              <w:t>11</w:t>
            </w:r>
            <w:r w:rsidR="008E4F3E" w:rsidRPr="00BA2BCC">
              <w:rPr>
                <w:rFonts w:ascii="ＭＳ ゴシック" w:eastAsia="ＭＳ ゴシック" w:hAnsi="ＭＳ ゴシック" w:cs="Meiryo UI" w:hint="eastAsia"/>
                <w:bCs/>
                <w:color w:val="000000" w:themeColor="text1"/>
                <w:kern w:val="0"/>
                <w:sz w:val="20"/>
              </w:rPr>
              <w:t>）年</w:t>
            </w:r>
          </w:p>
          <w:p w14:paraId="3388A11B" w14:textId="256CC7BF" w:rsidR="00422289" w:rsidRPr="00BA2BCC" w:rsidRDefault="008E4F3E" w:rsidP="00087AAC">
            <w:pPr>
              <w:spacing w:line="220" w:lineRule="exact"/>
              <w:ind w:leftChars="100" w:left="210"/>
              <w:rPr>
                <w:rFonts w:ascii="ＭＳ ゴシック" w:eastAsia="ＭＳ ゴシック" w:hAnsi="ＭＳ ゴシック"/>
                <w:color w:val="000000" w:themeColor="text1"/>
              </w:rPr>
            </w:pPr>
            <w:r w:rsidRPr="00BA2BCC">
              <w:rPr>
                <w:rFonts w:ascii="ＭＳ ゴシック" w:eastAsia="ＭＳ ゴシック" w:hAnsi="ＭＳ ゴシック" w:cs="Meiryo UI" w:hint="eastAsia"/>
                <w:bCs/>
                <w:color w:val="000000" w:themeColor="text1"/>
                <w:spacing w:val="80"/>
                <w:kern w:val="0"/>
                <w:sz w:val="20"/>
                <w:fitText w:val="2000" w:id="-1675392254"/>
              </w:rPr>
              <w:t>【総事業費</w:t>
            </w:r>
            <w:r w:rsidRPr="00BA2BCC">
              <w:rPr>
                <w:rFonts w:ascii="ＭＳ ゴシック" w:eastAsia="ＭＳ ゴシック" w:hAnsi="ＭＳ ゴシック" w:cs="Meiryo UI" w:hint="eastAsia"/>
                <w:bCs/>
                <w:color w:val="000000" w:themeColor="text1"/>
                <w:kern w:val="0"/>
                <w:sz w:val="20"/>
                <w:fitText w:val="2000" w:id="-1675392254"/>
              </w:rPr>
              <w:t>】</w:t>
            </w:r>
            <w:r w:rsidR="00F1787C" w:rsidRPr="00BA2BCC">
              <w:rPr>
                <w:rFonts w:ascii="ＭＳ ゴシック" w:eastAsia="ＭＳ ゴシック" w:hAnsi="ＭＳ ゴシック" w:cs="Meiryo UI" w:hint="eastAsia"/>
                <w:bCs/>
                <w:color w:val="000000" w:themeColor="text1"/>
                <w:kern w:val="0"/>
                <w:sz w:val="20"/>
              </w:rPr>
              <w:t>23</w:t>
            </w:r>
            <w:r w:rsidRPr="00BA2BCC">
              <w:rPr>
                <w:rFonts w:ascii="ＭＳ ゴシック" w:eastAsia="ＭＳ ゴシック" w:hAnsi="ＭＳ ゴシック" w:cs="Meiryo UI" w:hint="eastAsia"/>
                <w:bCs/>
                <w:color w:val="000000" w:themeColor="text1"/>
                <w:kern w:val="0"/>
                <w:sz w:val="20"/>
              </w:rPr>
              <w:t>億円</w:t>
            </w:r>
          </w:p>
          <w:p w14:paraId="1B9968B8"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A003BFA" w14:textId="77777777" w:rsidTr="00087AAC">
        <w:trPr>
          <w:trHeight w:val="284"/>
        </w:trPr>
        <w:tc>
          <w:tcPr>
            <w:tcW w:w="3485" w:type="dxa"/>
            <w:gridSpan w:val="3"/>
            <w:shd w:val="clear" w:color="auto" w:fill="D9D9D9" w:themeFill="background1" w:themeFillShade="D9"/>
            <w:vAlign w:val="center"/>
          </w:tcPr>
          <w:p w14:paraId="7B39105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7353944" w14:textId="69CE3C38"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FE2C73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B2A0526" w14:textId="77777777" w:rsidTr="00087AAC">
        <w:trPr>
          <w:trHeight w:val="284"/>
        </w:trPr>
        <w:tc>
          <w:tcPr>
            <w:tcW w:w="3485" w:type="dxa"/>
            <w:gridSpan w:val="3"/>
            <w:shd w:val="clear" w:color="auto" w:fill="auto"/>
            <w:vAlign w:val="center"/>
          </w:tcPr>
          <w:p w14:paraId="6609C0DB"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○（都）深野北谷川線の整備実施</w:t>
            </w:r>
          </w:p>
          <w:p w14:paraId="1F388600"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L=500m　W=14m</w:t>
            </w:r>
          </w:p>
        </w:tc>
        <w:tc>
          <w:tcPr>
            <w:tcW w:w="5751" w:type="dxa"/>
            <w:shd w:val="clear" w:color="auto" w:fill="auto"/>
            <w:vAlign w:val="center"/>
          </w:tcPr>
          <w:p w14:paraId="56796BD1" w14:textId="35EFF3F1"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整備完了（</w:t>
            </w:r>
            <w:r w:rsidR="008E4F3E" w:rsidRPr="00BA2BCC">
              <w:rPr>
                <w:rFonts w:ascii="ＭＳ ゴシック" w:eastAsia="ＭＳ ゴシック" w:hAnsi="ＭＳ ゴシック" w:hint="eastAsia"/>
                <w:color w:val="000000" w:themeColor="text1"/>
                <w:sz w:val="20"/>
              </w:rPr>
              <w:t>202</w:t>
            </w:r>
            <w:r w:rsidR="00E926FA" w:rsidRPr="00BA2BCC">
              <w:rPr>
                <w:rFonts w:ascii="ＭＳ ゴシック" w:eastAsia="ＭＳ ゴシック" w:hAnsi="ＭＳ ゴシック" w:hint="eastAsia"/>
                <w:color w:val="000000" w:themeColor="text1"/>
                <w:sz w:val="20"/>
              </w:rPr>
              <w:t>9</w:t>
            </w:r>
            <w:r w:rsidRPr="00BA2BCC">
              <w:rPr>
                <w:rFonts w:ascii="ＭＳ ゴシック" w:eastAsia="ＭＳ ゴシック" w:hAnsi="ＭＳ ゴシック" w:hint="eastAsia"/>
                <w:color w:val="000000" w:themeColor="text1"/>
                <w:sz w:val="20"/>
              </w:rPr>
              <w:t>（令和</w:t>
            </w:r>
            <w:r w:rsidR="00E926FA" w:rsidRPr="00BA2BCC">
              <w:rPr>
                <w:rFonts w:ascii="ＭＳ ゴシック" w:eastAsia="ＭＳ ゴシック" w:hAnsi="ＭＳ ゴシック" w:hint="eastAsia"/>
                <w:color w:val="000000" w:themeColor="text1"/>
                <w:sz w:val="20"/>
              </w:rPr>
              <w:t>11</w:t>
            </w:r>
            <w:r w:rsidRPr="00BA2BCC">
              <w:rPr>
                <w:rFonts w:ascii="ＭＳ ゴシック" w:eastAsia="ＭＳ ゴシック" w:hAnsi="ＭＳ ゴシック" w:hint="eastAsia"/>
                <w:color w:val="000000" w:themeColor="text1"/>
                <w:sz w:val="20"/>
              </w:rPr>
              <w:t>）年）</w:t>
            </w:r>
          </w:p>
        </w:tc>
      </w:tr>
      <w:tr w:rsidR="00422289" w:rsidRPr="00BA2BCC" w14:paraId="72724279" w14:textId="77777777" w:rsidTr="00087AAC">
        <w:trPr>
          <w:trHeight w:val="284"/>
        </w:trPr>
        <w:tc>
          <w:tcPr>
            <w:tcW w:w="2678" w:type="dxa"/>
            <w:gridSpan w:val="2"/>
            <w:shd w:val="clear" w:color="auto" w:fill="D9D9D9" w:themeFill="background1" w:themeFillShade="D9"/>
            <w:vAlign w:val="center"/>
          </w:tcPr>
          <w:p w14:paraId="66143C93"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164AEF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7E99123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大東市都市計画に関する基本的な方針</w:t>
            </w:r>
          </w:p>
          <w:p w14:paraId="515CDC0A"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43835698" w14:textId="77777777" w:rsidTr="00087AAC">
        <w:trPr>
          <w:trHeight w:val="284"/>
        </w:trPr>
        <w:tc>
          <w:tcPr>
            <w:tcW w:w="2678" w:type="dxa"/>
            <w:gridSpan w:val="2"/>
            <w:shd w:val="clear" w:color="auto" w:fill="D9D9D9" w:themeFill="background1" w:themeFillShade="D9"/>
            <w:vAlign w:val="center"/>
          </w:tcPr>
          <w:p w14:paraId="246D09C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61DE26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CE47FA9" w14:textId="77777777" w:rsidR="00422289" w:rsidRPr="00BA2BCC" w:rsidRDefault="00422289" w:rsidP="00422289">
      <w:pPr>
        <w:rPr>
          <w:rFonts w:ascii="ＭＳ ゴシック" w:eastAsia="ＭＳ ゴシック" w:hAnsi="ＭＳ ゴシック"/>
          <w:color w:val="000000" w:themeColor="text1"/>
        </w:rPr>
      </w:pPr>
    </w:p>
    <w:p w14:paraId="150267B0" w14:textId="0A17D9A3"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w:t>
      </w:r>
      <w:bookmarkStart w:id="67" w:name="OLE_LINK20"/>
      <w:bookmarkStart w:id="68" w:name="OLE_LINK21"/>
      <w:r w:rsidRPr="00BA2BCC">
        <w:rPr>
          <w:rFonts w:ascii="ＭＳ ゴシック" w:eastAsia="ＭＳ ゴシック" w:hAnsi="ＭＳ ゴシック" w:hint="eastAsia"/>
          <w:color w:val="000000" w:themeColor="text1"/>
          <w:sz w:val="22"/>
        </w:rPr>
        <w:t>橋梁の長寿命化対策</w:t>
      </w:r>
      <w:bookmarkEnd w:id="67"/>
      <w:bookmarkEnd w:id="68"/>
      <w:r w:rsidRPr="00BA2BCC">
        <w:rPr>
          <w:rFonts w:ascii="ＭＳ ゴシック" w:eastAsia="ＭＳ ゴシック" w:hAnsi="ＭＳ ゴシック" w:hint="eastAsia"/>
          <w:color w:val="000000" w:themeColor="text1"/>
          <w:sz w:val="22"/>
        </w:rPr>
        <w:t>（道路課）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AA2D0E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85096F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6BD4FC2"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橋梁長寿命化修繕計画に基づき、道路網の安全性・信頼性を確保する重要な道路構造物である橋梁等の長寿命化・耐震化を進める。</w:t>
            </w:r>
          </w:p>
          <w:p w14:paraId="07A9BC3E"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5A7462E"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7696"/>
              </w:rPr>
              <w:t>【対象</w:t>
            </w:r>
            <w:r w:rsidRPr="00BA2BCC">
              <w:rPr>
                <w:rFonts w:ascii="ＭＳ ゴシック" w:eastAsia="ＭＳ ゴシック" w:hAnsi="ＭＳ ゴシック" w:cs="Meiryo UI"/>
                <w:bCs/>
                <w:color w:val="000000" w:themeColor="text1"/>
                <w:kern w:val="0"/>
                <w:sz w:val="20"/>
                <w:fitText w:val="2000" w:id="-1584147696"/>
              </w:rPr>
              <w:t>】</w:t>
            </w:r>
            <w:r w:rsidRPr="00BA2BCC">
              <w:rPr>
                <w:rFonts w:ascii="ＭＳ ゴシック" w:eastAsia="ＭＳ ゴシック" w:hAnsi="ＭＳ ゴシック" w:cs="Meiryo UI" w:hint="eastAsia"/>
                <w:bCs/>
                <w:color w:val="000000" w:themeColor="text1"/>
                <w:kern w:val="0"/>
                <w:sz w:val="20"/>
              </w:rPr>
              <w:t>本市管理橋梁</w:t>
            </w:r>
          </w:p>
          <w:p w14:paraId="4D3C1A4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12"/>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12"/>
              </w:rPr>
              <w:t>】</w:t>
            </w:r>
            <w:r w:rsidRPr="00BA2BCC">
              <w:rPr>
                <w:rFonts w:ascii="ＭＳ ゴシック" w:eastAsia="ＭＳ ゴシック" w:hAnsi="ＭＳ ゴシック" w:cs="Meiryo UI" w:hint="eastAsia"/>
                <w:bCs/>
                <w:color w:val="000000" w:themeColor="text1"/>
                <w:kern w:val="0"/>
                <w:sz w:val="20"/>
              </w:rPr>
              <w:t>2019（平成31）年～</w:t>
            </w:r>
          </w:p>
          <w:p w14:paraId="15C88E74"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A0DB342"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22E86BD" w14:textId="77777777" w:rsidTr="00087AAC">
        <w:trPr>
          <w:trHeight w:val="284"/>
        </w:trPr>
        <w:tc>
          <w:tcPr>
            <w:tcW w:w="3485" w:type="dxa"/>
            <w:gridSpan w:val="3"/>
            <w:shd w:val="clear" w:color="auto" w:fill="D9D9D9" w:themeFill="background1" w:themeFillShade="D9"/>
            <w:vAlign w:val="center"/>
          </w:tcPr>
          <w:p w14:paraId="233422C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226FA5F" w14:textId="3D417691" w:rsidR="00422289" w:rsidRPr="00BA2BCC" w:rsidRDefault="00E95E55"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2025年（令和7年）3月改訂</w:t>
            </w:r>
            <w:r w:rsidR="00897BA2" w:rsidRPr="00BA2BCC">
              <w:rPr>
                <w:rFonts w:ascii="ＭＳ ゴシック" w:eastAsia="ＭＳ ゴシック" w:hAnsi="ＭＳ ゴシック" w:hint="eastAsia"/>
                <w:b/>
                <w:color w:val="000000" w:themeColor="text1"/>
                <w:sz w:val="20"/>
              </w:rPr>
              <w:t>時</w:t>
            </w:r>
          </w:p>
        </w:tc>
        <w:tc>
          <w:tcPr>
            <w:tcW w:w="5751" w:type="dxa"/>
            <w:shd w:val="clear" w:color="auto" w:fill="D9D9D9" w:themeFill="background1" w:themeFillShade="D9"/>
            <w:vAlign w:val="center"/>
          </w:tcPr>
          <w:p w14:paraId="4C5FCC5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A62922C" w14:textId="77777777" w:rsidTr="00087AAC">
        <w:trPr>
          <w:trHeight w:val="284"/>
        </w:trPr>
        <w:tc>
          <w:tcPr>
            <w:tcW w:w="3485" w:type="dxa"/>
            <w:gridSpan w:val="3"/>
            <w:shd w:val="clear" w:color="auto" w:fill="auto"/>
            <w:vAlign w:val="center"/>
          </w:tcPr>
          <w:p w14:paraId="1DF3BA6F" w14:textId="1C5D14BE"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○大東市橋梁長寿命化修繕計画の策定（20</w:t>
            </w:r>
            <w:r w:rsidR="005F2B29" w:rsidRPr="00BA2BCC">
              <w:rPr>
                <w:rFonts w:ascii="ＭＳ ゴシック" w:eastAsia="ＭＳ ゴシック" w:hAnsi="ＭＳ ゴシック" w:hint="eastAsia"/>
                <w:color w:val="000000" w:themeColor="text1"/>
                <w:sz w:val="20"/>
              </w:rPr>
              <w:t>18</w:t>
            </w:r>
            <w:r w:rsidRPr="00BA2BCC">
              <w:rPr>
                <w:rFonts w:ascii="ＭＳ ゴシック" w:eastAsia="ＭＳ ゴシック" w:hAnsi="ＭＳ ゴシック" w:hint="eastAsia"/>
                <w:color w:val="000000" w:themeColor="text1"/>
                <w:sz w:val="20"/>
              </w:rPr>
              <w:t>（平成</w:t>
            </w:r>
            <w:r w:rsidR="005F2B29" w:rsidRPr="00BA2BCC">
              <w:rPr>
                <w:rFonts w:ascii="ＭＳ ゴシック" w:eastAsia="ＭＳ ゴシック" w:hAnsi="ＭＳ ゴシック" w:hint="eastAsia"/>
                <w:color w:val="000000" w:themeColor="text1"/>
                <w:sz w:val="20"/>
              </w:rPr>
              <w:t>30</w:t>
            </w:r>
            <w:r w:rsidRPr="00BA2BCC">
              <w:rPr>
                <w:rFonts w:ascii="ＭＳ ゴシック" w:eastAsia="ＭＳ ゴシック" w:hAnsi="ＭＳ ゴシック" w:hint="eastAsia"/>
                <w:color w:val="000000" w:themeColor="text1"/>
                <w:sz w:val="20"/>
              </w:rPr>
              <w:t>））年）</w:t>
            </w:r>
          </w:p>
        </w:tc>
        <w:tc>
          <w:tcPr>
            <w:tcW w:w="5751" w:type="dxa"/>
            <w:shd w:val="clear" w:color="auto" w:fill="auto"/>
            <w:vAlign w:val="center"/>
          </w:tcPr>
          <w:p w14:paraId="2A43E986" w14:textId="2AF71B82" w:rsidR="00422289" w:rsidRPr="00BA2BCC" w:rsidRDefault="00E926FA"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改訂（20</w:t>
            </w:r>
            <w:r w:rsidR="000B16CC" w:rsidRPr="00BA2BCC">
              <w:rPr>
                <w:rFonts w:ascii="ＭＳ ゴシック" w:eastAsia="ＭＳ ゴシック" w:hAnsi="ＭＳ ゴシック" w:hint="eastAsia"/>
                <w:color w:val="000000" w:themeColor="text1"/>
                <w:sz w:val="20"/>
              </w:rPr>
              <w:t>3</w:t>
            </w:r>
            <w:r w:rsidR="00883FFC" w:rsidRPr="00BA2BCC">
              <w:rPr>
                <w:rFonts w:ascii="ＭＳ ゴシック" w:eastAsia="ＭＳ ゴシック" w:hAnsi="ＭＳ ゴシック" w:hint="eastAsia"/>
                <w:color w:val="000000" w:themeColor="text1"/>
                <w:sz w:val="20"/>
              </w:rPr>
              <w:t>2</w:t>
            </w:r>
            <w:r w:rsidRPr="00BA2BCC">
              <w:rPr>
                <w:rFonts w:ascii="ＭＳ ゴシック" w:eastAsia="ＭＳ ゴシック" w:hAnsi="ＭＳ ゴシック" w:hint="eastAsia"/>
                <w:color w:val="000000" w:themeColor="text1"/>
                <w:sz w:val="20"/>
              </w:rPr>
              <w:t>（令和</w:t>
            </w:r>
            <w:r w:rsidR="000B16CC" w:rsidRPr="00BA2BCC">
              <w:rPr>
                <w:rFonts w:ascii="ＭＳ ゴシック" w:eastAsia="ＭＳ ゴシック" w:hAnsi="ＭＳ ゴシック" w:hint="eastAsia"/>
                <w:color w:val="000000" w:themeColor="text1"/>
                <w:sz w:val="20"/>
              </w:rPr>
              <w:t>1</w:t>
            </w:r>
            <w:r w:rsidR="00883FFC" w:rsidRPr="00BA2BCC">
              <w:rPr>
                <w:rFonts w:ascii="ＭＳ ゴシック" w:eastAsia="ＭＳ ゴシック" w:hAnsi="ＭＳ ゴシック" w:hint="eastAsia"/>
                <w:color w:val="000000" w:themeColor="text1"/>
                <w:sz w:val="20"/>
              </w:rPr>
              <w:t>4</w:t>
            </w:r>
            <w:r w:rsidRPr="00BA2BCC">
              <w:rPr>
                <w:rFonts w:ascii="ＭＳ ゴシック" w:eastAsia="ＭＳ ゴシック" w:hAnsi="ＭＳ ゴシック" w:hint="eastAsia"/>
                <w:color w:val="000000" w:themeColor="text1"/>
                <w:sz w:val="20"/>
              </w:rPr>
              <w:t>）年）</w:t>
            </w:r>
          </w:p>
        </w:tc>
      </w:tr>
      <w:tr w:rsidR="00422289" w:rsidRPr="00BA2BCC" w14:paraId="77FA33A3" w14:textId="77777777" w:rsidTr="00087AAC">
        <w:trPr>
          <w:trHeight w:val="284"/>
        </w:trPr>
        <w:tc>
          <w:tcPr>
            <w:tcW w:w="2678" w:type="dxa"/>
            <w:gridSpan w:val="2"/>
            <w:shd w:val="clear" w:color="auto" w:fill="D9D9D9" w:themeFill="background1" w:themeFillShade="D9"/>
            <w:vAlign w:val="center"/>
          </w:tcPr>
          <w:p w14:paraId="028E6952"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C6B1F4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大東市橋梁長寿命化修繕計画</w:t>
            </w:r>
          </w:p>
          <w:p w14:paraId="249B618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5C7937D2" w14:textId="77777777" w:rsidTr="00087AAC">
        <w:trPr>
          <w:trHeight w:val="284"/>
        </w:trPr>
        <w:tc>
          <w:tcPr>
            <w:tcW w:w="2678" w:type="dxa"/>
            <w:gridSpan w:val="2"/>
            <w:shd w:val="clear" w:color="auto" w:fill="D9D9D9" w:themeFill="background1" w:themeFillShade="D9"/>
            <w:vAlign w:val="center"/>
          </w:tcPr>
          <w:p w14:paraId="549BF71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E63F9F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15F4B08" w14:textId="3AE5EEC4" w:rsidR="00422289" w:rsidRPr="00BA2BCC" w:rsidRDefault="00422289" w:rsidP="00422289">
      <w:pPr>
        <w:widowControl/>
        <w:jc w:val="left"/>
        <w:rPr>
          <w:rFonts w:ascii="ＭＳ ゴシック" w:eastAsia="ＭＳ ゴシック" w:hAnsi="ＭＳ ゴシック"/>
          <w:color w:val="000000" w:themeColor="text1"/>
          <w:sz w:val="22"/>
        </w:rPr>
      </w:pPr>
    </w:p>
    <w:p w14:paraId="2205BB55" w14:textId="50F07575" w:rsidR="00E926FA" w:rsidRPr="00BA2BCC" w:rsidRDefault="00E926FA" w:rsidP="00422289">
      <w:pPr>
        <w:widowControl/>
        <w:jc w:val="left"/>
        <w:rPr>
          <w:rFonts w:ascii="ＭＳ ゴシック" w:eastAsia="ＭＳ ゴシック" w:hAnsi="ＭＳ ゴシック"/>
          <w:color w:val="000000" w:themeColor="text1"/>
          <w:sz w:val="22"/>
        </w:rPr>
      </w:pPr>
    </w:p>
    <w:p w14:paraId="33D6F195" w14:textId="57FEA011" w:rsidR="00E926FA" w:rsidRPr="00BA2BCC" w:rsidRDefault="00E926FA" w:rsidP="00422289">
      <w:pPr>
        <w:widowControl/>
        <w:jc w:val="left"/>
        <w:rPr>
          <w:rFonts w:ascii="ＭＳ ゴシック" w:eastAsia="ＭＳ ゴシック" w:hAnsi="ＭＳ ゴシック"/>
          <w:color w:val="000000" w:themeColor="text1"/>
          <w:sz w:val="22"/>
        </w:rPr>
      </w:pPr>
    </w:p>
    <w:p w14:paraId="5E4F9C31" w14:textId="2F27F2D9" w:rsidR="00E926FA" w:rsidRPr="00BA2BCC" w:rsidRDefault="00E926FA" w:rsidP="00422289">
      <w:pPr>
        <w:widowControl/>
        <w:jc w:val="left"/>
        <w:rPr>
          <w:rFonts w:ascii="ＭＳ ゴシック" w:eastAsia="ＭＳ ゴシック" w:hAnsi="ＭＳ ゴシック"/>
          <w:color w:val="000000" w:themeColor="text1"/>
          <w:sz w:val="22"/>
        </w:rPr>
      </w:pPr>
    </w:p>
    <w:p w14:paraId="2A9C29A7" w14:textId="43F6B5B2" w:rsidR="00E926FA" w:rsidRPr="00BA2BCC" w:rsidRDefault="00E926FA" w:rsidP="00422289">
      <w:pPr>
        <w:widowControl/>
        <w:jc w:val="left"/>
        <w:rPr>
          <w:rFonts w:ascii="ＭＳ ゴシック" w:eastAsia="ＭＳ ゴシック" w:hAnsi="ＭＳ ゴシック"/>
          <w:color w:val="000000" w:themeColor="text1"/>
          <w:sz w:val="22"/>
        </w:rPr>
      </w:pPr>
    </w:p>
    <w:p w14:paraId="6AA5592F" w14:textId="645B5303" w:rsidR="00E926FA" w:rsidRPr="00BA2BCC" w:rsidRDefault="00E926FA" w:rsidP="00422289">
      <w:pPr>
        <w:widowControl/>
        <w:jc w:val="left"/>
        <w:rPr>
          <w:rFonts w:ascii="ＭＳ ゴシック" w:eastAsia="ＭＳ ゴシック" w:hAnsi="ＭＳ ゴシック"/>
          <w:color w:val="000000" w:themeColor="text1"/>
          <w:sz w:val="22"/>
        </w:rPr>
      </w:pPr>
    </w:p>
    <w:p w14:paraId="1E8C8C5C" w14:textId="10F158FA" w:rsidR="00E926FA" w:rsidRPr="00BA2BCC" w:rsidRDefault="00E926FA" w:rsidP="00422289">
      <w:pPr>
        <w:widowControl/>
        <w:jc w:val="left"/>
        <w:rPr>
          <w:rFonts w:ascii="ＭＳ ゴシック" w:eastAsia="ＭＳ ゴシック" w:hAnsi="ＭＳ ゴシック"/>
          <w:color w:val="000000" w:themeColor="text1"/>
          <w:sz w:val="22"/>
        </w:rPr>
      </w:pPr>
    </w:p>
    <w:p w14:paraId="15EF211A" w14:textId="77777777" w:rsidR="00E926FA" w:rsidRPr="00BA2BCC" w:rsidRDefault="00E926FA" w:rsidP="00422289">
      <w:pPr>
        <w:widowControl/>
        <w:jc w:val="left"/>
        <w:rPr>
          <w:rFonts w:ascii="ＭＳ ゴシック" w:eastAsia="ＭＳ ゴシック" w:hAnsi="ＭＳ ゴシック"/>
          <w:color w:val="000000" w:themeColor="text1"/>
          <w:sz w:val="22"/>
        </w:rPr>
      </w:pPr>
    </w:p>
    <w:p w14:paraId="2FCE4048" w14:textId="63A5F310"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00A906C8"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）下水道施設の耐震化（下水道施設課）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036"/>
        <w:gridCol w:w="5522"/>
      </w:tblGrid>
      <w:tr w:rsidR="00422289" w:rsidRPr="00BA2BCC" w14:paraId="6A1766E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684E3D9"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325BF92" w14:textId="442F2A26"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「大東市下水道総合地震対策計画」に基づき、対象となった下水道施設の耐震性能の有無を把握するとともに、耐震性能を有しない施設に対して必要な対策を実施する。</w:t>
            </w:r>
          </w:p>
          <w:p w14:paraId="5A32FF4E"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179472D" w14:textId="4934BC6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11"/>
              </w:rPr>
              <w:t>【対象</w:t>
            </w:r>
            <w:r w:rsidRPr="00BA2BCC">
              <w:rPr>
                <w:rFonts w:ascii="ＭＳ ゴシック" w:eastAsia="ＭＳ ゴシック" w:hAnsi="ＭＳ ゴシック" w:cs="Meiryo UI"/>
                <w:bCs/>
                <w:color w:val="000000" w:themeColor="text1"/>
                <w:kern w:val="0"/>
                <w:sz w:val="20"/>
                <w:fitText w:val="2000" w:id="-1584147711"/>
              </w:rPr>
              <w:t>】</w:t>
            </w:r>
            <w:r w:rsidRPr="00BA2BCC">
              <w:rPr>
                <w:rFonts w:ascii="ＭＳ ゴシック" w:eastAsia="ＭＳ ゴシック" w:hAnsi="ＭＳ ゴシック" w:cs="Meiryo UI"/>
                <w:bCs/>
                <w:color w:val="000000" w:themeColor="text1"/>
                <w:kern w:val="0"/>
                <w:sz w:val="20"/>
              </w:rPr>
              <w:t>L=</w:t>
            </w:r>
            <w:r w:rsidR="00E926FA" w:rsidRPr="00BA2BCC">
              <w:rPr>
                <w:rFonts w:ascii="ＭＳ ゴシック" w:eastAsia="ＭＳ ゴシック" w:hAnsi="ＭＳ ゴシック" w:cs="Meiryo UI" w:hint="eastAsia"/>
                <w:bCs/>
                <w:color w:val="000000" w:themeColor="text1"/>
                <w:kern w:val="0"/>
                <w:sz w:val="20"/>
              </w:rPr>
              <w:t>8,082</w:t>
            </w:r>
            <w:r w:rsidRPr="00BA2BCC">
              <w:rPr>
                <w:rFonts w:ascii="ＭＳ ゴシック" w:eastAsia="ＭＳ ゴシック" w:hAnsi="ＭＳ ゴシック" w:cs="Meiryo UI"/>
                <w:bCs/>
                <w:color w:val="000000" w:themeColor="text1"/>
                <w:kern w:val="0"/>
                <w:sz w:val="20"/>
              </w:rPr>
              <w:t>m</w:t>
            </w:r>
            <w:r w:rsidR="005A3D79" w:rsidRPr="00BA2BCC">
              <w:rPr>
                <w:rFonts w:ascii="ＭＳ ゴシック" w:eastAsia="ＭＳ ゴシック" w:hAnsi="ＭＳ ゴシック" w:cs="Meiryo UI" w:hint="eastAsia"/>
                <w:bCs/>
                <w:color w:val="000000" w:themeColor="text1"/>
                <w:kern w:val="0"/>
                <w:sz w:val="20"/>
              </w:rPr>
              <w:t>（優先度Ⅰ）</w:t>
            </w:r>
          </w:p>
          <w:p w14:paraId="54AC7325"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10"/>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10"/>
              </w:rPr>
              <w:t>】</w:t>
            </w:r>
            <w:r w:rsidRPr="00BA2BCC">
              <w:rPr>
                <w:rFonts w:ascii="ＭＳ ゴシック" w:eastAsia="ＭＳ ゴシック" w:hAnsi="ＭＳ ゴシック" w:cs="Meiryo UI" w:hint="eastAsia"/>
                <w:bCs/>
                <w:color w:val="000000" w:themeColor="text1"/>
                <w:kern w:val="0"/>
                <w:sz w:val="20"/>
              </w:rPr>
              <w:t>2018（平成30）～</w:t>
            </w:r>
            <w:r w:rsidRPr="00BA2BCC">
              <w:rPr>
                <w:rFonts w:ascii="ＭＳ ゴシック" w:eastAsia="ＭＳ ゴシック" w:hAnsi="ＭＳ ゴシック" w:cs="Meiryo UI"/>
                <w:bCs/>
                <w:color w:val="000000" w:themeColor="text1"/>
                <w:kern w:val="0"/>
                <w:sz w:val="20"/>
              </w:rPr>
              <w:t>2026（令和8）</w:t>
            </w:r>
            <w:r w:rsidRPr="00BA2BCC">
              <w:rPr>
                <w:rFonts w:ascii="ＭＳ ゴシック" w:eastAsia="ＭＳ ゴシック" w:hAnsi="ＭＳ ゴシック" w:cs="Meiryo UI" w:hint="eastAsia"/>
                <w:bCs/>
                <w:color w:val="000000" w:themeColor="text1"/>
                <w:kern w:val="0"/>
                <w:sz w:val="20"/>
              </w:rPr>
              <w:t>年</w:t>
            </w:r>
          </w:p>
          <w:p w14:paraId="76CA3E8F"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7CEF846"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7FCAFB4" w14:textId="77777777" w:rsidTr="003C513C">
        <w:trPr>
          <w:trHeight w:val="284"/>
        </w:trPr>
        <w:tc>
          <w:tcPr>
            <w:tcW w:w="3714" w:type="dxa"/>
            <w:gridSpan w:val="3"/>
            <w:shd w:val="clear" w:color="auto" w:fill="D9D9D9" w:themeFill="background1" w:themeFillShade="D9"/>
            <w:vAlign w:val="center"/>
          </w:tcPr>
          <w:p w14:paraId="1ED28A3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E0D874C" w14:textId="74B2DE67"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522" w:type="dxa"/>
            <w:shd w:val="clear" w:color="auto" w:fill="D9D9D9" w:themeFill="background1" w:themeFillShade="D9"/>
            <w:vAlign w:val="center"/>
          </w:tcPr>
          <w:p w14:paraId="380C393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E026D76" w14:textId="77777777" w:rsidTr="003C513C">
        <w:trPr>
          <w:trHeight w:val="284"/>
        </w:trPr>
        <w:tc>
          <w:tcPr>
            <w:tcW w:w="3714" w:type="dxa"/>
            <w:gridSpan w:val="3"/>
            <w:shd w:val="clear" w:color="auto" w:fill="auto"/>
            <w:vAlign w:val="center"/>
          </w:tcPr>
          <w:p w14:paraId="43ED5E5D" w14:textId="7DF5BEBF"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w:t>
            </w:r>
            <w:r w:rsidR="00E926FA" w:rsidRPr="00BA2BCC">
              <w:rPr>
                <w:rFonts w:ascii="ＭＳ ゴシック" w:eastAsia="ＭＳ ゴシック" w:hAnsi="ＭＳ ゴシック" w:hint="eastAsia"/>
                <w:color w:val="000000" w:themeColor="text1"/>
                <w:sz w:val="20"/>
              </w:rPr>
              <w:t>下水道</w:t>
            </w:r>
            <w:r w:rsidRPr="00BA2BCC">
              <w:rPr>
                <w:rFonts w:ascii="ＭＳ ゴシック" w:eastAsia="ＭＳ ゴシック" w:hAnsi="ＭＳ ゴシック" w:hint="eastAsia"/>
                <w:color w:val="000000" w:themeColor="text1"/>
                <w:sz w:val="20"/>
              </w:rPr>
              <w:t>総合地震対策計画」に位置付けられた下水道施設耐震化率</w:t>
            </w:r>
          </w:p>
          <w:p w14:paraId="0449E4B0" w14:textId="3A7F15EA" w:rsidR="00422289" w:rsidRPr="00BA2BCC" w:rsidRDefault="003C513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81</w:t>
            </w:r>
            <w:r w:rsidR="00422289" w:rsidRPr="00BA2BCC">
              <w:rPr>
                <w:rFonts w:ascii="ＭＳ ゴシック" w:eastAsia="ＭＳ ゴシック" w:hAnsi="ＭＳ ゴシック" w:hint="eastAsia"/>
                <w:color w:val="000000" w:themeColor="text1"/>
                <w:sz w:val="20"/>
              </w:rPr>
              <w:t>％（6,511m）（2020（令和2）年）</w:t>
            </w:r>
          </w:p>
        </w:tc>
        <w:tc>
          <w:tcPr>
            <w:tcW w:w="5522" w:type="dxa"/>
            <w:shd w:val="clear" w:color="auto" w:fill="auto"/>
            <w:vAlign w:val="center"/>
          </w:tcPr>
          <w:p w14:paraId="21D6F1AE" w14:textId="532A9F8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100</w:t>
            </w:r>
            <w:r w:rsidRPr="00BA2BCC">
              <w:rPr>
                <w:rFonts w:ascii="ＭＳ ゴシック" w:eastAsia="ＭＳ ゴシック" w:hAnsi="ＭＳ ゴシック" w:hint="eastAsia"/>
                <w:color w:val="000000" w:themeColor="text1"/>
                <w:sz w:val="20"/>
              </w:rPr>
              <w:t>％（</w:t>
            </w:r>
            <w:r w:rsidR="00E926FA" w:rsidRPr="00BA2BCC">
              <w:rPr>
                <w:rFonts w:ascii="ＭＳ ゴシック" w:eastAsia="ＭＳ ゴシック" w:hAnsi="ＭＳ ゴシック" w:hint="eastAsia"/>
                <w:color w:val="000000" w:themeColor="text1"/>
                <w:sz w:val="20"/>
              </w:rPr>
              <w:t>8,082</w:t>
            </w:r>
            <w:r w:rsidRPr="00BA2BCC">
              <w:rPr>
                <w:rFonts w:ascii="ＭＳ ゴシック" w:eastAsia="ＭＳ ゴシック" w:hAnsi="ＭＳ ゴシック" w:hint="eastAsia"/>
                <w:color w:val="000000" w:themeColor="text1"/>
                <w:sz w:val="20"/>
              </w:rPr>
              <w:t>m）（2031（令和13）年）</w:t>
            </w:r>
          </w:p>
        </w:tc>
      </w:tr>
      <w:tr w:rsidR="00422289" w:rsidRPr="00BA2BCC" w14:paraId="563623CA" w14:textId="77777777" w:rsidTr="00087AAC">
        <w:trPr>
          <w:trHeight w:val="284"/>
        </w:trPr>
        <w:tc>
          <w:tcPr>
            <w:tcW w:w="2678" w:type="dxa"/>
            <w:gridSpan w:val="2"/>
            <w:shd w:val="clear" w:color="auto" w:fill="D9D9D9" w:themeFill="background1" w:themeFillShade="D9"/>
            <w:vAlign w:val="center"/>
          </w:tcPr>
          <w:p w14:paraId="4E2E2C1F"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C5F7C73" w14:textId="581932C2" w:rsidR="00422289" w:rsidRPr="00BA2BCC" w:rsidRDefault="00E926FA"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sz w:val="20"/>
              </w:rPr>
              <w:t>大東市下水道総合地震対策計画</w:t>
            </w:r>
          </w:p>
        </w:tc>
      </w:tr>
      <w:tr w:rsidR="00422289" w:rsidRPr="00BA2BCC" w14:paraId="4C5E69B7" w14:textId="77777777" w:rsidTr="00087AAC">
        <w:trPr>
          <w:trHeight w:val="284"/>
        </w:trPr>
        <w:tc>
          <w:tcPr>
            <w:tcW w:w="2678" w:type="dxa"/>
            <w:gridSpan w:val="2"/>
            <w:shd w:val="clear" w:color="auto" w:fill="D9D9D9" w:themeFill="background1" w:themeFillShade="D9"/>
            <w:vAlign w:val="center"/>
          </w:tcPr>
          <w:p w14:paraId="7607D85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60296C2"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D0A7821"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75AF8458" w14:textId="39BD5F35"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13</w:t>
      </w:r>
      <w:r w:rsidRPr="00BA2BCC">
        <w:rPr>
          <w:rFonts w:ascii="ＭＳ ゴシック" w:eastAsia="ＭＳ ゴシック" w:hAnsi="ＭＳ ゴシック" w:hint="eastAsia"/>
          <w:color w:val="000000" w:themeColor="text1"/>
          <w:sz w:val="22"/>
        </w:rPr>
        <w:t>）都市基盤施設の老朽化対策（みどり課）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1F115137"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975158F"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BC8F6E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都市基盤施設（都市公園）について、大東市公共施設等個別施設計画、大東市都市公園再整備計画等に基づき、計画的な維持管理を進める。</w:t>
            </w:r>
          </w:p>
          <w:p w14:paraId="77B3C6BD"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46DC38E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9"/>
              </w:rPr>
              <w:t>【対象</w:t>
            </w:r>
            <w:r w:rsidRPr="00BA2BCC">
              <w:rPr>
                <w:rFonts w:ascii="ＭＳ ゴシック" w:eastAsia="ＭＳ ゴシック" w:hAnsi="ＭＳ ゴシック" w:cs="Meiryo UI"/>
                <w:bCs/>
                <w:color w:val="000000" w:themeColor="text1"/>
                <w:kern w:val="0"/>
                <w:sz w:val="20"/>
                <w:fitText w:val="2000" w:id="-1584147709"/>
              </w:rPr>
              <w:t>】</w:t>
            </w:r>
            <w:r w:rsidRPr="00BA2BCC">
              <w:rPr>
                <w:rFonts w:ascii="ＭＳ ゴシック" w:eastAsia="ＭＳ ゴシック" w:hAnsi="ＭＳ ゴシック" w:cs="Meiryo UI" w:hint="eastAsia"/>
                <w:bCs/>
                <w:color w:val="000000" w:themeColor="text1"/>
                <w:kern w:val="0"/>
                <w:sz w:val="20"/>
              </w:rPr>
              <w:t>都市基盤施設（都市公園）</w:t>
            </w:r>
          </w:p>
          <w:p w14:paraId="09807DBE"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8"/>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8"/>
              </w:rPr>
              <w:t>】</w:t>
            </w:r>
            <w:r w:rsidRPr="00BA2BCC">
              <w:rPr>
                <w:rFonts w:ascii="ＭＳ ゴシック" w:eastAsia="ＭＳ ゴシック" w:hAnsi="ＭＳ ゴシック" w:cs="Meiryo UI" w:hint="eastAsia"/>
                <w:bCs/>
                <w:color w:val="000000" w:themeColor="text1"/>
                <w:kern w:val="0"/>
                <w:sz w:val="20"/>
              </w:rPr>
              <w:t>2022（令和4）～2031（令和13）年</w:t>
            </w:r>
          </w:p>
          <w:p w14:paraId="2164AADB"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2DFB5C51"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59B78DC4" w14:textId="77777777" w:rsidTr="00087AAC">
        <w:trPr>
          <w:trHeight w:val="284"/>
        </w:trPr>
        <w:tc>
          <w:tcPr>
            <w:tcW w:w="3485" w:type="dxa"/>
            <w:gridSpan w:val="3"/>
            <w:shd w:val="clear" w:color="auto" w:fill="D9D9D9" w:themeFill="background1" w:themeFillShade="D9"/>
            <w:vAlign w:val="center"/>
          </w:tcPr>
          <w:p w14:paraId="766570E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CA8A05D" w14:textId="0A8AD059"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C1CD8D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0F73316" w14:textId="77777777" w:rsidTr="00087AAC">
        <w:trPr>
          <w:trHeight w:val="284"/>
        </w:trPr>
        <w:tc>
          <w:tcPr>
            <w:tcW w:w="3485" w:type="dxa"/>
            <w:gridSpan w:val="3"/>
            <w:shd w:val="clear" w:color="auto" w:fill="auto"/>
            <w:vAlign w:val="center"/>
          </w:tcPr>
          <w:p w14:paraId="71C673FD"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○都市公園再整備数</w:t>
            </w:r>
          </w:p>
          <w:p w14:paraId="655C9E4E"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0箇所（2020（令和2）年）</w:t>
            </w:r>
          </w:p>
        </w:tc>
        <w:tc>
          <w:tcPr>
            <w:tcW w:w="5751" w:type="dxa"/>
            <w:shd w:val="clear" w:color="auto" w:fill="auto"/>
            <w:vAlign w:val="center"/>
          </w:tcPr>
          <w:p w14:paraId="2D31F7AB" w14:textId="41BB606F" w:rsidR="00422289" w:rsidRPr="00BA2BCC" w:rsidRDefault="00E926FA"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15</w:t>
            </w:r>
            <w:r w:rsidR="00422289" w:rsidRPr="00BA2BCC">
              <w:rPr>
                <w:rFonts w:ascii="ＭＳ ゴシック" w:eastAsia="ＭＳ ゴシック" w:hAnsi="ＭＳ ゴシック" w:hint="eastAsia"/>
                <w:color w:val="000000" w:themeColor="text1"/>
                <w:sz w:val="20"/>
              </w:rPr>
              <w:t>箇所（2031（令和13）年）</w:t>
            </w:r>
          </w:p>
        </w:tc>
      </w:tr>
      <w:tr w:rsidR="00422289" w:rsidRPr="00BA2BCC" w14:paraId="3C6DCF6A" w14:textId="77777777" w:rsidTr="00087AAC">
        <w:trPr>
          <w:trHeight w:val="284"/>
        </w:trPr>
        <w:tc>
          <w:tcPr>
            <w:tcW w:w="2678" w:type="dxa"/>
            <w:gridSpan w:val="2"/>
            <w:shd w:val="clear" w:color="auto" w:fill="D9D9D9" w:themeFill="background1" w:themeFillShade="D9"/>
            <w:vAlign w:val="center"/>
          </w:tcPr>
          <w:p w14:paraId="566FB64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6B068D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08B27F3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42C6E73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大東市緑の基本計画</w:t>
            </w:r>
          </w:p>
          <w:p w14:paraId="63A06C49"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大東市公共施設等個別施設計画</w:t>
            </w:r>
          </w:p>
          <w:p w14:paraId="1C6727C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大東市都市公園再整備計画</w:t>
            </w:r>
          </w:p>
        </w:tc>
      </w:tr>
      <w:tr w:rsidR="00422289" w:rsidRPr="00BA2BCC" w14:paraId="69B6BA61" w14:textId="77777777" w:rsidTr="00087AAC">
        <w:trPr>
          <w:trHeight w:val="284"/>
        </w:trPr>
        <w:tc>
          <w:tcPr>
            <w:tcW w:w="2678" w:type="dxa"/>
            <w:gridSpan w:val="2"/>
            <w:shd w:val="clear" w:color="auto" w:fill="D9D9D9" w:themeFill="background1" w:themeFillShade="D9"/>
            <w:vAlign w:val="center"/>
          </w:tcPr>
          <w:p w14:paraId="5BBAF25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DEFF5D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218F874"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2D6CFE27" w14:textId="6794246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14</w:t>
      </w:r>
      <w:r w:rsidRPr="00BA2BCC">
        <w:rPr>
          <w:rFonts w:ascii="ＭＳ ゴシック" w:eastAsia="ＭＳ ゴシック" w:hAnsi="ＭＳ ゴシック" w:hint="eastAsia"/>
          <w:color w:val="000000" w:themeColor="text1"/>
          <w:sz w:val="22"/>
        </w:rPr>
        <w:t>）空家対策の推進（都市政策課）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7566E4C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95ED996"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6CE2AE7"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特定空家等については、所有者への是正措置等を空家特措法に基づき適切に対応する。</w:t>
            </w:r>
          </w:p>
          <w:p w14:paraId="3E50D0D6" w14:textId="271CF043" w:rsidR="00422289" w:rsidRDefault="00422289" w:rsidP="00087AAC">
            <w:pPr>
              <w:spacing w:line="220" w:lineRule="exact"/>
              <w:ind w:left="158"/>
              <w:rPr>
                <w:rFonts w:ascii="ＭＳ ゴシック" w:eastAsia="ＭＳ ゴシック" w:hAnsi="ＭＳ ゴシック" w:cs="Meiryo UI"/>
                <w:bCs/>
                <w:color w:val="000000" w:themeColor="text1"/>
                <w:sz w:val="20"/>
              </w:rPr>
            </w:pPr>
          </w:p>
          <w:p w14:paraId="790E526F" w14:textId="77777777" w:rsidR="001F4F56" w:rsidRPr="00C15607" w:rsidRDefault="001F4F56" w:rsidP="001F4F56">
            <w:pPr>
              <w:spacing w:line="220" w:lineRule="exact"/>
              <w:ind w:left="200" w:hangingChars="100" w:hanging="200"/>
              <w:rPr>
                <w:rFonts w:ascii="ＭＳ ゴシック" w:eastAsia="ＭＳ ゴシック" w:hAnsi="ＭＳ ゴシック" w:cs="Meiryo UI"/>
                <w:bCs/>
                <w:color w:val="000000" w:themeColor="text1"/>
                <w:sz w:val="20"/>
              </w:rPr>
            </w:pPr>
            <w:r w:rsidRPr="00C15607">
              <w:rPr>
                <w:rFonts w:ascii="ＭＳ ゴシック" w:eastAsia="ＭＳ ゴシック" w:hAnsi="ＭＳ ゴシック" w:cs="Meiryo UI" w:hint="eastAsia"/>
                <w:bCs/>
                <w:color w:val="000000" w:themeColor="text1"/>
                <w:sz w:val="20"/>
              </w:rPr>
              <w:t>・市内の空家の状況を把握し、今後の効果的な空家対策を検討・実施するうえでの基礎資料として市内における空家等の実態把握を行う。また、老朽危険空家等の除却工事費用の補助を行う。</w:t>
            </w:r>
          </w:p>
          <w:p w14:paraId="357D6B54" w14:textId="77777777" w:rsidR="001F4F56" w:rsidRPr="00C15607" w:rsidRDefault="001F4F56" w:rsidP="001F4F56">
            <w:pPr>
              <w:spacing w:line="220" w:lineRule="exact"/>
              <w:ind w:leftChars="100" w:left="210"/>
              <w:rPr>
                <w:rFonts w:ascii="ＭＳ ゴシック" w:eastAsia="ＭＳ ゴシック" w:hAnsi="ＭＳ ゴシック" w:cs="Meiryo UI"/>
                <w:bCs/>
                <w:color w:val="000000" w:themeColor="text1"/>
                <w:sz w:val="20"/>
              </w:rPr>
            </w:pPr>
            <w:r w:rsidRPr="00C15607">
              <w:rPr>
                <w:rFonts w:ascii="ＭＳ ゴシック" w:eastAsia="ＭＳ ゴシック" w:hAnsi="ＭＳ ゴシック" w:cs="Meiryo UI" w:hint="eastAsia"/>
                <w:bCs/>
                <w:color w:val="000000" w:themeColor="text1"/>
                <w:sz w:val="20"/>
              </w:rPr>
              <w:t>（空き家再生等推進事業の促進）</w:t>
            </w:r>
          </w:p>
          <w:p w14:paraId="1C3A063F" w14:textId="77777777" w:rsidR="001F4F56" w:rsidRPr="001F4F56" w:rsidRDefault="001F4F56" w:rsidP="00087AAC">
            <w:pPr>
              <w:spacing w:line="220" w:lineRule="exact"/>
              <w:ind w:left="158"/>
              <w:rPr>
                <w:rFonts w:ascii="ＭＳ ゴシック" w:eastAsia="ＭＳ ゴシック" w:hAnsi="ＭＳ ゴシック" w:cs="Meiryo UI"/>
                <w:bCs/>
                <w:color w:val="000000" w:themeColor="text1"/>
                <w:sz w:val="20"/>
              </w:rPr>
            </w:pPr>
          </w:p>
          <w:p w14:paraId="3D687151"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7"/>
              </w:rPr>
              <w:t>【対象</w:t>
            </w:r>
            <w:r w:rsidRPr="00BA2BCC">
              <w:rPr>
                <w:rFonts w:ascii="ＭＳ ゴシック" w:eastAsia="ＭＳ ゴシック" w:hAnsi="ＭＳ ゴシック" w:cs="Meiryo UI"/>
                <w:bCs/>
                <w:color w:val="000000" w:themeColor="text1"/>
                <w:kern w:val="0"/>
                <w:sz w:val="20"/>
                <w:fitText w:val="2000" w:id="-1584147707"/>
              </w:rPr>
              <w:t>】</w:t>
            </w:r>
            <w:r w:rsidRPr="00BA2BCC">
              <w:rPr>
                <w:rFonts w:ascii="ＭＳ ゴシック" w:eastAsia="ＭＳ ゴシック" w:hAnsi="ＭＳ ゴシック" w:cs="Meiryo UI" w:hint="eastAsia"/>
                <w:bCs/>
                <w:color w:val="000000" w:themeColor="text1"/>
                <w:kern w:val="0"/>
                <w:sz w:val="20"/>
              </w:rPr>
              <w:t>市内全域</w:t>
            </w:r>
          </w:p>
          <w:p w14:paraId="6AD00684"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6"/>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6"/>
              </w:rPr>
              <w:t>】</w:t>
            </w:r>
            <w:r w:rsidRPr="00BA2BCC">
              <w:rPr>
                <w:rFonts w:ascii="ＭＳ ゴシック" w:eastAsia="ＭＳ ゴシック" w:hAnsi="ＭＳ ゴシック" w:cs="Meiryo UI" w:hint="eastAsia"/>
                <w:bCs/>
                <w:color w:val="000000" w:themeColor="text1"/>
                <w:kern w:val="0"/>
                <w:sz w:val="20"/>
              </w:rPr>
              <w:t>－</w:t>
            </w:r>
          </w:p>
          <w:p w14:paraId="4996EAD7"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3DBC21BB"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B62A4B9" w14:textId="77777777" w:rsidTr="00087AAC">
        <w:trPr>
          <w:trHeight w:val="284"/>
        </w:trPr>
        <w:tc>
          <w:tcPr>
            <w:tcW w:w="3485" w:type="dxa"/>
            <w:gridSpan w:val="3"/>
            <w:shd w:val="clear" w:color="auto" w:fill="D9D9D9" w:themeFill="background1" w:themeFillShade="D9"/>
            <w:vAlign w:val="center"/>
          </w:tcPr>
          <w:p w14:paraId="0763FBC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1BE54B6" w14:textId="4790E4E7"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DC4A10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2C17978" w14:textId="77777777" w:rsidTr="00087AAC">
        <w:trPr>
          <w:trHeight w:val="284"/>
        </w:trPr>
        <w:tc>
          <w:tcPr>
            <w:tcW w:w="3485" w:type="dxa"/>
            <w:gridSpan w:val="3"/>
            <w:shd w:val="clear" w:color="auto" w:fill="auto"/>
            <w:vAlign w:val="center"/>
          </w:tcPr>
          <w:p w14:paraId="32560781"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○市内に特定空家等なし</w:t>
            </w:r>
          </w:p>
          <w:p w14:paraId="296A9F7B"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7A74ED53"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市内に特定空家等なしを維持する（2031（令和13）年）</w:t>
            </w:r>
          </w:p>
        </w:tc>
      </w:tr>
      <w:tr w:rsidR="00422289" w:rsidRPr="00BA2BCC" w14:paraId="745BE126" w14:textId="77777777" w:rsidTr="00087AAC">
        <w:trPr>
          <w:trHeight w:val="284"/>
        </w:trPr>
        <w:tc>
          <w:tcPr>
            <w:tcW w:w="2678" w:type="dxa"/>
            <w:gridSpan w:val="2"/>
            <w:shd w:val="clear" w:color="auto" w:fill="D9D9D9" w:themeFill="background1" w:themeFillShade="D9"/>
            <w:vAlign w:val="center"/>
          </w:tcPr>
          <w:p w14:paraId="035DD53A"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1C9C37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大東市空家等対策計画</w:t>
            </w:r>
          </w:p>
        </w:tc>
      </w:tr>
      <w:tr w:rsidR="00422289" w:rsidRPr="00BA2BCC" w14:paraId="62753B88" w14:textId="77777777" w:rsidTr="00087AAC">
        <w:trPr>
          <w:trHeight w:val="284"/>
        </w:trPr>
        <w:tc>
          <w:tcPr>
            <w:tcW w:w="2678" w:type="dxa"/>
            <w:gridSpan w:val="2"/>
            <w:shd w:val="clear" w:color="auto" w:fill="D9D9D9" w:themeFill="background1" w:themeFillShade="D9"/>
            <w:vAlign w:val="center"/>
          </w:tcPr>
          <w:p w14:paraId="03D96ED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77EB1B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679C020" w14:textId="691A186F" w:rsidR="00422289" w:rsidRPr="00BA2BCC" w:rsidRDefault="00422289" w:rsidP="00422289">
      <w:pPr>
        <w:rPr>
          <w:rFonts w:ascii="ＭＳ ゴシック" w:eastAsia="ＭＳ ゴシック" w:hAnsi="ＭＳ ゴシック"/>
          <w:color w:val="000000" w:themeColor="text1"/>
        </w:rPr>
      </w:pPr>
    </w:p>
    <w:p w14:paraId="292857FB" w14:textId="0BC4031E" w:rsidR="00E926FA" w:rsidRPr="00BA2BCC" w:rsidRDefault="00E926FA" w:rsidP="00422289">
      <w:pPr>
        <w:rPr>
          <w:rFonts w:ascii="ＭＳ ゴシック" w:eastAsia="ＭＳ ゴシック" w:hAnsi="ＭＳ ゴシック"/>
          <w:color w:val="000000" w:themeColor="text1"/>
        </w:rPr>
      </w:pPr>
    </w:p>
    <w:p w14:paraId="79B83B96" w14:textId="2BD2D158" w:rsidR="00E926FA" w:rsidRPr="00BA2BCC" w:rsidRDefault="00E926FA" w:rsidP="00422289">
      <w:pPr>
        <w:rPr>
          <w:rFonts w:ascii="ＭＳ ゴシック" w:eastAsia="ＭＳ ゴシック" w:hAnsi="ＭＳ ゴシック"/>
          <w:color w:val="000000" w:themeColor="text1"/>
        </w:rPr>
      </w:pPr>
    </w:p>
    <w:p w14:paraId="51B5ED84" w14:textId="4B65C4E8" w:rsidR="00E926FA" w:rsidRPr="00BA2BCC" w:rsidRDefault="00E926FA" w:rsidP="00422289">
      <w:pPr>
        <w:rPr>
          <w:rFonts w:ascii="ＭＳ ゴシック" w:eastAsia="ＭＳ ゴシック" w:hAnsi="ＭＳ ゴシック"/>
          <w:color w:val="000000" w:themeColor="text1"/>
        </w:rPr>
      </w:pPr>
    </w:p>
    <w:p w14:paraId="1A3FDDF6" w14:textId="1F32EC81" w:rsidR="00E926FA" w:rsidRPr="00BA2BCC" w:rsidRDefault="00E926FA" w:rsidP="00422289">
      <w:pPr>
        <w:rPr>
          <w:rFonts w:ascii="ＭＳ ゴシック" w:eastAsia="ＭＳ ゴシック" w:hAnsi="ＭＳ ゴシック"/>
          <w:color w:val="000000" w:themeColor="text1"/>
        </w:rPr>
      </w:pPr>
    </w:p>
    <w:p w14:paraId="7FA7C4EF" w14:textId="623B0E3E" w:rsidR="00E926FA" w:rsidRPr="00BA2BCC" w:rsidRDefault="00E926FA" w:rsidP="00422289">
      <w:pPr>
        <w:rPr>
          <w:rFonts w:ascii="ＭＳ ゴシック" w:eastAsia="ＭＳ ゴシック" w:hAnsi="ＭＳ ゴシック"/>
          <w:color w:val="000000" w:themeColor="text1"/>
        </w:rPr>
      </w:pPr>
    </w:p>
    <w:p w14:paraId="0E9E3F76" w14:textId="77777777" w:rsidR="00E926FA" w:rsidRPr="00BA2BCC" w:rsidRDefault="00E926FA" w:rsidP="00422289">
      <w:pPr>
        <w:rPr>
          <w:rFonts w:ascii="ＭＳ ゴシック" w:eastAsia="ＭＳ ゴシック" w:hAnsi="ＭＳ ゴシック"/>
          <w:color w:val="000000" w:themeColor="text1"/>
        </w:rPr>
      </w:pPr>
    </w:p>
    <w:p w14:paraId="47CC5ECC" w14:textId="4B3D6DC1"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15</w:t>
      </w:r>
      <w:r w:rsidRPr="00BA2BCC">
        <w:rPr>
          <w:rFonts w:ascii="ＭＳ ゴシック" w:eastAsia="ＭＳ ゴシック" w:hAnsi="ＭＳ ゴシック" w:hint="eastAsia"/>
          <w:color w:val="000000" w:themeColor="text1"/>
          <w:sz w:val="22"/>
        </w:rPr>
        <w:t>）防災訓練における消防団等との連携訓練（危機管理室）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8E47868"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65D836B"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C87420A"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東市総合防災訓練において、被災者の避難生活を円滑に支援するため、避難所運営訓練（避難所体験、小・中学校避難所一斉開設訓練等）を、住民・自主防災組織及び消防団・市職員と連携した訓練を実施する。</w:t>
            </w:r>
          </w:p>
          <w:p w14:paraId="7BFD4CE0"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F7B260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5"/>
              </w:rPr>
              <w:t>【対象</w:t>
            </w:r>
            <w:r w:rsidRPr="00BA2BCC">
              <w:rPr>
                <w:rFonts w:ascii="ＭＳ ゴシック" w:eastAsia="ＭＳ ゴシック" w:hAnsi="ＭＳ ゴシック" w:cs="Meiryo UI"/>
                <w:bCs/>
                <w:color w:val="000000" w:themeColor="text1"/>
                <w:kern w:val="0"/>
                <w:sz w:val="20"/>
                <w:fitText w:val="2000" w:id="-1584147705"/>
              </w:rPr>
              <w:t>】</w:t>
            </w:r>
            <w:r w:rsidRPr="00BA2BCC">
              <w:rPr>
                <w:rFonts w:ascii="ＭＳ ゴシック" w:eastAsia="ＭＳ ゴシック" w:hAnsi="ＭＳ ゴシック" w:cs="Meiryo UI" w:hint="eastAsia"/>
                <w:bCs/>
                <w:color w:val="000000" w:themeColor="text1"/>
                <w:kern w:val="0"/>
                <w:sz w:val="20"/>
              </w:rPr>
              <w:t>住民・自主防災組織及び消防団・市職員</w:t>
            </w:r>
          </w:p>
          <w:p w14:paraId="726E05A5"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4"/>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4"/>
              </w:rPr>
              <w:t>】</w:t>
            </w:r>
            <w:r w:rsidRPr="00BA2BCC">
              <w:rPr>
                <w:rFonts w:ascii="ＭＳ ゴシック" w:eastAsia="ＭＳ ゴシック" w:hAnsi="ＭＳ ゴシック" w:cs="Meiryo UI" w:hint="eastAsia"/>
                <w:bCs/>
                <w:color w:val="000000" w:themeColor="text1"/>
                <w:kern w:val="0"/>
                <w:sz w:val="20"/>
              </w:rPr>
              <w:t>原則毎年</w:t>
            </w:r>
          </w:p>
          <w:p w14:paraId="01DB92DE"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5F9DEEF1"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0C3792B4" w14:textId="77777777" w:rsidTr="00087AAC">
        <w:trPr>
          <w:trHeight w:val="284"/>
        </w:trPr>
        <w:tc>
          <w:tcPr>
            <w:tcW w:w="3485" w:type="dxa"/>
            <w:gridSpan w:val="3"/>
            <w:shd w:val="clear" w:color="auto" w:fill="D9D9D9" w:themeFill="background1" w:themeFillShade="D9"/>
            <w:vAlign w:val="center"/>
          </w:tcPr>
          <w:p w14:paraId="7FEC0AF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D6E8A9E" w14:textId="759239D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4C888D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6F4E86F8" w14:textId="77777777" w:rsidTr="00087AAC">
        <w:trPr>
          <w:trHeight w:val="284"/>
        </w:trPr>
        <w:tc>
          <w:tcPr>
            <w:tcW w:w="3485" w:type="dxa"/>
            <w:gridSpan w:val="3"/>
            <w:shd w:val="clear" w:color="auto" w:fill="auto"/>
            <w:vAlign w:val="center"/>
          </w:tcPr>
          <w:p w14:paraId="4B03C600"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○大東市総合防災訓練数</w:t>
            </w:r>
          </w:p>
          <w:p w14:paraId="6ACFDA32"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1回/年（2020（令和2）年）</w:t>
            </w:r>
          </w:p>
        </w:tc>
        <w:tc>
          <w:tcPr>
            <w:tcW w:w="5751" w:type="dxa"/>
            <w:shd w:val="clear" w:color="auto" w:fill="auto"/>
            <w:vAlign w:val="center"/>
          </w:tcPr>
          <w:p w14:paraId="42F29518"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1回/年（2031（令和13）年）</w:t>
            </w:r>
          </w:p>
        </w:tc>
      </w:tr>
      <w:tr w:rsidR="00422289" w:rsidRPr="00BA2BCC" w14:paraId="4138CD3C" w14:textId="77777777" w:rsidTr="00087AAC">
        <w:trPr>
          <w:trHeight w:val="284"/>
        </w:trPr>
        <w:tc>
          <w:tcPr>
            <w:tcW w:w="2678" w:type="dxa"/>
            <w:gridSpan w:val="2"/>
            <w:shd w:val="clear" w:color="auto" w:fill="D9D9D9" w:themeFill="background1" w:themeFillShade="D9"/>
            <w:vAlign w:val="center"/>
          </w:tcPr>
          <w:p w14:paraId="329CBC5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1F27DA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0ECBF31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37EE73DE" w14:textId="77777777" w:rsidTr="00087AAC">
        <w:trPr>
          <w:trHeight w:val="284"/>
        </w:trPr>
        <w:tc>
          <w:tcPr>
            <w:tcW w:w="2678" w:type="dxa"/>
            <w:gridSpan w:val="2"/>
            <w:shd w:val="clear" w:color="auto" w:fill="D9D9D9" w:themeFill="background1" w:themeFillShade="D9"/>
            <w:vAlign w:val="center"/>
          </w:tcPr>
          <w:p w14:paraId="3B264C8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752360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1DFEBA1"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165F737B" w14:textId="5D296178"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16</w:t>
      </w:r>
      <w:r w:rsidRPr="00BA2BCC">
        <w:rPr>
          <w:rFonts w:ascii="ＭＳ ゴシック" w:eastAsia="ＭＳ ゴシック" w:hAnsi="ＭＳ ゴシック" w:hint="eastAsia"/>
          <w:color w:val="000000" w:themeColor="text1"/>
          <w:sz w:val="22"/>
        </w:rPr>
        <w:t>）大阪８８０万人訓練の実施（危機管理室）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ADAF11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6DDF00D"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B4F0FAB"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広報誌への掲載を行い、訓練当日には防災行政無線及びエリアメールにて周知を図る。</w:t>
            </w:r>
          </w:p>
          <w:p w14:paraId="5318F101"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EE2A420"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3"/>
              </w:rPr>
              <w:t>【対象</w:t>
            </w:r>
            <w:r w:rsidRPr="00BA2BCC">
              <w:rPr>
                <w:rFonts w:ascii="ＭＳ ゴシック" w:eastAsia="ＭＳ ゴシック" w:hAnsi="ＭＳ ゴシック" w:cs="Meiryo UI"/>
                <w:bCs/>
                <w:color w:val="000000" w:themeColor="text1"/>
                <w:kern w:val="0"/>
                <w:sz w:val="20"/>
                <w:fitText w:val="2000" w:id="-1584147703"/>
              </w:rPr>
              <w:t>】</w:t>
            </w:r>
            <w:r w:rsidRPr="00BA2BCC">
              <w:rPr>
                <w:rFonts w:ascii="ＭＳ ゴシック" w:eastAsia="ＭＳ ゴシック" w:hAnsi="ＭＳ ゴシック" w:cs="Meiryo UI" w:hint="eastAsia"/>
                <w:bCs/>
                <w:color w:val="000000" w:themeColor="text1"/>
                <w:kern w:val="0"/>
                <w:sz w:val="20"/>
              </w:rPr>
              <w:t>市内全域</w:t>
            </w:r>
          </w:p>
          <w:p w14:paraId="57BF6DFD"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2"/>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2"/>
              </w:rPr>
              <w:t>】</w:t>
            </w:r>
            <w:r w:rsidRPr="00BA2BCC">
              <w:rPr>
                <w:rFonts w:ascii="ＭＳ ゴシック" w:eastAsia="ＭＳ ゴシック" w:hAnsi="ＭＳ ゴシック" w:cs="Meiryo UI" w:hint="eastAsia"/>
                <w:bCs/>
                <w:color w:val="000000" w:themeColor="text1"/>
                <w:kern w:val="0"/>
                <w:sz w:val="20"/>
              </w:rPr>
              <w:t>2012（平成24）年～</w:t>
            </w:r>
          </w:p>
          <w:p w14:paraId="65EB613E"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11FE7BAA"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3CB0022" w14:textId="77777777" w:rsidTr="00087AAC">
        <w:trPr>
          <w:trHeight w:val="284"/>
        </w:trPr>
        <w:tc>
          <w:tcPr>
            <w:tcW w:w="3485" w:type="dxa"/>
            <w:gridSpan w:val="3"/>
            <w:shd w:val="clear" w:color="auto" w:fill="D9D9D9" w:themeFill="background1" w:themeFillShade="D9"/>
            <w:vAlign w:val="center"/>
          </w:tcPr>
          <w:p w14:paraId="6C5ED78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D7EC197" w14:textId="1C9C2AFE"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2D5813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DA5B4DC" w14:textId="77777777" w:rsidTr="00087AAC">
        <w:trPr>
          <w:trHeight w:val="284"/>
        </w:trPr>
        <w:tc>
          <w:tcPr>
            <w:tcW w:w="3485" w:type="dxa"/>
            <w:gridSpan w:val="3"/>
            <w:shd w:val="clear" w:color="auto" w:fill="auto"/>
            <w:vAlign w:val="center"/>
          </w:tcPr>
          <w:p w14:paraId="7DD0FA6E"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5524453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24.7％（2020（令和2）年）</w:t>
            </w:r>
          </w:p>
        </w:tc>
        <w:tc>
          <w:tcPr>
            <w:tcW w:w="5751" w:type="dxa"/>
            <w:shd w:val="clear" w:color="auto" w:fill="auto"/>
            <w:vAlign w:val="center"/>
          </w:tcPr>
          <w:p w14:paraId="6B816251"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422289" w:rsidRPr="00BA2BCC" w14:paraId="58EEE3CD" w14:textId="77777777" w:rsidTr="00087AAC">
        <w:trPr>
          <w:trHeight w:val="284"/>
        </w:trPr>
        <w:tc>
          <w:tcPr>
            <w:tcW w:w="2678" w:type="dxa"/>
            <w:gridSpan w:val="2"/>
            <w:shd w:val="clear" w:color="auto" w:fill="D9D9D9" w:themeFill="background1" w:themeFillShade="D9"/>
            <w:vAlign w:val="center"/>
          </w:tcPr>
          <w:p w14:paraId="39184A71"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3ECA7D1"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72D9331F" w14:textId="77777777" w:rsidTr="00087AAC">
        <w:trPr>
          <w:trHeight w:val="284"/>
        </w:trPr>
        <w:tc>
          <w:tcPr>
            <w:tcW w:w="2678" w:type="dxa"/>
            <w:gridSpan w:val="2"/>
            <w:shd w:val="clear" w:color="auto" w:fill="D9D9D9" w:themeFill="background1" w:themeFillShade="D9"/>
            <w:vAlign w:val="center"/>
          </w:tcPr>
          <w:p w14:paraId="5FA6187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204B99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大阪府</w:t>
            </w:r>
          </w:p>
          <w:p w14:paraId="0A517A9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118B208B"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1C8F4FFC" w14:textId="20618370"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17</w:t>
      </w:r>
      <w:r w:rsidRPr="00BA2BCC">
        <w:rPr>
          <w:rFonts w:ascii="ＭＳ ゴシック" w:eastAsia="ＭＳ ゴシック" w:hAnsi="ＭＳ ゴシック" w:hint="eastAsia"/>
          <w:color w:val="000000" w:themeColor="text1"/>
          <w:sz w:val="22"/>
        </w:rPr>
        <w:t>）学校における安全教育の充実（指導・人権教育課）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2D646D4"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0FC2DF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57D530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市立学校において、地域の実情に応じた様々な自然災害を想定した実践的な避難訓練及び防災教育を実施する。</w:t>
            </w:r>
          </w:p>
          <w:p w14:paraId="53E5E5CA"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5AD5877"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1"/>
              </w:rPr>
              <w:t>【対象</w:t>
            </w:r>
            <w:r w:rsidRPr="00BA2BCC">
              <w:rPr>
                <w:rFonts w:ascii="ＭＳ ゴシック" w:eastAsia="ＭＳ ゴシック" w:hAnsi="ＭＳ ゴシック" w:cs="Meiryo UI"/>
                <w:bCs/>
                <w:color w:val="000000" w:themeColor="text1"/>
                <w:kern w:val="0"/>
                <w:sz w:val="20"/>
                <w:fitText w:val="2000" w:id="-1584147701"/>
              </w:rPr>
              <w:t>】</w:t>
            </w:r>
            <w:r w:rsidRPr="00BA2BCC">
              <w:rPr>
                <w:rFonts w:ascii="ＭＳ ゴシック" w:eastAsia="ＭＳ ゴシック" w:hAnsi="ＭＳ ゴシック" w:cs="Meiryo UI" w:hint="eastAsia"/>
                <w:bCs/>
                <w:color w:val="000000" w:themeColor="text1"/>
                <w:kern w:val="0"/>
                <w:sz w:val="20"/>
              </w:rPr>
              <w:t>市立学校</w:t>
            </w:r>
          </w:p>
          <w:p w14:paraId="56279E27"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0"/>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0"/>
              </w:rPr>
              <w:t>】</w:t>
            </w:r>
            <w:r w:rsidRPr="00BA2BCC">
              <w:rPr>
                <w:rFonts w:ascii="ＭＳ ゴシック" w:eastAsia="ＭＳ ゴシック" w:hAnsi="ＭＳ ゴシック" w:cs="Meiryo UI" w:hint="eastAsia"/>
                <w:bCs/>
                <w:color w:val="000000" w:themeColor="text1"/>
                <w:kern w:val="0"/>
                <w:sz w:val="20"/>
              </w:rPr>
              <w:t>－</w:t>
            </w:r>
          </w:p>
          <w:p w14:paraId="48EB1E9A"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kern w:val="0"/>
                <w:sz w:val="20"/>
              </w:rPr>
            </w:pPr>
          </w:p>
          <w:p w14:paraId="7F01CB04"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537B668" w14:textId="77777777" w:rsidTr="00087AAC">
        <w:trPr>
          <w:trHeight w:val="284"/>
        </w:trPr>
        <w:tc>
          <w:tcPr>
            <w:tcW w:w="3485" w:type="dxa"/>
            <w:gridSpan w:val="3"/>
            <w:shd w:val="clear" w:color="auto" w:fill="D9D9D9" w:themeFill="background1" w:themeFillShade="D9"/>
            <w:vAlign w:val="center"/>
          </w:tcPr>
          <w:p w14:paraId="7167D58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7789EAD" w14:textId="38A3DBFB"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96C279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BC8CE4D" w14:textId="77777777" w:rsidTr="00087AAC">
        <w:trPr>
          <w:trHeight w:val="284"/>
        </w:trPr>
        <w:tc>
          <w:tcPr>
            <w:tcW w:w="3485" w:type="dxa"/>
            <w:gridSpan w:val="3"/>
            <w:shd w:val="clear" w:color="auto" w:fill="auto"/>
            <w:vAlign w:val="center"/>
          </w:tcPr>
          <w:p w14:paraId="355D727F"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○避難確保計画及び防災計画に基づく避難訓練の実施</w:t>
            </w:r>
          </w:p>
          <w:p w14:paraId="5CFE4D40"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22E6654C"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214D34BB" w14:textId="77777777" w:rsidTr="00087AAC">
        <w:trPr>
          <w:trHeight w:val="284"/>
        </w:trPr>
        <w:tc>
          <w:tcPr>
            <w:tcW w:w="2678" w:type="dxa"/>
            <w:gridSpan w:val="2"/>
            <w:shd w:val="clear" w:color="auto" w:fill="D9D9D9" w:themeFill="background1" w:themeFillShade="D9"/>
            <w:vAlign w:val="center"/>
          </w:tcPr>
          <w:p w14:paraId="619F5AEE"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970392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避難確保計画・防災計画</w:t>
            </w:r>
          </w:p>
        </w:tc>
      </w:tr>
      <w:tr w:rsidR="00422289" w:rsidRPr="00BA2BCC" w14:paraId="4EC99695" w14:textId="77777777" w:rsidTr="00087AAC">
        <w:trPr>
          <w:trHeight w:val="284"/>
        </w:trPr>
        <w:tc>
          <w:tcPr>
            <w:tcW w:w="2678" w:type="dxa"/>
            <w:gridSpan w:val="2"/>
            <w:shd w:val="clear" w:color="auto" w:fill="D9D9D9" w:themeFill="background1" w:themeFillShade="D9"/>
            <w:vAlign w:val="center"/>
          </w:tcPr>
          <w:p w14:paraId="29ECC02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A955AC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市立学校</w:t>
            </w:r>
          </w:p>
        </w:tc>
      </w:tr>
    </w:tbl>
    <w:p w14:paraId="26A2B4D0" w14:textId="766168D5" w:rsidR="00422289" w:rsidRPr="00BA2BCC" w:rsidRDefault="00422289" w:rsidP="00422289">
      <w:pPr>
        <w:rPr>
          <w:rFonts w:ascii="ＭＳ ゴシック" w:eastAsia="ＭＳ ゴシック" w:hAnsi="ＭＳ ゴシック"/>
          <w:color w:val="000000" w:themeColor="text1"/>
        </w:rPr>
      </w:pPr>
    </w:p>
    <w:p w14:paraId="11FF9E61" w14:textId="166BB167" w:rsidR="00E926FA" w:rsidRPr="00BA2BCC" w:rsidRDefault="00E926FA" w:rsidP="00422289">
      <w:pPr>
        <w:rPr>
          <w:rFonts w:ascii="ＭＳ ゴシック" w:eastAsia="ＭＳ ゴシック" w:hAnsi="ＭＳ ゴシック"/>
          <w:color w:val="000000" w:themeColor="text1"/>
        </w:rPr>
      </w:pPr>
    </w:p>
    <w:p w14:paraId="3C817ECE" w14:textId="4EEA7C20" w:rsidR="00E926FA" w:rsidRPr="00BA2BCC" w:rsidRDefault="00E926FA" w:rsidP="00422289">
      <w:pPr>
        <w:rPr>
          <w:rFonts w:ascii="ＭＳ ゴシック" w:eastAsia="ＭＳ ゴシック" w:hAnsi="ＭＳ ゴシック"/>
          <w:color w:val="000000" w:themeColor="text1"/>
        </w:rPr>
      </w:pPr>
    </w:p>
    <w:p w14:paraId="14A8C8EB" w14:textId="2A30AB6D" w:rsidR="00E926FA" w:rsidRPr="00BA2BCC" w:rsidRDefault="00E926FA" w:rsidP="00422289">
      <w:pPr>
        <w:rPr>
          <w:rFonts w:ascii="ＭＳ ゴシック" w:eastAsia="ＭＳ ゴシック" w:hAnsi="ＭＳ ゴシック"/>
          <w:color w:val="000000" w:themeColor="text1"/>
        </w:rPr>
      </w:pPr>
    </w:p>
    <w:p w14:paraId="282D3616" w14:textId="6980BA63" w:rsidR="00E926FA" w:rsidRPr="00BA2BCC" w:rsidRDefault="00E926FA" w:rsidP="00422289">
      <w:pPr>
        <w:rPr>
          <w:rFonts w:ascii="ＭＳ ゴシック" w:eastAsia="ＭＳ ゴシック" w:hAnsi="ＭＳ ゴシック"/>
          <w:color w:val="000000" w:themeColor="text1"/>
        </w:rPr>
      </w:pPr>
    </w:p>
    <w:p w14:paraId="0A7B6459" w14:textId="3AC571E4" w:rsidR="00E926FA" w:rsidRPr="00BA2BCC" w:rsidRDefault="00E926FA" w:rsidP="00422289">
      <w:pPr>
        <w:rPr>
          <w:rFonts w:ascii="ＭＳ ゴシック" w:eastAsia="ＭＳ ゴシック" w:hAnsi="ＭＳ ゴシック"/>
          <w:color w:val="000000" w:themeColor="text1"/>
        </w:rPr>
      </w:pPr>
    </w:p>
    <w:p w14:paraId="43AEFD36" w14:textId="2B34E21A" w:rsidR="00E926FA" w:rsidRPr="00BA2BCC" w:rsidRDefault="00E926FA" w:rsidP="00422289">
      <w:pPr>
        <w:rPr>
          <w:rFonts w:ascii="ＭＳ ゴシック" w:eastAsia="ＭＳ ゴシック" w:hAnsi="ＭＳ ゴシック"/>
          <w:color w:val="000000" w:themeColor="text1"/>
        </w:rPr>
      </w:pPr>
    </w:p>
    <w:p w14:paraId="4AFF4B81" w14:textId="508B240A"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18</w:t>
      </w:r>
      <w:r w:rsidRPr="00BA2BCC">
        <w:rPr>
          <w:rFonts w:ascii="ＭＳ ゴシック" w:eastAsia="ＭＳ ゴシック" w:hAnsi="ＭＳ ゴシック" w:hint="eastAsia"/>
          <w:color w:val="000000" w:themeColor="text1"/>
          <w:sz w:val="22"/>
        </w:rPr>
        <w:t>）</w:t>
      </w:r>
      <w:bookmarkStart w:id="69" w:name="_Hlk89521569"/>
      <w:r w:rsidRPr="00BA2BCC">
        <w:rPr>
          <w:rFonts w:ascii="ＭＳ ゴシック" w:eastAsia="ＭＳ ゴシック" w:hAnsi="ＭＳ ゴシック" w:hint="eastAsia"/>
          <w:color w:val="000000" w:themeColor="text1"/>
          <w:sz w:val="22"/>
        </w:rPr>
        <w:t>総合防災マップの改訂（危機管理室）</w:t>
      </w:r>
      <w:bookmarkEnd w:id="69"/>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3E9FCCD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F0079B1"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0494F60" w14:textId="15E6EDAD"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一時避難場所等を表記した大東市総合防災マップ（地震災害・風水害・土砂災害・ため池ハザードマップ）を策定し、市民周知を図るとともに、必要に応じて適宜更新を図る。</w:t>
            </w:r>
          </w:p>
          <w:p w14:paraId="6776C1B5"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51F2208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699"/>
              </w:rPr>
              <w:t>【対象</w:t>
            </w:r>
            <w:r w:rsidRPr="00BA2BCC">
              <w:rPr>
                <w:rFonts w:ascii="ＭＳ ゴシック" w:eastAsia="ＭＳ ゴシック" w:hAnsi="ＭＳ ゴシック" w:cs="Meiryo UI"/>
                <w:bCs/>
                <w:color w:val="000000" w:themeColor="text1"/>
                <w:kern w:val="0"/>
                <w:sz w:val="20"/>
                <w:fitText w:val="2000" w:id="-1584147699"/>
              </w:rPr>
              <w:t>】</w:t>
            </w:r>
            <w:r w:rsidRPr="00BA2BCC">
              <w:rPr>
                <w:rFonts w:ascii="ＭＳ ゴシック" w:eastAsia="ＭＳ ゴシック" w:hAnsi="ＭＳ ゴシック" w:cs="Meiryo UI" w:hint="eastAsia"/>
                <w:bCs/>
                <w:color w:val="000000" w:themeColor="text1"/>
                <w:kern w:val="0"/>
                <w:sz w:val="20"/>
              </w:rPr>
              <w:t>－</w:t>
            </w:r>
          </w:p>
          <w:p w14:paraId="50D7E5B1"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698"/>
              </w:rPr>
              <w:t>【事業実施期間</w:t>
            </w:r>
            <w:r w:rsidRPr="00BA2BCC">
              <w:rPr>
                <w:rFonts w:ascii="ＭＳ ゴシック" w:eastAsia="ＭＳ ゴシック" w:hAnsi="ＭＳ ゴシック" w:cs="Meiryo UI" w:hint="eastAsia"/>
                <w:bCs/>
                <w:color w:val="000000" w:themeColor="text1"/>
                <w:spacing w:val="4"/>
                <w:kern w:val="0"/>
                <w:sz w:val="20"/>
                <w:fitText w:val="2000" w:id="-1584147698"/>
              </w:rPr>
              <w:t>】</w:t>
            </w:r>
            <w:r w:rsidRPr="00BA2BCC">
              <w:rPr>
                <w:rFonts w:ascii="ＭＳ ゴシック" w:eastAsia="ＭＳ ゴシック" w:hAnsi="ＭＳ ゴシック" w:cs="Meiryo UI" w:hint="eastAsia"/>
                <w:bCs/>
                <w:color w:val="000000" w:themeColor="text1"/>
                <w:kern w:val="0"/>
                <w:sz w:val="20"/>
              </w:rPr>
              <w:t>2016（平成28）年～</w:t>
            </w:r>
          </w:p>
          <w:p w14:paraId="059385AE"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077C178A"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5769D22" w14:textId="77777777" w:rsidTr="00087AAC">
        <w:trPr>
          <w:trHeight w:val="284"/>
        </w:trPr>
        <w:tc>
          <w:tcPr>
            <w:tcW w:w="3485" w:type="dxa"/>
            <w:gridSpan w:val="3"/>
            <w:shd w:val="clear" w:color="auto" w:fill="D9D9D9" w:themeFill="background1" w:themeFillShade="D9"/>
            <w:vAlign w:val="center"/>
          </w:tcPr>
          <w:p w14:paraId="1383424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D9291A2" w14:textId="4518F7C0"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AE9C6A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349ECCAA" w14:textId="77777777" w:rsidTr="00087AAC">
        <w:trPr>
          <w:trHeight w:val="284"/>
        </w:trPr>
        <w:tc>
          <w:tcPr>
            <w:tcW w:w="3485" w:type="dxa"/>
            <w:gridSpan w:val="3"/>
            <w:shd w:val="clear" w:color="auto" w:fill="auto"/>
            <w:vAlign w:val="center"/>
          </w:tcPr>
          <w:p w14:paraId="5276D820"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344E1500"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24.7％（2020（令和2）年）</w:t>
            </w:r>
          </w:p>
        </w:tc>
        <w:tc>
          <w:tcPr>
            <w:tcW w:w="5751" w:type="dxa"/>
            <w:shd w:val="clear" w:color="auto" w:fill="auto"/>
            <w:vAlign w:val="center"/>
          </w:tcPr>
          <w:p w14:paraId="32885E84"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422289" w:rsidRPr="00BA2BCC" w14:paraId="0E0EC76B" w14:textId="77777777" w:rsidTr="00087AAC">
        <w:trPr>
          <w:trHeight w:val="284"/>
        </w:trPr>
        <w:tc>
          <w:tcPr>
            <w:tcW w:w="2678" w:type="dxa"/>
            <w:gridSpan w:val="2"/>
            <w:shd w:val="clear" w:color="auto" w:fill="D9D9D9" w:themeFill="background1" w:themeFillShade="D9"/>
            <w:vAlign w:val="center"/>
          </w:tcPr>
          <w:p w14:paraId="4B1E6003"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7562D2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700F17B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22191E10" w14:textId="77777777" w:rsidTr="00087AAC">
        <w:trPr>
          <w:trHeight w:val="284"/>
        </w:trPr>
        <w:tc>
          <w:tcPr>
            <w:tcW w:w="2678" w:type="dxa"/>
            <w:gridSpan w:val="2"/>
            <w:shd w:val="clear" w:color="auto" w:fill="D9D9D9" w:themeFill="background1" w:themeFillShade="D9"/>
            <w:vAlign w:val="center"/>
          </w:tcPr>
          <w:p w14:paraId="6804FCD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265451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8A30BF4"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620E55B2" w14:textId="1FB15A71"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19</w:t>
      </w:r>
      <w:r w:rsidRPr="00BA2BCC">
        <w:rPr>
          <w:rFonts w:ascii="ＭＳ ゴシック" w:eastAsia="ＭＳ ゴシック" w:hAnsi="ＭＳ ゴシック" w:hint="eastAsia"/>
          <w:color w:val="000000" w:themeColor="text1"/>
          <w:sz w:val="22"/>
        </w:rPr>
        <w:t>）地震ハザードマップの改訂（都市政策課）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3313C806"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AFA877F"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82CFA5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市域に影響を及ぼすと考えられる地震とその被害想定・想定される震度等を記した地震ハザードマップを全戸配布により周知するとともに、必要に応じて適宜更新を図る。</w:t>
            </w:r>
          </w:p>
          <w:p w14:paraId="508BAD79"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p>
          <w:p w14:paraId="198ACFB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697"/>
              </w:rPr>
              <w:t>【対象</w:t>
            </w:r>
            <w:r w:rsidRPr="00BA2BCC">
              <w:rPr>
                <w:rFonts w:ascii="ＭＳ ゴシック" w:eastAsia="ＭＳ ゴシック" w:hAnsi="ＭＳ ゴシック" w:cs="Meiryo UI"/>
                <w:bCs/>
                <w:color w:val="000000" w:themeColor="text1"/>
                <w:kern w:val="0"/>
                <w:sz w:val="20"/>
                <w:fitText w:val="2000" w:id="-1584147697"/>
              </w:rPr>
              <w:t>】</w:t>
            </w:r>
            <w:r w:rsidRPr="00BA2BCC">
              <w:rPr>
                <w:rFonts w:ascii="ＭＳ ゴシック" w:eastAsia="ＭＳ ゴシック" w:hAnsi="ＭＳ ゴシック" w:cs="Meiryo UI" w:hint="eastAsia"/>
                <w:bCs/>
                <w:color w:val="000000" w:themeColor="text1"/>
                <w:kern w:val="0"/>
                <w:sz w:val="20"/>
              </w:rPr>
              <w:t>－</w:t>
            </w:r>
          </w:p>
          <w:p w14:paraId="7D4EF092"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696"/>
              </w:rPr>
              <w:t>【事業実施期間</w:t>
            </w:r>
            <w:r w:rsidRPr="00BA2BCC">
              <w:rPr>
                <w:rFonts w:ascii="ＭＳ ゴシック" w:eastAsia="ＭＳ ゴシック" w:hAnsi="ＭＳ ゴシック" w:cs="Meiryo UI" w:hint="eastAsia"/>
                <w:bCs/>
                <w:color w:val="000000" w:themeColor="text1"/>
                <w:spacing w:val="4"/>
                <w:kern w:val="0"/>
                <w:sz w:val="20"/>
                <w:fitText w:val="2000" w:id="-1584147696"/>
              </w:rPr>
              <w:t>】</w:t>
            </w:r>
            <w:r w:rsidRPr="00BA2BCC">
              <w:rPr>
                <w:rFonts w:ascii="ＭＳ ゴシック" w:eastAsia="ＭＳ ゴシック" w:hAnsi="ＭＳ ゴシック" w:cs="Meiryo UI" w:hint="eastAsia"/>
                <w:bCs/>
                <w:color w:val="000000" w:themeColor="text1"/>
                <w:kern w:val="0"/>
                <w:sz w:val="20"/>
              </w:rPr>
              <w:t>2020（令和2）～</w:t>
            </w:r>
            <w:r w:rsidRPr="00BA2BCC">
              <w:rPr>
                <w:rFonts w:ascii="ＭＳ ゴシック" w:eastAsia="ＭＳ ゴシック" w:hAnsi="ＭＳ ゴシック" w:cs="Meiryo UI"/>
                <w:bCs/>
                <w:color w:val="000000" w:themeColor="text1"/>
                <w:kern w:val="0"/>
                <w:sz w:val="20"/>
              </w:rPr>
              <w:t>2025（令和7）</w:t>
            </w:r>
            <w:r w:rsidRPr="00BA2BCC">
              <w:rPr>
                <w:rFonts w:ascii="ＭＳ ゴシック" w:eastAsia="ＭＳ ゴシック" w:hAnsi="ＭＳ ゴシック" w:cs="Meiryo UI" w:hint="eastAsia"/>
                <w:bCs/>
                <w:color w:val="000000" w:themeColor="text1"/>
                <w:kern w:val="0"/>
                <w:sz w:val="20"/>
              </w:rPr>
              <w:t>年</w:t>
            </w:r>
          </w:p>
          <w:p w14:paraId="58701C7B"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600175DF"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08BF161" w14:textId="77777777" w:rsidTr="00087AAC">
        <w:trPr>
          <w:trHeight w:val="284"/>
        </w:trPr>
        <w:tc>
          <w:tcPr>
            <w:tcW w:w="3485" w:type="dxa"/>
            <w:gridSpan w:val="3"/>
            <w:shd w:val="clear" w:color="auto" w:fill="D9D9D9" w:themeFill="background1" w:themeFillShade="D9"/>
            <w:vAlign w:val="center"/>
          </w:tcPr>
          <w:p w14:paraId="18ED6A1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70CD5DD" w14:textId="2767A3E9"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2757EB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2DBA2AAA" w14:textId="77777777" w:rsidTr="00087AAC">
        <w:trPr>
          <w:trHeight w:val="284"/>
        </w:trPr>
        <w:tc>
          <w:tcPr>
            <w:tcW w:w="3485" w:type="dxa"/>
            <w:gridSpan w:val="3"/>
            <w:shd w:val="clear" w:color="auto" w:fill="auto"/>
            <w:vAlign w:val="center"/>
          </w:tcPr>
          <w:p w14:paraId="33B7CC1D"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2D1E3F04"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24.</w:t>
            </w:r>
            <w:r w:rsidRPr="00BA2BCC">
              <w:rPr>
                <w:rFonts w:ascii="ＭＳ ゴシック" w:eastAsia="ＭＳ ゴシック" w:hAnsi="ＭＳ ゴシック" w:hint="eastAsia"/>
                <w:color w:val="000000" w:themeColor="text1"/>
                <w:sz w:val="20"/>
              </w:rPr>
              <w:t>7％（2020（令和2）年）</w:t>
            </w:r>
          </w:p>
        </w:tc>
        <w:tc>
          <w:tcPr>
            <w:tcW w:w="5751" w:type="dxa"/>
            <w:shd w:val="clear" w:color="auto" w:fill="auto"/>
            <w:vAlign w:val="center"/>
          </w:tcPr>
          <w:p w14:paraId="7C64450E"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422289" w:rsidRPr="00BA2BCC" w14:paraId="5C0EC20B" w14:textId="77777777" w:rsidTr="00087AAC">
        <w:trPr>
          <w:trHeight w:val="284"/>
        </w:trPr>
        <w:tc>
          <w:tcPr>
            <w:tcW w:w="2678" w:type="dxa"/>
            <w:gridSpan w:val="2"/>
            <w:shd w:val="clear" w:color="auto" w:fill="D9D9D9" w:themeFill="background1" w:themeFillShade="D9"/>
            <w:vAlign w:val="center"/>
          </w:tcPr>
          <w:p w14:paraId="5A0389E8"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4CE746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0F55701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5BB8CFF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大東市住宅・建築物耐震改修促進計画</w:t>
            </w:r>
          </w:p>
        </w:tc>
      </w:tr>
      <w:tr w:rsidR="00422289" w:rsidRPr="00BA2BCC" w14:paraId="675849F3" w14:textId="77777777" w:rsidTr="00087AAC">
        <w:trPr>
          <w:trHeight w:val="284"/>
        </w:trPr>
        <w:tc>
          <w:tcPr>
            <w:tcW w:w="2678" w:type="dxa"/>
            <w:gridSpan w:val="2"/>
            <w:shd w:val="clear" w:color="auto" w:fill="D9D9D9" w:themeFill="background1" w:themeFillShade="D9"/>
            <w:vAlign w:val="center"/>
          </w:tcPr>
          <w:p w14:paraId="3D370A3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390DC1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119E930"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6D4909CF" w14:textId="1E25F0D3"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20</w:t>
      </w:r>
      <w:r w:rsidRPr="00BA2BCC">
        <w:rPr>
          <w:rFonts w:ascii="ＭＳ ゴシック" w:eastAsia="ＭＳ ゴシック" w:hAnsi="ＭＳ ゴシック" w:hint="eastAsia"/>
          <w:color w:val="000000" w:themeColor="text1"/>
          <w:sz w:val="22"/>
        </w:rPr>
        <w:t>）災害時の多様な避難先の確保（危機管理室）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4DFE818"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60A2E28"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F9973FE" w14:textId="6C9640E3"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感染症</w:t>
            </w:r>
            <w:r w:rsidR="00E926FA" w:rsidRPr="00BA2BCC">
              <w:rPr>
                <w:rFonts w:ascii="ＭＳ ゴシック" w:eastAsia="ＭＳ ゴシック" w:hAnsi="ＭＳ ゴシック" w:cs="Meiryo UI" w:hint="eastAsia"/>
                <w:bCs/>
                <w:color w:val="000000" w:themeColor="text1"/>
                <w:sz w:val="20"/>
              </w:rPr>
              <w:t>等</w:t>
            </w:r>
            <w:r w:rsidRPr="00BA2BCC">
              <w:rPr>
                <w:rFonts w:ascii="ＭＳ ゴシック" w:eastAsia="ＭＳ ゴシック" w:hAnsi="ＭＳ ゴシック" w:cs="Meiryo UI" w:hint="eastAsia"/>
                <w:bCs/>
                <w:color w:val="000000" w:themeColor="text1"/>
                <w:sz w:val="20"/>
              </w:rPr>
              <w:t>対策として、避難所における一人当たりの生活スペースを増やす必要があるため、災害時の協定によりホテル等の新たな避難先の確保を行う。</w:t>
            </w:r>
          </w:p>
          <w:p w14:paraId="6D03D1B4"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4690DF1A"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12"/>
              </w:rPr>
              <w:t>【対象</w:t>
            </w:r>
            <w:r w:rsidRPr="00BA2BCC">
              <w:rPr>
                <w:rFonts w:ascii="ＭＳ ゴシック" w:eastAsia="ＭＳ ゴシック" w:hAnsi="ＭＳ ゴシック" w:cs="Meiryo UI"/>
                <w:bCs/>
                <w:color w:val="000000" w:themeColor="text1"/>
                <w:kern w:val="0"/>
                <w:sz w:val="20"/>
                <w:fitText w:val="2000" w:id="-1584147712"/>
              </w:rPr>
              <w:t>】</w:t>
            </w:r>
            <w:r w:rsidRPr="00BA2BCC">
              <w:rPr>
                <w:rFonts w:ascii="ＭＳ ゴシック" w:eastAsia="ＭＳ ゴシック" w:hAnsi="ＭＳ ゴシック" w:cs="Meiryo UI" w:hint="eastAsia"/>
                <w:bCs/>
                <w:color w:val="000000" w:themeColor="text1"/>
                <w:kern w:val="0"/>
                <w:sz w:val="20"/>
              </w:rPr>
              <w:t>－</w:t>
            </w:r>
          </w:p>
          <w:p w14:paraId="3ECBB3E6"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1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11"/>
              </w:rPr>
              <w:t>】</w:t>
            </w:r>
            <w:r w:rsidRPr="00BA2BCC">
              <w:rPr>
                <w:rFonts w:ascii="ＭＳ ゴシック" w:eastAsia="ＭＳ ゴシック" w:hAnsi="ＭＳ ゴシック" w:cs="Meiryo UI" w:hint="eastAsia"/>
                <w:bCs/>
                <w:color w:val="000000" w:themeColor="text1"/>
                <w:kern w:val="0"/>
                <w:sz w:val="20"/>
              </w:rPr>
              <w:t>2021（令和3）年～</w:t>
            </w:r>
          </w:p>
          <w:p w14:paraId="27C15506"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3EE7922F"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B59F33B" w14:textId="77777777" w:rsidTr="00087AAC">
        <w:trPr>
          <w:trHeight w:val="284"/>
        </w:trPr>
        <w:tc>
          <w:tcPr>
            <w:tcW w:w="3485" w:type="dxa"/>
            <w:gridSpan w:val="3"/>
            <w:shd w:val="clear" w:color="auto" w:fill="D9D9D9" w:themeFill="background1" w:themeFillShade="D9"/>
            <w:vAlign w:val="center"/>
          </w:tcPr>
          <w:p w14:paraId="2CD7C47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C98408C" w14:textId="42E92B00"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7F133B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36D7D3B" w14:textId="77777777" w:rsidTr="00087AAC">
        <w:trPr>
          <w:trHeight w:val="284"/>
        </w:trPr>
        <w:tc>
          <w:tcPr>
            <w:tcW w:w="3485" w:type="dxa"/>
            <w:gridSpan w:val="3"/>
            <w:shd w:val="clear" w:color="auto" w:fill="auto"/>
            <w:vAlign w:val="center"/>
          </w:tcPr>
          <w:p w14:paraId="74D51305" w14:textId="77777777" w:rsidR="00422289" w:rsidRPr="00BA2BCC" w:rsidRDefault="00422289" w:rsidP="00087AAC">
            <w:pPr>
              <w:spacing w:line="220" w:lineRule="exact"/>
              <w:ind w:left="200" w:hangingChars="100" w:hanging="200"/>
              <w:jc w:val="left"/>
              <w:rPr>
                <w:rFonts w:ascii="ＭＳ ゴシック" w:eastAsia="ＭＳ ゴシック" w:hAnsi="ＭＳ ゴシック"/>
                <w:strike/>
                <w:color w:val="000000" w:themeColor="text1"/>
                <w:sz w:val="20"/>
              </w:rPr>
            </w:pPr>
            <w:r w:rsidRPr="00BA2BCC">
              <w:rPr>
                <w:rFonts w:ascii="ＭＳ ゴシック" w:eastAsia="ＭＳ ゴシック" w:hAnsi="ＭＳ ゴシック" w:hint="eastAsia"/>
                <w:color w:val="000000" w:themeColor="text1"/>
                <w:sz w:val="20"/>
              </w:rPr>
              <w:t>○大地震が起きた時の最大避難者数(23,494人）収容カバー率</w:t>
            </w:r>
          </w:p>
          <w:p w14:paraId="2D4798EF" w14:textId="77777777" w:rsidR="00422289" w:rsidRPr="00BA2BCC" w:rsidRDefault="00422289" w:rsidP="00087AAC">
            <w:pPr>
              <w:spacing w:line="220" w:lineRule="exact"/>
              <w:ind w:leftChars="100" w:left="21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50％　（2020（令和2）年）</w:t>
            </w:r>
          </w:p>
        </w:tc>
        <w:tc>
          <w:tcPr>
            <w:tcW w:w="5751" w:type="dxa"/>
            <w:shd w:val="clear" w:color="auto" w:fill="auto"/>
            <w:vAlign w:val="center"/>
          </w:tcPr>
          <w:p w14:paraId="2EC2D4E1"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0D46F598" w14:textId="77777777" w:rsidTr="00087AAC">
        <w:trPr>
          <w:trHeight w:val="284"/>
        </w:trPr>
        <w:tc>
          <w:tcPr>
            <w:tcW w:w="2678" w:type="dxa"/>
            <w:gridSpan w:val="2"/>
            <w:shd w:val="clear" w:color="auto" w:fill="D9D9D9" w:themeFill="background1" w:themeFillShade="D9"/>
            <w:vAlign w:val="center"/>
          </w:tcPr>
          <w:p w14:paraId="1A69EA7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C54D39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5DE15B8A" w14:textId="77777777" w:rsidTr="00087AAC">
        <w:trPr>
          <w:trHeight w:val="284"/>
        </w:trPr>
        <w:tc>
          <w:tcPr>
            <w:tcW w:w="2678" w:type="dxa"/>
            <w:gridSpan w:val="2"/>
            <w:shd w:val="clear" w:color="auto" w:fill="D9D9D9" w:themeFill="background1" w:themeFillShade="D9"/>
            <w:vAlign w:val="center"/>
          </w:tcPr>
          <w:p w14:paraId="76488DA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8700E4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981A67C" w14:textId="7DF5A495" w:rsidR="00422289" w:rsidRPr="00BA2BCC" w:rsidRDefault="00422289" w:rsidP="00422289">
      <w:pPr>
        <w:rPr>
          <w:rFonts w:ascii="ＭＳ ゴシック" w:eastAsia="ＭＳ ゴシック" w:hAnsi="ＭＳ ゴシック"/>
          <w:color w:val="000000" w:themeColor="text1"/>
        </w:rPr>
      </w:pPr>
    </w:p>
    <w:p w14:paraId="53B7DC91" w14:textId="4F958B01" w:rsidR="00E926FA" w:rsidRPr="00BA2BCC" w:rsidRDefault="00E926FA" w:rsidP="00422289">
      <w:pPr>
        <w:rPr>
          <w:rFonts w:ascii="ＭＳ ゴシック" w:eastAsia="ＭＳ ゴシック" w:hAnsi="ＭＳ ゴシック"/>
          <w:color w:val="000000" w:themeColor="text1"/>
        </w:rPr>
      </w:pPr>
    </w:p>
    <w:p w14:paraId="37028785" w14:textId="7715D134" w:rsidR="00E926FA" w:rsidRPr="00BA2BCC" w:rsidRDefault="00E926FA" w:rsidP="00422289">
      <w:pPr>
        <w:rPr>
          <w:rFonts w:ascii="ＭＳ ゴシック" w:eastAsia="ＭＳ ゴシック" w:hAnsi="ＭＳ ゴシック"/>
          <w:color w:val="000000" w:themeColor="text1"/>
        </w:rPr>
      </w:pPr>
    </w:p>
    <w:p w14:paraId="1B07BA91" w14:textId="128D1E20" w:rsidR="00E926FA" w:rsidRPr="00BA2BCC" w:rsidRDefault="00E926FA" w:rsidP="00422289">
      <w:pPr>
        <w:rPr>
          <w:rFonts w:ascii="ＭＳ ゴシック" w:eastAsia="ＭＳ ゴシック" w:hAnsi="ＭＳ ゴシック"/>
          <w:color w:val="000000" w:themeColor="text1"/>
        </w:rPr>
      </w:pPr>
    </w:p>
    <w:p w14:paraId="4AC9761C" w14:textId="77777777" w:rsidR="00E926FA" w:rsidRPr="00BA2BCC" w:rsidRDefault="00E926FA" w:rsidP="00422289">
      <w:pPr>
        <w:rPr>
          <w:rFonts w:ascii="ＭＳ ゴシック" w:eastAsia="ＭＳ ゴシック" w:hAnsi="ＭＳ ゴシック"/>
          <w:color w:val="000000" w:themeColor="text1"/>
        </w:rPr>
      </w:pPr>
    </w:p>
    <w:p w14:paraId="6DDCA55B" w14:textId="183BF4A9"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21</w:t>
      </w:r>
      <w:r w:rsidRPr="00BA2BCC">
        <w:rPr>
          <w:rFonts w:ascii="ＭＳ ゴシック" w:eastAsia="ＭＳ ゴシック" w:hAnsi="ＭＳ ゴシック" w:hint="eastAsia"/>
          <w:color w:val="000000" w:themeColor="text1"/>
          <w:sz w:val="22"/>
        </w:rPr>
        <w:t>）避難行動要支援者名簿の作成及び更新</w:t>
      </w:r>
    </w:p>
    <w:p w14:paraId="44C08ABF" w14:textId="77777777"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（危機管理室、高齢介護室、障害福祉課、福祉政策課）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E5D095C"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9979070"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68CE45E" w14:textId="49700DC3"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発生時に避難支援が必要とされる方について、避難の支援、安否の確認その他の避難行動要支援者の生命又は身体を災害から保護するために必要な措置を実施するための基礎とする名簿の作成及び更新を行い、個別</w:t>
            </w:r>
            <w:r w:rsidR="00511392" w:rsidRPr="00BA2BCC">
              <w:rPr>
                <w:rFonts w:ascii="ＭＳ ゴシック" w:eastAsia="ＭＳ ゴシック" w:hAnsi="ＭＳ ゴシック" w:cs="Meiryo UI" w:hint="eastAsia"/>
                <w:bCs/>
                <w:color w:val="000000" w:themeColor="text1"/>
                <w:sz w:val="20"/>
              </w:rPr>
              <w:t>避難</w:t>
            </w:r>
            <w:r w:rsidRPr="00BA2BCC">
              <w:rPr>
                <w:rFonts w:ascii="ＭＳ ゴシック" w:eastAsia="ＭＳ ゴシック" w:hAnsi="ＭＳ ゴシック" w:cs="Meiryo UI" w:hint="eastAsia"/>
                <w:bCs/>
                <w:color w:val="000000" w:themeColor="text1"/>
                <w:sz w:val="20"/>
              </w:rPr>
              <w:t>計画作成を</w:t>
            </w:r>
            <w:r w:rsidR="00DF15B0" w:rsidRPr="00BA2BCC">
              <w:rPr>
                <w:rFonts w:ascii="ＭＳ ゴシック" w:eastAsia="ＭＳ ゴシック" w:hAnsi="ＭＳ ゴシック" w:cs="Meiryo UI" w:hint="eastAsia"/>
                <w:bCs/>
                <w:color w:val="000000" w:themeColor="text1"/>
                <w:sz w:val="20"/>
              </w:rPr>
              <w:t>推進</w:t>
            </w:r>
            <w:r w:rsidRPr="00BA2BCC">
              <w:rPr>
                <w:rFonts w:ascii="ＭＳ ゴシック" w:eastAsia="ＭＳ ゴシック" w:hAnsi="ＭＳ ゴシック" w:cs="Meiryo UI" w:hint="eastAsia"/>
                <w:bCs/>
                <w:color w:val="000000" w:themeColor="text1"/>
                <w:sz w:val="20"/>
              </w:rPr>
              <w:t>するとともに、大東市地域防災計画に基づき、警察、消防、社会福祉協議会、地域包括支援センター、自主防災組織、民生委員等に対して、必要な情報を提供する。</w:t>
            </w:r>
          </w:p>
          <w:p w14:paraId="5621AF28"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65497688"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7710"/>
              </w:rPr>
              <w:t>【対象</w:t>
            </w:r>
            <w:r w:rsidRPr="00BA2BCC">
              <w:rPr>
                <w:rFonts w:ascii="ＭＳ ゴシック" w:eastAsia="ＭＳ ゴシック" w:hAnsi="ＭＳ ゴシック" w:cs="Meiryo UI"/>
                <w:bCs/>
                <w:color w:val="000000" w:themeColor="text1"/>
                <w:kern w:val="0"/>
                <w:sz w:val="20"/>
                <w:fitText w:val="2000" w:id="-1584147710"/>
              </w:rPr>
              <w:t>】</w:t>
            </w:r>
            <w:r w:rsidRPr="00BA2BCC">
              <w:rPr>
                <w:rFonts w:ascii="ＭＳ ゴシック" w:eastAsia="ＭＳ ゴシック" w:hAnsi="ＭＳ ゴシック" w:cs="Meiryo UI" w:hint="eastAsia"/>
                <w:bCs/>
                <w:color w:val="000000" w:themeColor="text1"/>
                <w:kern w:val="0"/>
                <w:sz w:val="20"/>
              </w:rPr>
              <w:t>大東市内で在宅暮らし且つ</w:t>
            </w:r>
          </w:p>
          <w:p w14:paraId="4E5539EA"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kern w:val="0"/>
                <w:sz w:val="20"/>
              </w:rPr>
              <w:t>・要介護3以上の介護認定を受けている方</w:t>
            </w:r>
          </w:p>
          <w:p w14:paraId="369B9F2C"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kern w:val="0"/>
                <w:sz w:val="20"/>
              </w:rPr>
              <w:t>・身体障害者手帳1、2級を所持している方</w:t>
            </w:r>
          </w:p>
          <w:p w14:paraId="0B363AAC"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kern w:val="0"/>
                <w:sz w:val="20"/>
              </w:rPr>
              <w:t>・療育手帳A判定を所持している方</w:t>
            </w:r>
          </w:p>
          <w:p w14:paraId="4A451103" w14:textId="24E98474" w:rsidR="00422289" w:rsidRPr="00BA2BCC" w:rsidRDefault="00422289" w:rsidP="008178B0">
            <w:pPr>
              <w:spacing w:line="220" w:lineRule="exact"/>
              <w:ind w:firstLineChars="1100" w:firstLine="2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kern w:val="0"/>
                <w:sz w:val="20"/>
              </w:rPr>
              <w:t>・精神障害者保健福祉手帳1級を所持している方</w:t>
            </w:r>
          </w:p>
          <w:p w14:paraId="56AA8B89"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kern w:val="0"/>
                <w:sz w:val="20"/>
              </w:rPr>
              <w:t>・難病患者等で避難行動に支援を要すると申し出をされた方</w:t>
            </w:r>
          </w:p>
          <w:p w14:paraId="67B7F2BD" w14:textId="77777777" w:rsidR="00422289" w:rsidRPr="00BA2BCC" w:rsidRDefault="00422289" w:rsidP="00087AAC">
            <w:pPr>
              <w:spacing w:line="220" w:lineRule="exact"/>
              <w:ind w:firstLineChars="1100" w:firstLine="2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kern w:val="0"/>
                <w:sz w:val="20"/>
              </w:rPr>
              <w:t>・市長が特に必要と認めた方</w:t>
            </w:r>
          </w:p>
          <w:p w14:paraId="16E8330D"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9"/>
              </w:rPr>
              <w:t>】</w:t>
            </w:r>
            <w:r w:rsidRPr="00BA2BCC">
              <w:rPr>
                <w:rFonts w:ascii="ＭＳ ゴシック" w:eastAsia="ＭＳ ゴシック" w:hAnsi="ＭＳ ゴシック" w:cs="Meiryo UI" w:hint="eastAsia"/>
                <w:bCs/>
                <w:color w:val="000000" w:themeColor="text1"/>
                <w:kern w:val="0"/>
                <w:sz w:val="20"/>
              </w:rPr>
              <w:t>2015（平成27）年～</w:t>
            </w:r>
          </w:p>
          <w:p w14:paraId="64FB2CE6"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12F64FB8"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503FE19C" w14:textId="77777777" w:rsidTr="00087AAC">
        <w:trPr>
          <w:trHeight w:val="284"/>
        </w:trPr>
        <w:tc>
          <w:tcPr>
            <w:tcW w:w="3485" w:type="dxa"/>
            <w:gridSpan w:val="3"/>
            <w:shd w:val="clear" w:color="auto" w:fill="D9D9D9" w:themeFill="background1" w:themeFillShade="D9"/>
            <w:vAlign w:val="center"/>
          </w:tcPr>
          <w:p w14:paraId="223CB4C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DF05CDD" w14:textId="4F8DA35A"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927359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620AD9BA" w14:textId="77777777" w:rsidTr="00087AAC">
        <w:trPr>
          <w:trHeight w:val="284"/>
        </w:trPr>
        <w:tc>
          <w:tcPr>
            <w:tcW w:w="3485" w:type="dxa"/>
            <w:gridSpan w:val="3"/>
            <w:shd w:val="clear" w:color="auto" w:fill="auto"/>
            <w:vAlign w:val="center"/>
          </w:tcPr>
          <w:p w14:paraId="3DBEEBE6"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○避難行動要支援者名簿の整備</w:t>
            </w:r>
          </w:p>
          <w:p w14:paraId="606CA24E"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整備済（2020（令和2）年）</w:t>
            </w:r>
          </w:p>
        </w:tc>
        <w:tc>
          <w:tcPr>
            <w:tcW w:w="5751" w:type="dxa"/>
            <w:shd w:val="clear" w:color="auto" w:fill="auto"/>
            <w:vAlign w:val="center"/>
          </w:tcPr>
          <w:p w14:paraId="429B7CAD" w14:textId="37356159"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毎年度更新</w:t>
            </w:r>
          </w:p>
        </w:tc>
      </w:tr>
      <w:tr w:rsidR="00422289" w:rsidRPr="00BA2BCC" w14:paraId="22FE3539" w14:textId="77777777" w:rsidTr="00087AAC">
        <w:trPr>
          <w:trHeight w:val="284"/>
        </w:trPr>
        <w:tc>
          <w:tcPr>
            <w:tcW w:w="2678" w:type="dxa"/>
            <w:gridSpan w:val="2"/>
            <w:shd w:val="clear" w:color="auto" w:fill="D9D9D9" w:themeFill="background1" w:themeFillShade="D9"/>
            <w:vAlign w:val="center"/>
          </w:tcPr>
          <w:p w14:paraId="554FAF74"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D0ACAC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52124C19" w14:textId="2D8B1395"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w:t>
            </w:r>
            <w:r w:rsidR="000C774C" w:rsidRPr="00BA2BCC">
              <w:rPr>
                <w:rFonts w:ascii="ＭＳ ゴシック" w:eastAsia="ＭＳ ゴシック" w:hAnsi="ＭＳ ゴシック" w:hint="eastAsia"/>
                <w:color w:val="000000" w:themeColor="text1"/>
                <w:sz w:val="20"/>
              </w:rPr>
              <w:t>9</w:t>
            </w:r>
            <w:r w:rsidRPr="00BA2BCC">
              <w:rPr>
                <w:rFonts w:ascii="ＭＳ ゴシック" w:eastAsia="ＭＳ ゴシック" w:hAnsi="ＭＳ ゴシック" w:hint="eastAsia"/>
                <w:color w:val="000000" w:themeColor="text1"/>
                <w:sz w:val="20"/>
              </w:rPr>
              <w:t>期大東市総合介護計画</w:t>
            </w:r>
          </w:p>
        </w:tc>
      </w:tr>
      <w:tr w:rsidR="00422289" w:rsidRPr="00BA2BCC" w14:paraId="5A31E505" w14:textId="77777777" w:rsidTr="00087AAC">
        <w:trPr>
          <w:trHeight w:val="284"/>
        </w:trPr>
        <w:tc>
          <w:tcPr>
            <w:tcW w:w="2678" w:type="dxa"/>
            <w:gridSpan w:val="2"/>
            <w:shd w:val="clear" w:color="auto" w:fill="D9D9D9" w:themeFill="background1" w:themeFillShade="D9"/>
            <w:vAlign w:val="center"/>
          </w:tcPr>
          <w:p w14:paraId="0D4C92E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DABFDB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72BD4D8"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77914F1D" w14:textId="767F4B30"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22</w:t>
      </w:r>
      <w:r w:rsidRPr="00BA2BCC">
        <w:rPr>
          <w:rFonts w:ascii="ＭＳ ゴシック" w:eastAsia="ＭＳ ゴシック" w:hAnsi="ＭＳ ゴシック" w:hint="eastAsia"/>
          <w:color w:val="000000" w:themeColor="text1"/>
          <w:sz w:val="22"/>
        </w:rPr>
        <w:t>）地域における避難計画の作成（地区防災計画等）及び避難訓練の実施（危機管理室）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11E56985"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C94F3EA"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95E0C89"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避難時の災害リスク（建物、ブロック等の倒壊、側溝、河川の破堤、橋の倒壊など）を示すマイ防災マップの作成を推進し、地域の自主防災訓練の訓練項目にハザードマップやマイ防災マップを活用した避難訓練を働きかける。</w:t>
            </w:r>
          </w:p>
          <w:p w14:paraId="4813A3E8"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483E7B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8"/>
              </w:rPr>
              <w:t>【対象</w:t>
            </w:r>
            <w:r w:rsidRPr="00BA2BCC">
              <w:rPr>
                <w:rFonts w:ascii="ＭＳ ゴシック" w:eastAsia="ＭＳ ゴシック" w:hAnsi="ＭＳ ゴシック" w:cs="Meiryo UI"/>
                <w:bCs/>
                <w:color w:val="000000" w:themeColor="text1"/>
                <w:kern w:val="0"/>
                <w:sz w:val="20"/>
                <w:fitText w:val="2000" w:id="-1584147708"/>
              </w:rPr>
              <w:t>】</w:t>
            </w:r>
            <w:r w:rsidRPr="00BA2BCC">
              <w:rPr>
                <w:rFonts w:ascii="ＭＳ ゴシック" w:eastAsia="ＭＳ ゴシック" w:hAnsi="ＭＳ ゴシック" w:cs="Meiryo UI" w:hint="eastAsia"/>
                <w:bCs/>
                <w:color w:val="000000" w:themeColor="text1"/>
                <w:kern w:val="0"/>
                <w:sz w:val="20"/>
              </w:rPr>
              <w:t>市内各自主防災組織</w:t>
            </w:r>
          </w:p>
          <w:p w14:paraId="435CB7D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7"/>
              </w:rPr>
              <w:t>】</w:t>
            </w:r>
            <w:r w:rsidRPr="00BA2BCC">
              <w:rPr>
                <w:rFonts w:ascii="ＭＳ ゴシック" w:eastAsia="ＭＳ ゴシック" w:hAnsi="ＭＳ ゴシック" w:cs="Meiryo UI" w:hint="eastAsia"/>
                <w:bCs/>
                <w:color w:val="000000" w:themeColor="text1"/>
                <w:kern w:val="0"/>
                <w:sz w:val="20"/>
              </w:rPr>
              <w:t>2020（令和2）年～</w:t>
            </w:r>
          </w:p>
          <w:p w14:paraId="57065A19"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29BB4F7E"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38B92C9" w14:textId="77777777" w:rsidTr="00087AAC">
        <w:trPr>
          <w:trHeight w:val="284"/>
        </w:trPr>
        <w:tc>
          <w:tcPr>
            <w:tcW w:w="3485" w:type="dxa"/>
            <w:gridSpan w:val="3"/>
            <w:shd w:val="clear" w:color="auto" w:fill="D9D9D9" w:themeFill="background1" w:themeFillShade="D9"/>
            <w:vAlign w:val="center"/>
          </w:tcPr>
          <w:p w14:paraId="290DD78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3112E95" w14:textId="378F916C"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534BEE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391C2E9" w14:textId="77777777" w:rsidTr="00087AAC">
        <w:trPr>
          <w:trHeight w:val="284"/>
        </w:trPr>
        <w:tc>
          <w:tcPr>
            <w:tcW w:w="3485" w:type="dxa"/>
            <w:gridSpan w:val="3"/>
            <w:shd w:val="clear" w:color="auto" w:fill="auto"/>
            <w:vAlign w:val="center"/>
          </w:tcPr>
          <w:p w14:paraId="3C8AE2B7"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○市内自主防災組織における避難訓練実施数</w:t>
            </w:r>
          </w:p>
          <w:p w14:paraId="37285B13"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12地区（2020（令和2）年）</w:t>
            </w:r>
          </w:p>
        </w:tc>
        <w:tc>
          <w:tcPr>
            <w:tcW w:w="5751" w:type="dxa"/>
            <w:shd w:val="clear" w:color="auto" w:fill="auto"/>
            <w:vAlign w:val="center"/>
          </w:tcPr>
          <w:p w14:paraId="223AC484"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20地区（2031（令和13）年）</w:t>
            </w:r>
          </w:p>
        </w:tc>
      </w:tr>
      <w:tr w:rsidR="00422289" w:rsidRPr="00BA2BCC" w14:paraId="123F0D79" w14:textId="77777777" w:rsidTr="00087AAC">
        <w:trPr>
          <w:trHeight w:val="284"/>
        </w:trPr>
        <w:tc>
          <w:tcPr>
            <w:tcW w:w="2678" w:type="dxa"/>
            <w:gridSpan w:val="2"/>
            <w:shd w:val="clear" w:color="auto" w:fill="D9D9D9" w:themeFill="background1" w:themeFillShade="D9"/>
            <w:vAlign w:val="center"/>
          </w:tcPr>
          <w:p w14:paraId="49EF3F02"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A510BCF"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70CFB225" w14:textId="77777777" w:rsidTr="00087AAC">
        <w:trPr>
          <w:trHeight w:val="284"/>
        </w:trPr>
        <w:tc>
          <w:tcPr>
            <w:tcW w:w="2678" w:type="dxa"/>
            <w:gridSpan w:val="2"/>
            <w:shd w:val="clear" w:color="auto" w:fill="D9D9D9" w:themeFill="background1" w:themeFillShade="D9"/>
            <w:vAlign w:val="center"/>
          </w:tcPr>
          <w:p w14:paraId="17F4857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AB0198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自主防災組織</w:t>
            </w:r>
          </w:p>
        </w:tc>
      </w:tr>
    </w:tbl>
    <w:p w14:paraId="6AF2236F" w14:textId="77777777" w:rsidR="00422289" w:rsidRPr="00BA2BCC" w:rsidRDefault="00422289" w:rsidP="00422289">
      <w:pPr>
        <w:snapToGrid w:val="0"/>
        <w:spacing w:line="180" w:lineRule="auto"/>
        <w:rPr>
          <w:rFonts w:ascii="ＭＳ ゴシック" w:eastAsia="ＭＳ ゴシック" w:hAnsi="ＭＳ ゴシック"/>
          <w:color w:val="000000" w:themeColor="text1"/>
        </w:rPr>
      </w:pPr>
    </w:p>
    <w:p w14:paraId="66464C0A" w14:textId="721A4C98"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00A906C8" w:rsidRPr="00BA2BCC">
        <w:rPr>
          <w:rFonts w:ascii="ＭＳ ゴシック" w:eastAsia="ＭＳ ゴシック" w:hAnsi="ＭＳ ゴシック" w:hint="eastAsia"/>
          <w:color w:val="000000" w:themeColor="text1"/>
          <w:sz w:val="22"/>
          <w:szCs w:val="22"/>
        </w:rPr>
        <w:t>23</w:t>
      </w:r>
      <w:r w:rsidRPr="00BA2BCC">
        <w:rPr>
          <w:rFonts w:ascii="ＭＳ ゴシック" w:eastAsia="ＭＳ ゴシック" w:hAnsi="ＭＳ ゴシック" w:hint="eastAsia"/>
          <w:color w:val="000000" w:themeColor="text1"/>
          <w:sz w:val="22"/>
          <w:szCs w:val="22"/>
        </w:rPr>
        <w:t>）公共データのオープンデータ化（</w:t>
      </w:r>
      <w:r w:rsidR="004A699A" w:rsidRPr="00BA2BCC">
        <w:rPr>
          <w:rFonts w:ascii="ＭＳ ゴシック" w:eastAsia="ＭＳ ゴシック" w:hAnsi="ＭＳ ゴシック" w:hint="eastAsia"/>
          <w:color w:val="000000" w:themeColor="text1"/>
          <w:sz w:val="22"/>
          <w:szCs w:val="22"/>
        </w:rPr>
        <w:t>デジタル推進課</w:t>
      </w:r>
      <w:r w:rsidRPr="00BA2BCC">
        <w:rPr>
          <w:rFonts w:ascii="ＭＳ ゴシック" w:eastAsia="ＭＳ ゴシック" w:hAnsi="ＭＳ ゴシック" w:hint="eastAsia"/>
          <w:color w:val="000000" w:themeColor="text1"/>
          <w:sz w:val="22"/>
          <w:szCs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036"/>
        <w:gridCol w:w="5522"/>
      </w:tblGrid>
      <w:tr w:rsidR="00422289" w:rsidRPr="00BA2BCC" w14:paraId="4523CAE1"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1DFF912"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862EE6B"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避難場所、市が保有するAEDの設置場所など、様々な公共データについて、住民や事業者が利用できるようオープンデータとして公開する。</w:t>
            </w:r>
          </w:p>
          <w:p w14:paraId="066178A2"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645D98C5"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6"/>
              </w:rPr>
              <w:t>【対象</w:t>
            </w:r>
            <w:r w:rsidRPr="00BA2BCC">
              <w:rPr>
                <w:rFonts w:ascii="ＭＳ ゴシック" w:eastAsia="ＭＳ ゴシック" w:hAnsi="ＭＳ ゴシック" w:cs="Meiryo UI"/>
                <w:bCs/>
                <w:color w:val="000000" w:themeColor="text1"/>
                <w:kern w:val="0"/>
                <w:sz w:val="20"/>
                <w:fitText w:val="2000" w:id="-1584147706"/>
              </w:rPr>
              <w:t>】</w:t>
            </w:r>
            <w:r w:rsidRPr="00BA2BCC">
              <w:rPr>
                <w:rFonts w:ascii="ＭＳ ゴシック" w:eastAsia="ＭＳ ゴシック" w:hAnsi="ＭＳ ゴシック" w:cs="Meiryo UI" w:hint="eastAsia"/>
                <w:bCs/>
                <w:color w:val="000000" w:themeColor="text1"/>
                <w:kern w:val="0"/>
                <w:sz w:val="20"/>
              </w:rPr>
              <w:t>－</w:t>
            </w:r>
          </w:p>
          <w:p w14:paraId="75BAA710"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5"/>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5"/>
              </w:rPr>
              <w:t>】</w:t>
            </w:r>
            <w:r w:rsidRPr="00BA2BCC">
              <w:rPr>
                <w:rFonts w:ascii="ＭＳ ゴシック" w:eastAsia="ＭＳ ゴシック" w:hAnsi="ＭＳ ゴシック" w:cs="Meiryo UI" w:hint="eastAsia"/>
                <w:bCs/>
                <w:color w:val="000000" w:themeColor="text1"/>
                <w:kern w:val="0"/>
                <w:sz w:val="20"/>
              </w:rPr>
              <w:t>2018（平成30）年～</w:t>
            </w:r>
          </w:p>
          <w:p w14:paraId="14A8076D"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0D31A8C2"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032A20C7" w14:textId="77777777" w:rsidTr="00897BA2">
        <w:trPr>
          <w:trHeight w:val="284"/>
        </w:trPr>
        <w:tc>
          <w:tcPr>
            <w:tcW w:w="3714" w:type="dxa"/>
            <w:gridSpan w:val="3"/>
            <w:shd w:val="clear" w:color="auto" w:fill="D9D9D9" w:themeFill="background1" w:themeFillShade="D9"/>
            <w:vAlign w:val="center"/>
          </w:tcPr>
          <w:p w14:paraId="092B009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1C36FEF" w14:textId="1F4428D0"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w:t>
            </w:r>
            <w:r w:rsidR="00E95E55" w:rsidRPr="00BA2BCC">
              <w:rPr>
                <w:rFonts w:ascii="ＭＳ ゴシック" w:eastAsia="ＭＳ ゴシック" w:hAnsi="ＭＳ ゴシック" w:hint="eastAsia"/>
                <w:b/>
                <w:color w:val="000000" w:themeColor="text1"/>
                <w:sz w:val="20"/>
              </w:rPr>
              <w:t>4</w:t>
            </w:r>
            <w:r w:rsidRPr="00BA2BCC">
              <w:rPr>
                <w:rFonts w:ascii="ＭＳ ゴシック" w:eastAsia="ＭＳ ゴシック" w:hAnsi="ＭＳ ゴシック" w:hint="eastAsia"/>
                <w:b/>
                <w:color w:val="000000" w:themeColor="text1"/>
                <w:sz w:val="20"/>
              </w:rPr>
              <w:t>年（令和</w:t>
            </w:r>
            <w:r w:rsidR="00E95E55" w:rsidRPr="00BA2BCC">
              <w:rPr>
                <w:rFonts w:ascii="ＭＳ ゴシック" w:eastAsia="ＭＳ ゴシック" w:hAnsi="ＭＳ ゴシック" w:hint="eastAsia"/>
                <w:b/>
                <w:color w:val="000000" w:themeColor="text1"/>
                <w:sz w:val="20"/>
              </w:rPr>
              <w:t>6</w:t>
            </w:r>
            <w:r w:rsidRPr="00BA2BCC">
              <w:rPr>
                <w:rFonts w:ascii="ＭＳ ゴシック" w:eastAsia="ＭＳ ゴシック" w:hAnsi="ＭＳ ゴシック" w:hint="eastAsia"/>
                <w:b/>
                <w:color w:val="000000" w:themeColor="text1"/>
                <w:sz w:val="20"/>
              </w:rPr>
              <w:t>年）3月改訂時</w:t>
            </w:r>
          </w:p>
        </w:tc>
        <w:tc>
          <w:tcPr>
            <w:tcW w:w="5522" w:type="dxa"/>
            <w:shd w:val="clear" w:color="auto" w:fill="D9D9D9" w:themeFill="background1" w:themeFillShade="D9"/>
            <w:vAlign w:val="center"/>
          </w:tcPr>
          <w:p w14:paraId="51AA090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3C3190" w:rsidRPr="00BA2BCC" w14:paraId="1AEBC393" w14:textId="77777777" w:rsidTr="00897BA2">
        <w:trPr>
          <w:trHeight w:val="284"/>
        </w:trPr>
        <w:tc>
          <w:tcPr>
            <w:tcW w:w="3714" w:type="dxa"/>
            <w:gridSpan w:val="3"/>
            <w:shd w:val="clear" w:color="auto" w:fill="auto"/>
            <w:vAlign w:val="center"/>
          </w:tcPr>
          <w:p w14:paraId="023818BC" w14:textId="6A64F48B" w:rsidR="003C3190" w:rsidRPr="00BA2BCC" w:rsidRDefault="003C3190" w:rsidP="003C3190">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○オープンデータデータセット公開数　11（2022（令和4）年）</w:t>
            </w:r>
          </w:p>
        </w:tc>
        <w:tc>
          <w:tcPr>
            <w:tcW w:w="5522" w:type="dxa"/>
            <w:shd w:val="clear" w:color="auto" w:fill="auto"/>
            <w:vAlign w:val="center"/>
          </w:tcPr>
          <w:p w14:paraId="3D199EBE" w14:textId="486178E0" w:rsidR="003C3190" w:rsidRPr="00BA2BCC" w:rsidRDefault="003C3190" w:rsidP="003C3190">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30（2031（令和13）年）</w:t>
            </w:r>
          </w:p>
        </w:tc>
      </w:tr>
      <w:tr w:rsidR="00422289" w:rsidRPr="00BA2BCC" w14:paraId="1A1A540C" w14:textId="77777777" w:rsidTr="00087AAC">
        <w:trPr>
          <w:trHeight w:val="284"/>
        </w:trPr>
        <w:tc>
          <w:tcPr>
            <w:tcW w:w="2678" w:type="dxa"/>
            <w:gridSpan w:val="2"/>
            <w:shd w:val="clear" w:color="auto" w:fill="D9D9D9" w:themeFill="background1" w:themeFillShade="D9"/>
            <w:vAlign w:val="center"/>
          </w:tcPr>
          <w:p w14:paraId="61BAA77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5E5A4D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35046185" w14:textId="5500D314" w:rsidR="003C513C" w:rsidRPr="00BA2BCC" w:rsidRDefault="003C513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w:t>
            </w:r>
            <w:r w:rsidRPr="00BA2BCC">
              <w:rPr>
                <w:rFonts w:ascii="ＭＳ ゴシック" w:eastAsia="ＭＳ ゴシック" w:hAnsi="ＭＳ ゴシック" w:cs="Meiryo UI" w:hint="eastAsia"/>
                <w:bCs/>
                <w:color w:val="000000" w:themeColor="text1"/>
                <w:sz w:val="20"/>
              </w:rPr>
              <w:t>ＤＸ推進基本計画</w:t>
            </w:r>
          </w:p>
          <w:p w14:paraId="50B7112A" w14:textId="2F9EA48A" w:rsidR="003C513C" w:rsidRPr="00BA2BCC" w:rsidRDefault="003C513C" w:rsidP="00087AAC">
            <w:pPr>
              <w:spacing w:line="220" w:lineRule="exact"/>
              <w:rPr>
                <w:rFonts w:ascii="ＭＳ ゴシック" w:eastAsia="ＭＳ ゴシック" w:hAnsi="ＭＳ ゴシック"/>
                <w:color w:val="000000" w:themeColor="text1"/>
                <w:sz w:val="20"/>
              </w:rPr>
            </w:pPr>
            <w:bookmarkStart w:id="70" w:name="OLE_LINK22"/>
            <w:bookmarkStart w:id="71" w:name="OLE_LINK23"/>
            <w:r w:rsidRPr="00BA2BCC">
              <w:rPr>
                <w:rFonts w:ascii="ＭＳ ゴシック" w:eastAsia="ＭＳ ゴシック" w:hAnsi="ＭＳ ゴシック" w:hint="eastAsia"/>
                <w:color w:val="000000" w:themeColor="text1"/>
                <w:sz w:val="20"/>
              </w:rPr>
              <w:lastRenderedPageBreak/>
              <w:t>大東市</w:t>
            </w:r>
            <w:r w:rsidRPr="00BA2BCC">
              <w:rPr>
                <w:rFonts w:ascii="ＭＳ ゴシック" w:eastAsia="ＭＳ ゴシック" w:hAnsi="ＭＳ ゴシック" w:cs="Meiryo UI" w:hint="eastAsia"/>
                <w:bCs/>
                <w:color w:val="000000" w:themeColor="text1"/>
                <w:sz w:val="20"/>
              </w:rPr>
              <w:t>ＤＸ推進基本計画アクションプラン</w:t>
            </w:r>
            <w:bookmarkEnd w:id="70"/>
            <w:bookmarkEnd w:id="71"/>
          </w:p>
        </w:tc>
      </w:tr>
      <w:tr w:rsidR="00422289" w:rsidRPr="00BA2BCC" w14:paraId="152F8370" w14:textId="77777777" w:rsidTr="00087AAC">
        <w:trPr>
          <w:trHeight w:val="284"/>
        </w:trPr>
        <w:tc>
          <w:tcPr>
            <w:tcW w:w="2678" w:type="dxa"/>
            <w:gridSpan w:val="2"/>
            <w:shd w:val="clear" w:color="auto" w:fill="D9D9D9" w:themeFill="background1" w:themeFillShade="D9"/>
            <w:vAlign w:val="center"/>
          </w:tcPr>
          <w:p w14:paraId="7F17176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lastRenderedPageBreak/>
              <w:t>実施主体</w:t>
            </w:r>
          </w:p>
        </w:tc>
        <w:tc>
          <w:tcPr>
            <w:tcW w:w="6558" w:type="dxa"/>
            <w:gridSpan w:val="2"/>
            <w:shd w:val="clear" w:color="auto" w:fill="auto"/>
            <w:vAlign w:val="center"/>
          </w:tcPr>
          <w:p w14:paraId="33E938A9"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1526EF0" w14:textId="77777777" w:rsidR="00E448C9" w:rsidRPr="00BA2BCC" w:rsidRDefault="00E448C9" w:rsidP="00414671">
      <w:pPr>
        <w:rPr>
          <w:color w:val="000000" w:themeColor="text1"/>
        </w:rPr>
      </w:pPr>
    </w:p>
    <w:p w14:paraId="4AAB879B" w14:textId="2C298EA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24</w:t>
      </w:r>
      <w:r w:rsidRPr="00BA2BCC">
        <w:rPr>
          <w:rFonts w:ascii="ＭＳ ゴシック" w:eastAsia="ＭＳ ゴシック" w:hAnsi="ＭＳ ゴシック" w:hint="eastAsia"/>
          <w:color w:val="000000" w:themeColor="text1"/>
          <w:sz w:val="22"/>
        </w:rPr>
        <w:t>）被災建築物の危険度判定体制の整備（都市政策課）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7B6B6C2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17E30E8"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12707D3"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二次被害を防止するため、被災建築物応急危険度判定士、被災住宅危険度判定の養成、登録を進める。</w:t>
            </w:r>
          </w:p>
          <w:p w14:paraId="616417C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57F1C766"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4"/>
              </w:rPr>
              <w:t>【対象</w:t>
            </w:r>
            <w:r w:rsidRPr="00BA2BCC">
              <w:rPr>
                <w:rFonts w:ascii="ＭＳ ゴシック" w:eastAsia="ＭＳ ゴシック" w:hAnsi="ＭＳ ゴシック" w:cs="Meiryo UI"/>
                <w:bCs/>
                <w:color w:val="000000" w:themeColor="text1"/>
                <w:kern w:val="0"/>
                <w:sz w:val="20"/>
                <w:fitText w:val="2000" w:id="-1584147704"/>
              </w:rPr>
              <w:t>】</w:t>
            </w:r>
            <w:r w:rsidRPr="00BA2BCC">
              <w:rPr>
                <w:rFonts w:ascii="ＭＳ ゴシック" w:eastAsia="ＭＳ ゴシック" w:hAnsi="ＭＳ ゴシック" w:cs="Meiryo UI" w:hint="eastAsia"/>
                <w:bCs/>
                <w:color w:val="000000" w:themeColor="text1"/>
                <w:kern w:val="0"/>
                <w:sz w:val="20"/>
              </w:rPr>
              <w:t>市職員</w:t>
            </w:r>
          </w:p>
          <w:p w14:paraId="717B692C"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3"/>
              </w:rPr>
              <w:t>】</w:t>
            </w:r>
            <w:r w:rsidRPr="00BA2BCC">
              <w:rPr>
                <w:rFonts w:ascii="ＭＳ ゴシック" w:eastAsia="ＭＳ ゴシック" w:hAnsi="ＭＳ ゴシック" w:cs="Meiryo UI" w:hint="eastAsia"/>
                <w:bCs/>
                <w:color w:val="000000" w:themeColor="text1"/>
                <w:kern w:val="0"/>
                <w:sz w:val="20"/>
              </w:rPr>
              <w:t>－</w:t>
            </w:r>
          </w:p>
          <w:p w14:paraId="267EA403"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6366D7A3"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D4AFAD6" w14:textId="77777777" w:rsidTr="00087AAC">
        <w:trPr>
          <w:trHeight w:val="284"/>
        </w:trPr>
        <w:tc>
          <w:tcPr>
            <w:tcW w:w="3485" w:type="dxa"/>
            <w:gridSpan w:val="3"/>
            <w:shd w:val="clear" w:color="auto" w:fill="D9D9D9" w:themeFill="background1" w:themeFillShade="D9"/>
            <w:vAlign w:val="center"/>
          </w:tcPr>
          <w:p w14:paraId="6321934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A1CB72F" w14:textId="596D2865"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AAC411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43F2E17" w14:textId="77777777" w:rsidTr="00087AAC">
        <w:trPr>
          <w:trHeight w:val="284"/>
        </w:trPr>
        <w:tc>
          <w:tcPr>
            <w:tcW w:w="3485" w:type="dxa"/>
            <w:gridSpan w:val="3"/>
            <w:shd w:val="clear" w:color="auto" w:fill="auto"/>
            <w:vAlign w:val="center"/>
          </w:tcPr>
          <w:p w14:paraId="60859C89"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○資格取得者数</w:t>
            </w:r>
          </w:p>
          <w:p w14:paraId="00D327D6"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32名（2020（令和2）年）</w:t>
            </w:r>
          </w:p>
        </w:tc>
        <w:tc>
          <w:tcPr>
            <w:tcW w:w="5751" w:type="dxa"/>
            <w:shd w:val="clear" w:color="auto" w:fill="auto"/>
            <w:vAlign w:val="center"/>
          </w:tcPr>
          <w:p w14:paraId="3FABFE14"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40名（2031（令和13）年）</w:t>
            </w:r>
          </w:p>
        </w:tc>
      </w:tr>
      <w:tr w:rsidR="00422289" w:rsidRPr="00BA2BCC" w14:paraId="5EAAE0F3" w14:textId="77777777" w:rsidTr="00087AAC">
        <w:trPr>
          <w:trHeight w:val="284"/>
        </w:trPr>
        <w:tc>
          <w:tcPr>
            <w:tcW w:w="2678" w:type="dxa"/>
            <w:gridSpan w:val="2"/>
            <w:shd w:val="clear" w:color="auto" w:fill="D9D9D9" w:themeFill="background1" w:themeFillShade="D9"/>
            <w:vAlign w:val="center"/>
          </w:tcPr>
          <w:p w14:paraId="46D81214"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A3A6E6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sz w:val="20"/>
              </w:rPr>
              <w:t>（府）住宅建築物耐震10ヵ年戦略・大阪</w:t>
            </w:r>
          </w:p>
        </w:tc>
      </w:tr>
      <w:tr w:rsidR="00422289" w:rsidRPr="00BA2BCC" w14:paraId="399E1D76" w14:textId="77777777" w:rsidTr="00087AAC">
        <w:trPr>
          <w:trHeight w:val="284"/>
        </w:trPr>
        <w:tc>
          <w:tcPr>
            <w:tcW w:w="2678" w:type="dxa"/>
            <w:gridSpan w:val="2"/>
            <w:shd w:val="clear" w:color="auto" w:fill="D9D9D9" w:themeFill="background1" w:themeFillShade="D9"/>
            <w:vAlign w:val="center"/>
          </w:tcPr>
          <w:p w14:paraId="5C84C19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C0291B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sz w:val="20"/>
              </w:rPr>
              <w:t>市</w:t>
            </w:r>
          </w:p>
        </w:tc>
      </w:tr>
    </w:tbl>
    <w:p w14:paraId="01DD0007" w14:textId="77777777" w:rsidR="00422289" w:rsidRPr="00BA2BCC" w:rsidRDefault="00422289" w:rsidP="00422289">
      <w:pPr>
        <w:snapToGrid w:val="0"/>
        <w:spacing w:line="180" w:lineRule="auto"/>
        <w:rPr>
          <w:rFonts w:ascii="ＭＳ ゴシック" w:eastAsia="ＭＳ ゴシック" w:hAnsi="ＭＳ ゴシック"/>
          <w:color w:val="000000" w:themeColor="text1"/>
        </w:rPr>
      </w:pPr>
    </w:p>
    <w:p w14:paraId="1656BCF3" w14:textId="430C8EC4"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A906C8" w:rsidRPr="00BA2BCC">
        <w:rPr>
          <w:rFonts w:ascii="ＭＳ ゴシック" w:eastAsia="ＭＳ ゴシック" w:hAnsi="ＭＳ ゴシック" w:hint="eastAsia"/>
          <w:color w:val="000000" w:themeColor="text1"/>
          <w:sz w:val="22"/>
        </w:rPr>
        <w:t>25</w:t>
      </w:r>
      <w:r w:rsidRPr="00BA2BCC">
        <w:rPr>
          <w:rFonts w:ascii="ＭＳ ゴシック" w:eastAsia="ＭＳ ゴシック" w:hAnsi="ＭＳ ゴシック" w:hint="eastAsia"/>
          <w:color w:val="000000" w:themeColor="text1"/>
          <w:sz w:val="22"/>
        </w:rPr>
        <w:t>）防災協力農地の登録の促進（産業経済室）</w:t>
      </w:r>
    </w:p>
    <w:tbl>
      <w:tblPr>
        <w:tblW w:w="91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615"/>
      </w:tblGrid>
      <w:tr w:rsidR="00422289" w:rsidRPr="00BA2BCC" w14:paraId="3C5C6147"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89B76CC"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658"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F29234A" w14:textId="79A78C2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EB067A" w:rsidRPr="00BA2BCC">
              <w:rPr>
                <w:rFonts w:ascii="ＭＳ ゴシック" w:eastAsia="ＭＳ ゴシック" w:hAnsi="ＭＳ ゴシック" w:cs="Meiryo UI" w:hint="eastAsia"/>
                <w:bCs/>
                <w:color w:val="000000" w:themeColor="text1"/>
                <w:sz w:val="20"/>
              </w:rPr>
              <w:t>災害</w:t>
            </w:r>
            <w:r w:rsidRPr="00BA2BCC">
              <w:rPr>
                <w:rFonts w:ascii="ＭＳ ゴシック" w:eastAsia="ＭＳ ゴシック" w:hAnsi="ＭＳ ゴシック" w:cs="Meiryo UI" w:hint="eastAsia"/>
                <w:bCs/>
                <w:color w:val="000000" w:themeColor="text1"/>
                <w:sz w:val="20"/>
              </w:rPr>
              <w:t>発生時に、市民等の安全の確保・復旧活動を円滑に進めるため、防災協力農地の登録を促進する。</w:t>
            </w:r>
          </w:p>
          <w:p w14:paraId="083B83AF"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6E379415" w14:textId="77777777" w:rsidR="00422289" w:rsidRPr="00BA2BCC" w:rsidRDefault="00422289" w:rsidP="00087AAC">
            <w:pPr>
              <w:spacing w:line="220" w:lineRule="exact"/>
              <w:ind w:leftChars="100" w:left="2010" w:hangingChars="300" w:hanging="18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702"/>
              </w:rPr>
              <w:t>【対象</w:t>
            </w:r>
            <w:r w:rsidRPr="00BA2BCC">
              <w:rPr>
                <w:rFonts w:ascii="ＭＳ ゴシック" w:eastAsia="ＭＳ ゴシック" w:hAnsi="ＭＳ ゴシック" w:cs="Meiryo UI"/>
                <w:bCs/>
                <w:color w:val="000000" w:themeColor="text1"/>
                <w:kern w:val="0"/>
                <w:sz w:val="20"/>
                <w:fitText w:val="2000" w:id="-1584147702"/>
              </w:rPr>
              <w:t>】</w:t>
            </w:r>
            <w:r w:rsidRPr="00BA2BCC">
              <w:rPr>
                <w:rFonts w:ascii="ＭＳ ゴシック" w:eastAsia="ＭＳ ゴシック" w:hAnsi="ＭＳ ゴシック" w:cs="Meiryo UI" w:hint="eastAsia"/>
                <w:bCs/>
                <w:color w:val="000000" w:themeColor="text1"/>
                <w:kern w:val="0"/>
                <w:sz w:val="20"/>
              </w:rPr>
              <w:t>概ね500㎡以上の一団の農地及び登録されている防災協力農地に接する農地</w:t>
            </w:r>
          </w:p>
          <w:p w14:paraId="6538DCB8" w14:textId="77777777" w:rsidR="00422289" w:rsidRPr="00BA2BCC" w:rsidRDefault="00422289" w:rsidP="00087AAC">
            <w:pPr>
              <w:spacing w:line="220" w:lineRule="exact"/>
              <w:ind w:firstLine="199"/>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0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01"/>
              </w:rPr>
              <w:t>】</w:t>
            </w:r>
            <w:r w:rsidRPr="00BA2BCC">
              <w:rPr>
                <w:rFonts w:ascii="ＭＳ ゴシック" w:eastAsia="ＭＳ ゴシック" w:hAnsi="ＭＳ ゴシック" w:cs="Meiryo UI" w:hint="eastAsia"/>
                <w:bCs/>
                <w:color w:val="000000" w:themeColor="text1"/>
                <w:kern w:val="0"/>
                <w:sz w:val="20"/>
              </w:rPr>
              <w:t>－</w:t>
            </w:r>
          </w:p>
          <w:p w14:paraId="517858AF"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10EF0340"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F8CE155" w14:textId="77777777" w:rsidTr="00087AAC">
        <w:trPr>
          <w:trHeight w:val="284"/>
        </w:trPr>
        <w:tc>
          <w:tcPr>
            <w:tcW w:w="3485" w:type="dxa"/>
            <w:gridSpan w:val="3"/>
            <w:shd w:val="clear" w:color="auto" w:fill="D9D9D9" w:themeFill="background1" w:themeFillShade="D9"/>
            <w:vAlign w:val="center"/>
          </w:tcPr>
          <w:p w14:paraId="3F0CAF0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4A31E91" w14:textId="1B54631A"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615" w:type="dxa"/>
            <w:shd w:val="clear" w:color="auto" w:fill="D9D9D9" w:themeFill="background1" w:themeFillShade="D9"/>
            <w:vAlign w:val="center"/>
          </w:tcPr>
          <w:p w14:paraId="60D8930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415C79D" w14:textId="77777777" w:rsidTr="00087AAC">
        <w:trPr>
          <w:trHeight w:val="284"/>
        </w:trPr>
        <w:tc>
          <w:tcPr>
            <w:tcW w:w="3485" w:type="dxa"/>
            <w:gridSpan w:val="3"/>
            <w:shd w:val="clear" w:color="auto" w:fill="auto"/>
            <w:vAlign w:val="center"/>
          </w:tcPr>
          <w:p w14:paraId="0AAD74C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○防災協力農地の登録の促進</w:t>
            </w:r>
          </w:p>
          <w:p w14:paraId="3B65327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25筆（2020（令和2）年）</w:t>
            </w:r>
          </w:p>
        </w:tc>
        <w:tc>
          <w:tcPr>
            <w:tcW w:w="5615" w:type="dxa"/>
            <w:shd w:val="clear" w:color="auto" w:fill="auto"/>
            <w:vAlign w:val="center"/>
          </w:tcPr>
          <w:p w14:paraId="344E8A20"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30筆（2031（令和13）年）</w:t>
            </w:r>
          </w:p>
        </w:tc>
      </w:tr>
      <w:tr w:rsidR="00422289" w:rsidRPr="00BA2BCC" w14:paraId="301CB955" w14:textId="77777777" w:rsidTr="00087AAC">
        <w:trPr>
          <w:trHeight w:val="284"/>
        </w:trPr>
        <w:tc>
          <w:tcPr>
            <w:tcW w:w="2678" w:type="dxa"/>
            <w:gridSpan w:val="2"/>
            <w:shd w:val="clear" w:color="auto" w:fill="D9D9D9" w:themeFill="background1" w:themeFillShade="D9"/>
            <w:vAlign w:val="center"/>
          </w:tcPr>
          <w:p w14:paraId="1297B1A6"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422" w:type="dxa"/>
            <w:gridSpan w:val="2"/>
            <w:shd w:val="clear" w:color="auto" w:fill="auto"/>
            <w:vAlign w:val="center"/>
          </w:tcPr>
          <w:p w14:paraId="6086D81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6F00B32C" w14:textId="77777777" w:rsidTr="00087AAC">
        <w:trPr>
          <w:trHeight w:val="284"/>
        </w:trPr>
        <w:tc>
          <w:tcPr>
            <w:tcW w:w="2678" w:type="dxa"/>
            <w:gridSpan w:val="2"/>
            <w:shd w:val="clear" w:color="auto" w:fill="D9D9D9" w:themeFill="background1" w:themeFillShade="D9"/>
            <w:vAlign w:val="center"/>
          </w:tcPr>
          <w:p w14:paraId="58FEB69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422" w:type="dxa"/>
            <w:gridSpan w:val="2"/>
            <w:shd w:val="clear" w:color="auto" w:fill="auto"/>
            <w:vAlign w:val="center"/>
          </w:tcPr>
          <w:p w14:paraId="3EAF87F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8E69D04"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7262F73D" w14:textId="346BB472" w:rsidR="001B7D5E" w:rsidRPr="00BA2BCC" w:rsidRDefault="001B7D5E" w:rsidP="001B7D5E">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（26）</w:t>
      </w:r>
      <w:r w:rsidR="00BE7597" w:rsidRPr="00BA2BCC">
        <w:rPr>
          <w:rFonts w:ascii="ＭＳ ゴシック" w:eastAsia="ＭＳ ゴシック" w:hAnsi="ＭＳ ゴシック" w:cs="Meiryo UI" w:hint="eastAsia"/>
          <w:bCs/>
          <w:color w:val="000000" w:themeColor="text1"/>
          <w:sz w:val="22"/>
          <w:szCs w:val="22"/>
        </w:rPr>
        <w:t>北条中学校及び北条小学校</w:t>
      </w:r>
      <w:r w:rsidRPr="00BA2BCC">
        <w:rPr>
          <w:rFonts w:ascii="ＭＳ ゴシック" w:eastAsia="ＭＳ ゴシック" w:hAnsi="ＭＳ ゴシック" w:hint="eastAsia"/>
          <w:color w:val="000000" w:themeColor="text1"/>
          <w:sz w:val="22"/>
          <w:szCs w:val="22"/>
        </w:rPr>
        <w:t>の安全対策</w:t>
      </w:r>
      <w:r w:rsidRPr="00BA2BCC">
        <w:rPr>
          <w:rFonts w:ascii="ＭＳ ゴシック" w:eastAsia="ＭＳ ゴシック" w:hAnsi="ＭＳ ゴシック" w:hint="eastAsia"/>
          <w:color w:val="000000" w:themeColor="text1"/>
          <w:sz w:val="22"/>
        </w:rPr>
        <w:t>及び長寿命化改修・増築</w:t>
      </w:r>
      <w:r w:rsidR="00E95E55" w:rsidRPr="00BA2BCC">
        <w:rPr>
          <w:rFonts w:ascii="ＭＳ ゴシック" w:eastAsia="ＭＳ ゴシック" w:hAnsi="ＭＳ ゴシック" w:hint="eastAsia"/>
          <w:color w:val="000000" w:themeColor="text1"/>
          <w:sz w:val="22"/>
        </w:rPr>
        <w:t>の推進</w:t>
      </w:r>
      <w:r w:rsidRPr="00BA2BCC">
        <w:rPr>
          <w:rFonts w:ascii="ＭＳ ゴシック" w:eastAsia="ＭＳ ゴシック" w:hAnsi="ＭＳ ゴシック" w:hint="eastAsia"/>
          <w:color w:val="000000" w:themeColor="text1"/>
          <w:sz w:val="22"/>
        </w:rPr>
        <w:t>（教育企画室）</w:t>
      </w:r>
    </w:p>
    <w:tbl>
      <w:tblPr>
        <w:tblW w:w="91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615"/>
      </w:tblGrid>
      <w:tr w:rsidR="001B7D5E" w:rsidRPr="00BA2BCC" w14:paraId="123C2C02" w14:textId="77777777" w:rsidTr="00A81A33">
        <w:trPr>
          <w:cantSplit/>
          <w:trHeight w:val="284"/>
        </w:trPr>
        <w:tc>
          <w:tcPr>
            <w:tcW w:w="442" w:type="dxa"/>
            <w:tcBorders>
              <w:bottom w:val="single" w:sz="4" w:space="0" w:color="auto"/>
            </w:tcBorders>
            <w:shd w:val="clear" w:color="auto" w:fill="D9D9D9" w:themeFill="background1" w:themeFillShade="D9"/>
            <w:textDirection w:val="tbRlV"/>
            <w:vAlign w:val="center"/>
          </w:tcPr>
          <w:p w14:paraId="59B3D8EB" w14:textId="77777777" w:rsidR="001B7D5E" w:rsidRPr="00BA2BCC" w:rsidRDefault="001B7D5E" w:rsidP="00A81A33">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658"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3958FA7" w14:textId="657209AD" w:rsidR="001B7D5E" w:rsidRPr="00BA2BCC" w:rsidRDefault="001B7D5E" w:rsidP="00A81A33">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220FFF" w:rsidRPr="00BA2BCC">
              <w:rPr>
                <w:rFonts w:ascii="ＭＳ ゴシック" w:eastAsia="ＭＳ ゴシック" w:hAnsi="ＭＳ ゴシック" w:cs="Meiryo UI" w:hint="eastAsia"/>
                <w:bCs/>
                <w:color w:val="000000" w:themeColor="text1"/>
                <w:sz w:val="20"/>
              </w:rPr>
              <w:t>北条中学校及び北条小学校を統合し、老朽化した北条中学校施設の長寿命化改修を図るとともに、義務教育学校【（仮称）大東市立ほうじょう学園】として必要な施設を増築し、防災拠点としても整備する。</w:t>
            </w:r>
          </w:p>
          <w:p w14:paraId="7BB4E32A" w14:textId="77777777" w:rsidR="001B7D5E" w:rsidRPr="00BA2BCC" w:rsidRDefault="001B7D5E" w:rsidP="00A81A33">
            <w:pPr>
              <w:spacing w:line="220" w:lineRule="exact"/>
              <w:ind w:left="158"/>
              <w:rPr>
                <w:rFonts w:ascii="ＭＳ ゴシック" w:eastAsia="ＭＳ ゴシック" w:hAnsi="ＭＳ ゴシック" w:cs="Meiryo UI"/>
                <w:bCs/>
                <w:color w:val="000000" w:themeColor="text1"/>
                <w:sz w:val="20"/>
              </w:rPr>
            </w:pPr>
          </w:p>
          <w:p w14:paraId="657BB8DE" w14:textId="5C29495E" w:rsidR="001B7D5E" w:rsidRPr="00BA2BCC" w:rsidRDefault="001B7D5E" w:rsidP="00A81A33">
            <w:pPr>
              <w:spacing w:line="220" w:lineRule="exact"/>
              <w:ind w:leftChars="100" w:left="2010" w:hangingChars="300" w:hanging="18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752626428"/>
              </w:rPr>
              <w:t>【対象</w:t>
            </w:r>
            <w:r w:rsidRPr="00BA2BCC">
              <w:rPr>
                <w:rFonts w:ascii="ＭＳ ゴシック" w:eastAsia="ＭＳ ゴシック" w:hAnsi="ＭＳ ゴシック" w:cs="Meiryo UI"/>
                <w:bCs/>
                <w:color w:val="000000" w:themeColor="text1"/>
                <w:kern w:val="0"/>
                <w:sz w:val="20"/>
                <w:fitText w:val="2000" w:id="-752626428"/>
              </w:rPr>
              <w:t>】</w:t>
            </w:r>
            <w:r w:rsidR="00220FFF" w:rsidRPr="00BA2BCC">
              <w:rPr>
                <w:rFonts w:ascii="ＭＳ ゴシック" w:eastAsia="ＭＳ ゴシック" w:hAnsi="ＭＳ ゴシック" w:cs="Meiryo UI" w:hint="eastAsia"/>
                <w:bCs/>
                <w:color w:val="000000" w:themeColor="text1"/>
                <w:kern w:val="0"/>
                <w:sz w:val="20"/>
              </w:rPr>
              <w:t>北条中学校・北条小学校</w:t>
            </w:r>
          </w:p>
          <w:p w14:paraId="56700B2B" w14:textId="0901E5D9" w:rsidR="001B7D5E" w:rsidRPr="00BA2BCC" w:rsidRDefault="001B7D5E" w:rsidP="00220FFF">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752626427"/>
              </w:rPr>
              <w:t>【事業実施期間</w:t>
            </w:r>
            <w:r w:rsidRPr="00BA2BCC">
              <w:rPr>
                <w:rFonts w:ascii="ＭＳ ゴシック" w:eastAsia="ＭＳ ゴシック" w:hAnsi="ＭＳ ゴシック" w:cs="Meiryo UI" w:hint="eastAsia"/>
                <w:bCs/>
                <w:color w:val="000000" w:themeColor="text1"/>
                <w:spacing w:val="4"/>
                <w:kern w:val="0"/>
                <w:sz w:val="20"/>
                <w:fitText w:val="2000" w:id="-752626427"/>
              </w:rPr>
              <w:t>】</w:t>
            </w:r>
            <w:r w:rsidR="00220FFF" w:rsidRPr="00BA2BCC">
              <w:rPr>
                <w:rFonts w:ascii="ＭＳ ゴシック" w:eastAsia="ＭＳ ゴシック" w:hAnsi="ＭＳ ゴシック" w:cs="Meiryo UI" w:hint="eastAsia"/>
                <w:bCs/>
                <w:color w:val="000000" w:themeColor="text1"/>
                <w:kern w:val="0"/>
                <w:sz w:val="20"/>
              </w:rPr>
              <w:t>2025（令和7）年～2029（令和11）年</w:t>
            </w:r>
          </w:p>
          <w:p w14:paraId="23694764" w14:textId="77777777" w:rsidR="001B7D5E" w:rsidRPr="00BA2BCC" w:rsidRDefault="001B7D5E" w:rsidP="00A81A33">
            <w:pPr>
              <w:spacing w:line="220" w:lineRule="exact"/>
              <w:ind w:firstLine="200"/>
              <w:rPr>
                <w:rFonts w:ascii="ＭＳ ゴシック" w:eastAsia="ＭＳ ゴシック" w:hAnsi="ＭＳ ゴシック"/>
                <w:color w:val="000000" w:themeColor="text1"/>
              </w:rPr>
            </w:pPr>
          </w:p>
          <w:p w14:paraId="18E487D8" w14:textId="77777777" w:rsidR="001B7D5E" w:rsidRPr="00BA2BCC" w:rsidRDefault="001B7D5E" w:rsidP="00A81A33">
            <w:pPr>
              <w:spacing w:line="220" w:lineRule="exact"/>
              <w:rPr>
                <w:rFonts w:ascii="ＭＳ ゴシック" w:eastAsia="ＭＳ ゴシック" w:hAnsi="ＭＳ ゴシック"/>
                <w:color w:val="000000" w:themeColor="text1"/>
                <w:sz w:val="18"/>
              </w:rPr>
            </w:pPr>
          </w:p>
        </w:tc>
      </w:tr>
      <w:tr w:rsidR="001B7D5E" w:rsidRPr="00BA2BCC" w14:paraId="2E966783" w14:textId="77777777" w:rsidTr="00A81A33">
        <w:trPr>
          <w:trHeight w:val="284"/>
        </w:trPr>
        <w:tc>
          <w:tcPr>
            <w:tcW w:w="3485" w:type="dxa"/>
            <w:gridSpan w:val="3"/>
            <w:shd w:val="clear" w:color="auto" w:fill="D9D9D9" w:themeFill="background1" w:themeFillShade="D9"/>
            <w:vAlign w:val="center"/>
          </w:tcPr>
          <w:p w14:paraId="29710798" w14:textId="77777777" w:rsidR="001B7D5E" w:rsidRPr="00BA2BCC" w:rsidRDefault="001B7D5E" w:rsidP="00A81A33">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03D14E7" w14:textId="17C6959C" w:rsidR="001B7D5E" w:rsidRPr="00BA2BCC" w:rsidRDefault="00220FFF" w:rsidP="00A81A33">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2025年（令和7年）3月改訂時</w:t>
            </w:r>
          </w:p>
        </w:tc>
        <w:tc>
          <w:tcPr>
            <w:tcW w:w="5615" w:type="dxa"/>
            <w:shd w:val="clear" w:color="auto" w:fill="D9D9D9" w:themeFill="background1" w:themeFillShade="D9"/>
            <w:vAlign w:val="center"/>
          </w:tcPr>
          <w:p w14:paraId="7257D514" w14:textId="77777777" w:rsidR="001B7D5E" w:rsidRPr="00BA2BCC" w:rsidRDefault="001B7D5E" w:rsidP="00A81A33">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1B7D5E" w:rsidRPr="00BA2BCC" w14:paraId="2744BD8F" w14:textId="77777777" w:rsidTr="00A81A33">
        <w:trPr>
          <w:trHeight w:val="284"/>
        </w:trPr>
        <w:tc>
          <w:tcPr>
            <w:tcW w:w="3485" w:type="dxa"/>
            <w:gridSpan w:val="3"/>
            <w:shd w:val="clear" w:color="auto" w:fill="auto"/>
            <w:vAlign w:val="center"/>
          </w:tcPr>
          <w:p w14:paraId="5B0DE12F" w14:textId="7D5FFCFF" w:rsidR="001B7D5E" w:rsidRPr="00BA2BCC" w:rsidRDefault="001B7D5E" w:rsidP="00A81A33">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220FFF" w:rsidRPr="00BA2BCC">
              <w:rPr>
                <w:rFonts w:ascii="ＭＳ ゴシック" w:eastAsia="ＭＳ ゴシック" w:hAnsi="ＭＳ ゴシック" w:hint="eastAsia"/>
                <w:color w:val="000000" w:themeColor="text1"/>
                <w:sz w:val="20"/>
              </w:rPr>
              <w:t>（仮称）大東市立ほうじょう学園施設整備事業の進捗状況</w:t>
            </w:r>
          </w:p>
          <w:p w14:paraId="3E84A4B0" w14:textId="5F5165D4" w:rsidR="001B7D5E" w:rsidRPr="00BA2BCC" w:rsidRDefault="00220FFF" w:rsidP="00A81A33">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1B7D5E" w:rsidRPr="00BA2BCC">
              <w:rPr>
                <w:rFonts w:ascii="ＭＳ ゴシック" w:eastAsia="ＭＳ ゴシック" w:hAnsi="ＭＳ ゴシック" w:hint="eastAsia"/>
                <w:color w:val="000000" w:themeColor="text1"/>
                <w:sz w:val="20"/>
              </w:rPr>
              <w:t>（202</w:t>
            </w:r>
            <w:r w:rsidRPr="00BA2BCC">
              <w:rPr>
                <w:rFonts w:ascii="ＭＳ ゴシック" w:eastAsia="ＭＳ ゴシック" w:hAnsi="ＭＳ ゴシック" w:hint="eastAsia"/>
                <w:color w:val="000000" w:themeColor="text1"/>
                <w:sz w:val="20"/>
              </w:rPr>
              <w:t>4</w:t>
            </w:r>
            <w:r w:rsidR="001B7D5E" w:rsidRPr="00BA2BCC">
              <w:rPr>
                <w:rFonts w:ascii="ＭＳ ゴシック" w:eastAsia="ＭＳ ゴシック" w:hAnsi="ＭＳ ゴシック" w:hint="eastAsia"/>
                <w:color w:val="000000" w:themeColor="text1"/>
                <w:sz w:val="20"/>
              </w:rPr>
              <w:t>（令和</w:t>
            </w:r>
            <w:r w:rsidRPr="00BA2BCC">
              <w:rPr>
                <w:rFonts w:ascii="ＭＳ ゴシック" w:eastAsia="ＭＳ ゴシック" w:hAnsi="ＭＳ ゴシック" w:hint="eastAsia"/>
                <w:color w:val="000000" w:themeColor="text1"/>
                <w:sz w:val="20"/>
              </w:rPr>
              <w:t>6</w:t>
            </w:r>
            <w:r w:rsidR="001B7D5E" w:rsidRPr="00BA2BCC">
              <w:rPr>
                <w:rFonts w:ascii="ＭＳ ゴシック" w:eastAsia="ＭＳ ゴシック" w:hAnsi="ＭＳ ゴシック" w:hint="eastAsia"/>
                <w:color w:val="000000" w:themeColor="text1"/>
                <w:sz w:val="20"/>
              </w:rPr>
              <w:t>）年）</w:t>
            </w:r>
          </w:p>
        </w:tc>
        <w:tc>
          <w:tcPr>
            <w:tcW w:w="5615" w:type="dxa"/>
            <w:shd w:val="clear" w:color="auto" w:fill="auto"/>
            <w:vAlign w:val="center"/>
          </w:tcPr>
          <w:p w14:paraId="01AEBAE6" w14:textId="694965DB" w:rsidR="001B7D5E" w:rsidRPr="00BA2BCC" w:rsidRDefault="00220FFF" w:rsidP="00A81A33">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w:t>
            </w:r>
            <w:r w:rsidR="001B7D5E" w:rsidRPr="00BA2BCC">
              <w:rPr>
                <w:rFonts w:ascii="ＭＳ ゴシック" w:eastAsia="ＭＳ ゴシック" w:hAnsi="ＭＳ ゴシック" w:hint="eastAsia"/>
                <w:color w:val="000000" w:themeColor="text1"/>
                <w:sz w:val="20"/>
              </w:rPr>
              <w:t>（2031（令和13）年）</w:t>
            </w:r>
          </w:p>
        </w:tc>
      </w:tr>
      <w:tr w:rsidR="001B7D5E" w:rsidRPr="00BA2BCC" w14:paraId="1653D67A" w14:textId="77777777" w:rsidTr="00A81A33">
        <w:trPr>
          <w:trHeight w:val="284"/>
        </w:trPr>
        <w:tc>
          <w:tcPr>
            <w:tcW w:w="2678" w:type="dxa"/>
            <w:gridSpan w:val="2"/>
            <w:shd w:val="clear" w:color="auto" w:fill="D9D9D9" w:themeFill="background1" w:themeFillShade="D9"/>
            <w:vAlign w:val="center"/>
          </w:tcPr>
          <w:p w14:paraId="1328CCAE" w14:textId="77777777" w:rsidR="001B7D5E" w:rsidRPr="00BA2BCC" w:rsidRDefault="001B7D5E" w:rsidP="00A81A33">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422" w:type="dxa"/>
            <w:gridSpan w:val="2"/>
            <w:shd w:val="clear" w:color="auto" w:fill="auto"/>
            <w:vAlign w:val="center"/>
          </w:tcPr>
          <w:p w14:paraId="7A731D07" w14:textId="77777777" w:rsidR="00220FFF" w:rsidRPr="00BA2BCC" w:rsidRDefault="00220FFF" w:rsidP="00220FFF">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（仮称）大東市立ほうじょう学園の設置に関する基本構想</w:t>
            </w:r>
          </w:p>
          <w:p w14:paraId="2D2D9AB1" w14:textId="77777777" w:rsidR="00220FFF" w:rsidRPr="00BA2BCC" w:rsidRDefault="00220FFF" w:rsidP="00220FFF">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大東市小中学校長寿命化計画</w:t>
            </w:r>
          </w:p>
          <w:p w14:paraId="1F40DC65" w14:textId="49944999" w:rsidR="001B7D5E" w:rsidRPr="00BA2BCC" w:rsidRDefault="00220FFF" w:rsidP="00220FFF">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1B7D5E" w:rsidRPr="00BA2BCC" w14:paraId="40BB8564" w14:textId="77777777" w:rsidTr="00A81A33">
        <w:trPr>
          <w:trHeight w:val="284"/>
        </w:trPr>
        <w:tc>
          <w:tcPr>
            <w:tcW w:w="2678" w:type="dxa"/>
            <w:gridSpan w:val="2"/>
            <w:shd w:val="clear" w:color="auto" w:fill="D9D9D9" w:themeFill="background1" w:themeFillShade="D9"/>
            <w:vAlign w:val="center"/>
          </w:tcPr>
          <w:p w14:paraId="2957BA3F" w14:textId="77777777" w:rsidR="001B7D5E" w:rsidRPr="00BA2BCC" w:rsidRDefault="001B7D5E" w:rsidP="00A81A33">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422" w:type="dxa"/>
            <w:gridSpan w:val="2"/>
            <w:shd w:val="clear" w:color="auto" w:fill="auto"/>
            <w:vAlign w:val="center"/>
          </w:tcPr>
          <w:p w14:paraId="2590D802" w14:textId="77777777" w:rsidR="001B7D5E" w:rsidRPr="00BA2BCC" w:rsidRDefault="001B7D5E" w:rsidP="00A81A33">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784F6EA" w14:textId="77777777" w:rsidR="00380C4A" w:rsidRPr="00BA2BCC" w:rsidRDefault="00380C4A">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432896D6" w14:textId="77777777" w:rsidTr="00AF793F">
        <w:tc>
          <w:tcPr>
            <w:tcW w:w="9776" w:type="dxa"/>
            <w:tcBorders>
              <w:top w:val="single" w:sz="4" w:space="0" w:color="auto"/>
            </w:tcBorders>
            <w:shd w:val="clear" w:color="auto" w:fill="000000" w:themeFill="text1"/>
          </w:tcPr>
          <w:p w14:paraId="4D075201" w14:textId="2BB8B1AD" w:rsidR="00314751" w:rsidRPr="00BA2BCC" w:rsidRDefault="00D319E2">
            <w:pPr>
              <w:snapToGrid w:val="0"/>
              <w:ind w:left="210" w:hangingChars="100" w:hanging="21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color w:val="000000" w:themeColor="text1"/>
              </w:rPr>
              <w:lastRenderedPageBreak/>
              <w:br w:type="page"/>
            </w:r>
            <w:bookmarkStart w:id="72" w:name="_Hlk92879748"/>
            <w:bookmarkEnd w:id="56"/>
            <w:r w:rsidR="00314751" w:rsidRPr="00BA2BCC">
              <w:rPr>
                <w:rFonts w:ascii="ＭＳ ゴシック" w:eastAsia="ＭＳ ゴシック" w:hAnsi="ＭＳ ゴシック" w:hint="eastAsia"/>
                <w:color w:val="FFFFFF" w:themeColor="background1"/>
                <w:sz w:val="22"/>
                <w:szCs w:val="22"/>
              </w:rPr>
              <w:t>（起きてはならない最悪の事態）</w:t>
            </w:r>
          </w:p>
          <w:p w14:paraId="2327A66E" w14:textId="58D06032"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1-2）密集</w:t>
            </w:r>
            <w:r w:rsidR="00906375" w:rsidRPr="00BA2BCC">
              <w:rPr>
                <w:rFonts w:ascii="ＭＳ ゴシック" w:eastAsia="ＭＳ ゴシック" w:hAnsi="ＭＳ ゴシック" w:hint="eastAsia"/>
                <w:color w:val="FFFFFF" w:themeColor="background1"/>
                <w:sz w:val="24"/>
              </w:rPr>
              <w:t>市街地</w:t>
            </w:r>
            <w:r w:rsidRPr="00BA2BCC">
              <w:rPr>
                <w:rFonts w:ascii="ＭＳ ゴシック" w:eastAsia="ＭＳ ゴシック" w:hAnsi="ＭＳ ゴシック" w:hint="eastAsia"/>
                <w:color w:val="FFFFFF" w:themeColor="background1"/>
                <w:sz w:val="24"/>
              </w:rPr>
              <w:t>や不特定多数が集まる施設等における大規模火災による多数の死傷者の発生</w:t>
            </w:r>
          </w:p>
        </w:tc>
      </w:tr>
      <w:tr w:rsidR="00A03057" w:rsidRPr="00BA2BCC" w14:paraId="516FC239" w14:textId="77777777">
        <w:tc>
          <w:tcPr>
            <w:tcW w:w="9776" w:type="dxa"/>
          </w:tcPr>
          <w:p w14:paraId="5343A55D"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DFA74BE" w14:textId="788EDE58" w:rsidR="006228BC" w:rsidRPr="00BA2BCC" w:rsidRDefault="006228BC" w:rsidP="006228B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（1）都市の不燃化を促進するため、準防火地域の</w:t>
            </w:r>
            <w:r w:rsidR="00AE7493" w:rsidRPr="00BA2BCC">
              <w:rPr>
                <w:rFonts w:ascii="ＭＳ ゴシック" w:eastAsia="ＭＳ ゴシック" w:hAnsi="ＭＳ ゴシック" w:hint="eastAsia"/>
                <w:color w:val="000000" w:themeColor="text1"/>
              </w:rPr>
              <w:t>拡大を検討する</w:t>
            </w:r>
            <w:r w:rsidRPr="00BA2BCC">
              <w:rPr>
                <w:rFonts w:ascii="ＭＳ ゴシック" w:eastAsia="ＭＳ ゴシック" w:hAnsi="ＭＳ ゴシック" w:hint="eastAsia"/>
                <w:color w:val="000000" w:themeColor="text1"/>
              </w:rPr>
              <w:t>必要がある。</w:t>
            </w:r>
          </w:p>
          <w:p w14:paraId="6A9AEF44" w14:textId="09EE9692" w:rsidR="0073314A" w:rsidRPr="00BA2BCC" w:rsidRDefault="00815565">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6228BC"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rPr>
              <w:t>）</w:t>
            </w:r>
            <w:r w:rsidR="0073314A" w:rsidRPr="00BA2BCC">
              <w:rPr>
                <w:rFonts w:ascii="ＭＳ ゴシック" w:eastAsia="ＭＳ ゴシック" w:hAnsi="ＭＳ ゴシック" w:hint="eastAsia"/>
                <w:color w:val="000000" w:themeColor="text1"/>
              </w:rPr>
              <w:t>大規模火災による被害を軽減するため、消防団員数の維持を図る必要がある。</w:t>
            </w:r>
          </w:p>
          <w:p w14:paraId="4F4807E6" w14:textId="23DC0AB1" w:rsidR="00727F47" w:rsidRPr="00BA2BCC" w:rsidRDefault="00727F47" w:rsidP="00727F4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（3）被災地の消防力のみで救助救急活動が困難な場合に備え、緊急消防援助隊の受入れ体制の強化が必要である。</w:t>
            </w:r>
          </w:p>
          <w:p w14:paraId="6D51556C" w14:textId="7321E4DB" w:rsidR="005D0983" w:rsidRPr="00BA2BCC" w:rsidRDefault="00AB5699" w:rsidP="005D098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47920FAC" w14:textId="149672B7" w:rsidR="005D0983" w:rsidRPr="00BA2BCC" w:rsidRDefault="005D0983" w:rsidP="005D098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u w:val="single"/>
              </w:rPr>
              <w:t>広域避難場所や一時避難場所に通じる避難路の整備などの対策を進める必要がある。</w:t>
            </w:r>
          </w:p>
          <w:p w14:paraId="20DB3CBF" w14:textId="3FC4DE9A" w:rsidR="0073314A" w:rsidRPr="00BA2BCC" w:rsidRDefault="00815565" w:rsidP="008D17A2">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D0983"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rPr>
              <w:t>）</w:t>
            </w:r>
            <w:r w:rsidR="008D17A2" w:rsidRPr="00BA2BCC">
              <w:rPr>
                <w:rFonts w:ascii="ＭＳ ゴシック" w:eastAsia="ＭＳ ゴシック" w:hAnsi="ＭＳ ゴシック" w:hint="eastAsia"/>
                <w:color w:val="000000" w:themeColor="text1"/>
                <w:u w:val="single"/>
              </w:rPr>
              <w:t>特定空家等については、所有者への是正措置等を空家特措法に基づき適切に対応する必要がある。</w:t>
            </w:r>
          </w:p>
          <w:p w14:paraId="71B311E5" w14:textId="3CF28D55" w:rsidR="0005359D" w:rsidRPr="00BA2BCC" w:rsidRDefault="00815565" w:rsidP="00D2327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D0983" w:rsidRPr="00BA2BCC">
              <w:rPr>
                <w:rFonts w:ascii="ＭＳ ゴシック" w:eastAsia="ＭＳ ゴシック" w:hAnsi="ＭＳ ゴシック"/>
                <w:color w:val="000000" w:themeColor="text1"/>
              </w:rPr>
              <w:t>7</w:t>
            </w:r>
            <w:r w:rsidRPr="00BA2BCC">
              <w:rPr>
                <w:rFonts w:ascii="ＭＳ ゴシック" w:eastAsia="ＭＳ ゴシック" w:hAnsi="ＭＳ ゴシック" w:hint="eastAsia"/>
                <w:color w:val="000000" w:themeColor="text1"/>
              </w:rPr>
              <w:t>）</w:t>
            </w:r>
            <w:r w:rsidR="0005359D" w:rsidRPr="00BA2BCC">
              <w:rPr>
                <w:rFonts w:ascii="ＭＳ ゴシック" w:eastAsia="ＭＳ ゴシック" w:hAnsi="ＭＳ ゴシック" w:hint="eastAsia"/>
                <w:color w:val="000000" w:themeColor="text1"/>
                <w:u w:val="single"/>
              </w:rPr>
              <w:t>住民が安全な避難を行</w:t>
            </w:r>
            <w:r w:rsidR="00297892" w:rsidRPr="00BA2BCC">
              <w:rPr>
                <w:rFonts w:ascii="ＭＳ ゴシック" w:eastAsia="ＭＳ ゴシック" w:hAnsi="ＭＳ ゴシック" w:hint="eastAsia"/>
                <w:color w:val="000000" w:themeColor="text1"/>
                <w:u w:val="single"/>
              </w:rPr>
              <w:t>い、感染症</w:t>
            </w:r>
            <w:r w:rsidR="00E926FA" w:rsidRPr="00BA2BCC">
              <w:rPr>
                <w:rFonts w:ascii="ＭＳ ゴシック" w:eastAsia="ＭＳ ゴシック" w:hAnsi="ＭＳ ゴシック" w:hint="eastAsia"/>
                <w:color w:val="000000" w:themeColor="text1"/>
                <w:u w:val="single"/>
              </w:rPr>
              <w:t>等</w:t>
            </w:r>
            <w:r w:rsidR="00297892" w:rsidRPr="00BA2BCC">
              <w:rPr>
                <w:rFonts w:ascii="ＭＳ ゴシック" w:eastAsia="ＭＳ ゴシック" w:hAnsi="ＭＳ ゴシック" w:hint="eastAsia"/>
                <w:color w:val="000000" w:themeColor="text1"/>
                <w:u w:val="single"/>
              </w:rPr>
              <w:t>対策を講</w:t>
            </w:r>
            <w:r w:rsidR="009044BE" w:rsidRPr="00BA2BCC">
              <w:rPr>
                <w:rFonts w:ascii="ＭＳ ゴシック" w:eastAsia="ＭＳ ゴシック" w:hAnsi="ＭＳ ゴシック" w:hint="eastAsia"/>
                <w:color w:val="000000" w:themeColor="text1"/>
                <w:u w:val="single"/>
              </w:rPr>
              <w:t>ず</w:t>
            </w:r>
            <w:r w:rsidR="00297892" w:rsidRPr="00BA2BCC">
              <w:rPr>
                <w:rFonts w:ascii="ＭＳ ゴシック" w:eastAsia="ＭＳ ゴシック" w:hAnsi="ＭＳ ゴシック" w:hint="eastAsia"/>
                <w:color w:val="000000" w:themeColor="text1"/>
                <w:u w:val="single"/>
              </w:rPr>
              <w:t>るため、多様な避難所の確保</w:t>
            </w:r>
            <w:r w:rsidR="0005359D" w:rsidRPr="00BA2BCC">
              <w:rPr>
                <w:rFonts w:ascii="ＭＳ ゴシック" w:eastAsia="ＭＳ ゴシック" w:hAnsi="ＭＳ ゴシック" w:hint="eastAsia"/>
                <w:color w:val="000000" w:themeColor="text1"/>
                <w:u w:val="single"/>
              </w:rPr>
              <w:t>を進める必要がある。</w:t>
            </w:r>
          </w:p>
          <w:p w14:paraId="5C31B7F6" w14:textId="77CDC005" w:rsidR="00AB5699" w:rsidRPr="00BA2BCC" w:rsidRDefault="00AB5699" w:rsidP="00AB569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（8）</w:t>
            </w:r>
            <w:r w:rsidRPr="00BA2BCC">
              <w:rPr>
                <w:rFonts w:ascii="ＭＳ ゴシック" w:eastAsia="ＭＳ ゴシック" w:hAnsi="ＭＳ ゴシック" w:hint="eastAsia"/>
                <w:color w:val="000000" w:themeColor="text1"/>
                <w:u w:val="single"/>
              </w:rPr>
              <w:t>「避難行動要支援者」支援のため、避難行動要支援者名簿の作成や更新及び個別</w:t>
            </w:r>
            <w:r w:rsidR="003226BF" w:rsidRPr="00BA2BCC">
              <w:rPr>
                <w:rFonts w:ascii="ＭＳ ゴシック" w:eastAsia="ＭＳ ゴシック" w:hAnsi="ＭＳ ゴシック" w:hint="eastAsia"/>
                <w:color w:val="000000" w:themeColor="text1"/>
                <w:u w:val="single"/>
              </w:rPr>
              <w:t>避難</w:t>
            </w:r>
            <w:r w:rsidRPr="00BA2BCC">
              <w:rPr>
                <w:rFonts w:ascii="ＭＳ ゴシック" w:eastAsia="ＭＳ ゴシック" w:hAnsi="ＭＳ ゴシック" w:hint="eastAsia"/>
                <w:color w:val="000000" w:themeColor="text1"/>
                <w:u w:val="single"/>
              </w:rPr>
              <w:t>計画作成を推進する必要がある。</w:t>
            </w:r>
          </w:p>
          <w:p w14:paraId="6A8A29BA" w14:textId="7EB73B03" w:rsidR="00893A9C" w:rsidRPr="00BA2BCC" w:rsidRDefault="00893A9C" w:rsidP="00D767F9">
            <w:pPr>
              <w:snapToGrid w:val="0"/>
              <w:spacing w:line="120" w:lineRule="auto"/>
              <w:ind w:left="210" w:hangingChars="100" w:hanging="210"/>
              <w:rPr>
                <w:rFonts w:ascii="ＭＳ ゴシック" w:eastAsia="ＭＳ ゴシック" w:hAnsi="ＭＳ ゴシック"/>
                <w:color w:val="000000" w:themeColor="text1"/>
              </w:rPr>
            </w:pPr>
          </w:p>
        </w:tc>
      </w:tr>
    </w:tbl>
    <w:bookmarkEnd w:id="72"/>
    <w:p w14:paraId="2D2C7AB1" w14:textId="38A5B6CA" w:rsidR="002A698D" w:rsidRPr="00BA2BCC" w:rsidRDefault="00D319E2"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43232" behindDoc="0" locked="0" layoutInCell="1" allowOverlap="1" wp14:anchorId="2EF186DF" wp14:editId="25258FB0">
                <wp:simplePos x="0" y="0"/>
                <wp:positionH relativeFrom="margin">
                  <wp:posOffset>2736215</wp:posOffset>
                </wp:positionH>
                <wp:positionV relativeFrom="paragraph">
                  <wp:posOffset>112885</wp:posOffset>
                </wp:positionV>
                <wp:extent cx="657225" cy="428625"/>
                <wp:effectExtent l="38100" t="0" r="28575" b="47625"/>
                <wp:wrapNone/>
                <wp:docPr id="19" name="矢印: 下 19"/>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DD4C3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9" o:spid="_x0000_s1026" type="#_x0000_t67" style="position:absolute;left:0;text-align:left;margin-left:215.45pt;margin-top:8.9pt;width:51.75pt;height:33.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" adj="10800" fillcolor="#4472c4" strokecolor="#2f528f" strokeweight="1pt">
                <w10:wrap anchorx="margin"/>
              </v:shape>
            </w:pict>
          </mc:Fallback>
        </mc:AlternateContent>
      </w:r>
    </w:p>
    <w:p w14:paraId="1E6BA9FA" w14:textId="31161EBB"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3648ED9" w14:textId="3B30562A"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63C8E90E"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DA1B034"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40DCB58" w14:textId="45F909CB"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6228BC"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hint="eastAsia"/>
          <w:color w:val="000000" w:themeColor="text1"/>
          <w:sz w:val="22"/>
        </w:rPr>
        <w:t>）準防火地域等の</w:t>
      </w:r>
      <w:r w:rsidR="00915725" w:rsidRPr="00BA2BCC">
        <w:rPr>
          <w:rFonts w:ascii="ＭＳ ゴシック" w:eastAsia="ＭＳ ゴシック" w:hAnsi="ＭＳ ゴシック" w:hint="eastAsia"/>
          <w:color w:val="000000" w:themeColor="text1"/>
          <w:sz w:val="22"/>
        </w:rPr>
        <w:t>拡大</w:t>
      </w:r>
      <w:r w:rsidRPr="00BA2BCC">
        <w:rPr>
          <w:rFonts w:ascii="ＭＳ ゴシック" w:eastAsia="ＭＳ ゴシック" w:hAnsi="ＭＳ ゴシック" w:hint="eastAsia"/>
          <w:color w:val="000000" w:themeColor="text1"/>
          <w:sz w:val="22"/>
        </w:rPr>
        <w:t>（都市政策課）</w:t>
      </w:r>
    </w:p>
    <w:tbl>
      <w:tblPr>
        <w:tblW w:w="91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615"/>
      </w:tblGrid>
      <w:tr w:rsidR="00422289" w:rsidRPr="00BA2BCC" w14:paraId="675267D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03EBD7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658"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1F87266"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都市の不燃化を促進するため、準防火地域の拡大を検討する。</w:t>
            </w:r>
          </w:p>
          <w:p w14:paraId="134994EA"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8E29107"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698"/>
              </w:rPr>
              <w:t>【対象</w:t>
            </w:r>
            <w:r w:rsidRPr="00BA2BCC">
              <w:rPr>
                <w:rFonts w:ascii="ＭＳ ゴシック" w:eastAsia="ＭＳ ゴシック" w:hAnsi="ＭＳ ゴシック" w:cs="Meiryo UI"/>
                <w:bCs/>
                <w:color w:val="000000" w:themeColor="text1"/>
                <w:kern w:val="0"/>
                <w:sz w:val="20"/>
                <w:fitText w:val="2000" w:id="-1584147698"/>
              </w:rPr>
              <w:t>】</w:t>
            </w:r>
            <w:r w:rsidRPr="00BA2BCC">
              <w:rPr>
                <w:rFonts w:ascii="ＭＳ ゴシック" w:eastAsia="ＭＳ ゴシック" w:hAnsi="ＭＳ ゴシック" w:cs="Meiryo UI" w:hint="eastAsia"/>
                <w:bCs/>
                <w:color w:val="000000" w:themeColor="text1"/>
                <w:kern w:val="0"/>
                <w:sz w:val="20"/>
              </w:rPr>
              <w:t>－</w:t>
            </w:r>
          </w:p>
          <w:p w14:paraId="76E27FF9"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69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697"/>
              </w:rPr>
              <w:t>】</w:t>
            </w:r>
            <w:r w:rsidRPr="00BA2BCC">
              <w:rPr>
                <w:rFonts w:ascii="ＭＳ ゴシック" w:eastAsia="ＭＳ ゴシック" w:hAnsi="ＭＳ ゴシック" w:cs="Meiryo UI" w:hint="eastAsia"/>
                <w:bCs/>
                <w:color w:val="000000" w:themeColor="text1"/>
                <w:kern w:val="0"/>
                <w:sz w:val="20"/>
              </w:rPr>
              <w:t>－</w:t>
            </w:r>
          </w:p>
          <w:p w14:paraId="6A5469C4"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36A7D36"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08BD245" w14:textId="77777777" w:rsidTr="00087AAC">
        <w:trPr>
          <w:trHeight w:val="284"/>
        </w:trPr>
        <w:tc>
          <w:tcPr>
            <w:tcW w:w="3485" w:type="dxa"/>
            <w:gridSpan w:val="3"/>
            <w:shd w:val="clear" w:color="auto" w:fill="D9D9D9" w:themeFill="background1" w:themeFillShade="D9"/>
            <w:vAlign w:val="center"/>
          </w:tcPr>
          <w:p w14:paraId="5F67950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3CCFE2B" w14:textId="3F1E0BC8"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615" w:type="dxa"/>
            <w:shd w:val="clear" w:color="auto" w:fill="D9D9D9" w:themeFill="background1" w:themeFillShade="D9"/>
            <w:vAlign w:val="center"/>
          </w:tcPr>
          <w:p w14:paraId="0A3F7C2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B043141" w14:textId="77777777" w:rsidTr="00087AAC">
        <w:trPr>
          <w:trHeight w:val="284"/>
        </w:trPr>
        <w:tc>
          <w:tcPr>
            <w:tcW w:w="3485" w:type="dxa"/>
            <w:gridSpan w:val="3"/>
            <w:shd w:val="clear" w:color="auto" w:fill="auto"/>
            <w:vAlign w:val="center"/>
          </w:tcPr>
          <w:p w14:paraId="4F0E6793"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○指定建ぺい率60％以上の区域面積に占める防火・準防火地域指定面積の割合</w:t>
            </w:r>
          </w:p>
          <w:p w14:paraId="76A84951"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約5.4％</w:t>
            </w:r>
          </w:p>
          <w:p w14:paraId="31119D3D"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防火：5.4ha</w:t>
            </w:r>
          </w:p>
          <w:p w14:paraId="0BCA0DE5"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準防火：</w:t>
            </w:r>
            <w:r w:rsidRPr="00BA2BCC">
              <w:rPr>
                <w:rFonts w:ascii="ＭＳ ゴシック" w:eastAsia="ＭＳ ゴシック" w:hAnsi="ＭＳ ゴシック"/>
                <w:color w:val="000000" w:themeColor="text1"/>
                <w:sz w:val="20"/>
              </w:rPr>
              <w:t>58ha</w:t>
            </w:r>
          </w:p>
          <w:p w14:paraId="6183D0C6"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615" w:type="dxa"/>
            <w:shd w:val="clear" w:color="auto" w:fill="auto"/>
            <w:vAlign w:val="center"/>
          </w:tcPr>
          <w:p w14:paraId="18ED19D1"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kern w:val="0"/>
                <w:sz w:val="20"/>
              </w:rPr>
              <w:t>－</w:t>
            </w:r>
          </w:p>
        </w:tc>
      </w:tr>
      <w:tr w:rsidR="00422289" w:rsidRPr="00BA2BCC" w14:paraId="234DE569" w14:textId="77777777" w:rsidTr="00087AAC">
        <w:trPr>
          <w:trHeight w:val="284"/>
        </w:trPr>
        <w:tc>
          <w:tcPr>
            <w:tcW w:w="2678" w:type="dxa"/>
            <w:gridSpan w:val="2"/>
            <w:shd w:val="clear" w:color="auto" w:fill="D9D9D9" w:themeFill="background1" w:themeFillShade="D9"/>
            <w:vAlign w:val="center"/>
          </w:tcPr>
          <w:p w14:paraId="4AE26BA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422" w:type="dxa"/>
            <w:gridSpan w:val="2"/>
            <w:shd w:val="clear" w:color="auto" w:fill="auto"/>
            <w:vAlign w:val="center"/>
          </w:tcPr>
          <w:p w14:paraId="6B487B6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56B2C57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大東市都市計画に関する基本的な方針</w:t>
            </w:r>
          </w:p>
        </w:tc>
      </w:tr>
      <w:tr w:rsidR="00422289" w:rsidRPr="00BA2BCC" w14:paraId="38E576AE" w14:textId="77777777" w:rsidTr="00087AAC">
        <w:trPr>
          <w:trHeight w:val="284"/>
        </w:trPr>
        <w:tc>
          <w:tcPr>
            <w:tcW w:w="2678" w:type="dxa"/>
            <w:gridSpan w:val="2"/>
            <w:shd w:val="clear" w:color="auto" w:fill="D9D9D9" w:themeFill="background1" w:themeFillShade="D9"/>
            <w:vAlign w:val="center"/>
          </w:tcPr>
          <w:p w14:paraId="7E66A0B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422" w:type="dxa"/>
            <w:gridSpan w:val="2"/>
            <w:shd w:val="clear" w:color="auto" w:fill="auto"/>
            <w:vAlign w:val="center"/>
          </w:tcPr>
          <w:p w14:paraId="422FA54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52884DA" w14:textId="77777777" w:rsidR="006228BC" w:rsidRPr="00BA2BCC" w:rsidRDefault="006228BC" w:rsidP="00414671">
      <w:pPr>
        <w:rPr>
          <w:color w:val="000000" w:themeColor="text1"/>
        </w:rPr>
      </w:pPr>
    </w:p>
    <w:p w14:paraId="6BA5C06C" w14:textId="7EB6BA90" w:rsidR="006228BC" w:rsidRPr="00BA2BCC" w:rsidRDefault="006228BC" w:rsidP="006228B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（2）消防団員数の維持（危機管理室）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6228BC" w:rsidRPr="00BA2BCC" w14:paraId="0BAC15DF" w14:textId="77777777" w:rsidTr="0047726C">
        <w:trPr>
          <w:cantSplit/>
          <w:trHeight w:val="284"/>
        </w:trPr>
        <w:tc>
          <w:tcPr>
            <w:tcW w:w="442" w:type="dxa"/>
            <w:tcBorders>
              <w:bottom w:val="single" w:sz="4" w:space="0" w:color="auto"/>
            </w:tcBorders>
            <w:shd w:val="clear" w:color="auto" w:fill="D9D9D9" w:themeFill="background1" w:themeFillShade="D9"/>
            <w:textDirection w:val="tbRlV"/>
            <w:vAlign w:val="center"/>
          </w:tcPr>
          <w:p w14:paraId="50D3E71E" w14:textId="77777777" w:rsidR="006228BC" w:rsidRPr="00BA2BCC" w:rsidRDefault="006228BC" w:rsidP="0047726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C565BB6" w14:textId="078B3236" w:rsidR="006228BC" w:rsidRPr="00BA2BCC" w:rsidRDefault="006228BC" w:rsidP="0047726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消防団員の団員数が減少傾向にあるため、女性消防団や機能別消防団を創設し、消防力機能の維持を図る。</w:t>
            </w:r>
          </w:p>
          <w:p w14:paraId="480951F3" w14:textId="77777777" w:rsidR="006228BC" w:rsidRPr="00BA2BCC" w:rsidRDefault="006228BC" w:rsidP="0047726C">
            <w:pPr>
              <w:spacing w:line="220" w:lineRule="exact"/>
              <w:ind w:left="158"/>
              <w:rPr>
                <w:rFonts w:ascii="ＭＳ ゴシック" w:eastAsia="ＭＳ ゴシック" w:hAnsi="ＭＳ ゴシック" w:cs="Meiryo UI"/>
                <w:bCs/>
                <w:color w:val="000000" w:themeColor="text1"/>
                <w:sz w:val="20"/>
              </w:rPr>
            </w:pPr>
          </w:p>
          <w:p w14:paraId="2899A26F" w14:textId="77777777" w:rsidR="006228BC" w:rsidRPr="00BA2BCC" w:rsidRDefault="006228BC" w:rsidP="0047726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300485632"/>
              </w:rPr>
              <w:t>【対象</w:t>
            </w:r>
            <w:r w:rsidRPr="00BA2BCC">
              <w:rPr>
                <w:rFonts w:ascii="ＭＳ ゴシック" w:eastAsia="ＭＳ ゴシック" w:hAnsi="ＭＳ ゴシック" w:cs="Meiryo UI"/>
                <w:bCs/>
                <w:color w:val="000000" w:themeColor="text1"/>
                <w:kern w:val="0"/>
                <w:sz w:val="20"/>
                <w:fitText w:val="2000" w:id="-1300485632"/>
              </w:rPr>
              <w:t>】</w:t>
            </w:r>
            <w:r w:rsidRPr="00BA2BCC">
              <w:rPr>
                <w:rFonts w:ascii="ＭＳ ゴシック" w:eastAsia="ＭＳ ゴシック" w:hAnsi="ＭＳ ゴシック" w:cs="Meiryo UI" w:hint="eastAsia"/>
                <w:bCs/>
                <w:color w:val="000000" w:themeColor="text1"/>
                <w:kern w:val="0"/>
                <w:sz w:val="20"/>
              </w:rPr>
              <w:t>－</w:t>
            </w:r>
          </w:p>
          <w:p w14:paraId="28F936EB" w14:textId="77777777" w:rsidR="006228BC" w:rsidRPr="00BA2BCC" w:rsidRDefault="006228BC" w:rsidP="0047726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0485631"/>
              </w:rPr>
              <w:t>【事業実施期間</w:t>
            </w:r>
            <w:r w:rsidRPr="00BA2BCC">
              <w:rPr>
                <w:rFonts w:ascii="ＭＳ ゴシック" w:eastAsia="ＭＳ ゴシック" w:hAnsi="ＭＳ ゴシック" w:cs="Meiryo UI" w:hint="eastAsia"/>
                <w:bCs/>
                <w:color w:val="000000" w:themeColor="text1"/>
                <w:spacing w:val="4"/>
                <w:kern w:val="0"/>
                <w:sz w:val="20"/>
                <w:fitText w:val="2000" w:id="-1300485631"/>
              </w:rPr>
              <w:t>】</w:t>
            </w:r>
            <w:r w:rsidRPr="00BA2BCC">
              <w:rPr>
                <w:rFonts w:ascii="ＭＳ ゴシック" w:eastAsia="ＭＳ ゴシック" w:hAnsi="ＭＳ ゴシック" w:cs="Meiryo UI" w:hint="eastAsia"/>
                <w:bCs/>
                <w:color w:val="000000" w:themeColor="text1"/>
                <w:kern w:val="0"/>
                <w:sz w:val="20"/>
              </w:rPr>
              <w:t>－</w:t>
            </w:r>
          </w:p>
          <w:p w14:paraId="7BBCB0DB" w14:textId="77777777" w:rsidR="006228BC" w:rsidRPr="00BA2BCC" w:rsidRDefault="006228BC" w:rsidP="0047726C">
            <w:pPr>
              <w:spacing w:line="220" w:lineRule="exact"/>
              <w:ind w:firstLine="200"/>
              <w:rPr>
                <w:rFonts w:ascii="ＭＳ ゴシック" w:eastAsia="ＭＳ ゴシック" w:hAnsi="ＭＳ ゴシック"/>
                <w:color w:val="000000" w:themeColor="text1"/>
              </w:rPr>
            </w:pPr>
          </w:p>
          <w:p w14:paraId="10D9B972" w14:textId="77777777" w:rsidR="006228BC" w:rsidRPr="00BA2BCC" w:rsidRDefault="006228BC" w:rsidP="0047726C">
            <w:pPr>
              <w:spacing w:line="220" w:lineRule="exact"/>
              <w:rPr>
                <w:rFonts w:ascii="ＭＳ ゴシック" w:eastAsia="ＭＳ ゴシック" w:hAnsi="ＭＳ ゴシック"/>
                <w:color w:val="000000" w:themeColor="text1"/>
                <w:sz w:val="18"/>
              </w:rPr>
            </w:pPr>
          </w:p>
        </w:tc>
      </w:tr>
      <w:tr w:rsidR="006228BC" w:rsidRPr="00BA2BCC" w14:paraId="327287EB" w14:textId="77777777" w:rsidTr="0047726C">
        <w:trPr>
          <w:trHeight w:val="284"/>
        </w:trPr>
        <w:tc>
          <w:tcPr>
            <w:tcW w:w="3485" w:type="dxa"/>
            <w:gridSpan w:val="3"/>
            <w:shd w:val="clear" w:color="auto" w:fill="D9D9D9" w:themeFill="background1" w:themeFillShade="D9"/>
            <w:vAlign w:val="center"/>
          </w:tcPr>
          <w:p w14:paraId="63CFBC1D" w14:textId="77777777" w:rsidR="006228BC" w:rsidRPr="00BA2BCC" w:rsidRDefault="006228BC" w:rsidP="0047726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37095E7" w14:textId="76E3FF29" w:rsidR="006228BC" w:rsidRPr="00BA2BCC" w:rsidRDefault="00897BA2" w:rsidP="0047726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013391F1" w14:textId="77777777" w:rsidR="006228BC" w:rsidRPr="00BA2BCC" w:rsidRDefault="006228BC" w:rsidP="0047726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6228BC" w:rsidRPr="00BA2BCC" w14:paraId="570DDE37" w14:textId="77777777" w:rsidTr="0047726C">
        <w:trPr>
          <w:trHeight w:val="284"/>
        </w:trPr>
        <w:tc>
          <w:tcPr>
            <w:tcW w:w="3485" w:type="dxa"/>
            <w:gridSpan w:val="3"/>
            <w:shd w:val="clear" w:color="auto" w:fill="auto"/>
            <w:vAlign w:val="center"/>
          </w:tcPr>
          <w:p w14:paraId="6ED51324" w14:textId="77777777" w:rsidR="006228BC" w:rsidRPr="00BA2BCC" w:rsidRDefault="006228BC" w:rsidP="0047726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○消防団員数</w:t>
            </w:r>
          </w:p>
          <w:p w14:paraId="7F4C506F" w14:textId="77777777" w:rsidR="006228BC" w:rsidRPr="00BA2BCC" w:rsidRDefault="006228BC" w:rsidP="0047726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389人（2020（令和2）年）</w:t>
            </w:r>
          </w:p>
        </w:tc>
        <w:tc>
          <w:tcPr>
            <w:tcW w:w="5751" w:type="dxa"/>
            <w:shd w:val="clear" w:color="auto" w:fill="auto"/>
            <w:vAlign w:val="center"/>
          </w:tcPr>
          <w:p w14:paraId="2DB6C0C4" w14:textId="3F689952" w:rsidR="006228BC" w:rsidRPr="00BA2BCC" w:rsidRDefault="00C15D68" w:rsidP="0047726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390</w:t>
            </w:r>
            <w:r w:rsidR="006228BC" w:rsidRPr="00BA2BCC">
              <w:rPr>
                <w:rFonts w:ascii="ＭＳ ゴシック" w:eastAsia="ＭＳ ゴシック" w:hAnsi="ＭＳ ゴシック" w:hint="eastAsia"/>
                <w:color w:val="000000" w:themeColor="text1"/>
                <w:sz w:val="20"/>
              </w:rPr>
              <w:t>人（2031（令和13）年）</w:t>
            </w:r>
          </w:p>
        </w:tc>
      </w:tr>
      <w:tr w:rsidR="006228BC" w:rsidRPr="00BA2BCC" w14:paraId="1F5C883A" w14:textId="77777777" w:rsidTr="0047726C">
        <w:trPr>
          <w:trHeight w:val="284"/>
        </w:trPr>
        <w:tc>
          <w:tcPr>
            <w:tcW w:w="2678" w:type="dxa"/>
            <w:gridSpan w:val="2"/>
            <w:shd w:val="clear" w:color="auto" w:fill="D9D9D9" w:themeFill="background1" w:themeFillShade="D9"/>
            <w:vAlign w:val="center"/>
          </w:tcPr>
          <w:p w14:paraId="4A12DAF7" w14:textId="77777777" w:rsidR="006228BC" w:rsidRPr="00BA2BCC" w:rsidRDefault="006228BC" w:rsidP="0047726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06720A7" w14:textId="77777777" w:rsidR="006228BC" w:rsidRPr="00BA2BCC" w:rsidRDefault="006228BC" w:rsidP="0047726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6228BC" w:rsidRPr="00BA2BCC" w14:paraId="0E3B9307" w14:textId="77777777" w:rsidTr="0047726C">
        <w:trPr>
          <w:trHeight w:val="284"/>
        </w:trPr>
        <w:tc>
          <w:tcPr>
            <w:tcW w:w="2678" w:type="dxa"/>
            <w:gridSpan w:val="2"/>
            <w:shd w:val="clear" w:color="auto" w:fill="D9D9D9" w:themeFill="background1" w:themeFillShade="D9"/>
            <w:vAlign w:val="center"/>
          </w:tcPr>
          <w:p w14:paraId="3BE2DF94" w14:textId="77777777" w:rsidR="006228BC" w:rsidRPr="00BA2BCC" w:rsidRDefault="006228BC" w:rsidP="0047726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9A807B0" w14:textId="77777777" w:rsidR="006228BC" w:rsidRPr="00BA2BCC" w:rsidRDefault="006228BC" w:rsidP="0047726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17A06C84" w14:textId="77777777" w:rsidR="00D319E2" w:rsidRPr="00BA2BCC" w:rsidRDefault="00D319E2" w:rsidP="006228BC">
      <w:pPr>
        <w:ind w:leftChars="200" w:left="640" w:hangingChars="100" w:hanging="220"/>
        <w:outlineLvl w:val="5"/>
        <w:rPr>
          <w:rFonts w:ascii="ＭＳ ゴシック" w:eastAsia="ＭＳ ゴシック" w:hAnsi="ＭＳ ゴシック"/>
          <w:color w:val="000000" w:themeColor="text1"/>
          <w:sz w:val="22"/>
        </w:rPr>
      </w:pPr>
    </w:p>
    <w:p w14:paraId="2C9358F1" w14:textId="77777777" w:rsidR="00EC6A7E" w:rsidRPr="00BA2BCC" w:rsidRDefault="00EC6A7E" w:rsidP="006228BC">
      <w:pPr>
        <w:ind w:leftChars="200" w:left="640" w:hangingChars="100" w:hanging="220"/>
        <w:outlineLvl w:val="5"/>
        <w:rPr>
          <w:rFonts w:ascii="ＭＳ ゴシック" w:eastAsia="ＭＳ ゴシック" w:hAnsi="ＭＳ ゴシック"/>
          <w:color w:val="000000" w:themeColor="text1"/>
          <w:sz w:val="22"/>
        </w:rPr>
      </w:pPr>
    </w:p>
    <w:p w14:paraId="5FE20DD3" w14:textId="11F2D99F" w:rsidR="006228BC" w:rsidRPr="00BA2BCC" w:rsidRDefault="006228BC" w:rsidP="006228B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（3）緊急消防援助隊受援体制強化（大東四條畷消防組合警防課）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245DAAED"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717FF51"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EAA7F4D"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被災地のみで消火、救助救急活動が困難な場合に備え、消防組合と連携して、緊急消防援助隊の受け入れ態勢を整備する。</w:t>
            </w:r>
          </w:p>
          <w:p w14:paraId="3DE25B47"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2FD49660"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696"/>
              </w:rPr>
              <w:t>【対象</w:t>
            </w:r>
            <w:r w:rsidRPr="00BA2BCC">
              <w:rPr>
                <w:rFonts w:ascii="ＭＳ ゴシック" w:eastAsia="ＭＳ ゴシック" w:hAnsi="ＭＳ ゴシック" w:cs="Meiryo UI"/>
                <w:bCs/>
                <w:color w:val="000000" w:themeColor="text1"/>
                <w:kern w:val="0"/>
                <w:sz w:val="20"/>
                <w:fitText w:val="2000" w:id="-1584147696"/>
              </w:rPr>
              <w:t>】</w:t>
            </w:r>
            <w:r w:rsidRPr="00BA2BCC">
              <w:rPr>
                <w:rFonts w:ascii="ＭＳ ゴシック" w:eastAsia="ＭＳ ゴシック" w:hAnsi="ＭＳ ゴシック" w:cs="Meiryo UI" w:hint="eastAsia"/>
                <w:bCs/>
                <w:color w:val="000000" w:themeColor="text1"/>
                <w:kern w:val="0"/>
                <w:sz w:val="20"/>
              </w:rPr>
              <w:t>－</w:t>
            </w:r>
          </w:p>
          <w:p w14:paraId="0999A3B7"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712"/>
              </w:rPr>
              <w:t>【事業実施期間</w:t>
            </w:r>
            <w:r w:rsidRPr="00BA2BCC">
              <w:rPr>
                <w:rFonts w:ascii="ＭＳ ゴシック" w:eastAsia="ＭＳ ゴシック" w:hAnsi="ＭＳ ゴシック" w:cs="Meiryo UI" w:hint="eastAsia"/>
                <w:bCs/>
                <w:color w:val="000000" w:themeColor="text1"/>
                <w:spacing w:val="4"/>
                <w:kern w:val="0"/>
                <w:sz w:val="20"/>
                <w:fitText w:val="2000" w:id="-1584147712"/>
              </w:rPr>
              <w:t>】</w:t>
            </w:r>
            <w:r w:rsidRPr="00BA2BCC">
              <w:rPr>
                <w:rFonts w:ascii="ＭＳ ゴシック" w:eastAsia="ＭＳ ゴシック" w:hAnsi="ＭＳ ゴシック" w:cs="Meiryo UI" w:hint="eastAsia"/>
                <w:bCs/>
                <w:color w:val="000000" w:themeColor="text1"/>
                <w:kern w:val="0"/>
                <w:sz w:val="20"/>
              </w:rPr>
              <w:t>2021（令和3）年～</w:t>
            </w:r>
          </w:p>
          <w:p w14:paraId="662A57DA"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01794521"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5A18862D" w14:textId="77777777" w:rsidTr="00087AAC">
        <w:trPr>
          <w:trHeight w:val="284"/>
        </w:trPr>
        <w:tc>
          <w:tcPr>
            <w:tcW w:w="3485" w:type="dxa"/>
            <w:gridSpan w:val="3"/>
            <w:shd w:val="clear" w:color="auto" w:fill="D9D9D9" w:themeFill="background1" w:themeFillShade="D9"/>
            <w:vAlign w:val="center"/>
          </w:tcPr>
          <w:p w14:paraId="387318D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28C03A6" w14:textId="687BDFBC"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074C0E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092E970" w14:textId="77777777" w:rsidTr="00087AAC">
        <w:trPr>
          <w:trHeight w:val="284"/>
        </w:trPr>
        <w:tc>
          <w:tcPr>
            <w:tcW w:w="3485" w:type="dxa"/>
            <w:gridSpan w:val="3"/>
            <w:shd w:val="clear" w:color="auto" w:fill="auto"/>
            <w:vAlign w:val="center"/>
          </w:tcPr>
          <w:p w14:paraId="79E051A6"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○受援計画に基づく訓練の実施（随時更新）</w:t>
            </w:r>
          </w:p>
          <w:p w14:paraId="2DA93D53"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50</w:t>
            </w: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50A261E8"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18B89D70" w14:textId="77777777" w:rsidTr="00087AAC">
        <w:trPr>
          <w:trHeight w:val="284"/>
        </w:trPr>
        <w:tc>
          <w:tcPr>
            <w:tcW w:w="2678" w:type="dxa"/>
            <w:gridSpan w:val="2"/>
            <w:shd w:val="clear" w:color="auto" w:fill="D9D9D9" w:themeFill="background1" w:themeFillShade="D9"/>
            <w:vAlign w:val="center"/>
          </w:tcPr>
          <w:p w14:paraId="1F120D3C"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2927C5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大東四條畷消防組合総合計画</w:t>
            </w:r>
          </w:p>
        </w:tc>
      </w:tr>
      <w:tr w:rsidR="00422289" w:rsidRPr="00BA2BCC" w14:paraId="260C1303" w14:textId="77777777" w:rsidTr="00087AAC">
        <w:trPr>
          <w:trHeight w:val="284"/>
        </w:trPr>
        <w:tc>
          <w:tcPr>
            <w:tcW w:w="2678" w:type="dxa"/>
            <w:gridSpan w:val="2"/>
            <w:shd w:val="clear" w:color="auto" w:fill="D9D9D9" w:themeFill="background1" w:themeFillShade="D9"/>
            <w:vAlign w:val="center"/>
          </w:tcPr>
          <w:p w14:paraId="7D7C97A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FD1FE0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w:t>
            </w:r>
          </w:p>
        </w:tc>
      </w:tr>
    </w:tbl>
    <w:p w14:paraId="54AB02B9" w14:textId="77777777" w:rsidR="006228BC" w:rsidRPr="00BA2BCC" w:rsidRDefault="006228BC" w:rsidP="00422289">
      <w:pPr>
        <w:widowControl/>
        <w:jc w:val="left"/>
        <w:rPr>
          <w:rFonts w:ascii="ＭＳ ゴシック" w:eastAsia="ＭＳ ゴシック" w:hAnsi="ＭＳ ゴシック"/>
          <w:color w:val="000000" w:themeColor="text1"/>
          <w:sz w:val="22"/>
        </w:rPr>
      </w:pPr>
    </w:p>
    <w:p w14:paraId="5E19EB47" w14:textId="73433125"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（4）道路等の適正管理の実施（道路課）　※取組内容等は　1-1（</w:t>
      </w:r>
      <w:r w:rsidR="00022F40"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2363F9A2" w14:textId="73C15053"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4D6C7279" w14:textId="02A80DA4"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（6）空家対策の推進（都市政策課）　※取組内容等は　1-1（</w:t>
      </w:r>
      <w:r w:rsidR="00A5041C" w:rsidRPr="00BA2BCC">
        <w:rPr>
          <w:rFonts w:ascii="ＭＳ ゴシック" w:eastAsia="ＭＳ ゴシック" w:hAnsi="ＭＳ ゴシック" w:hint="eastAsia"/>
          <w:color w:val="000000" w:themeColor="text1"/>
          <w:sz w:val="22"/>
        </w:rPr>
        <w:t>14</w:t>
      </w:r>
      <w:r w:rsidRPr="00BA2BCC">
        <w:rPr>
          <w:rFonts w:ascii="ＭＳ ゴシック" w:eastAsia="ＭＳ ゴシック" w:hAnsi="ＭＳ ゴシック" w:hint="eastAsia"/>
          <w:color w:val="000000" w:themeColor="text1"/>
          <w:sz w:val="22"/>
        </w:rPr>
        <w:t>）に記載</w:t>
      </w:r>
    </w:p>
    <w:p w14:paraId="547075C1" w14:textId="5981185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7</w:t>
      </w:r>
      <w:r w:rsidRPr="00BA2BCC">
        <w:rPr>
          <w:rFonts w:ascii="ＭＳ ゴシック" w:eastAsia="ＭＳ ゴシック" w:hAnsi="ＭＳ ゴシック" w:hint="eastAsia"/>
          <w:color w:val="000000" w:themeColor="text1"/>
          <w:sz w:val="22"/>
        </w:rPr>
        <w:t>）災害時の多様な避難先の確保（危機管理室）　※取組内容等は　1-1（</w:t>
      </w:r>
      <w:r w:rsidR="000365E6" w:rsidRPr="00BA2BCC">
        <w:rPr>
          <w:rFonts w:ascii="ＭＳ ゴシック" w:eastAsia="ＭＳ ゴシック" w:hAnsi="ＭＳ ゴシック" w:hint="eastAsia"/>
          <w:color w:val="000000" w:themeColor="text1"/>
          <w:sz w:val="22"/>
        </w:rPr>
        <w:t>20</w:t>
      </w:r>
      <w:r w:rsidRPr="00BA2BCC">
        <w:rPr>
          <w:rFonts w:ascii="ＭＳ ゴシック" w:eastAsia="ＭＳ ゴシック" w:hAnsi="ＭＳ ゴシック" w:hint="eastAsia"/>
          <w:color w:val="000000" w:themeColor="text1"/>
          <w:sz w:val="22"/>
        </w:rPr>
        <w:t>）に記載</w:t>
      </w:r>
    </w:p>
    <w:p w14:paraId="7962593B" w14:textId="7777777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8</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pacing w:val="-4"/>
          <w:sz w:val="22"/>
          <w:szCs w:val="22"/>
        </w:rPr>
        <w:t>避難行動要支援者名簿の作成及び更新（危機管理室、高齢介護室、障害福祉課、福祉政策課）</w:t>
      </w:r>
    </w:p>
    <w:p w14:paraId="4D0630C2" w14:textId="478762DE"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1-1（</w:t>
      </w:r>
      <w:r w:rsidR="000365E6" w:rsidRPr="00BA2BCC">
        <w:rPr>
          <w:rFonts w:ascii="ＭＳ ゴシック" w:eastAsia="ＭＳ ゴシック" w:hAnsi="ＭＳ ゴシック" w:hint="eastAsia"/>
          <w:color w:val="000000" w:themeColor="text1"/>
          <w:sz w:val="22"/>
          <w:szCs w:val="22"/>
        </w:rPr>
        <w:t>21</w:t>
      </w:r>
      <w:r w:rsidRPr="00BA2BCC">
        <w:rPr>
          <w:rFonts w:ascii="ＭＳ ゴシック" w:eastAsia="ＭＳ ゴシック" w:hAnsi="ＭＳ ゴシック" w:hint="eastAsia"/>
          <w:color w:val="000000" w:themeColor="text1"/>
          <w:sz w:val="22"/>
          <w:szCs w:val="22"/>
        </w:rPr>
        <w:t>）に記載</w:t>
      </w:r>
    </w:p>
    <w:p w14:paraId="6DDDEB80" w14:textId="75A08B74"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2B12C805" w14:textId="0A902A6E"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599B5047" w14:textId="36639B45"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264879FD" w14:textId="457CA32B"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598C94AB" w14:textId="01303B1E"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32589CF4" w14:textId="0C8A192F"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28F4C534" w14:textId="513E22A9"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57C48985" w14:textId="29DC867D"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0C2034B7" w14:textId="4A931903"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08335B57" w14:textId="3543C484"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03D6C05E" w14:textId="609E8367"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3C23FB88" w14:textId="4B756693"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1ECEAE5" w14:textId="28FC36B3"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6ECB2CE4" w14:textId="03862C0E"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4D54C710" w14:textId="48659092"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B68101F" w14:textId="623F625B"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34AD28E2" w14:textId="72062830"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1409B37" w14:textId="568F8ED5"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5C6752F9" w14:textId="02E7133F"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5DA03DE" w14:textId="47D34D64"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104CDBE8" w14:textId="6F9D204E"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9ED460C" w14:textId="1EA521FD"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4015A27A" w14:textId="19070BAC"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3E5787CC" w14:textId="3F016D6F"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34D00A60" w14:textId="2C2AD08E"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018F9C99" w14:textId="7D775838"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668056DA" w14:textId="6490CDF9"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223AAF10" w14:textId="405AB7FA"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350D061" w14:textId="7E56FBEA"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6A0B48C0" w14:textId="4DF2DA9F"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p w14:paraId="78B9DCAD" w14:textId="0D53CDAA" w:rsidR="00D45F55" w:rsidRPr="00BA2BCC" w:rsidRDefault="00D45F55" w:rsidP="00422289">
      <w:pPr>
        <w:snapToGrid w:val="0"/>
        <w:ind w:leftChars="200" w:left="640" w:hangingChars="100" w:hanging="220"/>
        <w:jc w:val="right"/>
        <w:rPr>
          <w:rFonts w:ascii="ＭＳ ゴシック" w:eastAsia="ＭＳ ゴシック" w:hAnsi="ＭＳ ゴシック"/>
          <w:color w:val="000000" w:themeColor="text1"/>
          <w:sz w:val="22"/>
          <w:szCs w:val="22"/>
        </w:rPr>
      </w:pPr>
    </w:p>
    <w:tbl>
      <w:tblPr>
        <w:tblStyle w:val="24"/>
        <w:tblW w:w="9776" w:type="dxa"/>
        <w:tblLayout w:type="fixed"/>
        <w:tblLook w:val="04A0" w:firstRow="1" w:lastRow="0" w:firstColumn="1" w:lastColumn="0" w:noHBand="0" w:noVBand="1"/>
      </w:tblPr>
      <w:tblGrid>
        <w:gridCol w:w="9776"/>
      </w:tblGrid>
      <w:tr w:rsidR="00A03057" w:rsidRPr="00BA2BCC" w14:paraId="3F2303CD" w14:textId="77777777">
        <w:tc>
          <w:tcPr>
            <w:tcW w:w="9776" w:type="dxa"/>
            <w:shd w:val="clear" w:color="auto" w:fill="000000" w:themeFill="text1"/>
          </w:tcPr>
          <w:p w14:paraId="74969A8C"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46261C93" w14:textId="0DE3BB56"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1-3）突発的又は広域かつ長期的な市街地等の浸水による多数の死傷者の発生</w:t>
            </w:r>
            <w:r w:rsidR="00906375" w:rsidRPr="00BA2BCC">
              <w:rPr>
                <w:rFonts w:ascii="ＭＳ ゴシック" w:eastAsia="ＭＳ ゴシック" w:hAnsi="ＭＳ ゴシック" w:hint="eastAsia"/>
                <w:color w:val="FFFFFF" w:themeColor="background1"/>
                <w:sz w:val="24"/>
              </w:rPr>
              <w:t xml:space="preserve">　</w:t>
            </w:r>
            <w:r w:rsidRPr="00BA2BCC">
              <w:rPr>
                <w:rFonts w:ascii="ＭＳ ゴシック" w:eastAsia="ＭＳ ゴシック" w:hAnsi="ＭＳ ゴシック" w:hint="eastAsia"/>
                <w:color w:val="FFFFFF" w:themeColor="background1"/>
                <w:sz w:val="24"/>
              </w:rPr>
              <w:t>※風水害を含む</w:t>
            </w:r>
          </w:p>
        </w:tc>
      </w:tr>
      <w:tr w:rsidR="00A03057" w:rsidRPr="00BA2BCC" w14:paraId="2B085B3A" w14:textId="77777777">
        <w:tc>
          <w:tcPr>
            <w:tcW w:w="9776" w:type="dxa"/>
          </w:tcPr>
          <w:p w14:paraId="652BBDFE"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0EF25305" w14:textId="27ADBADF" w:rsidR="0085441A" w:rsidRPr="00BA2BCC" w:rsidRDefault="00361056">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B5699"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hint="eastAsia"/>
                <w:color w:val="000000" w:themeColor="text1"/>
              </w:rPr>
              <w:t>）</w:t>
            </w:r>
            <w:r w:rsidR="0085441A" w:rsidRPr="00BA2BCC">
              <w:rPr>
                <w:rFonts w:ascii="ＭＳ ゴシック" w:eastAsia="ＭＳ ゴシック" w:hAnsi="ＭＳ ゴシック" w:hint="eastAsia"/>
                <w:color w:val="000000" w:themeColor="text1"/>
              </w:rPr>
              <w:t>大東市管路施設ストックマネジメント実施方針に基づき、下水道施設の老朽化対策を進め</w:t>
            </w:r>
            <w:r w:rsidR="005E48F9" w:rsidRPr="00BA2BCC">
              <w:rPr>
                <w:rFonts w:ascii="ＭＳ ゴシック" w:eastAsia="ＭＳ ゴシック" w:hAnsi="ＭＳ ゴシック" w:hint="eastAsia"/>
                <w:color w:val="000000" w:themeColor="text1"/>
              </w:rPr>
              <w:t>、機能確保を図</w:t>
            </w:r>
            <w:r w:rsidR="0085441A" w:rsidRPr="00BA2BCC">
              <w:rPr>
                <w:rFonts w:ascii="ＭＳ ゴシック" w:eastAsia="ＭＳ ゴシック" w:hAnsi="ＭＳ ゴシック" w:hint="eastAsia"/>
                <w:color w:val="000000" w:themeColor="text1"/>
              </w:rPr>
              <w:t>る必要がある。</w:t>
            </w:r>
          </w:p>
          <w:p w14:paraId="2A18BDEB" w14:textId="24F1062A" w:rsidR="0085441A" w:rsidRPr="00BA2BCC" w:rsidRDefault="00361056" w:rsidP="0085441A">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B5699" w:rsidRPr="00BA2BCC">
              <w:rPr>
                <w:rFonts w:ascii="ＭＳ ゴシック" w:eastAsia="ＭＳ ゴシック" w:hAnsi="ＭＳ ゴシック"/>
                <w:color w:val="000000" w:themeColor="text1"/>
              </w:rPr>
              <w:t>2</w:t>
            </w:r>
            <w:r w:rsidRPr="00BA2BCC">
              <w:rPr>
                <w:rFonts w:ascii="ＭＳ ゴシック" w:eastAsia="ＭＳ ゴシック" w:hAnsi="ＭＳ ゴシック" w:hint="eastAsia"/>
                <w:color w:val="000000" w:themeColor="text1"/>
              </w:rPr>
              <w:t>）</w:t>
            </w:r>
            <w:r w:rsidR="005E48F9" w:rsidRPr="00BA2BCC">
              <w:rPr>
                <w:rFonts w:ascii="ＭＳ ゴシック" w:eastAsia="ＭＳ ゴシック" w:hAnsi="ＭＳ ゴシック" w:hint="eastAsia"/>
                <w:color w:val="000000" w:themeColor="text1"/>
              </w:rPr>
              <w:t>市街地等の浸水を防ぐため</w:t>
            </w:r>
            <w:r w:rsidR="0085441A" w:rsidRPr="00BA2BCC">
              <w:rPr>
                <w:rFonts w:ascii="ＭＳ ゴシック" w:eastAsia="ＭＳ ゴシック" w:hAnsi="ＭＳ ゴシック" w:hint="eastAsia"/>
                <w:color w:val="000000" w:themeColor="text1"/>
              </w:rPr>
              <w:t>、校庭貯留施設の整備を推進する必要がある。</w:t>
            </w:r>
          </w:p>
          <w:p w14:paraId="123AB199" w14:textId="300D77A2" w:rsidR="0085441A" w:rsidRPr="00BA2BCC" w:rsidRDefault="00361056" w:rsidP="0085441A">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B5699" w:rsidRPr="00BA2BCC">
              <w:rPr>
                <w:rFonts w:ascii="ＭＳ ゴシック" w:eastAsia="ＭＳ ゴシック" w:hAnsi="ＭＳ ゴシック"/>
                <w:color w:val="000000" w:themeColor="text1"/>
              </w:rPr>
              <w:t>3</w:t>
            </w:r>
            <w:r w:rsidRPr="00BA2BCC">
              <w:rPr>
                <w:rFonts w:ascii="ＭＳ ゴシック" w:eastAsia="ＭＳ ゴシック" w:hAnsi="ＭＳ ゴシック" w:hint="eastAsia"/>
                <w:color w:val="000000" w:themeColor="text1"/>
              </w:rPr>
              <w:t>）</w:t>
            </w:r>
            <w:r w:rsidR="0085441A" w:rsidRPr="00BA2BCC">
              <w:rPr>
                <w:rFonts w:ascii="ＭＳ ゴシック" w:eastAsia="ＭＳ ゴシック" w:hAnsi="ＭＳ ゴシック" w:hint="eastAsia"/>
                <w:color w:val="000000" w:themeColor="text1"/>
              </w:rPr>
              <w:t>同様に、ため池の</w:t>
            </w:r>
            <w:r w:rsidR="002647BE" w:rsidRPr="00BA2BCC">
              <w:rPr>
                <w:rFonts w:ascii="ＭＳ ゴシック" w:eastAsia="ＭＳ ゴシック" w:hAnsi="ＭＳ ゴシック" w:hint="eastAsia"/>
                <w:color w:val="000000" w:themeColor="text1"/>
              </w:rPr>
              <w:t>防災・減災対策を</w:t>
            </w:r>
            <w:r w:rsidR="0085441A" w:rsidRPr="00BA2BCC">
              <w:rPr>
                <w:rFonts w:ascii="ＭＳ ゴシック" w:eastAsia="ＭＳ ゴシック" w:hAnsi="ＭＳ ゴシック" w:hint="eastAsia"/>
                <w:color w:val="000000" w:themeColor="text1"/>
              </w:rPr>
              <w:t>推進する必要がある。</w:t>
            </w:r>
          </w:p>
          <w:p w14:paraId="2F46E37D" w14:textId="1979961D" w:rsidR="0085441A" w:rsidRPr="00BA2BCC" w:rsidRDefault="00361056" w:rsidP="0085441A">
            <w:pPr>
              <w:pStyle w:val="a1"/>
              <w:snapToGrid w:val="0"/>
              <w:ind w:leftChars="0"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B5699" w:rsidRPr="00BA2BCC">
              <w:rPr>
                <w:rFonts w:ascii="ＭＳ ゴシック" w:eastAsia="ＭＳ ゴシック" w:hAnsi="ＭＳ ゴシック"/>
                <w:color w:val="000000" w:themeColor="text1"/>
              </w:rPr>
              <w:t>4</w:t>
            </w:r>
            <w:r w:rsidRPr="00BA2BCC">
              <w:rPr>
                <w:rFonts w:ascii="ＭＳ ゴシック" w:eastAsia="ＭＳ ゴシック" w:hAnsi="ＭＳ ゴシック" w:hint="eastAsia"/>
                <w:color w:val="000000" w:themeColor="text1"/>
              </w:rPr>
              <w:t>）</w:t>
            </w:r>
            <w:r w:rsidR="0085441A" w:rsidRPr="00BA2BCC">
              <w:rPr>
                <w:rFonts w:ascii="ＭＳ ゴシック" w:eastAsia="ＭＳ ゴシック" w:hAnsi="ＭＳ ゴシック" w:hint="eastAsia"/>
                <w:color w:val="000000" w:themeColor="text1"/>
              </w:rPr>
              <w:t>老朽化したポンプ場の計画的な改修を進め、ポンプ場の機能確保を図る必要がある。</w:t>
            </w:r>
          </w:p>
          <w:p w14:paraId="1843C0E5" w14:textId="2A5A574D" w:rsidR="0085441A" w:rsidRPr="00BA2BCC" w:rsidRDefault="00361056" w:rsidP="0085441A">
            <w:pPr>
              <w:pStyle w:val="a1"/>
              <w:snapToGrid w:val="0"/>
              <w:ind w:leftChars="0"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B5699" w:rsidRPr="00BA2BCC">
              <w:rPr>
                <w:rFonts w:ascii="ＭＳ ゴシック" w:eastAsia="ＭＳ ゴシック" w:hAnsi="ＭＳ ゴシック"/>
                <w:color w:val="000000" w:themeColor="text1"/>
              </w:rPr>
              <w:t>5</w:t>
            </w:r>
            <w:r w:rsidRPr="00BA2BCC">
              <w:rPr>
                <w:rFonts w:ascii="ＭＳ ゴシック" w:eastAsia="ＭＳ ゴシック" w:hAnsi="ＭＳ ゴシック" w:hint="eastAsia"/>
                <w:color w:val="000000" w:themeColor="text1"/>
              </w:rPr>
              <w:t>）</w:t>
            </w:r>
            <w:r w:rsidR="0085441A" w:rsidRPr="00BA2BCC">
              <w:rPr>
                <w:rFonts w:ascii="ＭＳ ゴシック" w:eastAsia="ＭＳ ゴシック" w:hAnsi="ＭＳ ゴシック" w:hint="eastAsia"/>
                <w:color w:val="000000" w:themeColor="text1"/>
              </w:rPr>
              <w:t>立地適正化計画</w:t>
            </w:r>
            <w:r w:rsidR="000C40C1" w:rsidRPr="00BA2BCC">
              <w:rPr>
                <w:rFonts w:ascii="ＭＳ ゴシック" w:eastAsia="ＭＳ ゴシック" w:hAnsi="ＭＳ ゴシック" w:hint="eastAsia"/>
                <w:color w:val="000000" w:themeColor="text1"/>
              </w:rPr>
              <w:t>に</w:t>
            </w:r>
            <w:r w:rsidR="0085441A" w:rsidRPr="00BA2BCC">
              <w:rPr>
                <w:rFonts w:ascii="ＭＳ ゴシック" w:eastAsia="ＭＳ ゴシック" w:hAnsi="ＭＳ ゴシック" w:hint="eastAsia"/>
                <w:color w:val="000000" w:themeColor="text1"/>
              </w:rPr>
              <w:t>防災指針を</w:t>
            </w:r>
            <w:r w:rsidR="000C40C1" w:rsidRPr="00BA2BCC">
              <w:rPr>
                <w:rFonts w:ascii="ＭＳ ゴシック" w:eastAsia="ＭＳ ゴシック" w:hAnsi="ＭＳ ゴシック" w:hint="eastAsia"/>
                <w:color w:val="000000" w:themeColor="text1"/>
              </w:rPr>
              <w:t>追加</w:t>
            </w:r>
            <w:r w:rsidR="0085441A" w:rsidRPr="00BA2BCC">
              <w:rPr>
                <w:rFonts w:ascii="ＭＳ ゴシック" w:eastAsia="ＭＳ ゴシック" w:hAnsi="ＭＳ ゴシック" w:hint="eastAsia"/>
                <w:color w:val="000000" w:themeColor="text1"/>
              </w:rPr>
              <w:t>し、</w:t>
            </w:r>
            <w:r w:rsidR="007A13EA" w:rsidRPr="00BA2BCC">
              <w:rPr>
                <w:rFonts w:ascii="ＭＳ ゴシック" w:eastAsia="ＭＳ ゴシック" w:hAnsi="ＭＳ ゴシック" w:hint="eastAsia"/>
                <w:color w:val="000000" w:themeColor="text1"/>
              </w:rPr>
              <w:t>災害</w:t>
            </w:r>
            <w:r w:rsidR="0085441A" w:rsidRPr="00BA2BCC">
              <w:rPr>
                <w:rFonts w:ascii="ＭＳ ゴシック" w:eastAsia="ＭＳ ゴシック" w:hAnsi="ＭＳ ゴシック" w:hint="eastAsia"/>
                <w:color w:val="000000" w:themeColor="text1"/>
              </w:rPr>
              <w:t>リスクの高いエリアの防災・減災対策に取り組む必要がある。</w:t>
            </w:r>
          </w:p>
          <w:p w14:paraId="55BFB38C" w14:textId="5C349CCF" w:rsidR="00126AA5" w:rsidRPr="00BA2BCC" w:rsidRDefault="00361056" w:rsidP="00126AA5">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C4EE7"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rPr>
              <w:t>）</w:t>
            </w:r>
            <w:r w:rsidR="00126AA5" w:rsidRPr="00BA2BCC">
              <w:rPr>
                <w:rFonts w:ascii="ＭＳ ゴシック" w:eastAsia="ＭＳ ゴシック" w:hAnsi="ＭＳ ゴシック" w:hint="eastAsia"/>
                <w:color w:val="000000" w:themeColor="text1"/>
              </w:rPr>
              <w:t>風水害に関する避難</w:t>
            </w:r>
            <w:r w:rsidR="005A4256" w:rsidRPr="00BA2BCC">
              <w:rPr>
                <w:rFonts w:ascii="ＭＳ ゴシック" w:eastAsia="ＭＳ ゴシック" w:hAnsi="ＭＳ ゴシック" w:hint="eastAsia"/>
                <w:color w:val="000000" w:themeColor="text1"/>
              </w:rPr>
              <w:t>指示等</w:t>
            </w:r>
            <w:r w:rsidR="00126AA5" w:rsidRPr="00BA2BCC">
              <w:rPr>
                <w:rFonts w:ascii="ＭＳ ゴシック" w:eastAsia="ＭＳ ゴシック" w:hAnsi="ＭＳ ゴシック" w:hint="eastAsia"/>
                <w:color w:val="000000" w:themeColor="text1"/>
              </w:rPr>
              <w:t>の判断及び住民への情報伝達ができるよう避難</w:t>
            </w:r>
            <w:r w:rsidR="0085441A" w:rsidRPr="00BA2BCC">
              <w:rPr>
                <w:rFonts w:ascii="ＭＳ ゴシック" w:eastAsia="ＭＳ ゴシック" w:hAnsi="ＭＳ ゴシック" w:hint="eastAsia"/>
                <w:color w:val="000000" w:themeColor="text1"/>
              </w:rPr>
              <w:t>指示</w:t>
            </w:r>
            <w:r w:rsidR="00126AA5" w:rsidRPr="00BA2BCC">
              <w:rPr>
                <w:rFonts w:ascii="ＭＳ ゴシック" w:eastAsia="ＭＳ ゴシック" w:hAnsi="ＭＳ ゴシック" w:hint="eastAsia"/>
                <w:color w:val="000000" w:themeColor="text1"/>
              </w:rPr>
              <w:t>等の判断・伝達マニュアルの改訂を行う必要がある。</w:t>
            </w:r>
          </w:p>
          <w:p w14:paraId="1E8557B7" w14:textId="21E29EA5" w:rsidR="00FB2522" w:rsidRPr="00BA2BCC" w:rsidRDefault="00361056" w:rsidP="00126AA5">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C4EE7" w:rsidRPr="00BA2BCC">
              <w:rPr>
                <w:rFonts w:ascii="ＭＳ ゴシック" w:eastAsia="ＭＳ ゴシック" w:hAnsi="ＭＳ ゴシック"/>
                <w:color w:val="000000" w:themeColor="text1"/>
              </w:rPr>
              <w:t>7</w:t>
            </w:r>
            <w:r w:rsidRPr="00BA2BCC">
              <w:rPr>
                <w:rFonts w:ascii="ＭＳ ゴシック" w:eastAsia="ＭＳ ゴシック" w:hAnsi="ＭＳ ゴシック" w:hint="eastAsia"/>
                <w:color w:val="000000" w:themeColor="text1"/>
              </w:rPr>
              <w:t>）</w:t>
            </w:r>
            <w:r w:rsidR="004D7D70" w:rsidRPr="00BA2BCC">
              <w:rPr>
                <w:rFonts w:ascii="ＭＳ ゴシック" w:eastAsia="ＭＳ ゴシック" w:hAnsi="ＭＳ ゴシック" w:hint="eastAsia"/>
                <w:color w:val="000000" w:themeColor="text1"/>
                <w:spacing w:val="-4"/>
              </w:rPr>
              <w:t>広報誌、ホームページ、市フェイスブックなど、様々な手段を活用して情報伝達を行う</w:t>
            </w:r>
            <w:r w:rsidR="00FB2522" w:rsidRPr="00BA2BCC">
              <w:rPr>
                <w:rFonts w:ascii="ＭＳ ゴシック" w:eastAsia="ＭＳ ゴシック" w:hAnsi="ＭＳ ゴシック" w:hint="eastAsia"/>
                <w:color w:val="000000" w:themeColor="text1"/>
                <w:spacing w:val="-4"/>
              </w:rPr>
              <w:t>必要がある。</w:t>
            </w:r>
          </w:p>
          <w:p w14:paraId="69E3D00D" w14:textId="55B610A8" w:rsidR="0085441A" w:rsidRPr="00BA2BCC" w:rsidRDefault="00361056" w:rsidP="0085441A">
            <w:pPr>
              <w:pStyle w:val="a1"/>
              <w:snapToGrid w:val="0"/>
              <w:ind w:leftChars="0"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C4EE7" w:rsidRPr="00BA2BCC">
              <w:rPr>
                <w:rFonts w:ascii="ＭＳ ゴシック" w:eastAsia="ＭＳ ゴシック" w:hAnsi="ＭＳ ゴシック"/>
                <w:color w:val="000000" w:themeColor="text1"/>
              </w:rPr>
              <w:t>8</w:t>
            </w:r>
            <w:r w:rsidRPr="00BA2BCC">
              <w:rPr>
                <w:rFonts w:ascii="ＭＳ ゴシック" w:eastAsia="ＭＳ ゴシック" w:hAnsi="ＭＳ ゴシック" w:hint="eastAsia"/>
                <w:color w:val="000000" w:themeColor="text1"/>
              </w:rPr>
              <w:t>）</w:t>
            </w:r>
            <w:bookmarkStart w:id="73" w:name="_Hlk87113006"/>
            <w:r w:rsidR="0085441A" w:rsidRPr="00BA2BCC">
              <w:rPr>
                <w:rFonts w:ascii="ＭＳ ゴシック" w:eastAsia="ＭＳ ゴシック" w:hAnsi="ＭＳ ゴシック" w:hint="eastAsia"/>
                <w:color w:val="000000" w:themeColor="text1"/>
              </w:rPr>
              <w:t>洪水などの風水害を対象としたタイムライン</w:t>
            </w:r>
            <w:r w:rsidR="00B86A78" w:rsidRPr="00BA2BCC">
              <w:rPr>
                <w:rFonts w:ascii="ＭＳ ゴシック" w:eastAsia="ＭＳ ゴシック" w:hAnsi="ＭＳ ゴシック" w:hint="eastAsia"/>
                <w:color w:val="000000" w:themeColor="text1"/>
              </w:rPr>
              <w:t>に沿った取組</w:t>
            </w:r>
            <w:r w:rsidR="0085441A" w:rsidRPr="00BA2BCC">
              <w:rPr>
                <w:rFonts w:ascii="ＭＳ ゴシック" w:eastAsia="ＭＳ ゴシック" w:hAnsi="ＭＳ ゴシック" w:hint="eastAsia"/>
                <w:color w:val="000000" w:themeColor="text1"/>
              </w:rPr>
              <w:t>が</w:t>
            </w:r>
            <w:bookmarkEnd w:id="73"/>
            <w:r w:rsidR="0085441A" w:rsidRPr="00BA2BCC">
              <w:rPr>
                <w:rFonts w:ascii="ＭＳ ゴシック" w:eastAsia="ＭＳ ゴシック" w:hAnsi="ＭＳ ゴシック" w:hint="eastAsia"/>
                <w:color w:val="000000" w:themeColor="text1"/>
              </w:rPr>
              <w:t>必要である。</w:t>
            </w:r>
          </w:p>
          <w:p w14:paraId="63B1742A" w14:textId="0B96779C" w:rsidR="0085441A" w:rsidRPr="00BA2BCC" w:rsidRDefault="00361056" w:rsidP="0085441A">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5C4EE7"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w:t>
            </w:r>
            <w:r w:rsidR="00C61481" w:rsidRPr="00BA2BCC">
              <w:rPr>
                <w:rFonts w:ascii="ＭＳ ゴシック" w:eastAsia="ＭＳ ゴシック" w:hAnsi="ＭＳ ゴシック" w:hint="eastAsia"/>
                <w:color w:val="000000" w:themeColor="text1"/>
              </w:rPr>
              <w:t>社会福祉施設等において、水防法に基づく「避難確保計画」及び災害対策マニュアル等を作成し、同計画及び同マニュアルに基づく防災訓練実施を働きかける必要がある。</w:t>
            </w:r>
          </w:p>
          <w:p w14:paraId="229522E9" w14:textId="71388633" w:rsidR="00465DBB" w:rsidRPr="00BA2BCC" w:rsidRDefault="00465DBB" w:rsidP="0085441A">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（10）</w:t>
            </w:r>
            <w:r w:rsidR="0030524D" w:rsidRPr="00BA2BCC">
              <w:rPr>
                <w:rFonts w:ascii="ＭＳ ゴシック" w:eastAsia="ＭＳ ゴシック" w:hAnsi="ＭＳ ゴシック" w:hint="eastAsia"/>
                <w:color w:val="000000" w:themeColor="text1"/>
                <w:u w:val="single"/>
              </w:rPr>
              <w:t>高齢者</w:t>
            </w:r>
            <w:r w:rsidR="009D477B" w:rsidRPr="00BA2BCC">
              <w:rPr>
                <w:rFonts w:ascii="ＭＳ ゴシック" w:eastAsia="ＭＳ ゴシック" w:hAnsi="ＭＳ ゴシック" w:hint="eastAsia"/>
                <w:color w:val="000000" w:themeColor="text1"/>
                <w:u w:val="single"/>
              </w:rPr>
              <w:t>施設等の水害対策のため</w:t>
            </w:r>
            <w:r w:rsidR="00685273" w:rsidRPr="00BA2BCC">
              <w:rPr>
                <w:rFonts w:ascii="ＭＳ ゴシック" w:eastAsia="ＭＳ ゴシック" w:hAnsi="ＭＳ ゴシック" w:hint="eastAsia"/>
                <w:color w:val="000000" w:themeColor="text1"/>
                <w:u w:val="single"/>
              </w:rPr>
              <w:t>、</w:t>
            </w:r>
            <w:r w:rsidR="009D477B" w:rsidRPr="00BA2BCC">
              <w:rPr>
                <w:rFonts w:ascii="ＭＳ ゴシック" w:eastAsia="ＭＳ ゴシック" w:hAnsi="ＭＳ ゴシック" w:hint="eastAsia"/>
                <w:color w:val="000000" w:themeColor="text1"/>
                <w:u w:val="single"/>
              </w:rPr>
              <w:t>施設改修等の</w:t>
            </w:r>
            <w:r w:rsidR="00685273" w:rsidRPr="00BA2BCC">
              <w:rPr>
                <w:rFonts w:ascii="ＭＳ ゴシック" w:eastAsia="ＭＳ ゴシック" w:hAnsi="ＭＳ ゴシック" w:hint="eastAsia"/>
                <w:color w:val="000000" w:themeColor="text1"/>
                <w:u w:val="single"/>
              </w:rPr>
              <w:t>支援を行う必要がある。</w:t>
            </w:r>
          </w:p>
          <w:p w14:paraId="52E2CA8B" w14:textId="19C88FFD" w:rsidR="005C4EE7" w:rsidRPr="00BA2BCC" w:rsidRDefault="005C4EE7" w:rsidP="005C4EE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0908E1"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一時避難場所等を表記した大東市総合防災マップ（地震災害・風水害・土砂災害・ため池ハザードマップ）を策定し、市民周知を図るとともに、必要に応じて適宜更新を図る必要がある。</w:t>
            </w:r>
          </w:p>
          <w:p w14:paraId="64C349E1" w14:textId="35AC5D76" w:rsidR="00B43052" w:rsidRPr="00BA2BCC" w:rsidRDefault="00361056" w:rsidP="00B4305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0908E1"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rPr>
              <w:t>）</w:t>
            </w:r>
            <w:r w:rsidR="00E867B5" w:rsidRPr="00BA2BCC">
              <w:rPr>
                <w:rFonts w:ascii="ＭＳ ゴシック" w:eastAsia="ＭＳ ゴシック" w:hAnsi="ＭＳ ゴシック" w:hint="eastAsia"/>
                <w:color w:val="000000" w:themeColor="text1"/>
                <w:u w:val="single"/>
              </w:rPr>
              <w:t>住民が安全な避難を行い、感染症</w:t>
            </w:r>
            <w:r w:rsidR="005E48F9" w:rsidRPr="00BA2BCC">
              <w:rPr>
                <w:rFonts w:ascii="ＭＳ ゴシック" w:eastAsia="ＭＳ ゴシック" w:hAnsi="ＭＳ ゴシック" w:hint="eastAsia"/>
                <w:color w:val="000000" w:themeColor="text1"/>
                <w:u w:val="single"/>
              </w:rPr>
              <w:t>等</w:t>
            </w:r>
            <w:r w:rsidR="00E867B5" w:rsidRPr="00BA2BCC">
              <w:rPr>
                <w:rFonts w:ascii="ＭＳ ゴシック" w:eastAsia="ＭＳ ゴシック" w:hAnsi="ＭＳ ゴシック" w:hint="eastAsia"/>
                <w:color w:val="000000" w:themeColor="text1"/>
                <w:u w:val="single"/>
              </w:rPr>
              <w:t>対策を講</w:t>
            </w:r>
            <w:r w:rsidR="00F630B7" w:rsidRPr="00BA2BCC">
              <w:rPr>
                <w:rFonts w:ascii="ＭＳ ゴシック" w:eastAsia="ＭＳ ゴシック" w:hAnsi="ＭＳ ゴシック" w:hint="eastAsia"/>
                <w:color w:val="000000" w:themeColor="text1"/>
                <w:u w:val="single"/>
              </w:rPr>
              <w:t>ず</w:t>
            </w:r>
            <w:r w:rsidR="00E867B5" w:rsidRPr="00BA2BCC">
              <w:rPr>
                <w:rFonts w:ascii="ＭＳ ゴシック" w:eastAsia="ＭＳ ゴシック" w:hAnsi="ＭＳ ゴシック" w:hint="eastAsia"/>
                <w:color w:val="000000" w:themeColor="text1"/>
                <w:u w:val="single"/>
              </w:rPr>
              <w:t>るため、多様な避難先の確保を進める必要がある。</w:t>
            </w:r>
          </w:p>
          <w:p w14:paraId="152DD65E" w14:textId="24728D48" w:rsidR="005C4EE7" w:rsidRPr="00BA2BCC" w:rsidRDefault="005C4EE7" w:rsidP="005C4EE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0908E1" w:rsidRPr="00BA2BCC">
              <w:rPr>
                <w:rFonts w:ascii="ＭＳ ゴシック" w:eastAsia="ＭＳ ゴシック" w:hAnsi="ＭＳ ゴシック" w:hint="eastAsia"/>
                <w:color w:val="000000" w:themeColor="text1"/>
              </w:rPr>
              <w:t>3</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「避難行動要支援者」支援のため、避難行動要支援者名簿の作成や更新及び個別</w:t>
            </w:r>
            <w:r w:rsidR="003226BF" w:rsidRPr="00BA2BCC">
              <w:rPr>
                <w:rFonts w:ascii="ＭＳ ゴシック" w:eastAsia="ＭＳ ゴシック" w:hAnsi="ＭＳ ゴシック" w:hint="eastAsia"/>
                <w:color w:val="000000" w:themeColor="text1"/>
                <w:u w:val="single"/>
              </w:rPr>
              <w:t>避難</w:t>
            </w:r>
            <w:r w:rsidRPr="00BA2BCC">
              <w:rPr>
                <w:rFonts w:ascii="ＭＳ ゴシック" w:eastAsia="ＭＳ ゴシック" w:hAnsi="ＭＳ ゴシック" w:hint="eastAsia"/>
                <w:color w:val="000000" w:themeColor="text1"/>
                <w:u w:val="single"/>
              </w:rPr>
              <w:t>計画作成を推進する必要がある。</w:t>
            </w:r>
          </w:p>
          <w:p w14:paraId="32F630A7" w14:textId="0DA4E479" w:rsidR="00B43052" w:rsidRPr="00BA2BCC" w:rsidRDefault="00361056" w:rsidP="00B4305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0908E1"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rPr>
              <w:t>）</w:t>
            </w:r>
            <w:r w:rsidR="00B43052" w:rsidRPr="00BA2BCC">
              <w:rPr>
                <w:rFonts w:ascii="ＭＳ ゴシック" w:eastAsia="ＭＳ ゴシック" w:hAnsi="ＭＳ ゴシック" w:hint="eastAsia"/>
                <w:color w:val="000000" w:themeColor="text1"/>
                <w:u w:val="single"/>
              </w:rPr>
              <w:t>防災協力農地の登録などを進める必要がある。</w:t>
            </w:r>
          </w:p>
          <w:p w14:paraId="6B22A45C" w14:textId="2B67BCC7" w:rsidR="00893A9C" w:rsidRPr="00BA2BCC" w:rsidRDefault="00893A9C" w:rsidP="00D767F9">
            <w:pPr>
              <w:snapToGrid w:val="0"/>
              <w:spacing w:line="120" w:lineRule="auto"/>
              <w:ind w:left="210" w:hangingChars="100" w:hanging="210"/>
              <w:rPr>
                <w:rFonts w:ascii="ＭＳ ゴシック" w:eastAsia="ＭＳ ゴシック" w:hAnsi="ＭＳ ゴシック"/>
                <w:color w:val="000000" w:themeColor="text1"/>
              </w:rPr>
            </w:pPr>
          </w:p>
        </w:tc>
      </w:tr>
    </w:tbl>
    <w:p w14:paraId="781C2CCC"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1489369" w14:textId="77777777" w:rsidR="00EC6A7E" w:rsidRPr="00BA2BCC" w:rsidRDefault="00EC6A7E" w:rsidP="002A698D">
      <w:pPr>
        <w:snapToGrid w:val="0"/>
        <w:ind w:left="210" w:hangingChars="100" w:hanging="210"/>
        <w:rPr>
          <w:rFonts w:ascii="ＭＳ ゴシック" w:eastAsia="ＭＳ ゴシック" w:hAnsi="ＭＳ ゴシック"/>
          <w:color w:val="000000" w:themeColor="text1"/>
        </w:rPr>
      </w:pPr>
    </w:p>
    <w:p w14:paraId="6BEF7F19" w14:textId="1667A599"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45280" behindDoc="0" locked="0" layoutInCell="1" allowOverlap="1" wp14:anchorId="3FE54FFF" wp14:editId="67873145">
                <wp:simplePos x="0" y="0"/>
                <wp:positionH relativeFrom="margin">
                  <wp:align>center</wp:align>
                </wp:positionH>
                <wp:positionV relativeFrom="paragraph">
                  <wp:posOffset>0</wp:posOffset>
                </wp:positionV>
                <wp:extent cx="657225" cy="428625"/>
                <wp:effectExtent l="38100" t="0" r="28575" b="47625"/>
                <wp:wrapNone/>
                <wp:docPr id="26" name="矢印: 下 2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CD548" id="矢印: 下 26" o:spid="_x0000_s1026" type="#_x0000_t67" style="position:absolute;left:0;text-align:left;margin-left:0;margin-top:0;width:51.75pt;height:33.75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&#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IvIgO2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5DEBDEFC"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3CD661F5" w14:textId="2BC7E786"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F09CE95" w14:textId="77777777" w:rsidR="00EC6A7E" w:rsidRPr="00BA2BCC" w:rsidRDefault="00EC6A7E" w:rsidP="002A698D">
      <w:pPr>
        <w:snapToGrid w:val="0"/>
        <w:ind w:left="210" w:hangingChars="100" w:hanging="210"/>
        <w:rPr>
          <w:rFonts w:ascii="ＭＳ ゴシック" w:eastAsia="ＭＳ ゴシック" w:hAnsi="ＭＳ ゴシック"/>
          <w:color w:val="000000" w:themeColor="text1"/>
        </w:rPr>
      </w:pPr>
    </w:p>
    <w:p w14:paraId="0778C9E0"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79A441ED"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（1）下水道施設の老朽化対策（第一期）（下水道施設課）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50D1A13"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D820BF3"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1112BE3"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本市における下水道施設について、「大東市管路施設ストックマネジメント実施方針」に基づき、優先度の高い施設から順次点検・調査を行い、その結果により、修繕改築に取り組む。</w:t>
            </w:r>
          </w:p>
          <w:p w14:paraId="3ACD8FA9"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B0D2B52" w14:textId="67A00B79"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6"/>
              </w:rPr>
              <w:t>【対象</w:t>
            </w:r>
            <w:r w:rsidRPr="00BA2BCC">
              <w:rPr>
                <w:rFonts w:ascii="ＭＳ ゴシック" w:eastAsia="ＭＳ ゴシック" w:hAnsi="ＭＳ ゴシック" w:cs="Meiryo UI"/>
                <w:bCs/>
                <w:color w:val="000000" w:themeColor="text1"/>
                <w:kern w:val="0"/>
                <w:sz w:val="20"/>
                <w:fitText w:val="2000" w:id="-1584147456"/>
              </w:rPr>
              <w:t>】</w:t>
            </w:r>
            <w:r w:rsidRPr="00BA2BCC">
              <w:rPr>
                <w:rFonts w:ascii="ＭＳ ゴシック" w:eastAsia="ＭＳ ゴシック" w:hAnsi="ＭＳ ゴシック" w:cs="Meiryo UI"/>
                <w:bCs/>
                <w:color w:val="000000" w:themeColor="text1"/>
                <w:kern w:val="0"/>
                <w:sz w:val="20"/>
              </w:rPr>
              <w:t>L=</w:t>
            </w:r>
            <w:r w:rsidR="00DB7887" w:rsidRPr="00BA2BCC">
              <w:rPr>
                <w:rFonts w:ascii="ＭＳ ゴシック" w:eastAsia="ＭＳ ゴシック" w:hAnsi="ＭＳ ゴシック" w:cs="Meiryo UI" w:hint="eastAsia"/>
                <w:bCs/>
                <w:color w:val="000000" w:themeColor="text1"/>
                <w:kern w:val="0"/>
                <w:sz w:val="20"/>
              </w:rPr>
              <w:t>342.33</w:t>
            </w:r>
            <w:r w:rsidRPr="00BA2BCC">
              <w:rPr>
                <w:rFonts w:ascii="ＭＳ ゴシック" w:eastAsia="ＭＳ ゴシック" w:hAnsi="ＭＳ ゴシック" w:cs="Meiryo UI"/>
                <w:bCs/>
                <w:color w:val="000000" w:themeColor="text1"/>
                <w:kern w:val="0"/>
                <w:sz w:val="20"/>
              </w:rPr>
              <w:t>m</w:t>
            </w:r>
          </w:p>
          <w:p w14:paraId="4343DC54" w14:textId="1814812D"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5"/>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5"/>
              </w:rPr>
              <w:t>】</w:t>
            </w:r>
            <w:r w:rsidRPr="00BA2BCC">
              <w:rPr>
                <w:rFonts w:ascii="ＭＳ ゴシック" w:eastAsia="ＭＳ ゴシック" w:hAnsi="ＭＳ ゴシック" w:cs="Meiryo UI" w:hint="eastAsia"/>
                <w:bCs/>
                <w:color w:val="000000" w:themeColor="text1"/>
                <w:kern w:val="0"/>
                <w:sz w:val="20"/>
              </w:rPr>
              <w:t>2019（平成31）～</w:t>
            </w:r>
            <w:r w:rsidRPr="00BA2BCC">
              <w:rPr>
                <w:rFonts w:ascii="ＭＳ ゴシック" w:eastAsia="ＭＳ ゴシック" w:hAnsi="ＭＳ ゴシック" w:cs="Meiryo UI"/>
                <w:bCs/>
                <w:color w:val="000000" w:themeColor="text1"/>
                <w:kern w:val="0"/>
                <w:sz w:val="20"/>
              </w:rPr>
              <w:t>202</w:t>
            </w:r>
            <w:r w:rsidR="005E48F9" w:rsidRPr="00BA2BCC">
              <w:rPr>
                <w:rFonts w:ascii="ＭＳ ゴシック" w:eastAsia="ＭＳ ゴシック" w:hAnsi="ＭＳ ゴシック" w:cs="Meiryo UI" w:hint="eastAsia"/>
                <w:bCs/>
                <w:color w:val="000000" w:themeColor="text1"/>
                <w:kern w:val="0"/>
                <w:sz w:val="20"/>
              </w:rPr>
              <w:t>6</w:t>
            </w:r>
            <w:r w:rsidRPr="00BA2BCC">
              <w:rPr>
                <w:rFonts w:ascii="ＭＳ ゴシック" w:eastAsia="ＭＳ ゴシック" w:hAnsi="ＭＳ ゴシック" w:cs="Meiryo UI"/>
                <w:bCs/>
                <w:color w:val="000000" w:themeColor="text1"/>
                <w:kern w:val="0"/>
                <w:sz w:val="20"/>
              </w:rPr>
              <w:t>（令和</w:t>
            </w:r>
            <w:r w:rsidR="005E48F9" w:rsidRPr="00BA2BCC">
              <w:rPr>
                <w:rFonts w:ascii="ＭＳ ゴシック" w:eastAsia="ＭＳ ゴシック" w:hAnsi="ＭＳ ゴシック" w:cs="Meiryo UI" w:hint="eastAsia"/>
                <w:bCs/>
                <w:color w:val="000000" w:themeColor="text1"/>
                <w:kern w:val="0"/>
                <w:sz w:val="20"/>
              </w:rPr>
              <w:t>8</w:t>
            </w:r>
            <w:r w:rsidRPr="00BA2BCC">
              <w:rPr>
                <w:rFonts w:ascii="ＭＳ ゴシック" w:eastAsia="ＭＳ ゴシック" w:hAnsi="ＭＳ ゴシック" w:cs="Meiryo UI"/>
                <w:bCs/>
                <w:color w:val="000000" w:themeColor="text1"/>
                <w:kern w:val="0"/>
                <w:sz w:val="20"/>
              </w:rPr>
              <w:t>）</w:t>
            </w:r>
            <w:r w:rsidRPr="00BA2BCC">
              <w:rPr>
                <w:rFonts w:ascii="ＭＳ ゴシック" w:eastAsia="ＭＳ ゴシック" w:hAnsi="ＭＳ ゴシック" w:cs="Meiryo UI" w:hint="eastAsia"/>
                <w:bCs/>
                <w:color w:val="000000" w:themeColor="text1"/>
                <w:kern w:val="0"/>
                <w:sz w:val="20"/>
              </w:rPr>
              <w:t>年</w:t>
            </w:r>
          </w:p>
          <w:p w14:paraId="1D685FF4"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835DA86"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93BE46A" w14:textId="77777777" w:rsidTr="00087AAC">
        <w:trPr>
          <w:trHeight w:val="284"/>
        </w:trPr>
        <w:tc>
          <w:tcPr>
            <w:tcW w:w="3485" w:type="dxa"/>
            <w:gridSpan w:val="3"/>
            <w:shd w:val="clear" w:color="auto" w:fill="D9D9D9" w:themeFill="background1" w:themeFillShade="D9"/>
            <w:vAlign w:val="center"/>
          </w:tcPr>
          <w:p w14:paraId="72AE2B1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EB8B3B4" w14:textId="072EEDA5" w:rsidR="00422289" w:rsidRPr="00BA2BCC" w:rsidRDefault="00727058"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2025年（令和7年）3月改訂</w:t>
            </w:r>
            <w:r w:rsidR="00897BA2" w:rsidRPr="00BA2BCC">
              <w:rPr>
                <w:rFonts w:ascii="ＭＳ ゴシック" w:eastAsia="ＭＳ ゴシック" w:hAnsi="ＭＳ ゴシック" w:hint="eastAsia"/>
                <w:b/>
                <w:color w:val="000000" w:themeColor="text1"/>
                <w:sz w:val="20"/>
              </w:rPr>
              <w:t>時</w:t>
            </w:r>
          </w:p>
        </w:tc>
        <w:tc>
          <w:tcPr>
            <w:tcW w:w="5751" w:type="dxa"/>
            <w:shd w:val="clear" w:color="auto" w:fill="D9D9D9" w:themeFill="background1" w:themeFillShade="D9"/>
            <w:vAlign w:val="center"/>
          </w:tcPr>
          <w:p w14:paraId="2ED2D4D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68B3CE3" w14:textId="77777777" w:rsidTr="00087AAC">
        <w:trPr>
          <w:trHeight w:val="284"/>
        </w:trPr>
        <w:tc>
          <w:tcPr>
            <w:tcW w:w="3485" w:type="dxa"/>
            <w:gridSpan w:val="3"/>
            <w:shd w:val="clear" w:color="auto" w:fill="auto"/>
            <w:vAlign w:val="center"/>
          </w:tcPr>
          <w:p w14:paraId="39B6AC12"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○「ストックマネジメント修繕・改築計画」に位置付けされた下水道施設に対して修繕・改築工事を実施する。</w:t>
            </w:r>
          </w:p>
          <w:p w14:paraId="2FF40828" w14:textId="34B06EEC"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37.08m：</w:t>
            </w:r>
            <w:r w:rsidR="00DB7887" w:rsidRPr="00BA2BCC">
              <w:rPr>
                <w:rFonts w:ascii="ＭＳ ゴシック" w:eastAsia="ＭＳ ゴシック" w:hAnsi="ＭＳ ゴシック" w:hint="eastAsia"/>
                <w:color w:val="000000" w:themeColor="text1"/>
                <w:sz w:val="20"/>
              </w:rPr>
              <w:t>10.83</w:t>
            </w:r>
            <w:r w:rsidRPr="00BA2BCC">
              <w:rPr>
                <w:rFonts w:ascii="ＭＳ ゴシック" w:eastAsia="ＭＳ ゴシック" w:hAnsi="ＭＳ ゴシック" w:hint="eastAsia"/>
                <w:color w:val="000000" w:themeColor="text1"/>
                <w:sz w:val="20"/>
              </w:rPr>
              <w:t>％</w:t>
            </w:r>
          </w:p>
          <w:p w14:paraId="3FE9A34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012A805E" w14:textId="4E8D2019" w:rsidR="00422289" w:rsidRPr="00BA2BCC" w:rsidRDefault="00DB7887"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kern w:val="0"/>
                <w:sz w:val="20"/>
              </w:rPr>
              <w:t>342.33</w:t>
            </w:r>
            <w:r w:rsidR="00422289" w:rsidRPr="00BA2BCC">
              <w:rPr>
                <w:rFonts w:ascii="ＭＳ ゴシック" w:eastAsia="ＭＳ ゴシック" w:hAnsi="ＭＳ ゴシック" w:hint="eastAsia"/>
                <w:color w:val="000000" w:themeColor="text1"/>
                <w:sz w:val="20"/>
              </w:rPr>
              <w:t>m：100％（2031（令和13）年）</w:t>
            </w:r>
          </w:p>
        </w:tc>
      </w:tr>
      <w:tr w:rsidR="00422289" w:rsidRPr="00BA2BCC" w14:paraId="58553578" w14:textId="77777777" w:rsidTr="00087AAC">
        <w:trPr>
          <w:trHeight w:val="284"/>
        </w:trPr>
        <w:tc>
          <w:tcPr>
            <w:tcW w:w="2678" w:type="dxa"/>
            <w:gridSpan w:val="2"/>
            <w:shd w:val="clear" w:color="auto" w:fill="D9D9D9" w:themeFill="background1" w:themeFillShade="D9"/>
            <w:vAlign w:val="center"/>
          </w:tcPr>
          <w:p w14:paraId="36ABA6C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5B273A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722A358C" w14:textId="583DF1A5" w:rsidR="005E48F9" w:rsidRPr="00BA2BCC" w:rsidRDefault="005E48F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sz w:val="20"/>
              </w:rPr>
              <w:t>大東市管路施設ストックマネジメント実施方針</w:t>
            </w:r>
          </w:p>
        </w:tc>
      </w:tr>
      <w:tr w:rsidR="00422289" w:rsidRPr="00BA2BCC" w14:paraId="33FEBFF6" w14:textId="77777777" w:rsidTr="00087AAC">
        <w:trPr>
          <w:trHeight w:val="284"/>
        </w:trPr>
        <w:tc>
          <w:tcPr>
            <w:tcW w:w="2678" w:type="dxa"/>
            <w:gridSpan w:val="2"/>
            <w:shd w:val="clear" w:color="auto" w:fill="D9D9D9" w:themeFill="background1" w:themeFillShade="D9"/>
            <w:vAlign w:val="center"/>
          </w:tcPr>
          <w:p w14:paraId="57F10EF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5D6FEE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F170F7E" w14:textId="53FFB45A" w:rsidR="00422289" w:rsidRPr="00BA2BCC" w:rsidRDefault="00422289" w:rsidP="00EA655C">
      <w:pPr>
        <w:widowControl/>
        <w:jc w:val="left"/>
        <w:rPr>
          <w:rFonts w:ascii="ＭＳ ゴシック" w:eastAsia="ＭＳ ゴシック" w:hAnsi="ＭＳ ゴシック"/>
          <w:color w:val="000000" w:themeColor="text1"/>
          <w:sz w:val="22"/>
        </w:rPr>
      </w:pPr>
    </w:p>
    <w:p w14:paraId="13B6C4E1" w14:textId="65AB9998" w:rsidR="00EA655C" w:rsidRPr="00BA2BCC" w:rsidRDefault="00EA655C" w:rsidP="00EA655C">
      <w:pPr>
        <w:widowControl/>
        <w:jc w:val="left"/>
        <w:rPr>
          <w:rFonts w:ascii="ＭＳ ゴシック" w:eastAsia="ＭＳ ゴシック" w:hAnsi="ＭＳ ゴシック"/>
          <w:color w:val="000000" w:themeColor="text1"/>
          <w:sz w:val="22"/>
        </w:rPr>
      </w:pPr>
    </w:p>
    <w:p w14:paraId="6E7EF67C" w14:textId="1F31AF08" w:rsidR="00EA655C" w:rsidRPr="00BA2BCC" w:rsidRDefault="00EA655C" w:rsidP="00EA655C">
      <w:pPr>
        <w:widowControl/>
        <w:jc w:val="left"/>
        <w:rPr>
          <w:rFonts w:ascii="ＭＳ ゴシック" w:eastAsia="ＭＳ ゴシック" w:hAnsi="ＭＳ ゴシック"/>
          <w:color w:val="000000" w:themeColor="text1"/>
          <w:sz w:val="22"/>
        </w:rPr>
      </w:pPr>
    </w:p>
    <w:p w14:paraId="42BA276B"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（2）校庭貯留施設の整備（水政課）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99BA37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A871B1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C2859A4"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市街地等の浸水被害を軽減するため、校庭貯留施設の整備を推進する。</w:t>
            </w:r>
          </w:p>
          <w:p w14:paraId="2303B947"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60E7A452"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4"/>
              </w:rPr>
              <w:t>【対象</w:t>
            </w:r>
            <w:r w:rsidRPr="00BA2BCC">
              <w:rPr>
                <w:rFonts w:ascii="ＭＳ ゴシック" w:eastAsia="ＭＳ ゴシック" w:hAnsi="ＭＳ ゴシック" w:cs="Meiryo UI"/>
                <w:bCs/>
                <w:color w:val="000000" w:themeColor="text1"/>
                <w:kern w:val="0"/>
                <w:sz w:val="20"/>
                <w:fitText w:val="2000" w:id="-1584147454"/>
              </w:rPr>
              <w:t>】</w:t>
            </w:r>
            <w:r w:rsidRPr="00BA2BCC">
              <w:rPr>
                <w:rFonts w:ascii="ＭＳ ゴシック" w:eastAsia="ＭＳ ゴシック" w:hAnsi="ＭＳ ゴシック" w:cs="Meiryo UI" w:hint="eastAsia"/>
                <w:bCs/>
                <w:color w:val="000000" w:themeColor="text1"/>
                <w:kern w:val="0"/>
                <w:sz w:val="20"/>
              </w:rPr>
              <w:t>市内小中学校20校</w:t>
            </w:r>
          </w:p>
          <w:p w14:paraId="3197BB3A"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3"/>
              </w:rPr>
              <w:t>】</w:t>
            </w:r>
            <w:r w:rsidRPr="00BA2BCC">
              <w:rPr>
                <w:rFonts w:ascii="ＭＳ ゴシック" w:eastAsia="ＭＳ ゴシック" w:hAnsi="ＭＳ ゴシック" w:cs="Meiryo UI" w:hint="eastAsia"/>
                <w:bCs/>
                <w:color w:val="000000" w:themeColor="text1"/>
                <w:kern w:val="0"/>
                <w:sz w:val="20"/>
              </w:rPr>
              <w:t>1996（平成</w:t>
            </w:r>
            <w:r w:rsidRPr="00BA2BCC">
              <w:rPr>
                <w:rFonts w:ascii="ＭＳ ゴシック" w:eastAsia="ＭＳ ゴシック" w:hAnsi="ＭＳ ゴシック" w:cs="Meiryo UI"/>
                <w:bCs/>
                <w:color w:val="000000" w:themeColor="text1"/>
                <w:kern w:val="0"/>
                <w:sz w:val="20"/>
              </w:rPr>
              <w:t>8</w:t>
            </w:r>
            <w:r w:rsidRPr="00BA2BCC">
              <w:rPr>
                <w:rFonts w:ascii="ＭＳ ゴシック" w:eastAsia="ＭＳ ゴシック" w:hAnsi="ＭＳ ゴシック" w:cs="Meiryo UI" w:hint="eastAsia"/>
                <w:bCs/>
                <w:color w:val="000000" w:themeColor="text1"/>
                <w:kern w:val="0"/>
                <w:sz w:val="20"/>
              </w:rPr>
              <w:t>）～2037（令和</w:t>
            </w:r>
            <w:r w:rsidRPr="00BA2BCC">
              <w:rPr>
                <w:rFonts w:ascii="ＭＳ ゴシック" w:eastAsia="ＭＳ ゴシック" w:hAnsi="ＭＳ ゴシック" w:cs="Meiryo UI"/>
                <w:bCs/>
                <w:color w:val="000000" w:themeColor="text1"/>
                <w:kern w:val="0"/>
                <w:sz w:val="20"/>
              </w:rPr>
              <w:t>19</w:t>
            </w:r>
            <w:r w:rsidRPr="00BA2BCC">
              <w:rPr>
                <w:rFonts w:ascii="ＭＳ ゴシック" w:eastAsia="ＭＳ ゴシック" w:hAnsi="ＭＳ ゴシック" w:cs="Meiryo UI" w:hint="eastAsia"/>
                <w:bCs/>
                <w:color w:val="000000" w:themeColor="text1"/>
                <w:kern w:val="0"/>
                <w:sz w:val="20"/>
              </w:rPr>
              <w:t>）年</w:t>
            </w:r>
          </w:p>
          <w:p w14:paraId="24F666F4"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1BD8720A"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97D58FF" w14:textId="77777777" w:rsidTr="00087AAC">
        <w:trPr>
          <w:trHeight w:val="284"/>
        </w:trPr>
        <w:tc>
          <w:tcPr>
            <w:tcW w:w="3485" w:type="dxa"/>
            <w:gridSpan w:val="3"/>
            <w:shd w:val="clear" w:color="auto" w:fill="D9D9D9" w:themeFill="background1" w:themeFillShade="D9"/>
            <w:vAlign w:val="center"/>
          </w:tcPr>
          <w:p w14:paraId="42DB61D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545BC90" w14:textId="2595EF43"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0F5FCE6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35AD5738" w14:textId="77777777" w:rsidTr="00087AAC">
        <w:trPr>
          <w:trHeight w:val="284"/>
        </w:trPr>
        <w:tc>
          <w:tcPr>
            <w:tcW w:w="3485" w:type="dxa"/>
            <w:gridSpan w:val="3"/>
            <w:shd w:val="clear" w:color="auto" w:fill="auto"/>
            <w:vAlign w:val="center"/>
          </w:tcPr>
          <w:p w14:paraId="08CC0ED9"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○校庭貯留施設整備箇所数</w:t>
            </w:r>
          </w:p>
          <w:p w14:paraId="17625701"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12校（2020（令和2）年）</w:t>
            </w:r>
          </w:p>
        </w:tc>
        <w:tc>
          <w:tcPr>
            <w:tcW w:w="5751" w:type="dxa"/>
            <w:shd w:val="clear" w:color="auto" w:fill="auto"/>
            <w:vAlign w:val="center"/>
          </w:tcPr>
          <w:p w14:paraId="32B06F5F"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17校（2031（令和13）年）</w:t>
            </w:r>
          </w:p>
        </w:tc>
      </w:tr>
      <w:tr w:rsidR="00422289" w:rsidRPr="00BA2BCC" w14:paraId="4BE8C94A" w14:textId="77777777" w:rsidTr="00087AAC">
        <w:trPr>
          <w:trHeight w:val="284"/>
        </w:trPr>
        <w:tc>
          <w:tcPr>
            <w:tcW w:w="2678" w:type="dxa"/>
            <w:gridSpan w:val="2"/>
            <w:shd w:val="clear" w:color="auto" w:fill="D9D9D9" w:themeFill="background1" w:themeFillShade="D9"/>
            <w:vAlign w:val="center"/>
          </w:tcPr>
          <w:p w14:paraId="55F7D2AA"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F599D0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697FCCA7" w14:textId="77777777" w:rsidTr="00087AAC">
        <w:trPr>
          <w:trHeight w:val="284"/>
        </w:trPr>
        <w:tc>
          <w:tcPr>
            <w:tcW w:w="2678" w:type="dxa"/>
            <w:gridSpan w:val="2"/>
            <w:shd w:val="clear" w:color="auto" w:fill="D9D9D9" w:themeFill="background1" w:themeFillShade="D9"/>
            <w:vAlign w:val="center"/>
          </w:tcPr>
          <w:p w14:paraId="3C7EEFE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CC555F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6DB2078" w14:textId="77777777" w:rsidR="00422289" w:rsidRPr="00BA2BCC" w:rsidRDefault="00422289" w:rsidP="00422289">
      <w:pPr>
        <w:widowControl/>
        <w:snapToGrid w:val="0"/>
        <w:spacing w:line="180" w:lineRule="auto"/>
        <w:jc w:val="left"/>
        <w:rPr>
          <w:rFonts w:ascii="ＭＳ ゴシック" w:eastAsia="ＭＳ ゴシック" w:hAnsi="ＭＳ ゴシック"/>
          <w:color w:val="000000" w:themeColor="text1"/>
        </w:rPr>
      </w:pPr>
    </w:p>
    <w:p w14:paraId="7F799AD2"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（3）ため池の防災・減災対策（水政課）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19A9376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7355476"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3F61B8B"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河川･水路の氾濫を防ぐため、ため池の防災･減災対策を推進する。</w:t>
            </w:r>
          </w:p>
          <w:p w14:paraId="238B73E5"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7E9EE36"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2"/>
              </w:rPr>
              <w:t>【対象</w:t>
            </w:r>
            <w:r w:rsidRPr="00BA2BCC">
              <w:rPr>
                <w:rFonts w:ascii="ＭＳ ゴシック" w:eastAsia="ＭＳ ゴシック" w:hAnsi="ＭＳ ゴシック" w:cs="Meiryo UI"/>
                <w:bCs/>
                <w:color w:val="000000" w:themeColor="text1"/>
                <w:kern w:val="0"/>
                <w:sz w:val="20"/>
                <w:fitText w:val="2000" w:id="-1584147452"/>
              </w:rPr>
              <w:t>】</w:t>
            </w:r>
            <w:r w:rsidRPr="00BA2BCC">
              <w:rPr>
                <w:rFonts w:ascii="ＭＳ ゴシック" w:eastAsia="ＭＳ ゴシック" w:hAnsi="ＭＳ ゴシック" w:cs="Meiryo UI" w:hint="eastAsia"/>
                <w:bCs/>
                <w:color w:val="000000" w:themeColor="text1"/>
                <w:kern w:val="0"/>
                <w:sz w:val="20"/>
              </w:rPr>
              <w:t>市内ため池9箇所</w:t>
            </w:r>
          </w:p>
          <w:p w14:paraId="2464552D"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1"/>
              </w:rPr>
              <w:t>】</w:t>
            </w:r>
            <w:r w:rsidRPr="00BA2BCC">
              <w:rPr>
                <w:rFonts w:ascii="ＭＳ ゴシック" w:eastAsia="ＭＳ ゴシック" w:hAnsi="ＭＳ ゴシック" w:cs="Meiryo UI" w:hint="eastAsia"/>
                <w:bCs/>
                <w:color w:val="000000" w:themeColor="text1"/>
                <w:kern w:val="0"/>
                <w:sz w:val="20"/>
              </w:rPr>
              <w:t>－</w:t>
            </w:r>
          </w:p>
          <w:p w14:paraId="382464BB"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67393B6A"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EA8F3C4" w14:textId="77777777" w:rsidTr="00087AAC">
        <w:trPr>
          <w:trHeight w:val="284"/>
        </w:trPr>
        <w:tc>
          <w:tcPr>
            <w:tcW w:w="3485" w:type="dxa"/>
            <w:gridSpan w:val="3"/>
            <w:shd w:val="clear" w:color="auto" w:fill="D9D9D9" w:themeFill="background1" w:themeFillShade="D9"/>
            <w:vAlign w:val="center"/>
          </w:tcPr>
          <w:p w14:paraId="0BBF923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F57E326" w14:textId="56A90DF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9B20CF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B8CF37A" w14:textId="77777777" w:rsidTr="00087AAC">
        <w:trPr>
          <w:trHeight w:val="284"/>
        </w:trPr>
        <w:tc>
          <w:tcPr>
            <w:tcW w:w="3485" w:type="dxa"/>
            <w:gridSpan w:val="3"/>
            <w:shd w:val="clear" w:color="auto" w:fill="auto"/>
            <w:vAlign w:val="center"/>
          </w:tcPr>
          <w:p w14:paraId="729C8655"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79DA6CCD"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6F2D91C6" w14:textId="77777777" w:rsidTr="00087AAC">
        <w:trPr>
          <w:trHeight w:val="284"/>
        </w:trPr>
        <w:tc>
          <w:tcPr>
            <w:tcW w:w="2678" w:type="dxa"/>
            <w:gridSpan w:val="2"/>
            <w:shd w:val="clear" w:color="auto" w:fill="D9D9D9" w:themeFill="background1" w:themeFillShade="D9"/>
            <w:vAlign w:val="center"/>
          </w:tcPr>
          <w:p w14:paraId="796564A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1D3A35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2AFD1DB9" w14:textId="77777777" w:rsidTr="00087AAC">
        <w:trPr>
          <w:trHeight w:val="284"/>
        </w:trPr>
        <w:tc>
          <w:tcPr>
            <w:tcW w:w="2678" w:type="dxa"/>
            <w:gridSpan w:val="2"/>
            <w:shd w:val="clear" w:color="auto" w:fill="D9D9D9" w:themeFill="background1" w:themeFillShade="D9"/>
            <w:vAlign w:val="center"/>
          </w:tcPr>
          <w:p w14:paraId="423E44F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9E901F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FEE139A" w14:textId="77777777" w:rsidR="00422289" w:rsidRPr="00BA2BCC" w:rsidRDefault="00422289" w:rsidP="00422289">
      <w:pPr>
        <w:rPr>
          <w:rFonts w:ascii="ＭＳ ゴシック" w:eastAsia="ＭＳ ゴシック" w:hAnsi="ＭＳ ゴシック"/>
          <w:color w:val="000000" w:themeColor="text1"/>
        </w:rPr>
      </w:pPr>
    </w:p>
    <w:p w14:paraId="2B72D263"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（4）ポンプ場の老朽化対策（水政課）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327C77F4"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EFDF8D4"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03FC731" w14:textId="1C58B5D5"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老朽化したポンプ場について、市内ポンプ場更新計画を</w:t>
            </w:r>
            <w:r w:rsidR="00D17F39" w:rsidRPr="00BA2BCC">
              <w:rPr>
                <w:rFonts w:ascii="ＭＳ ゴシック" w:eastAsia="ＭＳ ゴシック" w:hAnsi="ＭＳ ゴシック" w:cs="Meiryo UI" w:hint="eastAsia"/>
                <w:bCs/>
                <w:color w:val="000000" w:themeColor="text1"/>
                <w:sz w:val="20"/>
              </w:rPr>
              <w:t>改定</w:t>
            </w:r>
            <w:r w:rsidRPr="00BA2BCC">
              <w:rPr>
                <w:rFonts w:ascii="ＭＳ ゴシック" w:eastAsia="ＭＳ ゴシック" w:hAnsi="ＭＳ ゴシック" w:cs="Meiryo UI" w:hint="eastAsia"/>
                <w:bCs/>
                <w:color w:val="000000" w:themeColor="text1"/>
                <w:sz w:val="20"/>
              </w:rPr>
              <w:t>し同計画に基づいた改修を進め、ポンプ場の機能確保を図る。</w:t>
            </w:r>
          </w:p>
          <w:p w14:paraId="49C9651D"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4E38D9DC"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0"/>
              </w:rPr>
              <w:t>【対象</w:t>
            </w:r>
            <w:r w:rsidRPr="00BA2BCC">
              <w:rPr>
                <w:rFonts w:ascii="ＭＳ ゴシック" w:eastAsia="ＭＳ ゴシック" w:hAnsi="ＭＳ ゴシック" w:cs="Meiryo UI"/>
                <w:bCs/>
                <w:color w:val="000000" w:themeColor="text1"/>
                <w:kern w:val="0"/>
                <w:sz w:val="20"/>
                <w:fitText w:val="2000" w:id="-1584147450"/>
              </w:rPr>
              <w:t>】</w:t>
            </w:r>
            <w:r w:rsidRPr="00BA2BCC">
              <w:rPr>
                <w:rFonts w:ascii="ＭＳ ゴシック" w:eastAsia="ＭＳ ゴシック" w:hAnsi="ＭＳ ゴシック" w:cs="Meiryo UI" w:hint="eastAsia"/>
                <w:bCs/>
                <w:color w:val="000000" w:themeColor="text1"/>
                <w:kern w:val="0"/>
                <w:sz w:val="20"/>
              </w:rPr>
              <w:t>市内ポンプ場30箇所</w:t>
            </w:r>
          </w:p>
          <w:p w14:paraId="760A9BF8"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9"/>
              </w:rPr>
              <w:t>】</w:t>
            </w:r>
            <w:r w:rsidRPr="00BA2BCC">
              <w:rPr>
                <w:rFonts w:ascii="ＭＳ ゴシック" w:eastAsia="ＭＳ ゴシック" w:hAnsi="ＭＳ ゴシック" w:cs="Meiryo UI" w:hint="eastAsia"/>
                <w:bCs/>
                <w:color w:val="000000" w:themeColor="text1"/>
                <w:kern w:val="0"/>
                <w:sz w:val="20"/>
              </w:rPr>
              <w:t>2021（令和3）年～</w:t>
            </w:r>
          </w:p>
          <w:p w14:paraId="100E6B23"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1430E2E0"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6C1494A" w14:textId="77777777" w:rsidTr="00087AAC">
        <w:trPr>
          <w:trHeight w:val="284"/>
        </w:trPr>
        <w:tc>
          <w:tcPr>
            <w:tcW w:w="3485" w:type="dxa"/>
            <w:gridSpan w:val="3"/>
            <w:shd w:val="clear" w:color="auto" w:fill="D9D9D9" w:themeFill="background1" w:themeFillShade="D9"/>
            <w:vAlign w:val="center"/>
          </w:tcPr>
          <w:p w14:paraId="6C12978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04C896A" w14:textId="71BC690F"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34059C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FA5202F" w14:textId="77777777" w:rsidTr="00087AAC">
        <w:trPr>
          <w:trHeight w:val="284"/>
        </w:trPr>
        <w:tc>
          <w:tcPr>
            <w:tcW w:w="3485" w:type="dxa"/>
            <w:gridSpan w:val="3"/>
            <w:shd w:val="clear" w:color="auto" w:fill="auto"/>
            <w:vAlign w:val="center"/>
          </w:tcPr>
          <w:p w14:paraId="00256A7D" w14:textId="66882A6C"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○市内ポンプ場更新計画の</w:t>
            </w:r>
            <w:r w:rsidR="00D17F39" w:rsidRPr="00BA2BCC">
              <w:rPr>
                <w:rFonts w:ascii="ＭＳ ゴシック" w:eastAsia="ＭＳ ゴシック" w:hAnsi="ＭＳ ゴシック" w:hint="eastAsia"/>
                <w:color w:val="000000" w:themeColor="text1"/>
                <w:sz w:val="20"/>
              </w:rPr>
              <w:t>改定</w:t>
            </w:r>
          </w:p>
          <w:p w14:paraId="3672DF47"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6FEC8487" w14:textId="6A13D3B0"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計画</w:t>
            </w:r>
            <w:r w:rsidR="00D17F39" w:rsidRPr="00BA2BCC">
              <w:rPr>
                <w:rFonts w:ascii="ＭＳ ゴシック" w:eastAsia="ＭＳ ゴシック" w:hAnsi="ＭＳ ゴシック" w:hint="eastAsia"/>
                <w:color w:val="000000" w:themeColor="text1"/>
                <w:sz w:val="20"/>
              </w:rPr>
              <w:t>改定</w:t>
            </w:r>
            <w:r w:rsidRPr="00BA2BCC">
              <w:rPr>
                <w:rFonts w:ascii="ＭＳ ゴシック" w:eastAsia="ＭＳ ゴシック" w:hAnsi="ＭＳ ゴシック" w:hint="eastAsia"/>
                <w:color w:val="000000" w:themeColor="text1"/>
                <w:sz w:val="20"/>
              </w:rPr>
              <w:t>（</w:t>
            </w:r>
            <w:r w:rsidR="00D17F39" w:rsidRPr="00BA2BCC">
              <w:rPr>
                <w:rFonts w:ascii="ＭＳ ゴシック" w:eastAsia="ＭＳ ゴシック" w:hAnsi="ＭＳ ゴシック" w:hint="eastAsia"/>
                <w:color w:val="000000" w:themeColor="text1"/>
                <w:sz w:val="20"/>
              </w:rPr>
              <w:t>2027</w:t>
            </w:r>
            <w:r w:rsidRPr="00BA2BCC">
              <w:rPr>
                <w:rFonts w:ascii="ＭＳ ゴシック" w:eastAsia="ＭＳ ゴシック" w:hAnsi="ＭＳ ゴシック" w:hint="eastAsia"/>
                <w:color w:val="000000" w:themeColor="text1"/>
                <w:sz w:val="20"/>
              </w:rPr>
              <w:t>（令和</w:t>
            </w:r>
            <w:r w:rsidR="00D17F39" w:rsidRPr="00BA2BCC">
              <w:rPr>
                <w:rFonts w:ascii="ＭＳ ゴシック" w:eastAsia="ＭＳ ゴシック" w:hAnsi="ＭＳ ゴシック" w:hint="eastAsia"/>
                <w:color w:val="000000" w:themeColor="text1"/>
                <w:sz w:val="20"/>
              </w:rPr>
              <w:t>9</w:t>
            </w:r>
            <w:r w:rsidRPr="00BA2BCC">
              <w:rPr>
                <w:rFonts w:ascii="ＭＳ ゴシック" w:eastAsia="ＭＳ ゴシック" w:hAnsi="ＭＳ ゴシック" w:hint="eastAsia"/>
                <w:color w:val="000000" w:themeColor="text1"/>
                <w:sz w:val="20"/>
              </w:rPr>
              <w:t>）年）</w:t>
            </w:r>
          </w:p>
        </w:tc>
      </w:tr>
      <w:tr w:rsidR="00422289" w:rsidRPr="00BA2BCC" w14:paraId="6DE1C15E" w14:textId="77777777" w:rsidTr="00087AAC">
        <w:trPr>
          <w:trHeight w:val="284"/>
        </w:trPr>
        <w:tc>
          <w:tcPr>
            <w:tcW w:w="2678" w:type="dxa"/>
            <w:gridSpan w:val="2"/>
            <w:shd w:val="clear" w:color="auto" w:fill="D9D9D9" w:themeFill="background1" w:themeFillShade="D9"/>
            <w:vAlign w:val="center"/>
          </w:tcPr>
          <w:p w14:paraId="5CD08FB4"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825C40E"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6BDF3AD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大東市公共施設等個別施設計画</w:t>
            </w:r>
          </w:p>
        </w:tc>
      </w:tr>
      <w:tr w:rsidR="00422289" w:rsidRPr="00BA2BCC" w14:paraId="696F1935" w14:textId="77777777" w:rsidTr="00087AAC">
        <w:trPr>
          <w:trHeight w:val="284"/>
        </w:trPr>
        <w:tc>
          <w:tcPr>
            <w:tcW w:w="2678" w:type="dxa"/>
            <w:gridSpan w:val="2"/>
            <w:shd w:val="clear" w:color="auto" w:fill="D9D9D9" w:themeFill="background1" w:themeFillShade="D9"/>
            <w:vAlign w:val="center"/>
          </w:tcPr>
          <w:p w14:paraId="08C41CE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6947C3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626F96B" w14:textId="77777777" w:rsidR="00422289" w:rsidRPr="00BA2BCC" w:rsidRDefault="00422289" w:rsidP="00422289">
      <w:pPr>
        <w:rPr>
          <w:rFonts w:ascii="ＭＳ ゴシック" w:eastAsia="ＭＳ ゴシック" w:hAnsi="ＭＳ ゴシック"/>
          <w:color w:val="000000" w:themeColor="text1"/>
        </w:rPr>
      </w:pPr>
    </w:p>
    <w:p w14:paraId="003B5EAF" w14:textId="54B179D4" w:rsidR="00422289" w:rsidRPr="00BA2BCC" w:rsidRDefault="00422289" w:rsidP="001D489B">
      <w:pPr>
        <w:widowControl/>
        <w:ind w:firstLineChars="200" w:firstLine="440"/>
        <w:jc w:val="lef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（5）災害リスクの高いエリアの防災・減災対策（都市政策課）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DD35A05"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0AC06C4"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28C409B"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立地適正化計画に防災指針を追加することで、災害リスクの高いエリアの防災・減災対策に取り組む。</w:t>
            </w:r>
          </w:p>
          <w:p w14:paraId="39975363"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D66CA4A"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8"/>
              </w:rPr>
              <w:t>【対象</w:t>
            </w:r>
            <w:r w:rsidRPr="00BA2BCC">
              <w:rPr>
                <w:rFonts w:ascii="ＭＳ ゴシック" w:eastAsia="ＭＳ ゴシック" w:hAnsi="ＭＳ ゴシック" w:cs="Meiryo UI"/>
                <w:bCs/>
                <w:color w:val="000000" w:themeColor="text1"/>
                <w:kern w:val="0"/>
                <w:sz w:val="20"/>
                <w:fitText w:val="2000" w:id="-1584147448"/>
              </w:rPr>
              <w:t>】</w:t>
            </w:r>
            <w:r w:rsidRPr="00BA2BCC">
              <w:rPr>
                <w:rFonts w:ascii="ＭＳ ゴシック" w:eastAsia="ＭＳ ゴシック" w:hAnsi="ＭＳ ゴシック" w:cs="Meiryo UI" w:hint="eastAsia"/>
                <w:bCs/>
                <w:color w:val="000000" w:themeColor="text1"/>
                <w:kern w:val="0"/>
                <w:sz w:val="20"/>
              </w:rPr>
              <w:t>市内全域</w:t>
            </w:r>
          </w:p>
          <w:p w14:paraId="6B6B641A"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7"/>
              </w:rPr>
              <w:t>】</w:t>
            </w:r>
            <w:r w:rsidRPr="00BA2BCC">
              <w:rPr>
                <w:rFonts w:ascii="ＭＳ ゴシック" w:eastAsia="ＭＳ ゴシック" w:hAnsi="ＭＳ ゴシック" w:cs="Meiryo UI" w:hint="eastAsia"/>
                <w:bCs/>
                <w:color w:val="000000" w:themeColor="text1"/>
                <w:kern w:val="0"/>
                <w:sz w:val="20"/>
              </w:rPr>
              <w:t>2022（令和4）年～</w:t>
            </w:r>
          </w:p>
          <w:p w14:paraId="11EC36F4"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2E04EBB5"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0F74D544" w14:textId="77777777" w:rsidTr="00087AAC">
        <w:trPr>
          <w:trHeight w:val="284"/>
        </w:trPr>
        <w:tc>
          <w:tcPr>
            <w:tcW w:w="3485" w:type="dxa"/>
            <w:gridSpan w:val="3"/>
            <w:shd w:val="clear" w:color="auto" w:fill="D9D9D9" w:themeFill="background1" w:themeFillShade="D9"/>
            <w:vAlign w:val="center"/>
          </w:tcPr>
          <w:p w14:paraId="00312E7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9CF3023" w14:textId="0C5EEDC1"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C76AA6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5B52864" w14:textId="77777777" w:rsidTr="00087AAC">
        <w:trPr>
          <w:trHeight w:val="284"/>
        </w:trPr>
        <w:tc>
          <w:tcPr>
            <w:tcW w:w="3485" w:type="dxa"/>
            <w:gridSpan w:val="3"/>
            <w:shd w:val="clear" w:color="auto" w:fill="auto"/>
            <w:vAlign w:val="center"/>
          </w:tcPr>
          <w:p w14:paraId="102657FD"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○防災指針の作成</w:t>
            </w:r>
          </w:p>
          <w:p w14:paraId="2A0A46E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674FA68C" w14:textId="5D19A360"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作成（2023（令和5）年）</w:t>
            </w:r>
            <w:r w:rsidR="00691776" w:rsidRPr="00BA2BCC">
              <w:rPr>
                <w:rFonts w:ascii="ＭＳ ゴシック" w:eastAsia="ＭＳ ゴシック" w:hAnsi="ＭＳ ゴシック" w:hint="eastAsia"/>
                <w:color w:val="000000" w:themeColor="text1"/>
                <w:sz w:val="20"/>
              </w:rPr>
              <w:t>→作成済（2022（令和4）年）【完了】</w:t>
            </w:r>
          </w:p>
        </w:tc>
      </w:tr>
      <w:tr w:rsidR="00422289" w:rsidRPr="00BA2BCC" w14:paraId="66586BA8" w14:textId="77777777" w:rsidTr="00087AAC">
        <w:trPr>
          <w:trHeight w:val="284"/>
        </w:trPr>
        <w:tc>
          <w:tcPr>
            <w:tcW w:w="2678" w:type="dxa"/>
            <w:gridSpan w:val="2"/>
            <w:shd w:val="clear" w:color="auto" w:fill="D9D9D9" w:themeFill="background1" w:themeFillShade="D9"/>
            <w:vAlign w:val="center"/>
          </w:tcPr>
          <w:p w14:paraId="41DB74DF"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B1F6242"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大東市立地適正化計画</w:t>
            </w:r>
          </w:p>
          <w:p w14:paraId="1E09504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45751F0F" w14:textId="77777777" w:rsidTr="00087AAC">
        <w:trPr>
          <w:trHeight w:val="284"/>
        </w:trPr>
        <w:tc>
          <w:tcPr>
            <w:tcW w:w="2678" w:type="dxa"/>
            <w:gridSpan w:val="2"/>
            <w:shd w:val="clear" w:color="auto" w:fill="D9D9D9" w:themeFill="background1" w:themeFillShade="D9"/>
            <w:vAlign w:val="center"/>
          </w:tcPr>
          <w:p w14:paraId="6927060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91E963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E7B9C0E" w14:textId="438D81E5"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（6）避難指示等の判断・伝達マニュアルの改訂（危機管理室）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F93BA3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71EA750"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E05AD48"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国等の避難情報の内容の変更に応じて、大東市避難指示等の判断・伝達マニュアルを改訂する。</w:t>
            </w:r>
          </w:p>
          <w:p w14:paraId="6AD5A1D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20AF54C2"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6"/>
              </w:rPr>
              <w:t>【対象</w:t>
            </w:r>
            <w:r w:rsidRPr="00BA2BCC">
              <w:rPr>
                <w:rFonts w:ascii="ＭＳ ゴシック" w:eastAsia="ＭＳ ゴシック" w:hAnsi="ＭＳ ゴシック" w:cs="Meiryo UI"/>
                <w:bCs/>
                <w:color w:val="000000" w:themeColor="text1"/>
                <w:kern w:val="0"/>
                <w:sz w:val="20"/>
                <w:fitText w:val="2000" w:id="-1584147446"/>
              </w:rPr>
              <w:t>】</w:t>
            </w:r>
            <w:r w:rsidRPr="00BA2BCC">
              <w:rPr>
                <w:rFonts w:ascii="ＭＳ ゴシック" w:eastAsia="ＭＳ ゴシック" w:hAnsi="ＭＳ ゴシック" w:cs="Meiryo UI" w:hint="eastAsia"/>
                <w:bCs/>
                <w:color w:val="000000" w:themeColor="text1"/>
                <w:kern w:val="0"/>
                <w:sz w:val="20"/>
              </w:rPr>
              <w:t>－</w:t>
            </w:r>
          </w:p>
          <w:p w14:paraId="0153563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5"/>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5"/>
              </w:rPr>
              <w:t>】</w:t>
            </w:r>
            <w:r w:rsidRPr="00BA2BCC">
              <w:rPr>
                <w:rFonts w:ascii="ＭＳ ゴシック" w:eastAsia="ＭＳ ゴシック" w:hAnsi="ＭＳ ゴシック" w:cs="Meiryo UI" w:hint="eastAsia"/>
                <w:bCs/>
                <w:color w:val="000000" w:themeColor="text1"/>
                <w:kern w:val="0"/>
                <w:sz w:val="20"/>
              </w:rPr>
              <w:t>－</w:t>
            </w:r>
          </w:p>
          <w:p w14:paraId="7520521A"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73FA9785"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2977219" w14:textId="77777777" w:rsidTr="00087AAC">
        <w:trPr>
          <w:trHeight w:val="284"/>
        </w:trPr>
        <w:tc>
          <w:tcPr>
            <w:tcW w:w="3485" w:type="dxa"/>
            <w:gridSpan w:val="3"/>
            <w:shd w:val="clear" w:color="auto" w:fill="D9D9D9" w:themeFill="background1" w:themeFillShade="D9"/>
            <w:vAlign w:val="center"/>
          </w:tcPr>
          <w:p w14:paraId="115C5F73"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FC6758D" w14:textId="3FD324A1"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B98739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25F0763" w14:textId="77777777" w:rsidTr="00087AAC">
        <w:trPr>
          <w:trHeight w:val="284"/>
        </w:trPr>
        <w:tc>
          <w:tcPr>
            <w:tcW w:w="3485" w:type="dxa"/>
            <w:gridSpan w:val="3"/>
            <w:shd w:val="clear" w:color="auto" w:fill="auto"/>
            <w:vAlign w:val="center"/>
          </w:tcPr>
          <w:p w14:paraId="470107CB"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○国の避難情報に関するガイドラインに合わせる形で大東市避難指示等の判断・伝達マニュアルの改訂</w:t>
            </w:r>
          </w:p>
          <w:p w14:paraId="0D94C101"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1EBCF711"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422CDB55" w14:textId="77777777" w:rsidTr="00087AAC">
        <w:trPr>
          <w:trHeight w:val="284"/>
        </w:trPr>
        <w:tc>
          <w:tcPr>
            <w:tcW w:w="2678" w:type="dxa"/>
            <w:gridSpan w:val="2"/>
            <w:shd w:val="clear" w:color="auto" w:fill="D9D9D9" w:themeFill="background1" w:themeFillShade="D9"/>
            <w:vAlign w:val="center"/>
          </w:tcPr>
          <w:p w14:paraId="22AB545B"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1CFF669"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6B4BCCCF" w14:textId="77777777" w:rsidTr="00087AAC">
        <w:trPr>
          <w:trHeight w:val="284"/>
        </w:trPr>
        <w:tc>
          <w:tcPr>
            <w:tcW w:w="2678" w:type="dxa"/>
            <w:gridSpan w:val="2"/>
            <w:shd w:val="clear" w:color="auto" w:fill="D9D9D9" w:themeFill="background1" w:themeFillShade="D9"/>
            <w:vAlign w:val="center"/>
          </w:tcPr>
          <w:p w14:paraId="4DE726C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7C713B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177C9B3" w14:textId="77777777" w:rsidR="00422289" w:rsidRPr="00BA2BCC" w:rsidRDefault="00422289" w:rsidP="00EA655C">
      <w:pPr>
        <w:widowControl/>
        <w:snapToGrid w:val="0"/>
        <w:spacing w:line="180" w:lineRule="auto"/>
        <w:jc w:val="left"/>
        <w:rPr>
          <w:rFonts w:ascii="ＭＳ ゴシック" w:eastAsia="ＭＳ ゴシック" w:hAnsi="ＭＳ ゴシック"/>
          <w:color w:val="000000" w:themeColor="text1"/>
          <w:sz w:val="22"/>
        </w:rPr>
      </w:pPr>
    </w:p>
    <w:p w14:paraId="2B81BB3C"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（7）市民への情報伝達（秘書広報課）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63EE583"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AF8B328"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1FDCE83"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広報誌、ホームページ、市フェイスブックなど、様々な手段を活用して情報伝達を行う。</w:t>
            </w:r>
          </w:p>
          <w:p w14:paraId="20E84E49"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B100011"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4"/>
              </w:rPr>
              <w:t>【対象</w:t>
            </w:r>
            <w:r w:rsidRPr="00BA2BCC">
              <w:rPr>
                <w:rFonts w:ascii="ＭＳ ゴシック" w:eastAsia="ＭＳ ゴシック" w:hAnsi="ＭＳ ゴシック" w:cs="Meiryo UI"/>
                <w:bCs/>
                <w:color w:val="000000" w:themeColor="text1"/>
                <w:kern w:val="0"/>
                <w:sz w:val="20"/>
                <w:fitText w:val="2000" w:id="-1584147444"/>
              </w:rPr>
              <w:t>】</w:t>
            </w:r>
            <w:r w:rsidRPr="00BA2BCC">
              <w:rPr>
                <w:rFonts w:ascii="ＭＳ ゴシック" w:eastAsia="ＭＳ ゴシック" w:hAnsi="ＭＳ ゴシック" w:cs="Meiryo UI" w:hint="eastAsia"/>
                <w:bCs/>
                <w:color w:val="000000" w:themeColor="text1"/>
                <w:kern w:val="0"/>
                <w:sz w:val="20"/>
              </w:rPr>
              <w:t>－</w:t>
            </w:r>
          </w:p>
          <w:p w14:paraId="7FDF52D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3"/>
              </w:rPr>
              <w:t>】</w:t>
            </w:r>
            <w:r w:rsidRPr="00BA2BCC">
              <w:rPr>
                <w:rFonts w:ascii="ＭＳ ゴシック" w:eastAsia="ＭＳ ゴシック" w:hAnsi="ＭＳ ゴシック" w:cs="Meiryo UI" w:hint="eastAsia"/>
                <w:bCs/>
                <w:color w:val="000000" w:themeColor="text1"/>
                <w:kern w:val="0"/>
                <w:sz w:val="20"/>
              </w:rPr>
              <w:t>－</w:t>
            </w:r>
          </w:p>
          <w:p w14:paraId="35799A3C"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151EB628"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EDE613B" w14:textId="77777777" w:rsidTr="00087AAC">
        <w:trPr>
          <w:trHeight w:val="284"/>
        </w:trPr>
        <w:tc>
          <w:tcPr>
            <w:tcW w:w="3485" w:type="dxa"/>
            <w:gridSpan w:val="3"/>
            <w:shd w:val="clear" w:color="auto" w:fill="D9D9D9" w:themeFill="background1" w:themeFillShade="D9"/>
            <w:vAlign w:val="center"/>
          </w:tcPr>
          <w:p w14:paraId="45F7A94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9260F10" w14:textId="7615D0E1"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41CC5D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82B4F8C" w14:textId="77777777" w:rsidTr="00087AAC">
        <w:trPr>
          <w:trHeight w:val="284"/>
        </w:trPr>
        <w:tc>
          <w:tcPr>
            <w:tcW w:w="3485" w:type="dxa"/>
            <w:gridSpan w:val="3"/>
            <w:shd w:val="clear" w:color="auto" w:fill="auto"/>
            <w:vAlign w:val="center"/>
          </w:tcPr>
          <w:p w14:paraId="64450101"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○市フェイスブックフォロワー数</w:t>
            </w:r>
          </w:p>
          <w:p w14:paraId="464464D8"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w:t>
            </w: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olor w:val="000000" w:themeColor="text1"/>
                <w:sz w:val="20"/>
              </w:rPr>
              <w:t>856</w:t>
            </w: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48DD985F"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w:t>
            </w:r>
            <w:r w:rsidRPr="00BA2BCC">
              <w:rPr>
                <w:rFonts w:ascii="ＭＳ ゴシック" w:eastAsia="ＭＳ ゴシック" w:hAnsi="ＭＳ ゴシック" w:hint="eastAsia"/>
                <w:color w:val="000000" w:themeColor="text1"/>
                <w:sz w:val="20"/>
              </w:rPr>
              <w:t>,</w:t>
            </w:r>
            <w:r w:rsidRPr="00BA2BCC">
              <w:rPr>
                <w:rFonts w:ascii="ＭＳ ゴシック" w:eastAsia="ＭＳ ゴシック" w:hAnsi="ＭＳ ゴシック"/>
                <w:color w:val="000000" w:themeColor="text1"/>
                <w:sz w:val="20"/>
              </w:rPr>
              <w:t>500</w:t>
            </w:r>
            <w:r w:rsidRPr="00BA2BCC">
              <w:rPr>
                <w:rFonts w:ascii="ＭＳ ゴシック" w:eastAsia="ＭＳ ゴシック" w:hAnsi="ＭＳ ゴシック" w:hint="eastAsia"/>
                <w:color w:val="000000" w:themeColor="text1"/>
                <w:sz w:val="20"/>
              </w:rPr>
              <w:t>（2031（令和13）年）</w:t>
            </w:r>
          </w:p>
        </w:tc>
      </w:tr>
      <w:tr w:rsidR="00422289" w:rsidRPr="00BA2BCC" w14:paraId="0534D659" w14:textId="77777777" w:rsidTr="00087AAC">
        <w:trPr>
          <w:trHeight w:val="284"/>
        </w:trPr>
        <w:tc>
          <w:tcPr>
            <w:tcW w:w="2678" w:type="dxa"/>
            <w:gridSpan w:val="2"/>
            <w:shd w:val="clear" w:color="auto" w:fill="D9D9D9" w:themeFill="background1" w:themeFillShade="D9"/>
            <w:vAlign w:val="center"/>
          </w:tcPr>
          <w:p w14:paraId="3097A24D"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43A21F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4306803E" w14:textId="77777777" w:rsidTr="00087AAC">
        <w:trPr>
          <w:trHeight w:val="284"/>
        </w:trPr>
        <w:tc>
          <w:tcPr>
            <w:tcW w:w="2678" w:type="dxa"/>
            <w:gridSpan w:val="2"/>
            <w:shd w:val="clear" w:color="auto" w:fill="D9D9D9" w:themeFill="background1" w:themeFillShade="D9"/>
            <w:vAlign w:val="center"/>
          </w:tcPr>
          <w:p w14:paraId="570FC5D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326653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B72B55E" w14:textId="77777777" w:rsidR="00422289" w:rsidRPr="00BA2BCC" w:rsidRDefault="00422289" w:rsidP="00EA655C">
      <w:pPr>
        <w:widowControl/>
        <w:snapToGrid w:val="0"/>
        <w:spacing w:line="180" w:lineRule="auto"/>
        <w:jc w:val="left"/>
        <w:rPr>
          <w:rFonts w:ascii="ＭＳ ゴシック" w:eastAsia="ＭＳ ゴシック" w:hAnsi="ＭＳ ゴシック"/>
          <w:color w:val="000000" w:themeColor="text1"/>
        </w:rPr>
      </w:pPr>
    </w:p>
    <w:p w14:paraId="2AA4D81A"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（8）タイムラインの活用（危機管理室）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5864CB0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1032827"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1281751"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洪水などの風水害を対象としたタイムラインに沿った取組を進める。</w:t>
            </w:r>
          </w:p>
          <w:p w14:paraId="3A134C47"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1620F12"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2"/>
              </w:rPr>
              <w:t>【対象</w:t>
            </w:r>
            <w:r w:rsidRPr="00BA2BCC">
              <w:rPr>
                <w:rFonts w:ascii="ＭＳ ゴシック" w:eastAsia="ＭＳ ゴシック" w:hAnsi="ＭＳ ゴシック" w:cs="Meiryo UI"/>
                <w:bCs/>
                <w:color w:val="000000" w:themeColor="text1"/>
                <w:kern w:val="0"/>
                <w:sz w:val="20"/>
                <w:fitText w:val="2000" w:id="-1584147442"/>
              </w:rPr>
              <w:t>】</w:t>
            </w:r>
            <w:r w:rsidRPr="00BA2BCC">
              <w:rPr>
                <w:rFonts w:ascii="ＭＳ ゴシック" w:eastAsia="ＭＳ ゴシック" w:hAnsi="ＭＳ ゴシック" w:cs="Meiryo UI" w:hint="eastAsia"/>
                <w:bCs/>
                <w:color w:val="000000" w:themeColor="text1"/>
                <w:kern w:val="0"/>
                <w:sz w:val="20"/>
              </w:rPr>
              <w:t>－</w:t>
            </w:r>
          </w:p>
          <w:p w14:paraId="79E8DFC1"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1"/>
              </w:rPr>
              <w:t>】</w:t>
            </w:r>
            <w:r w:rsidRPr="00BA2BCC">
              <w:rPr>
                <w:rFonts w:ascii="ＭＳ ゴシック" w:eastAsia="ＭＳ ゴシック" w:hAnsi="ＭＳ ゴシック" w:cs="Meiryo UI" w:hint="eastAsia"/>
                <w:bCs/>
                <w:color w:val="000000" w:themeColor="text1"/>
                <w:kern w:val="0"/>
                <w:sz w:val="20"/>
              </w:rPr>
              <w:t>－</w:t>
            </w:r>
          </w:p>
          <w:p w14:paraId="75DCF47C"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389C1F2D"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525D92F" w14:textId="77777777" w:rsidTr="00087AAC">
        <w:trPr>
          <w:trHeight w:val="284"/>
        </w:trPr>
        <w:tc>
          <w:tcPr>
            <w:tcW w:w="3485" w:type="dxa"/>
            <w:gridSpan w:val="3"/>
            <w:shd w:val="clear" w:color="auto" w:fill="D9D9D9" w:themeFill="background1" w:themeFillShade="D9"/>
            <w:vAlign w:val="center"/>
          </w:tcPr>
          <w:p w14:paraId="2DCCAE0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03DBD2E" w14:textId="6482695A"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B8F57B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1AE67AD9" w14:textId="77777777" w:rsidTr="00087AAC">
        <w:trPr>
          <w:trHeight w:val="284"/>
        </w:trPr>
        <w:tc>
          <w:tcPr>
            <w:tcW w:w="3485" w:type="dxa"/>
            <w:gridSpan w:val="3"/>
            <w:shd w:val="clear" w:color="auto" w:fill="auto"/>
            <w:vAlign w:val="center"/>
          </w:tcPr>
          <w:p w14:paraId="5809ACBA"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06342E72"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03A2EB1C" w14:textId="77777777" w:rsidTr="00087AAC">
        <w:trPr>
          <w:trHeight w:val="284"/>
        </w:trPr>
        <w:tc>
          <w:tcPr>
            <w:tcW w:w="2678" w:type="dxa"/>
            <w:gridSpan w:val="2"/>
            <w:shd w:val="clear" w:color="auto" w:fill="D9D9D9" w:themeFill="background1" w:themeFillShade="D9"/>
            <w:vAlign w:val="center"/>
          </w:tcPr>
          <w:p w14:paraId="1703897D"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DBE2BCA"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160EF7F4" w14:textId="77777777" w:rsidTr="00087AAC">
        <w:trPr>
          <w:trHeight w:val="284"/>
        </w:trPr>
        <w:tc>
          <w:tcPr>
            <w:tcW w:w="2678" w:type="dxa"/>
            <w:gridSpan w:val="2"/>
            <w:shd w:val="clear" w:color="auto" w:fill="D9D9D9" w:themeFill="background1" w:themeFillShade="D9"/>
            <w:vAlign w:val="center"/>
          </w:tcPr>
          <w:p w14:paraId="1C22351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75A80E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74B18AA" w14:textId="77777777" w:rsidR="00422289" w:rsidRPr="00BA2BCC" w:rsidRDefault="00422289" w:rsidP="00EA655C">
      <w:pPr>
        <w:widowControl/>
        <w:snapToGrid w:val="0"/>
        <w:spacing w:line="180" w:lineRule="auto"/>
        <w:jc w:val="left"/>
        <w:rPr>
          <w:rFonts w:ascii="ＭＳ ゴシック" w:eastAsia="ＭＳ ゴシック" w:hAnsi="ＭＳ ゴシック"/>
          <w:color w:val="000000" w:themeColor="text1"/>
        </w:rPr>
      </w:pPr>
    </w:p>
    <w:p w14:paraId="67F9B96A" w14:textId="77777777" w:rsidR="001D489B" w:rsidRPr="00BA2BCC" w:rsidRDefault="001D489B">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76FE2778" w14:textId="379B9D99" w:rsidR="00422289" w:rsidRPr="00BA2BCC" w:rsidRDefault="00422289" w:rsidP="0071714F">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（9）社会福祉施設等の避難体制の確保（福祉政策課</w:t>
      </w:r>
      <w:r w:rsidR="0071714F" w:rsidRPr="00BA2BCC">
        <w:rPr>
          <w:rFonts w:ascii="ＭＳ ゴシック" w:eastAsia="ＭＳ ゴシック" w:hAnsi="ＭＳ ゴシック" w:hint="eastAsia"/>
          <w:color w:val="000000" w:themeColor="text1"/>
          <w:sz w:val="22"/>
        </w:rPr>
        <w:t>、障害福祉課、こども家庭室、高齢介護室、地域保健課、指導・人権教育課、危機管理室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9F194C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F3D0E26"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4547C7B" w14:textId="13D65F86"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社会福祉施設等において、避難確保計画及び災害対策マニュアル等を作成し、同計画及び同マニュアルに基づ</w:t>
            </w:r>
            <w:r w:rsidR="00C61481" w:rsidRPr="00BA2BCC">
              <w:rPr>
                <w:rFonts w:ascii="ＭＳ ゴシック" w:eastAsia="ＭＳ ゴシック" w:hAnsi="ＭＳ ゴシック" w:cs="Meiryo UI" w:hint="eastAsia"/>
                <w:bCs/>
                <w:color w:val="000000" w:themeColor="text1"/>
                <w:sz w:val="20"/>
              </w:rPr>
              <w:t>く防災</w:t>
            </w:r>
            <w:r w:rsidR="001D4008" w:rsidRPr="00BA2BCC">
              <w:rPr>
                <w:rFonts w:ascii="ＭＳ ゴシック" w:eastAsia="ＭＳ ゴシック" w:hAnsi="ＭＳ ゴシック" w:cs="Meiryo UI" w:hint="eastAsia"/>
                <w:bCs/>
                <w:color w:val="000000" w:themeColor="text1"/>
                <w:sz w:val="20"/>
              </w:rPr>
              <w:t>訓練</w:t>
            </w:r>
            <w:r w:rsidRPr="00BA2BCC">
              <w:rPr>
                <w:rFonts w:ascii="ＭＳ ゴシック" w:eastAsia="ＭＳ ゴシック" w:hAnsi="ＭＳ ゴシック" w:cs="Meiryo UI" w:hint="eastAsia"/>
                <w:bCs/>
                <w:color w:val="000000" w:themeColor="text1"/>
                <w:sz w:val="20"/>
              </w:rPr>
              <w:t>実施を働きかける。</w:t>
            </w:r>
          </w:p>
          <w:p w14:paraId="283848C3"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124C1EA9"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0"/>
              </w:rPr>
              <w:t>【対象</w:t>
            </w:r>
            <w:r w:rsidRPr="00BA2BCC">
              <w:rPr>
                <w:rFonts w:ascii="ＭＳ ゴシック" w:eastAsia="ＭＳ ゴシック" w:hAnsi="ＭＳ ゴシック" w:cs="Meiryo UI"/>
                <w:bCs/>
                <w:color w:val="000000" w:themeColor="text1"/>
                <w:kern w:val="0"/>
                <w:sz w:val="20"/>
                <w:fitText w:val="2000" w:id="-1584147440"/>
              </w:rPr>
              <w:t>】</w:t>
            </w:r>
            <w:r w:rsidRPr="00BA2BCC">
              <w:rPr>
                <w:rFonts w:ascii="ＭＳ ゴシック" w:eastAsia="ＭＳ ゴシック" w:hAnsi="ＭＳ ゴシック" w:cs="Meiryo UI" w:hint="eastAsia"/>
                <w:bCs/>
                <w:color w:val="000000" w:themeColor="text1"/>
                <w:kern w:val="0"/>
                <w:sz w:val="20"/>
              </w:rPr>
              <w:t>大東市全域</w:t>
            </w:r>
          </w:p>
          <w:p w14:paraId="0D40E741"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6"/>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6"/>
              </w:rPr>
              <w:t>】</w:t>
            </w:r>
            <w:r w:rsidRPr="00BA2BCC">
              <w:rPr>
                <w:rFonts w:ascii="ＭＳ ゴシック" w:eastAsia="ＭＳ ゴシック" w:hAnsi="ＭＳ ゴシック" w:cs="Meiryo UI" w:hint="eastAsia"/>
                <w:bCs/>
                <w:color w:val="000000" w:themeColor="text1"/>
                <w:kern w:val="0"/>
                <w:sz w:val="20"/>
              </w:rPr>
              <w:t>2021（令和3）～2031（令和13）年</w:t>
            </w:r>
          </w:p>
          <w:p w14:paraId="0DF46263"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736F2529"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59113AC" w14:textId="77777777" w:rsidTr="00087AAC">
        <w:trPr>
          <w:trHeight w:val="284"/>
        </w:trPr>
        <w:tc>
          <w:tcPr>
            <w:tcW w:w="3485" w:type="dxa"/>
            <w:gridSpan w:val="3"/>
            <w:shd w:val="clear" w:color="auto" w:fill="D9D9D9" w:themeFill="background1" w:themeFillShade="D9"/>
            <w:vAlign w:val="center"/>
          </w:tcPr>
          <w:p w14:paraId="13E4512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90A4958" w14:textId="0A5A2BBC"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AAC785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FD7C6C9" w14:textId="77777777" w:rsidTr="00087AAC">
        <w:trPr>
          <w:trHeight w:val="284"/>
        </w:trPr>
        <w:tc>
          <w:tcPr>
            <w:tcW w:w="3485" w:type="dxa"/>
            <w:gridSpan w:val="3"/>
            <w:shd w:val="clear" w:color="auto" w:fill="auto"/>
            <w:vAlign w:val="center"/>
          </w:tcPr>
          <w:p w14:paraId="49AC693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○災害対策マニュアル等及び訓練を実施した社会福祉施設等</w:t>
            </w:r>
          </w:p>
          <w:p w14:paraId="764CC0C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0施設（2020（令和2）年）</w:t>
            </w:r>
          </w:p>
        </w:tc>
        <w:tc>
          <w:tcPr>
            <w:tcW w:w="5751" w:type="dxa"/>
            <w:shd w:val="clear" w:color="auto" w:fill="auto"/>
            <w:vAlign w:val="center"/>
          </w:tcPr>
          <w:p w14:paraId="798DCBFE"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10施設（2031（令和13）年）</w:t>
            </w:r>
          </w:p>
        </w:tc>
      </w:tr>
      <w:tr w:rsidR="00422289" w:rsidRPr="00BA2BCC" w14:paraId="7BBB272B" w14:textId="77777777" w:rsidTr="00087AAC">
        <w:trPr>
          <w:trHeight w:val="284"/>
        </w:trPr>
        <w:tc>
          <w:tcPr>
            <w:tcW w:w="2678" w:type="dxa"/>
            <w:gridSpan w:val="2"/>
            <w:shd w:val="clear" w:color="auto" w:fill="D9D9D9" w:themeFill="background1" w:themeFillShade="D9"/>
            <w:vAlign w:val="center"/>
          </w:tcPr>
          <w:p w14:paraId="23F1DC12"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0946A3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28BBAB5B" w14:textId="5D799296"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42A980B3" w14:textId="4EA70CFB" w:rsidR="00422289" w:rsidRPr="00BA2BCC" w:rsidRDefault="00AE7493"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第5期大東市地域福祉計画</w:t>
            </w:r>
          </w:p>
        </w:tc>
      </w:tr>
      <w:tr w:rsidR="00422289" w:rsidRPr="00BA2BCC" w14:paraId="643A7C44" w14:textId="77777777" w:rsidTr="00087AAC">
        <w:trPr>
          <w:trHeight w:val="284"/>
        </w:trPr>
        <w:tc>
          <w:tcPr>
            <w:tcW w:w="2678" w:type="dxa"/>
            <w:gridSpan w:val="2"/>
            <w:shd w:val="clear" w:color="auto" w:fill="D9D9D9" w:themeFill="background1" w:themeFillShade="D9"/>
            <w:vAlign w:val="center"/>
          </w:tcPr>
          <w:p w14:paraId="55DA9C2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EA53DA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1B9AB218" w14:textId="404C7B1A" w:rsidR="000908E1" w:rsidRPr="00BA2BCC" w:rsidRDefault="000908E1"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（10）高齢者施設等の防災・減災等対策（高齢介護室）　※取組内容等は　1-1（</w:t>
      </w:r>
      <w:r w:rsidR="00022F40" w:rsidRPr="00BA2BCC">
        <w:rPr>
          <w:rFonts w:ascii="ＭＳ ゴシック" w:eastAsia="ＭＳ ゴシック" w:hAnsi="ＭＳ ゴシック" w:hint="eastAsia"/>
          <w:color w:val="000000" w:themeColor="text1"/>
          <w:sz w:val="22"/>
          <w:szCs w:val="22"/>
        </w:rPr>
        <w:t>7</w:t>
      </w:r>
      <w:r w:rsidRPr="00BA2BCC">
        <w:rPr>
          <w:rFonts w:ascii="ＭＳ ゴシック" w:eastAsia="ＭＳ ゴシック" w:hAnsi="ＭＳ ゴシック" w:hint="eastAsia"/>
          <w:color w:val="000000" w:themeColor="text1"/>
          <w:sz w:val="22"/>
          <w:szCs w:val="22"/>
        </w:rPr>
        <w:t>）に記載</w:t>
      </w:r>
    </w:p>
    <w:p w14:paraId="43B84A0B" w14:textId="23BBFFB2"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（1</w:t>
      </w:r>
      <w:r w:rsidR="000908E1" w:rsidRPr="00BA2BCC">
        <w:rPr>
          <w:rFonts w:ascii="ＭＳ ゴシック" w:eastAsia="ＭＳ ゴシック" w:hAnsi="ＭＳ ゴシック"/>
          <w:color w:val="000000" w:themeColor="text1"/>
          <w:sz w:val="22"/>
          <w:szCs w:val="22"/>
        </w:rPr>
        <w:t>1</w:t>
      </w:r>
      <w:r w:rsidRPr="00BA2BCC">
        <w:rPr>
          <w:rFonts w:ascii="ＭＳ ゴシック" w:eastAsia="ＭＳ ゴシック" w:hAnsi="ＭＳ ゴシック" w:hint="eastAsia"/>
          <w:color w:val="000000" w:themeColor="text1"/>
          <w:sz w:val="22"/>
          <w:szCs w:val="22"/>
        </w:rPr>
        <w:t>）総合防災マップの改訂（危機管理室）　※取組内容等は　1-1（</w:t>
      </w:r>
      <w:r w:rsidR="000365E6" w:rsidRPr="00BA2BCC">
        <w:rPr>
          <w:rFonts w:ascii="ＭＳ ゴシック" w:eastAsia="ＭＳ ゴシック" w:hAnsi="ＭＳ ゴシック" w:hint="eastAsia"/>
          <w:color w:val="000000" w:themeColor="text1"/>
          <w:sz w:val="22"/>
          <w:szCs w:val="22"/>
        </w:rPr>
        <w:t>18</w:t>
      </w:r>
      <w:r w:rsidRPr="00BA2BCC">
        <w:rPr>
          <w:rFonts w:ascii="ＭＳ ゴシック" w:eastAsia="ＭＳ ゴシック" w:hAnsi="ＭＳ ゴシック" w:hint="eastAsia"/>
          <w:color w:val="000000" w:themeColor="text1"/>
          <w:sz w:val="22"/>
          <w:szCs w:val="22"/>
        </w:rPr>
        <w:t>）に記載</w:t>
      </w:r>
    </w:p>
    <w:p w14:paraId="0FFD6CEE" w14:textId="6CC03F43"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（1</w:t>
      </w:r>
      <w:r w:rsidR="000908E1" w:rsidRPr="00BA2BCC">
        <w:rPr>
          <w:rFonts w:ascii="ＭＳ ゴシック" w:eastAsia="ＭＳ ゴシック" w:hAnsi="ＭＳ ゴシック"/>
          <w:color w:val="000000" w:themeColor="text1"/>
          <w:sz w:val="22"/>
        </w:rPr>
        <w:t>2</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z w:val="22"/>
          <w:szCs w:val="22"/>
        </w:rPr>
        <w:t>災害時の多様な避難先の確保（危機管理室）　※取組内容等は　1-1（</w:t>
      </w:r>
      <w:r w:rsidR="000365E6" w:rsidRPr="00BA2BCC">
        <w:rPr>
          <w:rFonts w:ascii="ＭＳ ゴシック" w:eastAsia="ＭＳ ゴシック" w:hAnsi="ＭＳ ゴシック" w:hint="eastAsia"/>
          <w:color w:val="000000" w:themeColor="text1"/>
          <w:sz w:val="22"/>
          <w:szCs w:val="22"/>
        </w:rPr>
        <w:t>20</w:t>
      </w:r>
      <w:r w:rsidRPr="00BA2BCC">
        <w:rPr>
          <w:rFonts w:ascii="ＭＳ ゴシック" w:eastAsia="ＭＳ ゴシック" w:hAnsi="ＭＳ ゴシック" w:hint="eastAsia"/>
          <w:color w:val="000000" w:themeColor="text1"/>
          <w:sz w:val="22"/>
          <w:szCs w:val="22"/>
        </w:rPr>
        <w:t>）に記載</w:t>
      </w:r>
    </w:p>
    <w:p w14:paraId="08488D47" w14:textId="04F365DC"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（1</w:t>
      </w:r>
      <w:r w:rsidR="000908E1" w:rsidRPr="00BA2BCC">
        <w:rPr>
          <w:rFonts w:ascii="ＭＳ ゴシック" w:eastAsia="ＭＳ ゴシック" w:hAnsi="ＭＳ ゴシック"/>
          <w:color w:val="000000" w:themeColor="text1"/>
          <w:sz w:val="22"/>
        </w:rPr>
        <w:t>3</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pacing w:val="-4"/>
          <w:sz w:val="22"/>
          <w:szCs w:val="22"/>
        </w:rPr>
        <w:t>避難行動要支援者名簿の作成及び更新（危機管理室、高齢介護室、障害福祉課、福祉政策課）</w:t>
      </w:r>
    </w:p>
    <w:p w14:paraId="626093B7" w14:textId="303741D5"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1-1（</w:t>
      </w:r>
      <w:r w:rsidR="000365E6" w:rsidRPr="00BA2BCC">
        <w:rPr>
          <w:rFonts w:ascii="ＭＳ ゴシック" w:eastAsia="ＭＳ ゴシック" w:hAnsi="ＭＳ ゴシック" w:hint="eastAsia"/>
          <w:color w:val="000000" w:themeColor="text1"/>
          <w:sz w:val="22"/>
          <w:szCs w:val="22"/>
        </w:rPr>
        <w:t>21</w:t>
      </w:r>
      <w:r w:rsidRPr="00BA2BCC">
        <w:rPr>
          <w:rFonts w:ascii="ＭＳ ゴシック" w:eastAsia="ＭＳ ゴシック" w:hAnsi="ＭＳ ゴシック" w:hint="eastAsia"/>
          <w:color w:val="000000" w:themeColor="text1"/>
          <w:sz w:val="22"/>
          <w:szCs w:val="22"/>
        </w:rPr>
        <w:t>）に記載</w:t>
      </w:r>
    </w:p>
    <w:p w14:paraId="2E0FB2CA" w14:textId="410A9D2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（1</w:t>
      </w:r>
      <w:r w:rsidR="000908E1" w:rsidRPr="00BA2BCC">
        <w:rPr>
          <w:rFonts w:ascii="ＭＳ ゴシック" w:eastAsia="ＭＳ ゴシック" w:hAnsi="ＭＳ ゴシック"/>
          <w:color w:val="000000" w:themeColor="text1"/>
          <w:sz w:val="22"/>
        </w:rPr>
        <w:t>4</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z w:val="22"/>
          <w:szCs w:val="22"/>
        </w:rPr>
        <w:t>防災協力農地の登録の促進（産業経済室）　※取組内容等は　1-1（</w:t>
      </w:r>
      <w:r w:rsidR="00CF4BA8" w:rsidRPr="00BA2BCC">
        <w:rPr>
          <w:rFonts w:ascii="ＭＳ ゴシック" w:eastAsia="ＭＳ ゴシック" w:hAnsi="ＭＳ ゴシック" w:hint="eastAsia"/>
          <w:color w:val="000000" w:themeColor="text1"/>
          <w:sz w:val="22"/>
          <w:szCs w:val="22"/>
        </w:rPr>
        <w:t>25</w:t>
      </w:r>
      <w:r w:rsidRPr="00BA2BCC">
        <w:rPr>
          <w:rFonts w:ascii="ＭＳ ゴシック" w:eastAsia="ＭＳ ゴシック" w:hAnsi="ＭＳ ゴシック" w:hint="eastAsia"/>
          <w:color w:val="000000" w:themeColor="text1"/>
          <w:sz w:val="22"/>
          <w:szCs w:val="22"/>
        </w:rPr>
        <w:t>）に記載</w:t>
      </w:r>
    </w:p>
    <w:p w14:paraId="2B4ACB06" w14:textId="58D762B3" w:rsidR="00C15D68" w:rsidRPr="00BA2BCC" w:rsidRDefault="00C15D68">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530B4288" w14:textId="77777777">
        <w:tc>
          <w:tcPr>
            <w:tcW w:w="9776" w:type="dxa"/>
            <w:shd w:val="clear" w:color="auto" w:fill="000000" w:themeFill="text1"/>
          </w:tcPr>
          <w:p w14:paraId="1D7B5FF3" w14:textId="0E507304"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66187346" w14:textId="50B3D190"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1-4）大規模な土砂災害（深層崩壊）等による多数の死傷者の発生</w:t>
            </w:r>
          </w:p>
        </w:tc>
      </w:tr>
      <w:tr w:rsidR="008B45BC" w:rsidRPr="00BA2BCC" w14:paraId="4298BEE0" w14:textId="77777777" w:rsidTr="00246611">
        <w:tc>
          <w:tcPr>
            <w:tcW w:w="9776" w:type="dxa"/>
            <w:tcBorders>
              <w:bottom w:val="single" w:sz="4" w:space="0" w:color="auto"/>
            </w:tcBorders>
          </w:tcPr>
          <w:p w14:paraId="5A24B7FA"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A837522" w14:textId="1EC23191" w:rsidR="008B45BC" w:rsidRPr="00BA2BCC" w:rsidRDefault="00361056">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9A38F8" w:rsidRPr="00BA2BCC">
              <w:rPr>
                <w:rFonts w:ascii="ＭＳ ゴシック" w:eastAsia="ＭＳ ゴシック" w:hAnsi="ＭＳ ゴシック" w:hint="eastAsia"/>
                <w:color w:val="000000" w:themeColor="text1"/>
              </w:rPr>
              <w:t>土砂災害特別警戒区域内の住宅等に対する移転への補助制度の活用を促進する必要がある。</w:t>
            </w:r>
          </w:p>
          <w:p w14:paraId="1AF438D5" w14:textId="61652EBC" w:rsidR="00685273" w:rsidRPr="00BA2BCC" w:rsidRDefault="0068527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color w:val="000000" w:themeColor="text1"/>
              </w:rPr>
              <w:t>2</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高齢者施設等の</w:t>
            </w:r>
            <w:r w:rsidR="006235CE" w:rsidRPr="00BA2BCC">
              <w:rPr>
                <w:rFonts w:ascii="ＭＳ ゴシック" w:eastAsia="ＭＳ ゴシック" w:hAnsi="ＭＳ ゴシック" w:hint="eastAsia"/>
                <w:color w:val="000000" w:themeColor="text1"/>
                <w:u w:val="single"/>
              </w:rPr>
              <w:t>土砂災害</w:t>
            </w:r>
            <w:r w:rsidRPr="00BA2BCC">
              <w:rPr>
                <w:rFonts w:ascii="ＭＳ ゴシック" w:eastAsia="ＭＳ ゴシック" w:hAnsi="ＭＳ ゴシック" w:hint="eastAsia"/>
                <w:color w:val="000000" w:themeColor="text1"/>
                <w:u w:val="single"/>
              </w:rPr>
              <w:t>対策のため、施設改修等の支援を行う必要がある。</w:t>
            </w:r>
          </w:p>
          <w:p w14:paraId="05D0671C" w14:textId="2EF5E1EC" w:rsidR="00D767F9" w:rsidRPr="00BA2BCC" w:rsidRDefault="00D767F9" w:rsidP="00D767F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3</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一時避難場所等を表記した大東市総合防災マップ（地震災害・風水害・土砂災害・ため池ハザードマップ）を策定し、市民周知を図るとともに、必要に応じて適宜更新を図る必要がある。</w:t>
            </w:r>
          </w:p>
          <w:p w14:paraId="3E26D03F" w14:textId="3ED48645" w:rsidR="0019726E" w:rsidRPr="00BA2BCC" w:rsidRDefault="00361056" w:rsidP="0019726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rPr>
              <w:t>）</w:t>
            </w:r>
            <w:r w:rsidR="00E867B5" w:rsidRPr="00BA2BCC">
              <w:rPr>
                <w:rFonts w:ascii="ＭＳ ゴシック" w:eastAsia="ＭＳ ゴシック" w:hAnsi="ＭＳ ゴシック" w:hint="eastAsia"/>
                <w:color w:val="000000" w:themeColor="text1"/>
                <w:u w:val="single"/>
              </w:rPr>
              <w:t>住民が安全な避難を行い、感染症</w:t>
            </w:r>
            <w:r w:rsidR="005E48F9" w:rsidRPr="00BA2BCC">
              <w:rPr>
                <w:rFonts w:ascii="ＭＳ ゴシック" w:eastAsia="ＭＳ ゴシック" w:hAnsi="ＭＳ ゴシック" w:hint="eastAsia"/>
                <w:color w:val="000000" w:themeColor="text1"/>
                <w:u w:val="single"/>
              </w:rPr>
              <w:t>等</w:t>
            </w:r>
            <w:r w:rsidR="00E867B5" w:rsidRPr="00BA2BCC">
              <w:rPr>
                <w:rFonts w:ascii="ＭＳ ゴシック" w:eastAsia="ＭＳ ゴシック" w:hAnsi="ＭＳ ゴシック" w:hint="eastAsia"/>
                <w:color w:val="000000" w:themeColor="text1"/>
                <w:u w:val="single"/>
              </w:rPr>
              <w:t>対策を講</w:t>
            </w:r>
            <w:r w:rsidR="00F630B7" w:rsidRPr="00BA2BCC">
              <w:rPr>
                <w:rFonts w:ascii="ＭＳ ゴシック" w:eastAsia="ＭＳ ゴシック" w:hAnsi="ＭＳ ゴシック" w:hint="eastAsia"/>
                <w:color w:val="000000" w:themeColor="text1"/>
                <w:u w:val="single"/>
              </w:rPr>
              <w:t>ず</w:t>
            </w:r>
            <w:r w:rsidR="00E867B5" w:rsidRPr="00BA2BCC">
              <w:rPr>
                <w:rFonts w:ascii="ＭＳ ゴシック" w:eastAsia="ＭＳ ゴシック" w:hAnsi="ＭＳ ゴシック" w:hint="eastAsia"/>
                <w:color w:val="000000" w:themeColor="text1"/>
                <w:u w:val="single"/>
              </w:rPr>
              <w:t>るため、多様な避難先の確保を進める必要がある。</w:t>
            </w:r>
          </w:p>
          <w:p w14:paraId="1AD1DAD7" w14:textId="547FD8B5" w:rsidR="0019726E" w:rsidRPr="00BA2BCC" w:rsidRDefault="00361056" w:rsidP="0019726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rPr>
              <w:t>）</w:t>
            </w:r>
            <w:r w:rsidR="0019726E" w:rsidRPr="00BA2BCC">
              <w:rPr>
                <w:rFonts w:ascii="ＭＳ ゴシック" w:eastAsia="ＭＳ ゴシック" w:hAnsi="ＭＳ ゴシック" w:hint="eastAsia"/>
                <w:color w:val="000000" w:themeColor="text1"/>
                <w:u w:val="single"/>
              </w:rPr>
              <w:t>「避難行動要支援者」支援のため、避難行動要支援者名簿の作成や更新</w:t>
            </w:r>
            <w:r w:rsidR="00286C38" w:rsidRPr="00BA2BCC">
              <w:rPr>
                <w:rFonts w:ascii="ＭＳ ゴシック" w:eastAsia="ＭＳ ゴシック" w:hAnsi="ＭＳ ゴシック" w:hint="eastAsia"/>
                <w:color w:val="000000" w:themeColor="text1"/>
                <w:u w:val="single"/>
              </w:rPr>
              <w:t>及び個別</w:t>
            </w:r>
            <w:r w:rsidR="003226BF" w:rsidRPr="00BA2BCC">
              <w:rPr>
                <w:rFonts w:ascii="ＭＳ ゴシック" w:eastAsia="ＭＳ ゴシック" w:hAnsi="ＭＳ ゴシック" w:hint="eastAsia"/>
                <w:color w:val="000000" w:themeColor="text1"/>
                <w:u w:val="single"/>
              </w:rPr>
              <w:t>避難</w:t>
            </w:r>
            <w:r w:rsidR="00286C38" w:rsidRPr="00BA2BCC">
              <w:rPr>
                <w:rFonts w:ascii="ＭＳ ゴシック" w:eastAsia="ＭＳ ゴシック" w:hAnsi="ＭＳ ゴシック" w:hint="eastAsia"/>
                <w:color w:val="000000" w:themeColor="text1"/>
                <w:u w:val="single"/>
              </w:rPr>
              <w:t>計画作成を推進する</w:t>
            </w:r>
            <w:r w:rsidR="0019726E" w:rsidRPr="00BA2BCC">
              <w:rPr>
                <w:rFonts w:ascii="ＭＳ ゴシック" w:eastAsia="ＭＳ ゴシック" w:hAnsi="ＭＳ ゴシック" w:hint="eastAsia"/>
                <w:color w:val="000000" w:themeColor="text1"/>
                <w:u w:val="single"/>
              </w:rPr>
              <w:t>必要がある。</w:t>
            </w:r>
          </w:p>
          <w:p w14:paraId="4BF78B7B" w14:textId="08930593" w:rsidR="00683E90" w:rsidRPr="00BA2BCC" w:rsidRDefault="00361056" w:rsidP="00683E90">
            <w:pPr>
              <w:pStyle w:val="a1"/>
              <w:snapToGrid w:val="0"/>
              <w:ind w:leftChars="0"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rPr>
              <w:t>）</w:t>
            </w:r>
            <w:r w:rsidR="00683E90" w:rsidRPr="00BA2BCC">
              <w:rPr>
                <w:rFonts w:ascii="ＭＳ ゴシック" w:eastAsia="ＭＳ ゴシック" w:hAnsi="ＭＳ ゴシック" w:hint="eastAsia"/>
                <w:color w:val="000000" w:themeColor="text1"/>
                <w:u w:val="single"/>
              </w:rPr>
              <w:t>立地適正化計画に係る防災指針を</w:t>
            </w:r>
            <w:r w:rsidR="00D709F0" w:rsidRPr="00BA2BCC">
              <w:rPr>
                <w:rFonts w:ascii="ＭＳ ゴシック" w:eastAsia="ＭＳ ゴシック" w:hAnsi="ＭＳ ゴシック" w:hint="eastAsia"/>
                <w:color w:val="000000" w:themeColor="text1"/>
                <w:u w:val="single"/>
              </w:rPr>
              <w:t>追加</w:t>
            </w:r>
            <w:r w:rsidR="00683E90" w:rsidRPr="00BA2BCC">
              <w:rPr>
                <w:rFonts w:ascii="ＭＳ ゴシック" w:eastAsia="ＭＳ ゴシック" w:hAnsi="ＭＳ ゴシック" w:hint="eastAsia"/>
                <w:color w:val="000000" w:themeColor="text1"/>
                <w:u w:val="single"/>
              </w:rPr>
              <w:t>し、災害リスクの高い地域の防災・減災対策と、安全な地域への立地誘導を図る必要がある。</w:t>
            </w:r>
          </w:p>
          <w:p w14:paraId="27E4C3C3" w14:textId="1F8248AC" w:rsidR="00F33249" w:rsidRPr="00BA2BCC" w:rsidRDefault="00361056" w:rsidP="00F3324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7</w:t>
            </w:r>
            <w:r w:rsidRPr="00BA2BCC">
              <w:rPr>
                <w:rFonts w:ascii="ＭＳ ゴシック" w:eastAsia="ＭＳ ゴシック" w:hAnsi="ＭＳ ゴシック" w:hint="eastAsia"/>
                <w:color w:val="000000" w:themeColor="text1"/>
              </w:rPr>
              <w:t>）</w:t>
            </w:r>
            <w:r w:rsidR="00F33249" w:rsidRPr="00BA2BCC">
              <w:rPr>
                <w:rFonts w:ascii="ＭＳ ゴシック" w:eastAsia="ＭＳ ゴシック" w:hAnsi="ＭＳ ゴシック" w:hint="eastAsia"/>
                <w:color w:val="000000" w:themeColor="text1"/>
                <w:u w:val="single"/>
              </w:rPr>
              <w:t>土砂災害に関する避難</w:t>
            </w:r>
            <w:r w:rsidR="005A4256" w:rsidRPr="00BA2BCC">
              <w:rPr>
                <w:rFonts w:ascii="ＭＳ ゴシック" w:eastAsia="ＭＳ ゴシック" w:hAnsi="ＭＳ ゴシック" w:hint="eastAsia"/>
                <w:color w:val="000000" w:themeColor="text1"/>
                <w:u w:val="single"/>
              </w:rPr>
              <w:t>指示</w:t>
            </w:r>
            <w:r w:rsidR="00F33249" w:rsidRPr="00BA2BCC">
              <w:rPr>
                <w:rFonts w:ascii="ＭＳ ゴシック" w:eastAsia="ＭＳ ゴシック" w:hAnsi="ＭＳ ゴシック" w:hint="eastAsia"/>
                <w:color w:val="000000" w:themeColor="text1"/>
                <w:u w:val="single"/>
              </w:rPr>
              <w:t>等の判断及び住民への情報伝達ができるよう避難</w:t>
            </w:r>
            <w:r w:rsidR="0019726E" w:rsidRPr="00BA2BCC">
              <w:rPr>
                <w:rFonts w:ascii="ＭＳ ゴシック" w:eastAsia="ＭＳ ゴシック" w:hAnsi="ＭＳ ゴシック" w:hint="eastAsia"/>
                <w:color w:val="000000" w:themeColor="text1"/>
                <w:u w:val="single"/>
              </w:rPr>
              <w:t>指示</w:t>
            </w:r>
            <w:r w:rsidR="00F33249" w:rsidRPr="00BA2BCC">
              <w:rPr>
                <w:rFonts w:ascii="ＭＳ ゴシック" w:eastAsia="ＭＳ ゴシック" w:hAnsi="ＭＳ ゴシック" w:hint="eastAsia"/>
                <w:color w:val="000000" w:themeColor="text1"/>
                <w:u w:val="single"/>
              </w:rPr>
              <w:t>等の判断・伝達マニュアルの策定・改訂を進める必要がある。</w:t>
            </w:r>
          </w:p>
          <w:p w14:paraId="6920AC8C" w14:textId="53BF1E97" w:rsidR="0036030B" w:rsidRPr="00BA2BCC" w:rsidRDefault="00361056" w:rsidP="000F68E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8</w:t>
            </w:r>
            <w:r w:rsidRPr="00BA2BCC">
              <w:rPr>
                <w:rFonts w:ascii="ＭＳ ゴシック" w:eastAsia="ＭＳ ゴシック" w:hAnsi="ＭＳ ゴシック" w:hint="eastAsia"/>
                <w:color w:val="000000" w:themeColor="text1"/>
              </w:rPr>
              <w:t>）</w:t>
            </w:r>
            <w:r w:rsidR="00E867B5" w:rsidRPr="00BA2BCC">
              <w:rPr>
                <w:rFonts w:ascii="ＭＳ ゴシック" w:eastAsia="ＭＳ ゴシック" w:hAnsi="ＭＳ ゴシック" w:hint="eastAsia"/>
                <w:color w:val="000000" w:themeColor="text1"/>
                <w:spacing w:val="-4"/>
                <w:u w:val="single"/>
              </w:rPr>
              <w:t>広報誌、ホームページ、市フェイスブックなど、様々な手段を活用して情報伝達を行う必要がある。</w:t>
            </w:r>
          </w:p>
          <w:p w14:paraId="0293358B" w14:textId="30074751" w:rsidR="00383743" w:rsidRPr="00BA2BCC" w:rsidRDefault="00361056" w:rsidP="00D767F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0908E1"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w:t>
            </w:r>
            <w:r w:rsidR="001D4008" w:rsidRPr="00BA2BCC">
              <w:rPr>
                <w:rFonts w:ascii="ＭＳ ゴシック" w:eastAsia="ＭＳ ゴシック" w:hAnsi="ＭＳ ゴシック" w:hint="eastAsia"/>
                <w:color w:val="000000" w:themeColor="text1"/>
                <w:u w:val="single"/>
              </w:rPr>
              <w:t>社会福祉施設等において、土砂災害防止法に基づく「避難確保計画」及び災害対策マニュアル等を作成し、</w:t>
            </w:r>
            <w:r w:rsidR="001D4008" w:rsidRPr="00BA2BCC">
              <w:rPr>
                <w:rFonts w:ascii="ＭＳ ゴシック" w:eastAsia="ＭＳ ゴシック" w:hAnsi="ＭＳ ゴシック" w:hint="eastAsia"/>
                <w:u w:val="single"/>
              </w:rPr>
              <w:t>同計画及び同マニュアルに基づく防災訓練実施を働きかける必要がある。</w:t>
            </w:r>
          </w:p>
          <w:p w14:paraId="24E8DC0D" w14:textId="1721D83E" w:rsidR="004D53F6" w:rsidRPr="00BA2BCC" w:rsidRDefault="004D53F6" w:rsidP="004D53F6">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（10）</w:t>
            </w:r>
            <w:r w:rsidRPr="00BA2BCC">
              <w:rPr>
                <w:rFonts w:ascii="ＭＳ ゴシック" w:eastAsia="ＭＳ ゴシック" w:hAnsi="ＭＳ ゴシック" w:hint="eastAsia"/>
                <w:color w:val="000000" w:themeColor="text1"/>
                <w:u w:val="single"/>
              </w:rPr>
              <w:t>北条中学校及び北条小学校の安全対策及び長寿命化改修・増築を進める必要がある。</w:t>
            </w:r>
          </w:p>
          <w:p w14:paraId="37F4BA38" w14:textId="31E39335" w:rsidR="00E867B5" w:rsidRPr="00BA2BCC" w:rsidRDefault="00E867B5" w:rsidP="00E867B5">
            <w:pPr>
              <w:snapToGrid w:val="0"/>
              <w:spacing w:line="120" w:lineRule="auto"/>
              <w:ind w:left="210" w:hangingChars="100" w:hanging="210"/>
              <w:rPr>
                <w:rFonts w:ascii="ＭＳ ゴシック" w:eastAsia="ＭＳ ゴシック" w:hAnsi="ＭＳ ゴシック"/>
                <w:color w:val="000000" w:themeColor="text1"/>
              </w:rPr>
            </w:pPr>
          </w:p>
        </w:tc>
      </w:tr>
    </w:tbl>
    <w:p w14:paraId="4655122F" w14:textId="507A0493" w:rsidR="004D53F6" w:rsidRPr="00BA2BCC" w:rsidRDefault="004D53F6"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47328" behindDoc="0" locked="0" layoutInCell="1" allowOverlap="1" wp14:anchorId="507BF0F2" wp14:editId="6B686186">
                <wp:simplePos x="0" y="0"/>
                <wp:positionH relativeFrom="margin">
                  <wp:posOffset>2788170</wp:posOffset>
                </wp:positionH>
                <wp:positionV relativeFrom="paragraph">
                  <wp:posOffset>156210</wp:posOffset>
                </wp:positionV>
                <wp:extent cx="657225" cy="428625"/>
                <wp:effectExtent l="38100" t="0" r="28575" b="47625"/>
                <wp:wrapNone/>
                <wp:docPr id="34" name="矢印: 下 34"/>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BB1B6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4" o:spid="_x0000_s1026" type="#_x0000_t67" style="position:absolute;left:0;text-align:left;margin-left:219.55pt;margin-top:12.3pt;width:51.75pt;height:33.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" adj="10800" fillcolor="#4472c4" strokecolor="#2f528f" strokeweight="1pt">
                <w10:wrap anchorx="margin"/>
              </v:shape>
            </w:pict>
          </mc:Fallback>
        </mc:AlternateContent>
      </w:r>
    </w:p>
    <w:p w14:paraId="59A78091" w14:textId="77777777" w:rsidR="004D53F6" w:rsidRPr="00BA2BCC" w:rsidRDefault="004D53F6" w:rsidP="002A698D">
      <w:pPr>
        <w:snapToGrid w:val="0"/>
        <w:ind w:left="210" w:hangingChars="100" w:hanging="210"/>
        <w:rPr>
          <w:rFonts w:ascii="ＭＳ ゴシック" w:eastAsia="ＭＳ ゴシック" w:hAnsi="ＭＳ ゴシック"/>
          <w:color w:val="000000" w:themeColor="text1"/>
        </w:rPr>
      </w:pPr>
    </w:p>
    <w:p w14:paraId="29C819CE" w14:textId="7978D30A" w:rsidR="004D53F6" w:rsidRPr="00BA2BCC" w:rsidRDefault="004D53F6" w:rsidP="002A698D">
      <w:pPr>
        <w:snapToGrid w:val="0"/>
        <w:ind w:left="210" w:hangingChars="100" w:hanging="210"/>
        <w:rPr>
          <w:rFonts w:ascii="ＭＳ ゴシック" w:eastAsia="ＭＳ ゴシック" w:hAnsi="ＭＳ ゴシック"/>
          <w:color w:val="000000" w:themeColor="text1"/>
        </w:rPr>
      </w:pPr>
    </w:p>
    <w:p w14:paraId="7E7A95EC" w14:textId="43AFF5EB"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3AA89F9"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36DF7FC5"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bookmarkStart w:id="74" w:name="_Hlk85045535"/>
      <w:r w:rsidRPr="00BA2BCC">
        <w:rPr>
          <w:rFonts w:ascii="ＭＳ ゴシック" w:eastAsia="ＭＳ ゴシック" w:hAnsi="ＭＳ ゴシック" w:hint="eastAsia"/>
          <w:color w:val="000000" w:themeColor="text1"/>
          <w:sz w:val="22"/>
        </w:rPr>
        <w:t>（1）土砂災害対策（開発指導課）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3A06EA7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bookmarkEnd w:id="74"/>
          <w:p w14:paraId="37357046"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82100C1"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がけ地の崩落等により、住民の生命に危険を及ぼす恐れのある区域に存する住宅の移転を促進し、安全・安心なまちづくりを推進する。</w:t>
            </w:r>
          </w:p>
          <w:p w14:paraId="45269EFD" w14:textId="4C056967" w:rsidR="00422289" w:rsidRPr="00BA2BCC" w:rsidRDefault="000F2991" w:rsidP="008D2181">
            <w:pPr>
              <w:spacing w:line="220" w:lineRule="exact"/>
              <w:ind w:left="159"/>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（住宅・建築物安全ストック形成事業の推進等）</w:t>
            </w:r>
          </w:p>
          <w:p w14:paraId="06A97E12" w14:textId="77777777" w:rsidR="005E48F9" w:rsidRPr="00BA2BCC" w:rsidRDefault="005E48F9" w:rsidP="008D2181">
            <w:pPr>
              <w:spacing w:line="220" w:lineRule="exact"/>
              <w:ind w:left="159"/>
              <w:rPr>
                <w:rFonts w:ascii="ＭＳ ゴシック" w:eastAsia="ＭＳ ゴシック" w:hAnsi="ＭＳ ゴシック" w:cs="Meiryo UI"/>
                <w:bCs/>
                <w:strike/>
                <w:color w:val="000000" w:themeColor="text1"/>
                <w:sz w:val="20"/>
              </w:rPr>
            </w:pPr>
          </w:p>
          <w:p w14:paraId="75AE368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5"/>
              </w:rPr>
              <w:t>【対象</w:t>
            </w:r>
            <w:r w:rsidRPr="00BA2BCC">
              <w:rPr>
                <w:rFonts w:ascii="ＭＳ ゴシック" w:eastAsia="ＭＳ ゴシック" w:hAnsi="ＭＳ ゴシック" w:cs="Meiryo UI"/>
                <w:bCs/>
                <w:color w:val="000000" w:themeColor="text1"/>
                <w:kern w:val="0"/>
                <w:sz w:val="20"/>
                <w:fitText w:val="2000" w:id="-1584147455"/>
              </w:rPr>
              <w:t>】</w:t>
            </w:r>
            <w:r w:rsidRPr="00BA2BCC">
              <w:rPr>
                <w:rFonts w:ascii="ＭＳ ゴシック" w:eastAsia="ＭＳ ゴシック" w:hAnsi="ＭＳ ゴシック" w:cs="Meiryo UI" w:hint="eastAsia"/>
                <w:bCs/>
                <w:color w:val="000000" w:themeColor="text1"/>
                <w:kern w:val="0"/>
                <w:sz w:val="20"/>
              </w:rPr>
              <w:t>土砂災害特別警戒区域内に存する住宅</w:t>
            </w:r>
          </w:p>
          <w:p w14:paraId="3770064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4"/>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4"/>
              </w:rPr>
              <w:t>】</w:t>
            </w:r>
            <w:r w:rsidRPr="00BA2BCC">
              <w:rPr>
                <w:rFonts w:ascii="ＭＳ ゴシック" w:eastAsia="ＭＳ ゴシック" w:hAnsi="ＭＳ ゴシック" w:cs="Meiryo UI" w:hint="eastAsia"/>
                <w:bCs/>
                <w:color w:val="000000" w:themeColor="text1"/>
                <w:kern w:val="0"/>
                <w:sz w:val="20"/>
              </w:rPr>
              <w:t>2020（令和2）年～</w:t>
            </w:r>
          </w:p>
          <w:p w14:paraId="5FAED000"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506E7EE5"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8AF45C1" w14:textId="77777777" w:rsidTr="00087AAC">
        <w:trPr>
          <w:trHeight w:val="284"/>
        </w:trPr>
        <w:tc>
          <w:tcPr>
            <w:tcW w:w="3485" w:type="dxa"/>
            <w:gridSpan w:val="3"/>
            <w:shd w:val="clear" w:color="auto" w:fill="D9D9D9" w:themeFill="background1" w:themeFillShade="D9"/>
            <w:vAlign w:val="center"/>
          </w:tcPr>
          <w:p w14:paraId="365C9CF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9FE4DC8" w14:textId="46A1C410"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BFA9EE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2BA01C40" w14:textId="77777777" w:rsidTr="00087AAC">
        <w:trPr>
          <w:trHeight w:val="284"/>
        </w:trPr>
        <w:tc>
          <w:tcPr>
            <w:tcW w:w="3485" w:type="dxa"/>
            <w:gridSpan w:val="3"/>
            <w:shd w:val="clear" w:color="auto" w:fill="auto"/>
            <w:vAlign w:val="center"/>
          </w:tcPr>
          <w:p w14:paraId="2713F9A5"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○土砂災害特別警戒区域内に存する住宅の移転及び除却工事に対する補助件数</w:t>
            </w:r>
          </w:p>
          <w:p w14:paraId="445D046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0件（2020（令和2）年）</w:t>
            </w:r>
          </w:p>
        </w:tc>
        <w:tc>
          <w:tcPr>
            <w:tcW w:w="5751" w:type="dxa"/>
            <w:shd w:val="clear" w:color="auto" w:fill="auto"/>
            <w:vAlign w:val="center"/>
          </w:tcPr>
          <w:p w14:paraId="3F7FF9D4" w14:textId="4DBCD681"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補助件数1件</w:t>
            </w:r>
            <w:r w:rsidR="00731103" w:rsidRPr="00BA2BCC">
              <w:rPr>
                <w:rFonts w:ascii="ＭＳ ゴシック" w:eastAsia="ＭＳ ゴシック" w:hAnsi="ＭＳ ゴシック" w:hint="eastAsia"/>
                <w:color w:val="000000" w:themeColor="text1"/>
                <w:sz w:val="20"/>
              </w:rPr>
              <w:t>/年</w:t>
            </w:r>
            <w:r w:rsidRPr="00BA2BCC">
              <w:rPr>
                <w:rFonts w:ascii="ＭＳ ゴシック" w:eastAsia="ＭＳ ゴシック" w:hAnsi="ＭＳ ゴシック" w:hint="eastAsia"/>
                <w:color w:val="000000" w:themeColor="text1"/>
                <w:sz w:val="20"/>
              </w:rPr>
              <w:t>（20</w:t>
            </w:r>
            <w:r w:rsidR="00731103" w:rsidRPr="00BA2BCC">
              <w:rPr>
                <w:rFonts w:ascii="ＭＳ ゴシック" w:eastAsia="ＭＳ ゴシック" w:hAnsi="ＭＳ ゴシック" w:hint="eastAsia"/>
                <w:color w:val="000000" w:themeColor="text1"/>
                <w:sz w:val="20"/>
              </w:rPr>
              <w:t>31</w:t>
            </w:r>
            <w:r w:rsidRPr="00BA2BCC">
              <w:rPr>
                <w:rFonts w:ascii="ＭＳ ゴシック" w:eastAsia="ＭＳ ゴシック" w:hAnsi="ＭＳ ゴシック" w:hint="eastAsia"/>
                <w:color w:val="000000" w:themeColor="text1"/>
                <w:sz w:val="20"/>
              </w:rPr>
              <w:t>（令和</w:t>
            </w:r>
            <w:r w:rsidR="00731103" w:rsidRPr="00BA2BCC">
              <w:rPr>
                <w:rFonts w:ascii="ＭＳ ゴシック" w:eastAsia="ＭＳ ゴシック" w:hAnsi="ＭＳ ゴシック" w:hint="eastAsia"/>
                <w:color w:val="000000" w:themeColor="text1"/>
                <w:sz w:val="20"/>
              </w:rPr>
              <w:t>13</w:t>
            </w:r>
            <w:r w:rsidRPr="00BA2BCC">
              <w:rPr>
                <w:rFonts w:ascii="ＭＳ ゴシック" w:eastAsia="ＭＳ ゴシック" w:hAnsi="ＭＳ ゴシック" w:hint="eastAsia"/>
                <w:color w:val="000000" w:themeColor="text1"/>
                <w:sz w:val="20"/>
              </w:rPr>
              <w:t>）年）</w:t>
            </w:r>
          </w:p>
        </w:tc>
      </w:tr>
      <w:tr w:rsidR="00422289" w:rsidRPr="00BA2BCC" w14:paraId="52B4CD96" w14:textId="77777777" w:rsidTr="00087AAC">
        <w:trPr>
          <w:trHeight w:val="284"/>
        </w:trPr>
        <w:tc>
          <w:tcPr>
            <w:tcW w:w="2678" w:type="dxa"/>
            <w:gridSpan w:val="2"/>
            <w:shd w:val="clear" w:color="auto" w:fill="D9D9D9" w:themeFill="background1" w:themeFillShade="D9"/>
            <w:vAlign w:val="center"/>
          </w:tcPr>
          <w:p w14:paraId="38687BBF"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B60269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2C71FA15" w14:textId="77777777" w:rsidTr="00087AAC">
        <w:trPr>
          <w:trHeight w:val="284"/>
        </w:trPr>
        <w:tc>
          <w:tcPr>
            <w:tcW w:w="2678" w:type="dxa"/>
            <w:gridSpan w:val="2"/>
            <w:shd w:val="clear" w:color="auto" w:fill="D9D9D9" w:themeFill="background1" w:themeFillShade="D9"/>
            <w:vAlign w:val="center"/>
          </w:tcPr>
          <w:p w14:paraId="7D3FDAD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5BA704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B93CA80"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4FADE70E" w14:textId="4CAC7222" w:rsidR="000908E1" w:rsidRPr="00BA2BCC" w:rsidRDefault="000908E1"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（2）高齢者</w:t>
      </w:r>
      <w:r w:rsidR="00552CBD" w:rsidRPr="00BA2BCC">
        <w:rPr>
          <w:rFonts w:ascii="ＭＳ ゴシック" w:eastAsia="ＭＳ ゴシック" w:hAnsi="ＭＳ ゴシック" w:hint="eastAsia"/>
          <w:color w:val="000000" w:themeColor="text1"/>
          <w:sz w:val="22"/>
          <w:szCs w:val="22"/>
        </w:rPr>
        <w:t>施設</w:t>
      </w:r>
      <w:r w:rsidRPr="00BA2BCC">
        <w:rPr>
          <w:rFonts w:ascii="ＭＳ ゴシック" w:eastAsia="ＭＳ ゴシック" w:hAnsi="ＭＳ ゴシック" w:hint="eastAsia"/>
          <w:color w:val="000000" w:themeColor="text1"/>
          <w:sz w:val="22"/>
          <w:szCs w:val="22"/>
        </w:rPr>
        <w:t>等の防災・減災等対策（高齢介護室）　※取組内容等は　1-1（</w:t>
      </w:r>
      <w:r w:rsidR="00022F40" w:rsidRPr="00BA2BCC">
        <w:rPr>
          <w:rFonts w:ascii="ＭＳ ゴシック" w:eastAsia="ＭＳ ゴシック" w:hAnsi="ＭＳ ゴシック" w:hint="eastAsia"/>
          <w:color w:val="000000" w:themeColor="text1"/>
          <w:sz w:val="22"/>
          <w:szCs w:val="22"/>
        </w:rPr>
        <w:t>7</w:t>
      </w:r>
      <w:r w:rsidRPr="00BA2BCC">
        <w:rPr>
          <w:rFonts w:ascii="ＭＳ ゴシック" w:eastAsia="ＭＳ ゴシック" w:hAnsi="ＭＳ ゴシック" w:hint="eastAsia"/>
          <w:color w:val="000000" w:themeColor="text1"/>
          <w:sz w:val="22"/>
          <w:szCs w:val="22"/>
        </w:rPr>
        <w:t>）に記載</w:t>
      </w:r>
    </w:p>
    <w:p w14:paraId="5FCC664B" w14:textId="2A376AF1"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000908E1" w:rsidRPr="00BA2BCC">
        <w:rPr>
          <w:rFonts w:ascii="ＭＳ ゴシック" w:eastAsia="ＭＳ ゴシック" w:hAnsi="ＭＳ ゴシック" w:hint="eastAsia"/>
          <w:color w:val="000000" w:themeColor="text1"/>
          <w:sz w:val="22"/>
          <w:szCs w:val="22"/>
        </w:rPr>
        <w:t>3</w:t>
      </w:r>
      <w:r w:rsidRPr="00BA2BCC">
        <w:rPr>
          <w:rFonts w:ascii="ＭＳ ゴシック" w:eastAsia="ＭＳ ゴシック" w:hAnsi="ＭＳ ゴシック" w:hint="eastAsia"/>
          <w:color w:val="000000" w:themeColor="text1"/>
          <w:sz w:val="22"/>
          <w:szCs w:val="22"/>
        </w:rPr>
        <w:t>）総合防災マップの改訂（危機管理室）　※取組内容等は　1-1（</w:t>
      </w:r>
      <w:r w:rsidR="000365E6" w:rsidRPr="00BA2BCC">
        <w:rPr>
          <w:rFonts w:ascii="ＭＳ ゴシック" w:eastAsia="ＭＳ ゴシック" w:hAnsi="ＭＳ ゴシック" w:hint="eastAsia"/>
          <w:color w:val="000000" w:themeColor="text1"/>
          <w:sz w:val="22"/>
          <w:szCs w:val="22"/>
        </w:rPr>
        <w:t>18</w:t>
      </w:r>
      <w:r w:rsidRPr="00BA2BCC">
        <w:rPr>
          <w:rFonts w:ascii="ＭＳ ゴシック" w:eastAsia="ＭＳ ゴシック" w:hAnsi="ＭＳ ゴシック" w:hint="eastAsia"/>
          <w:color w:val="000000" w:themeColor="text1"/>
          <w:sz w:val="22"/>
          <w:szCs w:val="22"/>
        </w:rPr>
        <w:t>）に記載</w:t>
      </w:r>
    </w:p>
    <w:p w14:paraId="3F7D2443" w14:textId="644B4EE5"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000908E1" w:rsidRPr="00BA2BCC">
        <w:rPr>
          <w:rFonts w:ascii="ＭＳ ゴシック" w:eastAsia="ＭＳ ゴシック" w:hAnsi="ＭＳ ゴシック" w:hint="eastAsia"/>
          <w:color w:val="000000" w:themeColor="text1"/>
          <w:sz w:val="22"/>
          <w:szCs w:val="22"/>
        </w:rPr>
        <w:t>4</w:t>
      </w:r>
      <w:r w:rsidRPr="00BA2BCC">
        <w:rPr>
          <w:rFonts w:ascii="ＭＳ ゴシック" w:eastAsia="ＭＳ ゴシック" w:hAnsi="ＭＳ ゴシック" w:hint="eastAsia"/>
          <w:color w:val="000000" w:themeColor="text1"/>
          <w:sz w:val="22"/>
          <w:szCs w:val="22"/>
        </w:rPr>
        <w:t>）災害時の多様な避難先の確保（危機管理室）　※取組内容等は　1-1（</w:t>
      </w:r>
      <w:r w:rsidR="000365E6" w:rsidRPr="00BA2BCC">
        <w:rPr>
          <w:rFonts w:ascii="ＭＳ ゴシック" w:eastAsia="ＭＳ ゴシック" w:hAnsi="ＭＳ ゴシック" w:hint="eastAsia"/>
          <w:color w:val="000000" w:themeColor="text1"/>
          <w:sz w:val="22"/>
          <w:szCs w:val="22"/>
        </w:rPr>
        <w:t>20</w:t>
      </w:r>
      <w:r w:rsidRPr="00BA2BCC">
        <w:rPr>
          <w:rFonts w:ascii="ＭＳ ゴシック" w:eastAsia="ＭＳ ゴシック" w:hAnsi="ＭＳ ゴシック" w:hint="eastAsia"/>
          <w:color w:val="000000" w:themeColor="text1"/>
          <w:sz w:val="22"/>
          <w:szCs w:val="22"/>
        </w:rPr>
        <w:t>）に記載</w:t>
      </w:r>
    </w:p>
    <w:p w14:paraId="3EE4F016" w14:textId="78DEF7BA"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000908E1" w:rsidRPr="00BA2BCC">
        <w:rPr>
          <w:rFonts w:ascii="ＭＳ ゴシック" w:eastAsia="ＭＳ ゴシック" w:hAnsi="ＭＳ ゴシック" w:hint="eastAsia"/>
          <w:color w:val="000000" w:themeColor="text1"/>
          <w:sz w:val="22"/>
          <w:szCs w:val="22"/>
        </w:rPr>
        <w:t>5</w:t>
      </w:r>
      <w:r w:rsidRPr="00BA2BCC">
        <w:rPr>
          <w:rFonts w:ascii="ＭＳ ゴシック" w:eastAsia="ＭＳ ゴシック" w:hAnsi="ＭＳ ゴシック" w:hint="eastAsia"/>
          <w:color w:val="000000" w:themeColor="text1"/>
          <w:sz w:val="22"/>
          <w:szCs w:val="22"/>
        </w:rPr>
        <w:t>）</w:t>
      </w:r>
      <w:r w:rsidRPr="00BA2BCC">
        <w:rPr>
          <w:rFonts w:ascii="ＭＳ ゴシック" w:eastAsia="ＭＳ ゴシック" w:hAnsi="ＭＳ ゴシック" w:hint="eastAsia"/>
          <w:color w:val="000000" w:themeColor="text1"/>
          <w:spacing w:val="-4"/>
          <w:sz w:val="22"/>
          <w:szCs w:val="22"/>
        </w:rPr>
        <w:t>避難行動要支援者名簿の作成及び更新（危機管理室、高齢介護室、障害福祉課、福祉政策課）</w:t>
      </w:r>
    </w:p>
    <w:p w14:paraId="6FDB5C59" w14:textId="0A4AE7E7"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1-1（</w:t>
      </w:r>
      <w:r w:rsidR="000365E6" w:rsidRPr="00BA2BCC">
        <w:rPr>
          <w:rFonts w:ascii="ＭＳ ゴシック" w:eastAsia="ＭＳ ゴシック" w:hAnsi="ＭＳ ゴシック" w:hint="eastAsia"/>
          <w:color w:val="000000" w:themeColor="text1"/>
          <w:sz w:val="22"/>
          <w:szCs w:val="22"/>
        </w:rPr>
        <w:t>21</w:t>
      </w:r>
      <w:r w:rsidRPr="00BA2BCC">
        <w:rPr>
          <w:rFonts w:ascii="ＭＳ ゴシック" w:eastAsia="ＭＳ ゴシック" w:hAnsi="ＭＳ ゴシック" w:hint="eastAsia"/>
          <w:color w:val="000000" w:themeColor="text1"/>
          <w:sz w:val="22"/>
          <w:szCs w:val="22"/>
        </w:rPr>
        <w:t>）に記載</w:t>
      </w:r>
    </w:p>
    <w:p w14:paraId="4D72B2CD" w14:textId="664566AC"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0908E1" w:rsidRPr="00BA2BCC">
        <w:rPr>
          <w:rFonts w:ascii="ＭＳ ゴシック" w:eastAsia="ＭＳ ゴシック" w:hAnsi="ＭＳ ゴシック" w:hint="eastAsia"/>
          <w:color w:val="000000" w:themeColor="text1"/>
          <w:sz w:val="22"/>
        </w:rPr>
        <w:t>6</w:t>
      </w:r>
      <w:r w:rsidRPr="00BA2BCC">
        <w:rPr>
          <w:rFonts w:ascii="ＭＳ ゴシック" w:eastAsia="ＭＳ ゴシック" w:hAnsi="ＭＳ ゴシック" w:hint="eastAsia"/>
          <w:color w:val="000000" w:themeColor="text1"/>
          <w:sz w:val="22"/>
        </w:rPr>
        <w:t>）災害リスクの高いエリアの防災・減災対策（都市政策課）</w:t>
      </w:r>
    </w:p>
    <w:p w14:paraId="44422EAD" w14:textId="77777777"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1-3（5）に記載</w:t>
      </w:r>
    </w:p>
    <w:p w14:paraId="3A057246" w14:textId="60CFD3A5"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szCs w:val="22"/>
        </w:rPr>
        <w:t>（</w:t>
      </w:r>
      <w:r w:rsidR="000908E1" w:rsidRPr="00BA2BCC">
        <w:rPr>
          <w:rFonts w:ascii="ＭＳ ゴシック" w:eastAsia="ＭＳ ゴシック" w:hAnsi="ＭＳ ゴシック" w:hint="eastAsia"/>
          <w:color w:val="000000" w:themeColor="text1"/>
          <w:sz w:val="22"/>
          <w:szCs w:val="22"/>
        </w:rPr>
        <w:t>7</w:t>
      </w:r>
      <w:r w:rsidRPr="00BA2BCC">
        <w:rPr>
          <w:rFonts w:ascii="ＭＳ ゴシック" w:eastAsia="ＭＳ ゴシック" w:hAnsi="ＭＳ ゴシック" w:hint="eastAsia"/>
          <w:color w:val="000000" w:themeColor="text1"/>
          <w:sz w:val="22"/>
          <w:szCs w:val="22"/>
        </w:rPr>
        <w:t>）</w:t>
      </w:r>
      <w:r w:rsidRPr="00BA2BCC">
        <w:rPr>
          <w:rFonts w:ascii="ＭＳ ゴシック" w:eastAsia="ＭＳ ゴシック" w:hAnsi="ＭＳ ゴシック" w:hint="eastAsia"/>
          <w:color w:val="000000" w:themeColor="text1"/>
          <w:sz w:val="22"/>
        </w:rPr>
        <w:t>避難指示等の判断・伝達マニュアルの改訂（危機管理室）</w:t>
      </w:r>
    </w:p>
    <w:p w14:paraId="7DFDAF95" w14:textId="77777777"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1-3（6）に記載</w:t>
      </w:r>
    </w:p>
    <w:p w14:paraId="0845E443" w14:textId="740E4AD3"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000908E1" w:rsidRPr="00BA2BCC">
        <w:rPr>
          <w:rFonts w:ascii="ＭＳ ゴシック" w:eastAsia="ＭＳ ゴシック" w:hAnsi="ＭＳ ゴシック" w:hint="eastAsia"/>
          <w:color w:val="000000" w:themeColor="text1"/>
          <w:sz w:val="22"/>
          <w:szCs w:val="22"/>
        </w:rPr>
        <w:t>8</w:t>
      </w:r>
      <w:r w:rsidRPr="00BA2BCC">
        <w:rPr>
          <w:rFonts w:ascii="ＭＳ ゴシック" w:eastAsia="ＭＳ ゴシック" w:hAnsi="ＭＳ ゴシック" w:hint="eastAsia"/>
          <w:color w:val="000000" w:themeColor="text1"/>
          <w:sz w:val="22"/>
          <w:szCs w:val="22"/>
        </w:rPr>
        <w:t>）市民への情報伝達（秘書広報課）　※取組内容等は　1-3（7）に記載</w:t>
      </w:r>
    </w:p>
    <w:p w14:paraId="63596F2B" w14:textId="07A214DC" w:rsidR="004D53F6" w:rsidRPr="00BA2BCC" w:rsidRDefault="004D53F6" w:rsidP="00422289">
      <w:pPr>
        <w:snapToGrid w:val="0"/>
        <w:ind w:leftChars="200" w:left="640" w:hangingChars="100" w:hanging="220"/>
        <w:outlineLvl w:val="5"/>
        <w:rPr>
          <w:rFonts w:ascii="ＭＳ ゴシック" w:eastAsia="ＭＳ ゴシック" w:hAnsi="ＭＳ ゴシック"/>
          <w:color w:val="000000" w:themeColor="text1"/>
          <w:sz w:val="22"/>
          <w:szCs w:val="22"/>
        </w:rPr>
      </w:pPr>
    </w:p>
    <w:p w14:paraId="562EE14F" w14:textId="77777777" w:rsidR="00882CFA" w:rsidRPr="00BA2BCC" w:rsidRDefault="00882CFA" w:rsidP="005E48F9">
      <w:pPr>
        <w:snapToGrid w:val="0"/>
        <w:ind w:leftChars="200" w:left="640" w:hangingChars="100" w:hanging="220"/>
        <w:outlineLvl w:val="5"/>
        <w:rPr>
          <w:rFonts w:ascii="ＭＳ ゴシック" w:eastAsia="ＭＳ ゴシック" w:hAnsi="ＭＳ ゴシック"/>
          <w:color w:val="000000" w:themeColor="text1"/>
          <w:sz w:val="22"/>
        </w:rPr>
      </w:pPr>
    </w:p>
    <w:p w14:paraId="0495EE31" w14:textId="7006F697" w:rsidR="00433F4C" w:rsidRPr="00BA2BCC" w:rsidRDefault="00422289" w:rsidP="005E48F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000908E1"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）社会福祉施設等の避難体制の確保（福祉政策課</w:t>
      </w:r>
      <w:r w:rsidR="00C022BE" w:rsidRPr="00BA2BCC">
        <w:rPr>
          <w:rFonts w:ascii="ＭＳ ゴシック" w:eastAsia="ＭＳ ゴシック" w:hAnsi="ＭＳ ゴシック" w:hint="eastAsia"/>
          <w:color w:val="000000" w:themeColor="text1"/>
          <w:sz w:val="22"/>
        </w:rPr>
        <w:t>、障害福祉課、こども家庭室、高齢介護室、地域保健課、指導・人権教育課、危機管理室</w:t>
      </w:r>
      <w:r w:rsidRPr="00BA2BCC">
        <w:rPr>
          <w:rFonts w:ascii="ＭＳ ゴシック" w:eastAsia="ＭＳ ゴシック" w:hAnsi="ＭＳ ゴシック" w:hint="eastAsia"/>
          <w:color w:val="000000" w:themeColor="text1"/>
          <w:sz w:val="22"/>
        </w:rPr>
        <w:t>）　※取組内容等は　1-3（9）に記載</w:t>
      </w:r>
    </w:p>
    <w:p w14:paraId="40FE5657" w14:textId="3923C8B9" w:rsidR="00220FFF" w:rsidRPr="00BA2BCC" w:rsidRDefault="00220FFF" w:rsidP="005E48F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（10）</w:t>
      </w:r>
      <w:r w:rsidR="00BE7597" w:rsidRPr="00BA2BCC">
        <w:rPr>
          <w:rFonts w:ascii="ＭＳ ゴシック" w:eastAsia="ＭＳ ゴシック" w:hAnsi="ＭＳ ゴシック" w:hint="eastAsia"/>
          <w:color w:val="000000" w:themeColor="text1"/>
          <w:sz w:val="22"/>
          <w:szCs w:val="22"/>
        </w:rPr>
        <w:t>北条中学校及び北条小学校</w:t>
      </w:r>
      <w:r w:rsidRPr="00BA2BCC">
        <w:rPr>
          <w:rFonts w:ascii="ＭＳ ゴシック" w:eastAsia="ＭＳ ゴシック" w:hAnsi="ＭＳ ゴシック" w:hint="eastAsia"/>
          <w:color w:val="000000" w:themeColor="text1"/>
          <w:sz w:val="22"/>
          <w:szCs w:val="22"/>
        </w:rPr>
        <w:t>の安全対策及び長</w:t>
      </w:r>
      <w:r w:rsidRPr="00BA2BCC">
        <w:rPr>
          <w:rFonts w:ascii="ＭＳ ゴシック" w:eastAsia="ＭＳ ゴシック" w:hAnsi="ＭＳ ゴシック" w:hint="eastAsia"/>
          <w:color w:val="000000" w:themeColor="text1"/>
          <w:sz w:val="22"/>
        </w:rPr>
        <w:t>寿命化改修・増築</w:t>
      </w:r>
      <w:r w:rsidR="00727058" w:rsidRPr="00BA2BCC">
        <w:rPr>
          <w:rFonts w:ascii="ＭＳ ゴシック" w:eastAsia="ＭＳ ゴシック" w:hAnsi="ＭＳ ゴシック" w:hint="eastAsia"/>
          <w:color w:val="000000" w:themeColor="text1"/>
          <w:sz w:val="22"/>
        </w:rPr>
        <w:t>の推進</w:t>
      </w:r>
      <w:r w:rsidRPr="00BA2BCC">
        <w:rPr>
          <w:rFonts w:ascii="ＭＳ ゴシック" w:eastAsia="ＭＳ ゴシック" w:hAnsi="ＭＳ ゴシック" w:hint="eastAsia"/>
          <w:color w:val="000000" w:themeColor="text1"/>
          <w:sz w:val="22"/>
        </w:rPr>
        <w:t>（教育企画室）</w:t>
      </w:r>
    </w:p>
    <w:p w14:paraId="3C27718F" w14:textId="45FE1F2A" w:rsidR="00220FFF" w:rsidRPr="00BA2BCC" w:rsidRDefault="00220FFF" w:rsidP="00220FFF">
      <w:pPr>
        <w:snapToGrid w:val="0"/>
        <w:ind w:leftChars="300" w:left="630" w:firstLineChars="2600" w:firstLine="57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1-1（26）に記載</w:t>
      </w:r>
    </w:p>
    <w:p w14:paraId="669B10FB" w14:textId="77777777" w:rsidR="004D53F6" w:rsidRPr="00BA2BCC" w:rsidRDefault="004D53F6" w:rsidP="00314751">
      <w:pPr>
        <w:snapToGrid w:val="0"/>
        <w:ind w:left="220" w:hangingChars="100" w:hanging="220"/>
        <w:rPr>
          <w:rFonts w:ascii="ＭＳ ゴシック" w:eastAsia="ＭＳ ゴシック" w:hAnsi="ＭＳ ゴシック"/>
          <w:bCs/>
          <w:color w:val="000000" w:themeColor="text1"/>
          <w:sz w:val="22"/>
          <w:szCs w:val="22"/>
        </w:rPr>
      </w:pPr>
    </w:p>
    <w:p w14:paraId="756E5968" w14:textId="77777777" w:rsidR="004D53F6" w:rsidRPr="00BA2BCC" w:rsidRDefault="004D53F6">
      <w:pPr>
        <w:widowControl/>
        <w:jc w:val="left"/>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bCs/>
          <w:color w:val="000000" w:themeColor="text1"/>
          <w:sz w:val="22"/>
          <w:szCs w:val="22"/>
        </w:rPr>
        <w:br w:type="page"/>
      </w:r>
    </w:p>
    <w:p w14:paraId="3FD31E41" w14:textId="65E74C7E"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051C9794" w14:textId="6479CE71" w:rsidR="008B45BC" w:rsidRPr="00BA2BCC" w:rsidRDefault="009A38F8">
      <w:pPr>
        <w:snapToGrid w:val="0"/>
        <w:ind w:left="281" w:hangingChars="100" w:hanging="281"/>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２　救助・救急、医療活動が迅速に行われるとともに、被災者等の健康・避難生活環境を確実に確保する</w:t>
      </w:r>
    </w:p>
    <w:tbl>
      <w:tblPr>
        <w:tblStyle w:val="24"/>
        <w:tblW w:w="9776" w:type="dxa"/>
        <w:tblLayout w:type="fixed"/>
        <w:tblLook w:val="04A0" w:firstRow="1" w:lastRow="0" w:firstColumn="1" w:lastColumn="0" w:noHBand="0" w:noVBand="1"/>
      </w:tblPr>
      <w:tblGrid>
        <w:gridCol w:w="9776"/>
      </w:tblGrid>
      <w:tr w:rsidR="00A03057" w:rsidRPr="00BA2BCC" w14:paraId="692FC98F" w14:textId="77777777">
        <w:tc>
          <w:tcPr>
            <w:tcW w:w="9776" w:type="dxa"/>
            <w:shd w:val="clear" w:color="auto" w:fill="000000" w:themeFill="text1"/>
          </w:tcPr>
          <w:p w14:paraId="58C2D318" w14:textId="18E9D4BB"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34EFA8E9" w14:textId="3F591D38" w:rsidR="008B45BC" w:rsidRPr="00BA2BCC" w:rsidRDefault="009A38F8">
            <w:pPr>
              <w:snapToGrid w:val="0"/>
              <w:ind w:left="240" w:hangingChars="100" w:hanging="240"/>
              <w:rPr>
                <w:rFonts w:ascii="ＭＳ ゴシック" w:eastAsia="ＭＳ ゴシック" w:hAnsi="ＭＳ ゴシック"/>
                <w:color w:val="FFFFFF" w:themeColor="background1"/>
                <w:sz w:val="24"/>
              </w:rPr>
            </w:pPr>
            <w:r w:rsidRPr="00BA2BCC">
              <w:rPr>
                <w:rFonts w:ascii="ＭＳ ゴシック" w:eastAsia="ＭＳ ゴシック" w:hAnsi="ＭＳ ゴシック" w:hint="eastAsia"/>
                <w:color w:val="FFFFFF" w:themeColor="background1"/>
                <w:sz w:val="24"/>
              </w:rPr>
              <w:t>2-1）被災地での食料・飲料水・電力・燃料等、生命に関わる物資・エネルギー供給の停止</w:t>
            </w:r>
          </w:p>
        </w:tc>
      </w:tr>
      <w:tr w:rsidR="00A03057" w:rsidRPr="00BA2BCC" w14:paraId="75254E74" w14:textId="77777777">
        <w:tc>
          <w:tcPr>
            <w:tcW w:w="9776" w:type="dxa"/>
            <w:tcBorders>
              <w:bottom w:val="single" w:sz="4" w:space="0" w:color="auto"/>
            </w:tcBorders>
          </w:tcPr>
          <w:p w14:paraId="4DB2D194"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50082EA1" w14:textId="399D8BD6" w:rsidR="007E503C" w:rsidRPr="00BA2BCC" w:rsidRDefault="00361056" w:rsidP="007E503C">
            <w:pPr>
              <w:pStyle w:val="a1"/>
              <w:snapToGrid w:val="0"/>
              <w:ind w:leftChars="0"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7E503C" w:rsidRPr="00BA2BCC">
              <w:rPr>
                <w:rFonts w:ascii="ＭＳ ゴシック" w:eastAsia="ＭＳ ゴシック" w:hAnsi="ＭＳ ゴシック" w:hint="eastAsia"/>
                <w:color w:val="000000" w:themeColor="text1"/>
              </w:rPr>
              <w:t>各学校の備蓄倉庫を避難所となる体育館横など</w:t>
            </w:r>
            <w:r w:rsidR="005E48F9" w:rsidRPr="00BA2BCC">
              <w:rPr>
                <w:rFonts w:ascii="ＭＳ ゴシック" w:eastAsia="ＭＳ ゴシック" w:hAnsi="ＭＳ ゴシック" w:hint="eastAsia"/>
                <w:color w:val="000000" w:themeColor="text1"/>
              </w:rPr>
              <w:t>に</w:t>
            </w:r>
            <w:r w:rsidR="007E503C" w:rsidRPr="00BA2BCC">
              <w:rPr>
                <w:rFonts w:ascii="ＭＳ ゴシック" w:eastAsia="ＭＳ ゴシック" w:hAnsi="ＭＳ ゴシック" w:hint="eastAsia"/>
                <w:color w:val="000000" w:themeColor="text1"/>
              </w:rPr>
              <w:t>計画的に</w:t>
            </w:r>
            <w:r w:rsidR="005E48F9" w:rsidRPr="00BA2BCC">
              <w:rPr>
                <w:rFonts w:ascii="ＭＳ ゴシック" w:eastAsia="ＭＳ ゴシック" w:hAnsi="ＭＳ ゴシック" w:hint="eastAsia"/>
                <w:color w:val="000000" w:themeColor="text1"/>
              </w:rPr>
              <w:t>建設し、環境</w:t>
            </w:r>
            <w:r w:rsidR="007E503C" w:rsidRPr="00BA2BCC">
              <w:rPr>
                <w:rFonts w:ascii="ＭＳ ゴシック" w:eastAsia="ＭＳ ゴシック" w:hAnsi="ＭＳ ゴシック" w:hint="eastAsia"/>
                <w:color w:val="000000" w:themeColor="text1"/>
              </w:rPr>
              <w:t>整備していく必要がある。</w:t>
            </w:r>
          </w:p>
          <w:p w14:paraId="02E7E8B2" w14:textId="798608A5" w:rsidR="007E503C" w:rsidRPr="00BA2BCC" w:rsidRDefault="00361056" w:rsidP="007E503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D709F0" w:rsidRPr="00BA2BCC">
              <w:rPr>
                <w:rFonts w:ascii="ＭＳ ゴシック" w:eastAsia="ＭＳ ゴシック" w:hAnsi="ＭＳ ゴシック" w:hint="eastAsia"/>
                <w:color w:val="000000" w:themeColor="text1"/>
              </w:rPr>
              <w:t>避難所等において、食糧等必要備蓄量の確保・充実を図り、</w:t>
            </w:r>
            <w:r w:rsidR="007E503C" w:rsidRPr="00BA2BCC">
              <w:rPr>
                <w:rFonts w:ascii="ＭＳ ゴシック" w:eastAsia="ＭＳ ゴシック" w:hAnsi="ＭＳ ゴシック" w:hint="eastAsia"/>
                <w:color w:val="000000" w:themeColor="text1"/>
              </w:rPr>
              <w:t>物資等の集配体制について、</w:t>
            </w:r>
            <w:r w:rsidR="003E4A8B" w:rsidRPr="00BA2BCC">
              <w:rPr>
                <w:rFonts w:ascii="ＭＳ ゴシック" w:eastAsia="ＭＳ ゴシック" w:hAnsi="ＭＳ ゴシック" w:hint="eastAsia"/>
                <w:color w:val="000000" w:themeColor="text1"/>
              </w:rPr>
              <w:t>物資調達・輸送調整等支援システムによる国及び大阪</w:t>
            </w:r>
            <w:r w:rsidR="007E503C" w:rsidRPr="00BA2BCC">
              <w:rPr>
                <w:rFonts w:ascii="ＭＳ ゴシック" w:eastAsia="ＭＳ ゴシック" w:hAnsi="ＭＳ ゴシック" w:hint="eastAsia"/>
                <w:color w:val="000000" w:themeColor="text1"/>
              </w:rPr>
              <w:t>府</w:t>
            </w:r>
            <w:r w:rsidR="003E4A8B" w:rsidRPr="00BA2BCC">
              <w:rPr>
                <w:rFonts w:ascii="ＭＳ ゴシック" w:eastAsia="ＭＳ ゴシック" w:hAnsi="ＭＳ ゴシック" w:hint="eastAsia"/>
                <w:color w:val="000000" w:themeColor="text1"/>
              </w:rPr>
              <w:t>への物資調達を</w:t>
            </w:r>
            <w:r w:rsidR="007E503C" w:rsidRPr="00BA2BCC">
              <w:rPr>
                <w:rFonts w:ascii="ＭＳ ゴシック" w:eastAsia="ＭＳ ゴシック" w:hAnsi="ＭＳ ゴシック" w:hint="eastAsia"/>
                <w:color w:val="000000" w:themeColor="text1"/>
              </w:rPr>
              <w:t>要請する必要がある。</w:t>
            </w:r>
          </w:p>
          <w:p w14:paraId="6545434A" w14:textId="63C7FA28" w:rsidR="007E503C" w:rsidRPr="00BA2BCC" w:rsidRDefault="00361056" w:rsidP="007E503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7E503C" w:rsidRPr="00BA2BCC">
              <w:rPr>
                <w:rFonts w:ascii="ＭＳ ゴシック" w:eastAsia="ＭＳ ゴシック" w:hAnsi="ＭＳ ゴシック" w:hint="eastAsia"/>
                <w:color w:val="000000" w:themeColor="text1"/>
              </w:rPr>
              <w:t>災害時に電力・燃料等の供給停止が起こらないように、ライフライン等の供給が停止したときに早期に復旧できるよう、事業者との連携体制の構築が必要である。</w:t>
            </w:r>
          </w:p>
          <w:p w14:paraId="661D847F" w14:textId="406A7B3C" w:rsidR="008B45BC" w:rsidRPr="00BA2BCC" w:rsidRDefault="00361056">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009A38F8" w:rsidRPr="00BA2BCC">
              <w:rPr>
                <w:rFonts w:ascii="ＭＳ ゴシック" w:eastAsia="ＭＳ ゴシック" w:hAnsi="ＭＳ ゴシック" w:hint="eastAsia"/>
                <w:color w:val="000000" w:themeColor="text1"/>
              </w:rPr>
              <w:t>医薬品、医療用資器材について、関係団体における流通備蓄などが必要である。</w:t>
            </w:r>
          </w:p>
          <w:p w14:paraId="66582491" w14:textId="51AC4764"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002A7D31" w:rsidRPr="00BA2BCC">
              <w:rPr>
                <w:rFonts w:ascii="ＭＳ ゴシック" w:eastAsia="ＭＳ ゴシック" w:hAnsi="ＭＳ ゴシック" w:hint="eastAsia"/>
                <w:color w:val="000000" w:themeColor="text1"/>
              </w:rPr>
              <w:t>食料や燃料等について、</w:t>
            </w:r>
            <w:r w:rsidR="00B55415" w:rsidRPr="00BA2BCC">
              <w:rPr>
                <w:rFonts w:ascii="ＭＳ ゴシック" w:eastAsia="ＭＳ ゴシック" w:hAnsi="ＭＳ ゴシック" w:hint="eastAsia"/>
                <w:color w:val="000000" w:themeColor="text1"/>
              </w:rPr>
              <w:t>市内スーパーマーケット、キッチンカー事業者</w:t>
            </w:r>
            <w:r w:rsidR="002A7D31" w:rsidRPr="00BA2BCC">
              <w:rPr>
                <w:rFonts w:ascii="ＭＳ ゴシック" w:eastAsia="ＭＳ ゴシック" w:hAnsi="ＭＳ ゴシック" w:hint="eastAsia"/>
                <w:color w:val="000000" w:themeColor="text1"/>
              </w:rPr>
              <w:t>との協定など、多様な方法による物資の調達・確保手段を確立する必要がある。</w:t>
            </w:r>
          </w:p>
          <w:p w14:paraId="0E22B92F" w14:textId="60A3C9CC"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（6）</w:t>
            </w:r>
            <w:r w:rsidR="003064D0" w:rsidRPr="00BA2BCC">
              <w:rPr>
                <w:rFonts w:ascii="ＭＳ ゴシック" w:eastAsia="ＭＳ ゴシック" w:hAnsi="ＭＳ ゴシック" w:hint="eastAsia"/>
                <w:color w:val="000000" w:themeColor="text1"/>
              </w:rPr>
              <w:t>庁舎などに非常用電源設備の整備・維持管理を進める必要がある。</w:t>
            </w:r>
          </w:p>
          <w:p w14:paraId="23487E9A" w14:textId="2F60E5BE"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（7）</w:t>
            </w:r>
            <w:r w:rsidR="003064D0" w:rsidRPr="00BA2BCC">
              <w:rPr>
                <w:rFonts w:ascii="ＭＳ ゴシック" w:eastAsia="ＭＳ ゴシック" w:hAnsi="ＭＳ ゴシック" w:hint="eastAsia"/>
                <w:color w:val="000000" w:themeColor="text1"/>
              </w:rPr>
              <w:t>災害対応の中核となる消防</w:t>
            </w:r>
            <w:r w:rsidR="00BB5EE3" w:rsidRPr="00BA2BCC">
              <w:rPr>
                <w:rFonts w:ascii="ＭＳ ゴシック" w:eastAsia="ＭＳ ゴシック" w:hAnsi="ＭＳ ゴシック" w:hint="eastAsia"/>
                <w:color w:val="000000" w:themeColor="text1"/>
              </w:rPr>
              <w:t>組合</w:t>
            </w:r>
            <w:r w:rsidR="003064D0" w:rsidRPr="00BA2BCC">
              <w:rPr>
                <w:rFonts w:ascii="ＭＳ ゴシック" w:eastAsia="ＭＳ ゴシック" w:hAnsi="ＭＳ ゴシック" w:hint="eastAsia"/>
                <w:color w:val="000000" w:themeColor="text1"/>
              </w:rPr>
              <w:t>等の</w:t>
            </w:r>
            <w:r w:rsidR="002A7D31" w:rsidRPr="00BA2BCC">
              <w:rPr>
                <w:rFonts w:ascii="ＭＳ ゴシック" w:eastAsia="ＭＳ ゴシック" w:hAnsi="ＭＳ ゴシック" w:hint="eastAsia"/>
                <w:color w:val="000000" w:themeColor="text1"/>
              </w:rPr>
              <w:t>非常用電源設備の整備・維持管理を進める必要がある。</w:t>
            </w:r>
          </w:p>
          <w:p w14:paraId="4163BF51" w14:textId="318A5215"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（8）</w:t>
            </w:r>
            <w:r w:rsidR="002A7D31" w:rsidRPr="00BA2BCC">
              <w:rPr>
                <w:rFonts w:ascii="ＭＳ ゴシック" w:eastAsia="ＭＳ ゴシック" w:hAnsi="ＭＳ ゴシック" w:hint="eastAsia"/>
                <w:color w:val="000000" w:themeColor="text1"/>
              </w:rPr>
              <w:t>災害時に供給停止が起こらないように、水道などのライフライン施設の老朽化・耐震化対策を進める必要がある。</w:t>
            </w:r>
          </w:p>
          <w:p w14:paraId="210E5F3D" w14:textId="7D7A857A"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（9）</w:t>
            </w:r>
            <w:r w:rsidR="002A7D31" w:rsidRPr="00BA2BCC">
              <w:rPr>
                <w:rFonts w:ascii="ＭＳ ゴシック" w:eastAsia="ＭＳ ゴシック" w:hAnsi="ＭＳ ゴシック" w:hint="eastAsia"/>
                <w:color w:val="000000" w:themeColor="text1"/>
              </w:rPr>
              <w:t>上水道を早期復旧できるよう、水道事業者間の連携及び広域的な応援体制の構築を働きかける必要がある。</w:t>
            </w:r>
          </w:p>
          <w:p w14:paraId="1FFC063F" w14:textId="605F8763"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color w:val="000000" w:themeColor="text1"/>
              </w:rPr>
              <w:t>0</w:t>
            </w:r>
            <w:r w:rsidRPr="00BA2BCC">
              <w:rPr>
                <w:rFonts w:ascii="ＭＳ ゴシック" w:eastAsia="ＭＳ ゴシック" w:hAnsi="ＭＳ ゴシック" w:hint="eastAsia"/>
                <w:color w:val="000000" w:themeColor="text1"/>
              </w:rPr>
              <w:t>）</w:t>
            </w:r>
            <w:r w:rsidR="002A7D31" w:rsidRPr="00BA2BCC">
              <w:rPr>
                <w:rFonts w:ascii="ＭＳ ゴシック" w:eastAsia="ＭＳ ゴシック" w:hAnsi="ＭＳ ゴシック" w:hint="eastAsia"/>
                <w:color w:val="000000" w:themeColor="text1"/>
              </w:rPr>
              <w:t>上水道の供給停止に備え、生活用水を確保するため家庭用の災害時協力井戸等の登録・活用を促進する必要がある。</w:t>
            </w:r>
          </w:p>
          <w:p w14:paraId="67089772" w14:textId="4BD9DAB9"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color w:val="000000" w:themeColor="text1"/>
              </w:rPr>
              <w:t>1</w:t>
            </w:r>
            <w:r w:rsidRPr="00BA2BCC">
              <w:rPr>
                <w:rFonts w:ascii="ＭＳ ゴシック" w:eastAsia="ＭＳ ゴシック" w:hAnsi="ＭＳ ゴシック" w:hint="eastAsia"/>
                <w:color w:val="000000" w:themeColor="text1"/>
              </w:rPr>
              <w:t>）</w:t>
            </w:r>
            <w:r w:rsidR="002A7D31" w:rsidRPr="00BA2BCC">
              <w:rPr>
                <w:rFonts w:ascii="ＭＳ ゴシック" w:eastAsia="ＭＳ ゴシック" w:hAnsi="ＭＳ ゴシック" w:hint="eastAsia"/>
                <w:color w:val="000000" w:themeColor="text1"/>
              </w:rPr>
              <w:t>個人を対象に雨水貯留タンク設置を促進する必要がある。</w:t>
            </w:r>
          </w:p>
          <w:p w14:paraId="7D6D62A6" w14:textId="7FA8CB69" w:rsidR="002A7D31" w:rsidRPr="00BA2BCC" w:rsidRDefault="00361056" w:rsidP="002A7D31">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color w:val="000000" w:themeColor="text1"/>
              </w:rPr>
              <w:t>2</w:t>
            </w:r>
            <w:r w:rsidRPr="00BA2BCC">
              <w:rPr>
                <w:rFonts w:ascii="ＭＳ ゴシック" w:eastAsia="ＭＳ ゴシック" w:hAnsi="ＭＳ ゴシック" w:hint="eastAsia"/>
                <w:color w:val="000000" w:themeColor="text1"/>
              </w:rPr>
              <w:t>）</w:t>
            </w:r>
            <w:r w:rsidR="002A7D31" w:rsidRPr="00BA2BCC">
              <w:rPr>
                <w:rFonts w:ascii="ＭＳ ゴシック" w:eastAsia="ＭＳ ゴシック" w:hAnsi="ＭＳ ゴシック" w:hint="eastAsia"/>
                <w:color w:val="000000" w:themeColor="text1"/>
              </w:rPr>
              <w:t>各家庭での食料の備蓄等についての啓発が必要である。</w:t>
            </w:r>
          </w:p>
          <w:p w14:paraId="6EF9BDE5" w14:textId="2578110D" w:rsidR="002A7D31" w:rsidRPr="00BA2BCC" w:rsidRDefault="00361056" w:rsidP="002A7D31">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color w:val="000000" w:themeColor="text1"/>
              </w:rPr>
              <w:t>3</w:t>
            </w: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hint="eastAsia"/>
                <w:color w:val="000000" w:themeColor="text1"/>
                <w:u w:val="single"/>
              </w:rPr>
              <w:t>物資等の輸送ルートの通行機能を確保するため、道路長寿命化事業計画に基づき、道路施設の老朽化対策を進め、適正管理を実施する必要がある。</w:t>
            </w:r>
          </w:p>
          <w:p w14:paraId="24579C3E" w14:textId="5598DB49" w:rsidR="00D933B7" w:rsidRPr="00BA2BCC" w:rsidRDefault="00D933B7" w:rsidP="00D933B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color w:val="000000" w:themeColor="text1"/>
              </w:rPr>
              <w:t>4</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同様に、広域緊急交通路等の通行機能の確保を図る必要がある。</w:t>
            </w:r>
          </w:p>
          <w:p w14:paraId="5ADBD75E" w14:textId="6F4E2601" w:rsidR="000F68EE" w:rsidRPr="00BA2BCC" w:rsidRDefault="00361056" w:rsidP="000F68E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D933B7" w:rsidRPr="00BA2BCC">
              <w:rPr>
                <w:rFonts w:ascii="ＭＳ ゴシック" w:eastAsia="ＭＳ ゴシック" w:hAnsi="ＭＳ ゴシック"/>
                <w:color w:val="000000" w:themeColor="text1"/>
              </w:rPr>
              <w:t>5</w:t>
            </w: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hint="eastAsia"/>
                <w:color w:val="000000" w:themeColor="text1"/>
                <w:u w:val="single"/>
              </w:rPr>
              <w:t>同様に、</w:t>
            </w:r>
            <w:r w:rsidR="000F68EE" w:rsidRPr="00BA2BCC">
              <w:rPr>
                <w:rFonts w:ascii="ＭＳ ゴシック" w:eastAsia="ＭＳ ゴシック" w:hAnsi="ＭＳ ゴシック" w:hint="eastAsia"/>
                <w:color w:val="000000" w:themeColor="text1"/>
                <w:u w:val="single"/>
              </w:rPr>
              <w:t>橋梁の</w:t>
            </w:r>
            <w:r w:rsidR="00D32A89" w:rsidRPr="00BA2BCC">
              <w:rPr>
                <w:rFonts w:ascii="ＭＳ ゴシック" w:eastAsia="ＭＳ ゴシック" w:hAnsi="ＭＳ ゴシック" w:hint="eastAsia"/>
                <w:color w:val="000000" w:themeColor="text1"/>
                <w:u w:val="single"/>
              </w:rPr>
              <w:t>長寿命</w:t>
            </w:r>
            <w:r w:rsidR="001F3B74" w:rsidRPr="00BA2BCC">
              <w:rPr>
                <w:rFonts w:ascii="ＭＳ ゴシック" w:eastAsia="ＭＳ ゴシック" w:hAnsi="ＭＳ ゴシック" w:hint="eastAsia"/>
                <w:color w:val="000000" w:themeColor="text1"/>
                <w:u w:val="single"/>
              </w:rPr>
              <w:t>化</w:t>
            </w:r>
            <w:r w:rsidR="00D32A89" w:rsidRPr="00BA2BCC">
              <w:rPr>
                <w:rFonts w:ascii="ＭＳ ゴシック" w:eastAsia="ＭＳ ゴシック" w:hAnsi="ＭＳ ゴシック" w:hint="eastAsia"/>
                <w:color w:val="000000" w:themeColor="text1"/>
                <w:u w:val="single"/>
              </w:rPr>
              <w:t>・耐震化</w:t>
            </w:r>
            <w:r w:rsidR="000F68EE" w:rsidRPr="00BA2BCC">
              <w:rPr>
                <w:rFonts w:ascii="ＭＳ ゴシック" w:eastAsia="ＭＳ ゴシック" w:hAnsi="ＭＳ ゴシック" w:hint="eastAsia"/>
                <w:color w:val="000000" w:themeColor="text1"/>
                <w:u w:val="single"/>
              </w:rPr>
              <w:t>を推進する</w:t>
            </w:r>
            <w:r w:rsidR="008240AD" w:rsidRPr="00BA2BCC">
              <w:rPr>
                <w:rFonts w:ascii="ＭＳ ゴシック" w:eastAsia="ＭＳ ゴシック" w:hAnsi="ＭＳ ゴシック" w:hint="eastAsia"/>
                <w:color w:val="000000" w:themeColor="text1"/>
                <w:u w:val="single"/>
              </w:rPr>
              <w:t>必要がある。</w:t>
            </w:r>
          </w:p>
          <w:p w14:paraId="37B6A6AF" w14:textId="346D9333" w:rsidR="0070048E" w:rsidRPr="00BA2BCC" w:rsidRDefault="0070048E" w:rsidP="00D933B7">
            <w:pPr>
              <w:snapToGrid w:val="0"/>
              <w:spacing w:line="120" w:lineRule="auto"/>
              <w:ind w:left="210" w:hangingChars="100" w:hanging="210"/>
              <w:rPr>
                <w:rFonts w:ascii="ＭＳ ゴシック" w:eastAsia="ＭＳ ゴシック" w:hAnsi="ＭＳ ゴシック"/>
                <w:color w:val="000000" w:themeColor="text1"/>
              </w:rPr>
            </w:pPr>
          </w:p>
        </w:tc>
      </w:tr>
    </w:tbl>
    <w:p w14:paraId="068FA525"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4FBF2C8B"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49376" behindDoc="0" locked="0" layoutInCell="1" allowOverlap="1" wp14:anchorId="784C1EF2" wp14:editId="0CCEEAC8">
                <wp:simplePos x="0" y="0"/>
                <wp:positionH relativeFrom="margin">
                  <wp:align>center</wp:align>
                </wp:positionH>
                <wp:positionV relativeFrom="paragraph">
                  <wp:posOffset>0</wp:posOffset>
                </wp:positionV>
                <wp:extent cx="657225" cy="428625"/>
                <wp:effectExtent l="38100" t="0" r="28575" b="47625"/>
                <wp:wrapNone/>
                <wp:docPr id="35" name="矢印: 下 35"/>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5D8A1" id="矢印: 下 35" o:spid="_x0000_s1026" type="#_x0000_t67" style="position:absolute;left:0;text-align:left;margin-left:0;margin-top:0;width:51.75pt;height:33.75pt;z-index:251749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&#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mzK0VZ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741CC1DC"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0E460E4F"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309FAA11"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734B35F"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（1）備蓄倉庫の整備（危機管理室）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BF0B76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BD21FAC"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715F35B" w14:textId="510FCE95"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各学校の備蓄倉庫を避難所となる体育館横など</w:t>
            </w:r>
            <w:r w:rsidR="005E48F9" w:rsidRPr="00BA2BCC">
              <w:rPr>
                <w:rFonts w:ascii="ＭＳ ゴシック" w:eastAsia="ＭＳ ゴシック" w:hAnsi="ＭＳ ゴシック" w:cs="Meiryo UI" w:hint="eastAsia"/>
                <w:bCs/>
                <w:color w:val="000000" w:themeColor="text1"/>
                <w:sz w:val="20"/>
              </w:rPr>
              <w:t>に</w:t>
            </w:r>
            <w:r w:rsidRPr="00BA2BCC">
              <w:rPr>
                <w:rFonts w:ascii="ＭＳ ゴシック" w:eastAsia="ＭＳ ゴシック" w:hAnsi="ＭＳ ゴシック" w:cs="Meiryo UI" w:hint="eastAsia"/>
                <w:bCs/>
                <w:color w:val="000000" w:themeColor="text1"/>
                <w:sz w:val="20"/>
              </w:rPr>
              <w:t>計画的に</w:t>
            </w:r>
            <w:r w:rsidR="005E48F9" w:rsidRPr="00BA2BCC">
              <w:rPr>
                <w:rFonts w:ascii="ＭＳ ゴシック" w:eastAsia="ＭＳ ゴシック" w:hAnsi="ＭＳ ゴシック" w:cs="Meiryo UI" w:hint="eastAsia"/>
                <w:bCs/>
                <w:color w:val="000000" w:themeColor="text1"/>
                <w:sz w:val="20"/>
              </w:rPr>
              <w:t>建設し、環境</w:t>
            </w:r>
            <w:r w:rsidRPr="00BA2BCC">
              <w:rPr>
                <w:rFonts w:ascii="ＭＳ ゴシック" w:eastAsia="ＭＳ ゴシック" w:hAnsi="ＭＳ ゴシック" w:cs="Meiryo UI" w:hint="eastAsia"/>
                <w:bCs/>
                <w:color w:val="000000" w:themeColor="text1"/>
                <w:sz w:val="20"/>
              </w:rPr>
              <w:t>整備を進める。</w:t>
            </w:r>
          </w:p>
          <w:p w14:paraId="0025DD27"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p>
          <w:p w14:paraId="47A1D4A5"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3"/>
              </w:rPr>
              <w:t>【対象</w:t>
            </w:r>
            <w:r w:rsidRPr="00BA2BCC">
              <w:rPr>
                <w:rFonts w:ascii="ＭＳ ゴシック" w:eastAsia="ＭＳ ゴシック" w:hAnsi="ＭＳ ゴシック" w:cs="Meiryo UI"/>
                <w:bCs/>
                <w:color w:val="000000" w:themeColor="text1"/>
                <w:kern w:val="0"/>
                <w:sz w:val="20"/>
                <w:fitText w:val="2000" w:id="-1584147453"/>
              </w:rPr>
              <w:t>】</w:t>
            </w:r>
            <w:r w:rsidRPr="00BA2BCC">
              <w:rPr>
                <w:rFonts w:ascii="ＭＳ ゴシック" w:eastAsia="ＭＳ ゴシック" w:hAnsi="ＭＳ ゴシック" w:cs="Meiryo UI" w:hint="eastAsia"/>
                <w:bCs/>
                <w:color w:val="000000" w:themeColor="text1"/>
                <w:sz w:val="20"/>
              </w:rPr>
              <w:t>市内の公立小・中学校</w:t>
            </w:r>
          </w:p>
          <w:p w14:paraId="26678F9E"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2"/>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2"/>
              </w:rPr>
              <w:t>】</w:t>
            </w:r>
            <w:r w:rsidRPr="00BA2BCC">
              <w:rPr>
                <w:rFonts w:ascii="ＭＳ ゴシック" w:eastAsia="ＭＳ ゴシック" w:hAnsi="ＭＳ ゴシック" w:cs="Meiryo UI" w:hint="eastAsia"/>
                <w:bCs/>
                <w:color w:val="000000" w:themeColor="text1"/>
                <w:sz w:val="20"/>
              </w:rPr>
              <w:t>2021（令和3）～2024（令和6）年</w:t>
            </w:r>
          </w:p>
          <w:p w14:paraId="6DFD61CF"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2C9E31FE"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E2CB5B8" w14:textId="77777777" w:rsidTr="00087AAC">
        <w:trPr>
          <w:trHeight w:val="284"/>
        </w:trPr>
        <w:tc>
          <w:tcPr>
            <w:tcW w:w="3485" w:type="dxa"/>
            <w:gridSpan w:val="3"/>
            <w:shd w:val="clear" w:color="auto" w:fill="D9D9D9" w:themeFill="background1" w:themeFillShade="D9"/>
            <w:vAlign w:val="center"/>
          </w:tcPr>
          <w:p w14:paraId="6CB924B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5C16335" w14:textId="285D14F4"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707B80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20DD3FC3" w14:textId="77777777" w:rsidTr="00087AAC">
        <w:trPr>
          <w:trHeight w:val="284"/>
        </w:trPr>
        <w:tc>
          <w:tcPr>
            <w:tcW w:w="3485" w:type="dxa"/>
            <w:gridSpan w:val="3"/>
            <w:shd w:val="clear" w:color="auto" w:fill="auto"/>
            <w:vAlign w:val="center"/>
          </w:tcPr>
          <w:p w14:paraId="54443C5E"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○備蓄倉庫整備完了の市内小・中学校数</w:t>
            </w:r>
          </w:p>
          <w:p w14:paraId="58CCCAE6"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0校（2020（令和2）年）</w:t>
            </w:r>
          </w:p>
        </w:tc>
        <w:tc>
          <w:tcPr>
            <w:tcW w:w="5751" w:type="dxa"/>
            <w:shd w:val="clear" w:color="auto" w:fill="auto"/>
            <w:vAlign w:val="center"/>
          </w:tcPr>
          <w:p w14:paraId="4390B0D9" w14:textId="248B2B4A" w:rsidR="00422289" w:rsidRPr="00BA2BCC" w:rsidRDefault="00057614"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w:t>
            </w:r>
            <w:r w:rsidR="00422289" w:rsidRPr="00BA2BCC">
              <w:rPr>
                <w:rFonts w:ascii="ＭＳ ゴシック" w:eastAsia="ＭＳ ゴシック" w:hAnsi="ＭＳ ゴシック" w:hint="eastAsia"/>
                <w:color w:val="000000" w:themeColor="text1"/>
                <w:sz w:val="20"/>
              </w:rPr>
              <w:t>校（20</w:t>
            </w:r>
            <w:r w:rsidR="00D45F55" w:rsidRPr="00BA2BCC">
              <w:rPr>
                <w:rFonts w:ascii="ＭＳ ゴシック" w:eastAsia="ＭＳ ゴシック" w:hAnsi="ＭＳ ゴシック" w:hint="eastAsia"/>
                <w:color w:val="000000" w:themeColor="text1"/>
                <w:sz w:val="20"/>
              </w:rPr>
              <w:t>24</w:t>
            </w:r>
            <w:r w:rsidR="00422289" w:rsidRPr="00BA2BCC">
              <w:rPr>
                <w:rFonts w:ascii="ＭＳ ゴシック" w:eastAsia="ＭＳ ゴシック" w:hAnsi="ＭＳ ゴシック" w:hint="eastAsia"/>
                <w:color w:val="000000" w:themeColor="text1"/>
                <w:sz w:val="20"/>
              </w:rPr>
              <w:t>（令和</w:t>
            </w:r>
            <w:r w:rsidR="00D45F55" w:rsidRPr="00BA2BCC">
              <w:rPr>
                <w:rFonts w:ascii="ＭＳ ゴシック" w:eastAsia="ＭＳ ゴシック" w:hAnsi="ＭＳ ゴシック" w:hint="eastAsia"/>
                <w:color w:val="000000" w:themeColor="text1"/>
                <w:sz w:val="20"/>
              </w:rPr>
              <w:t>6</w:t>
            </w:r>
            <w:r w:rsidR="00422289" w:rsidRPr="00BA2BCC">
              <w:rPr>
                <w:rFonts w:ascii="ＭＳ ゴシック" w:eastAsia="ＭＳ ゴシック" w:hAnsi="ＭＳ ゴシック" w:hint="eastAsia"/>
                <w:color w:val="000000" w:themeColor="text1"/>
                <w:sz w:val="20"/>
              </w:rPr>
              <w:t>）年）</w:t>
            </w:r>
            <w:r w:rsidR="008D334D" w:rsidRPr="00BA2BCC">
              <w:rPr>
                <w:rFonts w:ascii="ＭＳ ゴシック" w:eastAsia="ＭＳ ゴシック" w:hAnsi="ＭＳ ゴシック" w:hint="eastAsia"/>
                <w:sz w:val="20"/>
              </w:rPr>
              <w:t>→10校（2024（令和6）年）【完了】</w:t>
            </w:r>
          </w:p>
        </w:tc>
      </w:tr>
      <w:tr w:rsidR="00422289" w:rsidRPr="00BA2BCC" w14:paraId="242152B1" w14:textId="77777777" w:rsidTr="00087AAC">
        <w:trPr>
          <w:trHeight w:val="284"/>
        </w:trPr>
        <w:tc>
          <w:tcPr>
            <w:tcW w:w="2678" w:type="dxa"/>
            <w:gridSpan w:val="2"/>
            <w:shd w:val="clear" w:color="auto" w:fill="D9D9D9" w:themeFill="background1" w:themeFillShade="D9"/>
            <w:vAlign w:val="center"/>
          </w:tcPr>
          <w:p w14:paraId="62E3E7E4"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tcPr>
          <w:p w14:paraId="5C43FDAD" w14:textId="77777777" w:rsidR="00422289" w:rsidRPr="00BA2BCC" w:rsidRDefault="00422289" w:rsidP="00087AAC">
            <w:pPr>
              <w:spacing w:line="220" w:lineRule="exact"/>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大東市地域防災計画</w:t>
            </w:r>
          </w:p>
          <w:p w14:paraId="3767CC9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rPr>
              <w:t>第2期大東市まち・ひと・しごと創生総合戦略</w:t>
            </w:r>
          </w:p>
        </w:tc>
      </w:tr>
      <w:tr w:rsidR="00422289" w:rsidRPr="00BA2BCC" w14:paraId="602F49D1" w14:textId="77777777" w:rsidTr="00087AAC">
        <w:trPr>
          <w:trHeight w:val="284"/>
        </w:trPr>
        <w:tc>
          <w:tcPr>
            <w:tcW w:w="2678" w:type="dxa"/>
            <w:gridSpan w:val="2"/>
            <w:shd w:val="clear" w:color="auto" w:fill="D9D9D9" w:themeFill="background1" w:themeFillShade="D9"/>
            <w:vAlign w:val="center"/>
          </w:tcPr>
          <w:p w14:paraId="2D6E17D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tcPr>
          <w:p w14:paraId="7396184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826BA75" w14:textId="77777777" w:rsidR="007D53F6" w:rsidRPr="00BA2BCC" w:rsidRDefault="007D53F6" w:rsidP="00422289">
      <w:pPr>
        <w:ind w:leftChars="200" w:left="640" w:hangingChars="100" w:hanging="220"/>
        <w:outlineLvl w:val="5"/>
        <w:rPr>
          <w:rFonts w:ascii="ＭＳ ゴシック" w:eastAsia="ＭＳ ゴシック" w:hAnsi="ＭＳ ゴシック"/>
          <w:color w:val="000000" w:themeColor="text1"/>
          <w:sz w:val="22"/>
        </w:rPr>
      </w:pPr>
    </w:p>
    <w:p w14:paraId="7C97780F" w14:textId="77777777" w:rsidR="007D53F6" w:rsidRPr="00BA2BCC" w:rsidRDefault="007D53F6">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6F6ECBEC" w14:textId="10CBFC3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（2）食糧や生活必需品等の備蓄及び集配体制の対策（危機管理室）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7DDF107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8920D0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60B9059"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阪府が策定した「大規模災害時における救援物資に関する今後の備蓄方針」に基づき、救援物資（重点11品目※）等必要備蓄量の充実を図るとともに、避難所等における仮設トイレ、手指消毒薬、簡易間仕切り、簡易ベッド及びエアーマット等を確保・整備することで、避難所における感染症まん延・災害関連死の防止に努める。</w:t>
            </w:r>
            <w:bookmarkStart w:id="75" w:name="_Hlk89531396"/>
          </w:p>
          <w:p w14:paraId="64ADA45C"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・物資等の集配体制について、物資調達・輸送調整等支援システムによる国及び大阪府への物資調達を要請する。</w:t>
            </w:r>
          </w:p>
          <w:bookmarkEnd w:id="75"/>
          <w:p w14:paraId="74874B30"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55C749D"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1"/>
              </w:rPr>
              <w:t>【対象</w:t>
            </w:r>
            <w:r w:rsidRPr="00BA2BCC">
              <w:rPr>
                <w:rFonts w:ascii="ＭＳ ゴシック" w:eastAsia="ＭＳ ゴシック" w:hAnsi="ＭＳ ゴシック" w:cs="Meiryo UI"/>
                <w:bCs/>
                <w:color w:val="000000" w:themeColor="text1"/>
                <w:kern w:val="0"/>
                <w:sz w:val="20"/>
                <w:fitText w:val="2000" w:id="-1584147451"/>
              </w:rPr>
              <w:t>】</w:t>
            </w:r>
            <w:r w:rsidRPr="00BA2BCC">
              <w:rPr>
                <w:rFonts w:ascii="ＭＳ ゴシック" w:eastAsia="ＭＳ ゴシック" w:hAnsi="ＭＳ ゴシック" w:cs="Meiryo UI" w:hint="eastAsia"/>
                <w:bCs/>
                <w:color w:val="000000" w:themeColor="text1"/>
                <w:kern w:val="0"/>
                <w:sz w:val="20"/>
              </w:rPr>
              <w:t>－</w:t>
            </w:r>
          </w:p>
          <w:p w14:paraId="46F26E65"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spacing w:val="28"/>
                <w:kern w:val="0"/>
                <w:sz w:val="20"/>
                <w:fitText w:val="2000" w:id="-1584147450"/>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0"/>
              </w:rPr>
              <w:t>】</w:t>
            </w:r>
            <w:r w:rsidRPr="00BA2BCC">
              <w:rPr>
                <w:rFonts w:ascii="ＭＳ ゴシック" w:eastAsia="ＭＳ ゴシック" w:hAnsi="ＭＳ ゴシック" w:cs="Meiryo UI" w:hint="eastAsia"/>
                <w:bCs/>
                <w:color w:val="000000" w:themeColor="text1"/>
                <w:kern w:val="0"/>
                <w:sz w:val="20"/>
              </w:rPr>
              <w:t>－</w:t>
            </w:r>
          </w:p>
          <w:p w14:paraId="5D81FDD8"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5EF4298C"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p w14:paraId="57EAD725" w14:textId="77777777" w:rsidR="00422289" w:rsidRPr="00BA2BCC" w:rsidRDefault="00422289" w:rsidP="00087AAC">
            <w:pPr>
              <w:spacing w:line="220" w:lineRule="exact"/>
              <w:ind w:left="180" w:hangingChars="100" w:hanging="180"/>
              <w:rPr>
                <w:rFonts w:ascii="ＭＳ ゴシック" w:eastAsia="ＭＳ ゴシック" w:hAnsi="ＭＳ ゴシック"/>
                <w:color w:val="000000" w:themeColor="text1"/>
                <w:sz w:val="18"/>
              </w:rPr>
            </w:pPr>
            <w:r w:rsidRPr="00BA2BCC">
              <w:rPr>
                <w:rFonts w:ascii="ＭＳ ゴシック" w:eastAsia="ＭＳ ゴシック" w:hAnsi="ＭＳ ゴシック" w:hint="eastAsia"/>
                <w:color w:val="000000" w:themeColor="text1"/>
                <w:sz w:val="18"/>
              </w:rPr>
              <w:t>※救援物資（重点11品目）：食糧、高齢者食、毛布、乳児用粉ミルク又は乳児用液体ミルク、哺乳瓶、乳児・小児用おむつ、大人用おむつ、簡易トイレ、生理用品、トイレットペーパー、マスク</w:t>
            </w:r>
          </w:p>
          <w:p w14:paraId="674C86DF"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77C3E130" w14:textId="77777777" w:rsidTr="00087AAC">
        <w:trPr>
          <w:trHeight w:val="284"/>
        </w:trPr>
        <w:tc>
          <w:tcPr>
            <w:tcW w:w="3485" w:type="dxa"/>
            <w:gridSpan w:val="3"/>
            <w:shd w:val="clear" w:color="auto" w:fill="D9D9D9" w:themeFill="background1" w:themeFillShade="D9"/>
            <w:vAlign w:val="center"/>
          </w:tcPr>
          <w:p w14:paraId="7186D3C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C778EEC" w14:textId="2D5F80BF"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1B2E9E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10B6EC5" w14:textId="77777777" w:rsidTr="00087AAC">
        <w:trPr>
          <w:trHeight w:val="284"/>
        </w:trPr>
        <w:tc>
          <w:tcPr>
            <w:tcW w:w="3485" w:type="dxa"/>
            <w:gridSpan w:val="3"/>
            <w:shd w:val="clear" w:color="auto" w:fill="auto"/>
            <w:vAlign w:val="center"/>
          </w:tcPr>
          <w:p w14:paraId="30A2D6F7"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○救援物資重点11品目備蓄率</w:t>
            </w:r>
          </w:p>
          <w:p w14:paraId="721D8430"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71652A0F"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193BA842" w14:textId="77777777" w:rsidTr="00087AAC">
        <w:trPr>
          <w:trHeight w:val="284"/>
        </w:trPr>
        <w:tc>
          <w:tcPr>
            <w:tcW w:w="2678" w:type="dxa"/>
            <w:gridSpan w:val="2"/>
            <w:shd w:val="clear" w:color="auto" w:fill="D9D9D9" w:themeFill="background1" w:themeFillShade="D9"/>
            <w:vAlign w:val="center"/>
          </w:tcPr>
          <w:p w14:paraId="3EA55601"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7E1476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487DB2A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422289" w:rsidRPr="00BA2BCC" w14:paraId="3758AE66" w14:textId="77777777" w:rsidTr="00087AAC">
        <w:trPr>
          <w:trHeight w:val="284"/>
        </w:trPr>
        <w:tc>
          <w:tcPr>
            <w:tcW w:w="2678" w:type="dxa"/>
            <w:gridSpan w:val="2"/>
            <w:shd w:val="clear" w:color="auto" w:fill="D9D9D9" w:themeFill="background1" w:themeFillShade="D9"/>
            <w:vAlign w:val="center"/>
          </w:tcPr>
          <w:p w14:paraId="20B29B8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F067D89"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大阪府</w:t>
            </w:r>
          </w:p>
          <w:p w14:paraId="370AE0A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0C36605"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232D9C6B"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（3）ライフラインの確保等（危機管理室）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E304F67"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7D67D1B"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A8A2C2E"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災害時に電力・燃料等の供給停止が起こらないように、ライフライン等の供給が停止したときに早期に復旧できるよう、事業者との連携体制を構築する。</w:t>
            </w:r>
          </w:p>
          <w:p w14:paraId="51CDC377"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5DD09581"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9"/>
              </w:rPr>
              <w:t>【対象</w:t>
            </w:r>
            <w:r w:rsidRPr="00BA2BCC">
              <w:rPr>
                <w:rFonts w:ascii="ＭＳ ゴシック" w:eastAsia="ＭＳ ゴシック" w:hAnsi="ＭＳ ゴシック" w:cs="Meiryo UI"/>
                <w:bCs/>
                <w:color w:val="000000" w:themeColor="text1"/>
                <w:kern w:val="0"/>
                <w:sz w:val="20"/>
                <w:fitText w:val="2000" w:id="-1584147449"/>
              </w:rPr>
              <w:t>】</w:t>
            </w:r>
            <w:r w:rsidRPr="00BA2BCC">
              <w:rPr>
                <w:rFonts w:ascii="ＭＳ ゴシック" w:eastAsia="ＭＳ ゴシック" w:hAnsi="ＭＳ ゴシック" w:cs="Meiryo UI" w:hint="eastAsia"/>
                <w:bCs/>
                <w:color w:val="000000" w:themeColor="text1"/>
                <w:kern w:val="0"/>
                <w:sz w:val="20"/>
              </w:rPr>
              <w:t>ライフライン関係事業者</w:t>
            </w:r>
          </w:p>
          <w:p w14:paraId="26045792"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8"/>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8"/>
              </w:rPr>
              <w:t>】</w:t>
            </w:r>
            <w:r w:rsidRPr="00BA2BCC">
              <w:rPr>
                <w:rFonts w:ascii="ＭＳ ゴシック" w:eastAsia="ＭＳ ゴシック" w:hAnsi="ＭＳ ゴシック" w:cs="Meiryo UI" w:hint="eastAsia"/>
                <w:bCs/>
                <w:color w:val="000000" w:themeColor="text1"/>
                <w:kern w:val="0"/>
                <w:sz w:val="20"/>
              </w:rPr>
              <w:t>2017（平成29）年～</w:t>
            </w:r>
          </w:p>
          <w:p w14:paraId="0FA0507D"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143C73B9"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4513019" w14:textId="77777777" w:rsidTr="00087AAC">
        <w:trPr>
          <w:trHeight w:val="284"/>
        </w:trPr>
        <w:tc>
          <w:tcPr>
            <w:tcW w:w="3485" w:type="dxa"/>
            <w:gridSpan w:val="3"/>
            <w:shd w:val="clear" w:color="auto" w:fill="D9D9D9" w:themeFill="background1" w:themeFillShade="D9"/>
            <w:vAlign w:val="center"/>
          </w:tcPr>
          <w:p w14:paraId="4E632265"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C2B5FD2" w14:textId="4193C9F1"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707E10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514EE8D" w14:textId="77777777" w:rsidTr="00087AAC">
        <w:trPr>
          <w:trHeight w:val="284"/>
        </w:trPr>
        <w:tc>
          <w:tcPr>
            <w:tcW w:w="3485" w:type="dxa"/>
            <w:gridSpan w:val="3"/>
            <w:shd w:val="clear" w:color="auto" w:fill="auto"/>
            <w:vAlign w:val="center"/>
          </w:tcPr>
          <w:p w14:paraId="79AF0565"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○ライフライン関係事業者との協定締結数</w:t>
            </w:r>
          </w:p>
          <w:p w14:paraId="4A6EFD7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3社（2020（令和2）年）</w:t>
            </w:r>
          </w:p>
        </w:tc>
        <w:tc>
          <w:tcPr>
            <w:tcW w:w="5751" w:type="dxa"/>
            <w:shd w:val="clear" w:color="auto" w:fill="auto"/>
            <w:vAlign w:val="center"/>
          </w:tcPr>
          <w:p w14:paraId="1EFF5963"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65983766" w14:textId="77777777" w:rsidTr="00087AAC">
        <w:trPr>
          <w:trHeight w:val="284"/>
        </w:trPr>
        <w:tc>
          <w:tcPr>
            <w:tcW w:w="2678" w:type="dxa"/>
            <w:gridSpan w:val="2"/>
            <w:shd w:val="clear" w:color="auto" w:fill="D9D9D9" w:themeFill="background1" w:themeFillShade="D9"/>
            <w:vAlign w:val="center"/>
          </w:tcPr>
          <w:p w14:paraId="4F106AEB"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3E28F1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5ABAF27D" w14:textId="77777777" w:rsidTr="00087AAC">
        <w:trPr>
          <w:trHeight w:val="284"/>
        </w:trPr>
        <w:tc>
          <w:tcPr>
            <w:tcW w:w="2678" w:type="dxa"/>
            <w:gridSpan w:val="2"/>
            <w:shd w:val="clear" w:color="auto" w:fill="D9D9D9" w:themeFill="background1" w:themeFillShade="D9"/>
            <w:vAlign w:val="center"/>
          </w:tcPr>
          <w:p w14:paraId="1B92404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4B9108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0F58624" w14:textId="77777777" w:rsidR="00422289" w:rsidRPr="00BA2BCC" w:rsidRDefault="00422289" w:rsidP="00EA655C">
      <w:pPr>
        <w:widowControl/>
        <w:jc w:val="left"/>
        <w:rPr>
          <w:rFonts w:ascii="ＭＳ ゴシック" w:eastAsia="ＭＳ ゴシック" w:hAnsi="ＭＳ ゴシック"/>
          <w:color w:val="000000" w:themeColor="text1"/>
          <w:sz w:val="22"/>
        </w:rPr>
      </w:pPr>
    </w:p>
    <w:p w14:paraId="76280005"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（4）災害時医薬品等の安定供給に関する協定締結（危機管理室）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7C3F5B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795C410"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78F8A94"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大規模災害発生時において、市内医療品関係事業者と協定を締結することで、医療品等の安定供給をめざす。</w:t>
            </w:r>
          </w:p>
          <w:p w14:paraId="68C437D7"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4A9F1868"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7"/>
              </w:rPr>
              <w:t>【対象</w:t>
            </w:r>
            <w:r w:rsidRPr="00BA2BCC">
              <w:rPr>
                <w:rFonts w:ascii="ＭＳ ゴシック" w:eastAsia="ＭＳ ゴシック" w:hAnsi="ＭＳ ゴシック" w:cs="Meiryo UI"/>
                <w:bCs/>
                <w:color w:val="000000" w:themeColor="text1"/>
                <w:kern w:val="0"/>
                <w:sz w:val="20"/>
                <w:fitText w:val="2000" w:id="-1584147447"/>
              </w:rPr>
              <w:t>】</w:t>
            </w:r>
            <w:r w:rsidRPr="00BA2BCC">
              <w:rPr>
                <w:rFonts w:ascii="ＭＳ ゴシック" w:eastAsia="ＭＳ ゴシック" w:hAnsi="ＭＳ ゴシック" w:cs="Meiryo UI" w:hint="eastAsia"/>
                <w:bCs/>
                <w:color w:val="000000" w:themeColor="text1"/>
                <w:kern w:val="0"/>
                <w:sz w:val="20"/>
              </w:rPr>
              <w:t>市内医療品関係事業者</w:t>
            </w:r>
          </w:p>
          <w:p w14:paraId="54783DC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6"/>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6"/>
              </w:rPr>
              <w:t>】</w:t>
            </w:r>
            <w:r w:rsidRPr="00BA2BCC">
              <w:rPr>
                <w:rFonts w:ascii="ＭＳ ゴシック" w:eastAsia="ＭＳ ゴシック" w:hAnsi="ＭＳ ゴシック" w:cs="Meiryo UI" w:hint="eastAsia"/>
                <w:bCs/>
                <w:color w:val="000000" w:themeColor="text1"/>
                <w:kern w:val="0"/>
                <w:sz w:val="20"/>
              </w:rPr>
              <w:t>2018（平成30）年～</w:t>
            </w:r>
          </w:p>
          <w:p w14:paraId="23E7AA28"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09777B5B"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6CA56FAF" w14:textId="77777777" w:rsidTr="00087AAC">
        <w:trPr>
          <w:trHeight w:val="284"/>
        </w:trPr>
        <w:tc>
          <w:tcPr>
            <w:tcW w:w="3485" w:type="dxa"/>
            <w:gridSpan w:val="3"/>
            <w:shd w:val="clear" w:color="auto" w:fill="D9D9D9" w:themeFill="background1" w:themeFillShade="D9"/>
            <w:vAlign w:val="center"/>
          </w:tcPr>
          <w:p w14:paraId="43B6A5B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100C382" w14:textId="0E5EE500"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559447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253DA22" w14:textId="77777777" w:rsidTr="00087AAC">
        <w:trPr>
          <w:trHeight w:val="284"/>
        </w:trPr>
        <w:tc>
          <w:tcPr>
            <w:tcW w:w="3485" w:type="dxa"/>
            <w:gridSpan w:val="3"/>
            <w:shd w:val="clear" w:color="auto" w:fill="auto"/>
            <w:vAlign w:val="center"/>
          </w:tcPr>
          <w:p w14:paraId="21BA8B9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○市内医薬品関係事業者との協定締結数</w:t>
            </w:r>
          </w:p>
          <w:p w14:paraId="0C89821D"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1社（2020（令和2）年）</w:t>
            </w:r>
          </w:p>
        </w:tc>
        <w:tc>
          <w:tcPr>
            <w:tcW w:w="5751" w:type="dxa"/>
            <w:shd w:val="clear" w:color="auto" w:fill="auto"/>
            <w:vAlign w:val="center"/>
          </w:tcPr>
          <w:p w14:paraId="125141BE"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57E9B830" w14:textId="77777777" w:rsidTr="00087AAC">
        <w:trPr>
          <w:trHeight w:val="284"/>
        </w:trPr>
        <w:tc>
          <w:tcPr>
            <w:tcW w:w="2678" w:type="dxa"/>
            <w:gridSpan w:val="2"/>
            <w:shd w:val="clear" w:color="auto" w:fill="D9D9D9" w:themeFill="background1" w:themeFillShade="D9"/>
            <w:vAlign w:val="center"/>
          </w:tcPr>
          <w:p w14:paraId="75E4287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CF1161A"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3884A83D" w14:textId="77777777" w:rsidTr="00087AAC">
        <w:trPr>
          <w:trHeight w:val="284"/>
        </w:trPr>
        <w:tc>
          <w:tcPr>
            <w:tcW w:w="2678" w:type="dxa"/>
            <w:gridSpan w:val="2"/>
            <w:shd w:val="clear" w:color="auto" w:fill="D9D9D9" w:themeFill="background1" w:themeFillShade="D9"/>
            <w:vAlign w:val="center"/>
          </w:tcPr>
          <w:p w14:paraId="3C4BF3FC"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8DBEFA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4370134" w14:textId="5089B09A" w:rsidR="00422289" w:rsidRPr="00BA2BCC" w:rsidRDefault="00422289" w:rsidP="00EA655C">
      <w:pPr>
        <w:widowControl/>
        <w:jc w:val="left"/>
        <w:rPr>
          <w:rFonts w:ascii="ＭＳ ゴシック" w:eastAsia="ＭＳ ゴシック" w:hAnsi="ＭＳ ゴシック"/>
          <w:color w:val="000000" w:themeColor="text1"/>
          <w:sz w:val="22"/>
        </w:rPr>
      </w:pPr>
    </w:p>
    <w:p w14:paraId="049E54B5" w14:textId="77777777" w:rsidR="00EA655C" w:rsidRPr="00BA2BCC" w:rsidRDefault="00EA655C" w:rsidP="00EA655C">
      <w:pPr>
        <w:widowControl/>
        <w:jc w:val="left"/>
        <w:rPr>
          <w:rFonts w:ascii="ＭＳ ゴシック" w:eastAsia="ＭＳ ゴシック" w:hAnsi="ＭＳ ゴシック"/>
          <w:color w:val="000000" w:themeColor="text1"/>
          <w:sz w:val="22"/>
        </w:rPr>
      </w:pPr>
    </w:p>
    <w:p w14:paraId="51801EBA" w14:textId="77777777" w:rsidR="00A522D5" w:rsidRPr="00BA2BCC" w:rsidRDefault="00A522D5">
      <w:pPr>
        <w:widowControl/>
        <w:jc w:val="left"/>
        <w:rPr>
          <w:rFonts w:ascii="ＭＳ ゴシック" w:eastAsia="ＭＳ ゴシック" w:hAnsi="ＭＳ ゴシック"/>
          <w:color w:val="000000" w:themeColor="text1"/>
          <w:sz w:val="22"/>
        </w:rPr>
      </w:pPr>
      <w:r w:rsidRPr="00BA2BCC">
        <w:rPr>
          <w:rFonts w:ascii="ＭＳ ゴシック" w:eastAsia="ＭＳ ゴシック" w:hAnsi="ＭＳ ゴシック"/>
          <w:color w:val="000000" w:themeColor="text1"/>
          <w:sz w:val="22"/>
        </w:rPr>
        <w:br w:type="page"/>
      </w:r>
    </w:p>
    <w:p w14:paraId="5D3607F2" w14:textId="09711004"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（5）市内スーパーマーケット及びキッチンカー事業者との協定（危機管理室）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3992453"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CDBC9D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6DC4CA0"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市内スーパーマーケットと災害時の食料提供に関する協定を締結し、キッチンカー事業者とも協定を結ぶことで、食料調達から調理までを考慮した対策を講ずる。</w:t>
            </w:r>
          </w:p>
          <w:p w14:paraId="1C745D16"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723C8FE"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5"/>
              </w:rPr>
              <w:t>【対象</w:t>
            </w:r>
            <w:r w:rsidRPr="00BA2BCC">
              <w:rPr>
                <w:rFonts w:ascii="ＭＳ ゴシック" w:eastAsia="ＭＳ ゴシック" w:hAnsi="ＭＳ ゴシック" w:cs="Meiryo UI"/>
                <w:bCs/>
                <w:color w:val="000000" w:themeColor="text1"/>
                <w:kern w:val="0"/>
                <w:sz w:val="20"/>
                <w:fitText w:val="2000" w:id="-1584147445"/>
              </w:rPr>
              <w:t>】</w:t>
            </w:r>
            <w:r w:rsidRPr="00BA2BCC">
              <w:rPr>
                <w:rFonts w:ascii="ＭＳ ゴシック" w:eastAsia="ＭＳ ゴシック" w:hAnsi="ＭＳ ゴシック" w:cs="Meiryo UI" w:hint="eastAsia"/>
                <w:bCs/>
                <w:color w:val="000000" w:themeColor="text1"/>
                <w:kern w:val="0"/>
                <w:sz w:val="20"/>
              </w:rPr>
              <w:t>市内スーパーマーケット及びキッチンカー事業者</w:t>
            </w:r>
          </w:p>
          <w:p w14:paraId="72E2945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4"/>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4"/>
              </w:rPr>
              <w:t>】</w:t>
            </w:r>
            <w:r w:rsidRPr="00BA2BCC">
              <w:rPr>
                <w:rFonts w:ascii="ＭＳ ゴシック" w:eastAsia="ＭＳ ゴシック" w:hAnsi="ＭＳ ゴシック" w:cs="Meiryo UI" w:hint="eastAsia"/>
                <w:bCs/>
                <w:color w:val="000000" w:themeColor="text1"/>
                <w:kern w:val="0"/>
                <w:sz w:val="20"/>
              </w:rPr>
              <w:t>2016（平成28）年～</w:t>
            </w:r>
          </w:p>
          <w:p w14:paraId="7962705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507C175D"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79437D9" w14:textId="77777777" w:rsidTr="00087AAC">
        <w:trPr>
          <w:trHeight w:val="284"/>
        </w:trPr>
        <w:tc>
          <w:tcPr>
            <w:tcW w:w="3485" w:type="dxa"/>
            <w:gridSpan w:val="3"/>
            <w:shd w:val="clear" w:color="auto" w:fill="D9D9D9" w:themeFill="background1" w:themeFillShade="D9"/>
            <w:vAlign w:val="center"/>
          </w:tcPr>
          <w:p w14:paraId="6513605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362C6F0" w14:textId="1BE66DAC"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F76B1E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65BA860F" w14:textId="77777777" w:rsidTr="00087AAC">
        <w:trPr>
          <w:trHeight w:val="284"/>
        </w:trPr>
        <w:tc>
          <w:tcPr>
            <w:tcW w:w="3485" w:type="dxa"/>
            <w:gridSpan w:val="3"/>
            <w:shd w:val="clear" w:color="auto" w:fill="auto"/>
            <w:vAlign w:val="center"/>
          </w:tcPr>
          <w:p w14:paraId="4C2F519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○食料提供にかかる協定締結数</w:t>
            </w:r>
          </w:p>
          <w:p w14:paraId="4E597B1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1社（2020（令和2）年）</w:t>
            </w:r>
          </w:p>
        </w:tc>
        <w:tc>
          <w:tcPr>
            <w:tcW w:w="5751" w:type="dxa"/>
            <w:shd w:val="clear" w:color="auto" w:fill="auto"/>
            <w:vAlign w:val="center"/>
          </w:tcPr>
          <w:p w14:paraId="59D544BA"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4社（2031（令和13）年）</w:t>
            </w:r>
          </w:p>
        </w:tc>
      </w:tr>
      <w:tr w:rsidR="00422289" w:rsidRPr="00BA2BCC" w14:paraId="4EE9795C" w14:textId="77777777" w:rsidTr="00087AAC">
        <w:trPr>
          <w:trHeight w:val="284"/>
        </w:trPr>
        <w:tc>
          <w:tcPr>
            <w:tcW w:w="2678" w:type="dxa"/>
            <w:gridSpan w:val="2"/>
            <w:shd w:val="clear" w:color="auto" w:fill="D9D9D9" w:themeFill="background1" w:themeFillShade="D9"/>
            <w:vAlign w:val="center"/>
          </w:tcPr>
          <w:p w14:paraId="3FB5DC45"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ED00F5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4524FA64" w14:textId="77777777" w:rsidTr="00087AAC">
        <w:trPr>
          <w:trHeight w:val="284"/>
        </w:trPr>
        <w:tc>
          <w:tcPr>
            <w:tcW w:w="2678" w:type="dxa"/>
            <w:gridSpan w:val="2"/>
            <w:shd w:val="clear" w:color="auto" w:fill="D9D9D9" w:themeFill="background1" w:themeFillShade="D9"/>
            <w:vAlign w:val="center"/>
          </w:tcPr>
          <w:p w14:paraId="6DE1A8D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516576F"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6A6A997" w14:textId="77777777" w:rsidR="00422289" w:rsidRPr="00BA2BCC" w:rsidRDefault="00422289" w:rsidP="00EA655C">
      <w:pPr>
        <w:widowControl/>
        <w:jc w:val="left"/>
        <w:rPr>
          <w:rFonts w:ascii="ＭＳ ゴシック" w:eastAsia="ＭＳ ゴシック" w:hAnsi="ＭＳ ゴシック"/>
          <w:color w:val="000000" w:themeColor="text1"/>
          <w:sz w:val="22"/>
        </w:rPr>
      </w:pPr>
    </w:p>
    <w:p w14:paraId="32C4E8D6" w14:textId="0263A8C3"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（6）非常用電源の稼働時間の確保（</w:t>
      </w:r>
      <w:r w:rsidR="006A2B58" w:rsidRPr="00BA2BCC">
        <w:rPr>
          <w:rFonts w:ascii="ＭＳ ゴシック" w:eastAsia="ＭＳ ゴシック" w:hAnsi="ＭＳ ゴシック" w:hint="eastAsia"/>
          <w:color w:val="000000" w:themeColor="text1"/>
          <w:sz w:val="22"/>
        </w:rPr>
        <w:t>総務・コンプライアンス課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6958F8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725318F"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8EB104A"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現行の自家発電設備の更新を行う。</w:t>
            </w:r>
          </w:p>
          <w:p w14:paraId="6CDCE2D0"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0F6302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3"/>
              </w:rPr>
              <w:t>【対象</w:t>
            </w:r>
            <w:r w:rsidRPr="00BA2BCC">
              <w:rPr>
                <w:rFonts w:ascii="ＭＳ ゴシック" w:eastAsia="ＭＳ ゴシック" w:hAnsi="ＭＳ ゴシック" w:cs="Meiryo UI"/>
                <w:bCs/>
                <w:color w:val="000000" w:themeColor="text1"/>
                <w:kern w:val="0"/>
                <w:sz w:val="20"/>
                <w:fitText w:val="2000" w:id="-1584147443"/>
              </w:rPr>
              <w:t>】</w:t>
            </w:r>
            <w:r w:rsidRPr="00BA2BCC">
              <w:rPr>
                <w:rFonts w:ascii="ＭＳ ゴシック" w:eastAsia="ＭＳ ゴシック" w:hAnsi="ＭＳ ゴシック" w:cs="Meiryo UI" w:hint="eastAsia"/>
                <w:bCs/>
                <w:color w:val="000000" w:themeColor="text1"/>
                <w:kern w:val="0"/>
                <w:sz w:val="20"/>
              </w:rPr>
              <w:t>本庁舎</w:t>
            </w:r>
          </w:p>
          <w:p w14:paraId="2FA36732"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2"/>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2"/>
              </w:rPr>
              <w:t>】</w:t>
            </w:r>
            <w:r w:rsidRPr="00BA2BCC">
              <w:rPr>
                <w:rFonts w:ascii="ＭＳ ゴシック" w:eastAsia="ＭＳ ゴシック" w:hAnsi="ＭＳ ゴシック" w:cs="Meiryo UI" w:hint="eastAsia"/>
                <w:bCs/>
                <w:color w:val="000000" w:themeColor="text1"/>
                <w:kern w:val="0"/>
                <w:sz w:val="20"/>
              </w:rPr>
              <w:t>～2031（令和13）年</w:t>
            </w:r>
          </w:p>
          <w:p w14:paraId="2ABAC73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5A78C7CB"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E8FEBFF" w14:textId="77777777" w:rsidTr="00087AAC">
        <w:trPr>
          <w:trHeight w:val="284"/>
        </w:trPr>
        <w:tc>
          <w:tcPr>
            <w:tcW w:w="3485" w:type="dxa"/>
            <w:gridSpan w:val="3"/>
            <w:shd w:val="clear" w:color="auto" w:fill="D9D9D9" w:themeFill="background1" w:themeFillShade="D9"/>
            <w:vAlign w:val="center"/>
          </w:tcPr>
          <w:p w14:paraId="12B05DF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312062E" w14:textId="79DE400F"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583DBB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3D2AB197" w14:textId="77777777" w:rsidTr="00087AAC">
        <w:trPr>
          <w:trHeight w:val="284"/>
        </w:trPr>
        <w:tc>
          <w:tcPr>
            <w:tcW w:w="3485" w:type="dxa"/>
            <w:gridSpan w:val="3"/>
            <w:shd w:val="clear" w:color="auto" w:fill="auto"/>
            <w:vAlign w:val="center"/>
          </w:tcPr>
          <w:p w14:paraId="125D4F2F"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○72時間程度稼働可能な非常用電源設備の整備率</w:t>
            </w:r>
          </w:p>
          <w:p w14:paraId="20B384B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21F7DECA"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4BF88897" w14:textId="77777777" w:rsidTr="00087AAC">
        <w:trPr>
          <w:trHeight w:val="284"/>
        </w:trPr>
        <w:tc>
          <w:tcPr>
            <w:tcW w:w="2678" w:type="dxa"/>
            <w:gridSpan w:val="2"/>
            <w:shd w:val="clear" w:color="auto" w:fill="D9D9D9" w:themeFill="background1" w:themeFillShade="D9"/>
            <w:vAlign w:val="center"/>
          </w:tcPr>
          <w:p w14:paraId="29EBCF44"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67B1C4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509EF258" w14:textId="77777777" w:rsidTr="00087AAC">
        <w:trPr>
          <w:trHeight w:val="284"/>
        </w:trPr>
        <w:tc>
          <w:tcPr>
            <w:tcW w:w="2678" w:type="dxa"/>
            <w:gridSpan w:val="2"/>
            <w:shd w:val="clear" w:color="auto" w:fill="D9D9D9" w:themeFill="background1" w:themeFillShade="D9"/>
            <w:vAlign w:val="center"/>
          </w:tcPr>
          <w:p w14:paraId="189CD68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3DFED49"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CC3F83A"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0516B63F" w14:textId="5E299974"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（7）非常用電源設備の維持管理（大東四條畷消防組合</w:t>
      </w:r>
      <w:r w:rsidR="00132E4F" w:rsidRPr="00BA2BCC">
        <w:rPr>
          <w:rFonts w:ascii="ＭＳ ゴシック" w:eastAsia="ＭＳ ゴシック" w:hAnsi="ＭＳ ゴシック" w:hint="eastAsia"/>
          <w:color w:val="000000" w:themeColor="text1"/>
          <w:sz w:val="22"/>
        </w:rPr>
        <w:t>総務課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D6C15B8"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35A3506"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6B1127A"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災害対応の中核となる消防組合（消防署）、西分署、東分署における非常用電源設備について、庁舎個別施設計画に基づき適切に維持管理する。</w:t>
            </w:r>
          </w:p>
          <w:p w14:paraId="121EB05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E606B5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1"/>
              </w:rPr>
              <w:t>【対象</w:t>
            </w:r>
            <w:r w:rsidRPr="00BA2BCC">
              <w:rPr>
                <w:rFonts w:ascii="ＭＳ ゴシック" w:eastAsia="ＭＳ ゴシック" w:hAnsi="ＭＳ ゴシック" w:cs="Meiryo UI"/>
                <w:bCs/>
                <w:color w:val="000000" w:themeColor="text1"/>
                <w:kern w:val="0"/>
                <w:sz w:val="20"/>
                <w:fitText w:val="2000" w:id="-1584147441"/>
              </w:rPr>
              <w:t>】</w:t>
            </w:r>
            <w:r w:rsidRPr="00BA2BCC">
              <w:rPr>
                <w:rFonts w:ascii="ＭＳ ゴシック" w:eastAsia="ＭＳ ゴシック" w:hAnsi="ＭＳ ゴシック" w:cs="Meiryo UI" w:hint="eastAsia"/>
                <w:bCs/>
                <w:color w:val="000000" w:themeColor="text1"/>
                <w:kern w:val="0"/>
                <w:sz w:val="20"/>
              </w:rPr>
              <w:t>－</w:t>
            </w:r>
          </w:p>
          <w:p w14:paraId="140227F2"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0"/>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0"/>
              </w:rPr>
              <w:t>】</w:t>
            </w:r>
            <w:r w:rsidRPr="00BA2BCC">
              <w:rPr>
                <w:rFonts w:ascii="ＭＳ ゴシック" w:eastAsia="ＭＳ ゴシック" w:hAnsi="ＭＳ ゴシック" w:cs="Meiryo UI" w:hint="eastAsia"/>
                <w:bCs/>
                <w:color w:val="000000" w:themeColor="text1"/>
                <w:kern w:val="0"/>
                <w:sz w:val="20"/>
              </w:rPr>
              <w:t>2021（令和3）～2030（令和12）年</w:t>
            </w:r>
          </w:p>
          <w:p w14:paraId="31C32BC2"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277277D6"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92EE136" w14:textId="77777777" w:rsidTr="00087AAC">
        <w:trPr>
          <w:trHeight w:val="284"/>
        </w:trPr>
        <w:tc>
          <w:tcPr>
            <w:tcW w:w="3485" w:type="dxa"/>
            <w:gridSpan w:val="3"/>
            <w:shd w:val="clear" w:color="auto" w:fill="D9D9D9" w:themeFill="background1" w:themeFillShade="D9"/>
            <w:vAlign w:val="center"/>
          </w:tcPr>
          <w:p w14:paraId="668A30E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E82C789" w14:textId="102CCE48"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A2DC6C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5D887C7" w14:textId="77777777" w:rsidTr="00087AAC">
        <w:trPr>
          <w:trHeight w:val="284"/>
        </w:trPr>
        <w:tc>
          <w:tcPr>
            <w:tcW w:w="3485" w:type="dxa"/>
            <w:gridSpan w:val="3"/>
            <w:shd w:val="clear" w:color="auto" w:fill="auto"/>
            <w:vAlign w:val="center"/>
          </w:tcPr>
          <w:p w14:paraId="06829B34"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○非常用電源設備更新</w:t>
            </w:r>
          </w:p>
          <w:p w14:paraId="5B88D169"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2AD699D7"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100％（2031（令和13）年）</w:t>
            </w:r>
          </w:p>
        </w:tc>
      </w:tr>
      <w:tr w:rsidR="00422289" w:rsidRPr="00BA2BCC" w14:paraId="4B4939FA" w14:textId="77777777" w:rsidTr="00087AAC">
        <w:trPr>
          <w:trHeight w:val="284"/>
        </w:trPr>
        <w:tc>
          <w:tcPr>
            <w:tcW w:w="2678" w:type="dxa"/>
            <w:gridSpan w:val="2"/>
            <w:shd w:val="clear" w:color="auto" w:fill="D9D9D9" w:themeFill="background1" w:themeFillShade="D9"/>
            <w:vAlign w:val="center"/>
          </w:tcPr>
          <w:p w14:paraId="5EDD9962"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652385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大東四條畷消防組合庁舎個別施設計画</w:t>
            </w:r>
          </w:p>
        </w:tc>
      </w:tr>
      <w:tr w:rsidR="00422289" w:rsidRPr="00BA2BCC" w14:paraId="57A1B5A0" w14:textId="77777777" w:rsidTr="00087AAC">
        <w:trPr>
          <w:trHeight w:val="284"/>
        </w:trPr>
        <w:tc>
          <w:tcPr>
            <w:tcW w:w="2678" w:type="dxa"/>
            <w:gridSpan w:val="2"/>
            <w:shd w:val="clear" w:color="auto" w:fill="D9D9D9" w:themeFill="background1" w:themeFillShade="D9"/>
            <w:vAlign w:val="center"/>
          </w:tcPr>
          <w:p w14:paraId="5341FEC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5D781F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w:t>
            </w:r>
          </w:p>
        </w:tc>
      </w:tr>
    </w:tbl>
    <w:p w14:paraId="71C18D3E" w14:textId="2FBEEDDD" w:rsidR="00422289" w:rsidRPr="00BA2BCC" w:rsidRDefault="00422289" w:rsidP="00422289">
      <w:pPr>
        <w:widowControl/>
        <w:jc w:val="left"/>
        <w:rPr>
          <w:rFonts w:ascii="ＭＳ ゴシック" w:eastAsia="ＭＳ ゴシック" w:hAnsi="ＭＳ ゴシック"/>
          <w:color w:val="000000" w:themeColor="text1"/>
          <w:sz w:val="22"/>
        </w:rPr>
      </w:pPr>
    </w:p>
    <w:p w14:paraId="4AB815C5" w14:textId="13280248" w:rsidR="00EA655C" w:rsidRPr="00BA2BCC" w:rsidRDefault="00EA655C" w:rsidP="00422289">
      <w:pPr>
        <w:widowControl/>
        <w:jc w:val="left"/>
        <w:rPr>
          <w:rFonts w:ascii="ＭＳ ゴシック" w:eastAsia="ＭＳ ゴシック" w:hAnsi="ＭＳ ゴシック"/>
          <w:color w:val="000000" w:themeColor="text1"/>
          <w:sz w:val="22"/>
        </w:rPr>
      </w:pPr>
    </w:p>
    <w:p w14:paraId="00EC4439" w14:textId="0301FDCD" w:rsidR="00EA655C" w:rsidRPr="00BA2BCC" w:rsidRDefault="00EA655C" w:rsidP="00422289">
      <w:pPr>
        <w:widowControl/>
        <w:jc w:val="left"/>
        <w:rPr>
          <w:rFonts w:ascii="ＭＳ ゴシック" w:eastAsia="ＭＳ ゴシック" w:hAnsi="ＭＳ ゴシック"/>
          <w:color w:val="000000" w:themeColor="text1"/>
          <w:sz w:val="22"/>
        </w:rPr>
      </w:pPr>
    </w:p>
    <w:p w14:paraId="7E7252B3" w14:textId="02DB8F55" w:rsidR="00EA655C" w:rsidRPr="00BA2BCC" w:rsidRDefault="00EA655C" w:rsidP="00422289">
      <w:pPr>
        <w:widowControl/>
        <w:jc w:val="left"/>
        <w:rPr>
          <w:rFonts w:ascii="ＭＳ ゴシック" w:eastAsia="ＭＳ ゴシック" w:hAnsi="ＭＳ ゴシック"/>
          <w:color w:val="000000" w:themeColor="text1"/>
          <w:sz w:val="22"/>
        </w:rPr>
      </w:pPr>
    </w:p>
    <w:p w14:paraId="3C166335" w14:textId="41E8ABFE" w:rsidR="00EA655C" w:rsidRPr="00BA2BCC" w:rsidRDefault="00EA655C" w:rsidP="00422289">
      <w:pPr>
        <w:widowControl/>
        <w:jc w:val="left"/>
        <w:rPr>
          <w:rFonts w:ascii="ＭＳ ゴシック" w:eastAsia="ＭＳ ゴシック" w:hAnsi="ＭＳ ゴシック"/>
          <w:color w:val="000000" w:themeColor="text1"/>
          <w:sz w:val="22"/>
        </w:rPr>
      </w:pPr>
    </w:p>
    <w:p w14:paraId="161B018C" w14:textId="25171C45" w:rsidR="00EA655C" w:rsidRPr="00BA2BCC" w:rsidRDefault="00EA655C" w:rsidP="00422289">
      <w:pPr>
        <w:widowControl/>
        <w:jc w:val="left"/>
        <w:rPr>
          <w:rFonts w:ascii="ＭＳ ゴシック" w:eastAsia="ＭＳ ゴシック" w:hAnsi="ＭＳ ゴシック"/>
          <w:color w:val="000000" w:themeColor="text1"/>
          <w:sz w:val="22"/>
        </w:rPr>
      </w:pPr>
    </w:p>
    <w:p w14:paraId="02A456B1" w14:textId="759E6CAF" w:rsidR="00EA655C" w:rsidRPr="00BA2BCC" w:rsidRDefault="00EA655C" w:rsidP="00422289">
      <w:pPr>
        <w:widowControl/>
        <w:jc w:val="left"/>
        <w:rPr>
          <w:rFonts w:ascii="ＭＳ ゴシック" w:eastAsia="ＭＳ ゴシック" w:hAnsi="ＭＳ ゴシック"/>
          <w:color w:val="000000" w:themeColor="text1"/>
          <w:sz w:val="22"/>
        </w:rPr>
      </w:pPr>
    </w:p>
    <w:p w14:paraId="59BC721B" w14:textId="2D726262" w:rsidR="00EA655C" w:rsidRPr="00BA2BCC" w:rsidRDefault="00EA655C" w:rsidP="00422289">
      <w:pPr>
        <w:widowControl/>
        <w:jc w:val="left"/>
        <w:rPr>
          <w:rFonts w:ascii="ＭＳ ゴシック" w:eastAsia="ＭＳ ゴシック" w:hAnsi="ＭＳ ゴシック"/>
          <w:color w:val="000000" w:themeColor="text1"/>
          <w:sz w:val="22"/>
        </w:rPr>
      </w:pPr>
    </w:p>
    <w:p w14:paraId="183504A6" w14:textId="45000CE0" w:rsidR="00EA655C" w:rsidRPr="00BA2BCC" w:rsidRDefault="00EA655C" w:rsidP="00422289">
      <w:pPr>
        <w:widowControl/>
        <w:jc w:val="left"/>
        <w:rPr>
          <w:rFonts w:ascii="ＭＳ ゴシック" w:eastAsia="ＭＳ ゴシック" w:hAnsi="ＭＳ ゴシック"/>
          <w:color w:val="000000" w:themeColor="text1"/>
          <w:sz w:val="22"/>
        </w:rPr>
      </w:pPr>
    </w:p>
    <w:p w14:paraId="2DFACC89" w14:textId="77777777" w:rsidR="00EA655C" w:rsidRPr="00BA2BCC" w:rsidRDefault="00EA655C" w:rsidP="00422289">
      <w:pPr>
        <w:widowControl/>
        <w:jc w:val="left"/>
        <w:rPr>
          <w:rFonts w:ascii="ＭＳ ゴシック" w:eastAsia="ＭＳ ゴシック" w:hAnsi="ＭＳ ゴシック"/>
          <w:color w:val="000000" w:themeColor="text1"/>
          <w:sz w:val="22"/>
        </w:rPr>
      </w:pPr>
    </w:p>
    <w:p w14:paraId="295486B9"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（8）水道の早期復旧及び飲料水の確保（水道施設課）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2694213D"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AC14325"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339B769"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災害時に重要な拠点となる病院や避難拠点など、人命の安全確保を図るために給水優先度が特に高い施設へ給水する管路について、優先的に耐震化を進める。</w:t>
            </w:r>
          </w:p>
          <w:p w14:paraId="683E103B"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3001A683" w14:textId="4E79BB9F" w:rsidR="00422289" w:rsidRPr="00BA2BCC" w:rsidRDefault="00422289" w:rsidP="00087AAC">
            <w:pPr>
              <w:spacing w:line="220" w:lineRule="exact"/>
              <w:ind w:leftChars="100" w:left="2010" w:hangingChars="300" w:hanging="18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6"/>
              </w:rPr>
              <w:t>【対象</w:t>
            </w:r>
            <w:r w:rsidRPr="00BA2BCC">
              <w:rPr>
                <w:rFonts w:ascii="ＭＳ ゴシック" w:eastAsia="ＭＳ ゴシック" w:hAnsi="ＭＳ ゴシック" w:cs="Meiryo UI"/>
                <w:bCs/>
                <w:color w:val="000000" w:themeColor="text1"/>
                <w:kern w:val="0"/>
                <w:sz w:val="20"/>
                <w:fitText w:val="2000" w:id="-1584147456"/>
              </w:rPr>
              <w:t>】</w:t>
            </w:r>
            <w:r w:rsidRPr="00BA2BCC">
              <w:rPr>
                <w:rFonts w:ascii="ＭＳ ゴシック" w:eastAsia="ＭＳ ゴシック" w:hAnsi="ＭＳ ゴシック" w:cs="Meiryo UI" w:hint="eastAsia"/>
                <w:bCs/>
                <w:color w:val="000000" w:themeColor="text1"/>
                <w:kern w:val="0"/>
                <w:sz w:val="20"/>
              </w:rPr>
              <w:t>北条中学校、深野中学校、四条中学校、谷川中学校、住道中学校、大東中学校、南郷中学校、諸福中学校、仁泉会病院、大東中央病院、野崎徳州会病院、大東市役所、大東四條畷消防組合、大東消防署西分署、大東消防署東分署、</w:t>
            </w:r>
            <w:r w:rsidR="00E05EF4" w:rsidRPr="00BA2BCC">
              <w:rPr>
                <w:rFonts w:ascii="ＭＳ ゴシック" w:eastAsia="ＭＳ ゴシック" w:hAnsi="ＭＳ ゴシック" w:cs="Meiryo UI" w:hint="eastAsia"/>
                <w:bCs/>
                <w:color w:val="000000" w:themeColor="text1"/>
                <w:kern w:val="0"/>
                <w:sz w:val="20"/>
              </w:rPr>
              <w:t>総合福祉センター、いいもりぷらざ</w:t>
            </w:r>
          </w:p>
          <w:p w14:paraId="4A5DCBD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5"/>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5"/>
              </w:rPr>
              <w:t>】</w:t>
            </w:r>
            <w:r w:rsidRPr="00BA2BCC">
              <w:rPr>
                <w:rFonts w:ascii="ＭＳ ゴシック" w:eastAsia="ＭＳ ゴシック" w:hAnsi="ＭＳ ゴシック" w:cs="Meiryo UI" w:hint="eastAsia"/>
                <w:bCs/>
                <w:color w:val="000000" w:themeColor="text1"/>
                <w:kern w:val="0"/>
                <w:sz w:val="20"/>
              </w:rPr>
              <w:t>2018（平成30）～2027（令和9）年</w:t>
            </w:r>
          </w:p>
          <w:p w14:paraId="0B614E7F"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2F0D26BE"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BC0430C" w14:textId="77777777" w:rsidTr="00087AAC">
        <w:trPr>
          <w:trHeight w:val="284"/>
        </w:trPr>
        <w:tc>
          <w:tcPr>
            <w:tcW w:w="3485" w:type="dxa"/>
            <w:gridSpan w:val="3"/>
            <w:shd w:val="clear" w:color="auto" w:fill="D9D9D9" w:themeFill="background1" w:themeFillShade="D9"/>
            <w:vAlign w:val="center"/>
          </w:tcPr>
          <w:p w14:paraId="1BCBEF5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9A894D8" w14:textId="728FB2CA"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36318E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5D343BC5" w14:textId="77777777" w:rsidTr="00087AAC">
        <w:trPr>
          <w:trHeight w:val="284"/>
        </w:trPr>
        <w:tc>
          <w:tcPr>
            <w:tcW w:w="3485" w:type="dxa"/>
            <w:gridSpan w:val="3"/>
            <w:shd w:val="clear" w:color="auto" w:fill="auto"/>
            <w:vAlign w:val="center"/>
          </w:tcPr>
          <w:p w14:paraId="39D8DC02" w14:textId="040F6A9F"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○大東市内配水場から応急給水拠点（市内8中学校）、災害医療協力病院、市役所、消防署、福祉施設等、重要施設17箇所までの水道管を優先的に耐震型の水道管</w:t>
            </w:r>
            <w:r w:rsidR="00B83B11" w:rsidRPr="00BA2BCC">
              <w:rPr>
                <w:rFonts w:ascii="ＭＳ ゴシック" w:eastAsia="ＭＳ ゴシック" w:hAnsi="ＭＳ ゴシック" w:hint="eastAsia"/>
                <w:color w:val="000000" w:themeColor="text1"/>
                <w:sz w:val="20"/>
              </w:rPr>
              <w:t>に</w:t>
            </w:r>
            <w:r w:rsidRPr="00BA2BCC">
              <w:rPr>
                <w:rFonts w:ascii="ＭＳ ゴシック" w:eastAsia="ＭＳ ゴシック" w:hAnsi="ＭＳ ゴシック" w:hint="eastAsia"/>
                <w:color w:val="000000" w:themeColor="text1"/>
                <w:sz w:val="20"/>
              </w:rPr>
              <w:t>更</w:t>
            </w:r>
            <w:bookmarkStart w:id="76" w:name="OLE_LINK1"/>
            <w:bookmarkStart w:id="77" w:name="OLE_LINK2"/>
            <w:r w:rsidRPr="00BA2BCC">
              <w:rPr>
                <w:rFonts w:ascii="ＭＳ ゴシック" w:eastAsia="ＭＳ ゴシック" w:hAnsi="ＭＳ ゴシック" w:hint="eastAsia"/>
                <w:color w:val="000000" w:themeColor="text1"/>
                <w:sz w:val="20"/>
              </w:rPr>
              <w:t>新</w:t>
            </w:r>
          </w:p>
          <w:p w14:paraId="4F7CF87D"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10施設：59％（2020（令和2）年）</w:t>
            </w:r>
            <w:bookmarkEnd w:id="76"/>
            <w:bookmarkEnd w:id="77"/>
          </w:p>
        </w:tc>
        <w:tc>
          <w:tcPr>
            <w:tcW w:w="5751" w:type="dxa"/>
            <w:shd w:val="clear" w:color="auto" w:fill="auto"/>
            <w:vAlign w:val="center"/>
          </w:tcPr>
          <w:p w14:paraId="0855C35B"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100％（2027（令和9）年）</w:t>
            </w:r>
          </w:p>
        </w:tc>
      </w:tr>
      <w:tr w:rsidR="00422289" w:rsidRPr="00BA2BCC" w14:paraId="701E610F" w14:textId="77777777" w:rsidTr="00087AAC">
        <w:trPr>
          <w:trHeight w:val="729"/>
        </w:trPr>
        <w:tc>
          <w:tcPr>
            <w:tcW w:w="2678" w:type="dxa"/>
            <w:gridSpan w:val="2"/>
            <w:shd w:val="clear" w:color="auto" w:fill="D9D9D9" w:themeFill="background1" w:themeFillShade="D9"/>
            <w:vAlign w:val="center"/>
          </w:tcPr>
          <w:p w14:paraId="37E5D9DF"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7E409AC" w14:textId="4461547D"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大東市水道ビジョン</w:t>
            </w:r>
          </w:p>
          <w:p w14:paraId="6F3F72A7" w14:textId="47891BCB" w:rsidR="00DB7887" w:rsidRPr="00BA2BCC" w:rsidRDefault="00DB7887"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大東市水道施設アセットマネジメント・耐震化・再構築計画</w:t>
            </w:r>
          </w:p>
        </w:tc>
      </w:tr>
      <w:tr w:rsidR="00422289" w:rsidRPr="00BA2BCC" w14:paraId="12DD6D0C" w14:textId="77777777" w:rsidTr="00087AAC">
        <w:trPr>
          <w:trHeight w:val="284"/>
        </w:trPr>
        <w:tc>
          <w:tcPr>
            <w:tcW w:w="2678" w:type="dxa"/>
            <w:gridSpan w:val="2"/>
            <w:shd w:val="clear" w:color="auto" w:fill="D9D9D9" w:themeFill="background1" w:themeFillShade="D9"/>
            <w:vAlign w:val="center"/>
          </w:tcPr>
          <w:p w14:paraId="587E67F8"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467881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3AD14CA" w14:textId="77777777" w:rsidR="00422289" w:rsidRPr="00BA2BCC" w:rsidRDefault="00422289" w:rsidP="00422289">
      <w:pPr>
        <w:rPr>
          <w:rFonts w:ascii="ＭＳ ゴシック" w:eastAsia="ＭＳ ゴシック" w:hAnsi="ＭＳ ゴシック"/>
          <w:color w:val="000000" w:themeColor="text1"/>
        </w:rPr>
      </w:pPr>
    </w:p>
    <w:p w14:paraId="32036266"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（9）水道の早期復旧及び飲料水の確保（上下水道局総務課、お客さまセンター、水道施設課）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C3E719F"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6E2B4CD"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23EFCD6"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大東市水道災害対策指針（2002（平成14）年制定、随時改定）に基づいた応急体制を確立する。</w:t>
            </w:r>
          </w:p>
          <w:p w14:paraId="4576417C"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p>
          <w:p w14:paraId="64BAFE2D"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4"/>
              </w:rPr>
              <w:t>【対象</w:t>
            </w:r>
            <w:r w:rsidRPr="00BA2BCC">
              <w:rPr>
                <w:rFonts w:ascii="ＭＳ ゴシック" w:eastAsia="ＭＳ ゴシック" w:hAnsi="ＭＳ ゴシック" w:cs="Meiryo UI"/>
                <w:bCs/>
                <w:color w:val="000000" w:themeColor="text1"/>
                <w:kern w:val="0"/>
                <w:sz w:val="20"/>
                <w:fitText w:val="2000" w:id="-1584147454"/>
              </w:rPr>
              <w:t>】</w:t>
            </w:r>
            <w:r w:rsidRPr="00BA2BCC">
              <w:rPr>
                <w:rFonts w:ascii="ＭＳ ゴシック" w:eastAsia="ＭＳ ゴシック" w:hAnsi="ＭＳ ゴシック" w:cs="Meiryo UI" w:hint="eastAsia"/>
                <w:bCs/>
                <w:color w:val="000000" w:themeColor="text1"/>
                <w:kern w:val="0"/>
                <w:sz w:val="20"/>
              </w:rPr>
              <w:t>－</w:t>
            </w:r>
          </w:p>
          <w:p w14:paraId="74B5E3CE"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3"/>
              </w:rPr>
              <w:t>】</w:t>
            </w:r>
            <w:r w:rsidRPr="00BA2BCC">
              <w:rPr>
                <w:rFonts w:ascii="ＭＳ ゴシック" w:eastAsia="ＭＳ ゴシック" w:hAnsi="ＭＳ ゴシック" w:cs="Meiryo UI" w:hint="eastAsia"/>
                <w:bCs/>
                <w:color w:val="000000" w:themeColor="text1"/>
                <w:kern w:val="0"/>
                <w:sz w:val="20"/>
              </w:rPr>
              <w:t>－</w:t>
            </w:r>
          </w:p>
          <w:p w14:paraId="00F13F6A"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421A7670"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13061282" w14:textId="77777777" w:rsidTr="00087AAC">
        <w:trPr>
          <w:trHeight w:val="284"/>
        </w:trPr>
        <w:tc>
          <w:tcPr>
            <w:tcW w:w="3485" w:type="dxa"/>
            <w:gridSpan w:val="3"/>
            <w:shd w:val="clear" w:color="auto" w:fill="D9D9D9" w:themeFill="background1" w:themeFillShade="D9"/>
            <w:vAlign w:val="center"/>
          </w:tcPr>
          <w:p w14:paraId="529991E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87F9DD7" w14:textId="4FCCAAED"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02D7272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40E445DD" w14:textId="77777777" w:rsidTr="00087AAC">
        <w:trPr>
          <w:trHeight w:val="284"/>
        </w:trPr>
        <w:tc>
          <w:tcPr>
            <w:tcW w:w="3485" w:type="dxa"/>
            <w:gridSpan w:val="3"/>
            <w:shd w:val="clear" w:color="auto" w:fill="auto"/>
            <w:vAlign w:val="center"/>
          </w:tcPr>
          <w:p w14:paraId="6B00CB0F"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187AFA62"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765C1268" w14:textId="77777777" w:rsidTr="00087AAC">
        <w:trPr>
          <w:trHeight w:val="284"/>
        </w:trPr>
        <w:tc>
          <w:tcPr>
            <w:tcW w:w="2678" w:type="dxa"/>
            <w:gridSpan w:val="2"/>
            <w:shd w:val="clear" w:color="auto" w:fill="D9D9D9" w:themeFill="background1" w:themeFillShade="D9"/>
            <w:vAlign w:val="center"/>
          </w:tcPr>
          <w:p w14:paraId="1058F4F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FBAA51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22CB79AB" w14:textId="77777777" w:rsidTr="00087AAC">
        <w:trPr>
          <w:trHeight w:val="284"/>
        </w:trPr>
        <w:tc>
          <w:tcPr>
            <w:tcW w:w="2678" w:type="dxa"/>
            <w:gridSpan w:val="2"/>
            <w:shd w:val="clear" w:color="auto" w:fill="D9D9D9" w:themeFill="background1" w:themeFillShade="D9"/>
            <w:vAlign w:val="center"/>
          </w:tcPr>
          <w:p w14:paraId="453B22A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8AE53A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DD33065"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29F48256"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（10）災害時協力井戸の登録（危機管理室）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075656F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438E999"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6664995"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市内事業者及び住民宅の井戸について、災害時に借用出来るように事前登録を行った上で了解を得た箇所については公表をする。</w:t>
            </w:r>
          </w:p>
          <w:p w14:paraId="0D21990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5CF91283"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2"/>
              </w:rPr>
              <w:t>【対象</w:t>
            </w:r>
            <w:r w:rsidRPr="00BA2BCC">
              <w:rPr>
                <w:rFonts w:ascii="ＭＳ ゴシック" w:eastAsia="ＭＳ ゴシック" w:hAnsi="ＭＳ ゴシック" w:cs="Meiryo UI"/>
                <w:bCs/>
                <w:color w:val="000000" w:themeColor="text1"/>
                <w:kern w:val="0"/>
                <w:sz w:val="20"/>
                <w:fitText w:val="2000" w:id="-1584147452"/>
              </w:rPr>
              <w:t>】</w:t>
            </w:r>
            <w:r w:rsidRPr="00BA2BCC">
              <w:rPr>
                <w:rFonts w:ascii="ＭＳ ゴシック" w:eastAsia="ＭＳ ゴシック" w:hAnsi="ＭＳ ゴシック" w:cs="Meiryo UI" w:hint="eastAsia"/>
                <w:bCs/>
                <w:color w:val="000000" w:themeColor="text1"/>
                <w:kern w:val="0"/>
                <w:sz w:val="20"/>
              </w:rPr>
              <w:t>市内全9か所の井戸</w:t>
            </w:r>
          </w:p>
          <w:p w14:paraId="5A480B6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5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51"/>
              </w:rPr>
              <w:t>】</w:t>
            </w:r>
            <w:r w:rsidRPr="00BA2BCC">
              <w:rPr>
                <w:rFonts w:ascii="ＭＳ ゴシック" w:eastAsia="ＭＳ ゴシック" w:hAnsi="ＭＳ ゴシック" w:cs="Meiryo UI" w:hint="eastAsia"/>
                <w:bCs/>
                <w:color w:val="000000" w:themeColor="text1"/>
                <w:kern w:val="0"/>
                <w:sz w:val="20"/>
              </w:rPr>
              <w:t>2018（平成30）年～</w:t>
            </w:r>
          </w:p>
          <w:p w14:paraId="18EB144A"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0D761D7F"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456B9B47" w14:textId="77777777" w:rsidTr="00087AAC">
        <w:trPr>
          <w:trHeight w:val="284"/>
        </w:trPr>
        <w:tc>
          <w:tcPr>
            <w:tcW w:w="3485" w:type="dxa"/>
            <w:gridSpan w:val="3"/>
            <w:shd w:val="clear" w:color="auto" w:fill="D9D9D9" w:themeFill="background1" w:themeFillShade="D9"/>
            <w:vAlign w:val="center"/>
          </w:tcPr>
          <w:p w14:paraId="16534D0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4BEAC5C" w14:textId="6EB21D0A"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1E6FC57"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3AD4FA2" w14:textId="77777777" w:rsidTr="00087AAC">
        <w:trPr>
          <w:trHeight w:val="284"/>
        </w:trPr>
        <w:tc>
          <w:tcPr>
            <w:tcW w:w="3485" w:type="dxa"/>
            <w:gridSpan w:val="3"/>
            <w:shd w:val="clear" w:color="auto" w:fill="auto"/>
            <w:vAlign w:val="center"/>
          </w:tcPr>
          <w:p w14:paraId="4C30CE6E"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○井戸の借用登録数</w:t>
            </w:r>
          </w:p>
          <w:p w14:paraId="076C316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9箇所（2020（令和2）年）</w:t>
            </w:r>
          </w:p>
        </w:tc>
        <w:tc>
          <w:tcPr>
            <w:tcW w:w="5751" w:type="dxa"/>
            <w:shd w:val="clear" w:color="auto" w:fill="auto"/>
            <w:vAlign w:val="center"/>
          </w:tcPr>
          <w:p w14:paraId="5CB0BF72" w14:textId="77777777" w:rsidR="00422289" w:rsidRPr="00BA2BCC" w:rsidRDefault="00422289" w:rsidP="00087AAC">
            <w:pPr>
              <w:spacing w:line="220" w:lineRule="exact"/>
              <w:ind w:left="200" w:hangingChars="100" w:hanging="200"/>
              <w:rPr>
                <w:rFonts w:ascii="ＭＳ ゴシック" w:eastAsia="ＭＳ ゴシック" w:hAnsi="ＭＳ ゴシック"/>
                <w:strike/>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34F6A7C6" w14:textId="77777777" w:rsidTr="00087AAC">
        <w:trPr>
          <w:trHeight w:val="284"/>
        </w:trPr>
        <w:tc>
          <w:tcPr>
            <w:tcW w:w="2678" w:type="dxa"/>
            <w:gridSpan w:val="2"/>
            <w:shd w:val="clear" w:color="auto" w:fill="D9D9D9" w:themeFill="background1" w:themeFillShade="D9"/>
            <w:vAlign w:val="center"/>
          </w:tcPr>
          <w:p w14:paraId="2AD4BDD0"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E82A4BC"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0E839B44" w14:textId="77777777" w:rsidTr="00087AAC">
        <w:trPr>
          <w:trHeight w:val="284"/>
        </w:trPr>
        <w:tc>
          <w:tcPr>
            <w:tcW w:w="2678" w:type="dxa"/>
            <w:gridSpan w:val="2"/>
            <w:shd w:val="clear" w:color="auto" w:fill="D9D9D9" w:themeFill="background1" w:themeFillShade="D9"/>
            <w:vAlign w:val="center"/>
          </w:tcPr>
          <w:p w14:paraId="758F2AD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06BB17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9E8374C" w14:textId="58355612" w:rsidR="00422289" w:rsidRPr="00BA2BCC" w:rsidRDefault="00422289" w:rsidP="00EA655C">
      <w:pPr>
        <w:widowControl/>
        <w:jc w:val="left"/>
        <w:rPr>
          <w:rFonts w:ascii="ＭＳ ゴシック" w:eastAsia="ＭＳ ゴシック" w:hAnsi="ＭＳ ゴシック"/>
          <w:color w:val="000000" w:themeColor="text1"/>
          <w:sz w:val="22"/>
        </w:rPr>
      </w:pPr>
    </w:p>
    <w:p w14:paraId="1133CECD" w14:textId="0B915549" w:rsidR="00EA655C" w:rsidRPr="00BA2BCC" w:rsidRDefault="00EA655C" w:rsidP="00EA655C">
      <w:pPr>
        <w:widowControl/>
        <w:jc w:val="left"/>
        <w:rPr>
          <w:rFonts w:ascii="ＭＳ ゴシック" w:eastAsia="ＭＳ ゴシック" w:hAnsi="ＭＳ ゴシック"/>
          <w:color w:val="000000" w:themeColor="text1"/>
          <w:sz w:val="22"/>
        </w:rPr>
      </w:pPr>
    </w:p>
    <w:p w14:paraId="61817795" w14:textId="3ED57375" w:rsidR="00EA655C" w:rsidRPr="00BA2BCC" w:rsidRDefault="00EA655C" w:rsidP="00EA655C">
      <w:pPr>
        <w:widowControl/>
        <w:jc w:val="left"/>
        <w:rPr>
          <w:rFonts w:ascii="ＭＳ ゴシック" w:eastAsia="ＭＳ ゴシック" w:hAnsi="ＭＳ ゴシック"/>
          <w:color w:val="000000" w:themeColor="text1"/>
          <w:sz w:val="22"/>
        </w:rPr>
      </w:pPr>
    </w:p>
    <w:p w14:paraId="1DBB31AA" w14:textId="316CF849" w:rsidR="00EA655C" w:rsidRPr="00BA2BCC" w:rsidRDefault="00EA655C" w:rsidP="00EA655C">
      <w:pPr>
        <w:widowControl/>
        <w:jc w:val="left"/>
        <w:rPr>
          <w:rFonts w:ascii="ＭＳ ゴシック" w:eastAsia="ＭＳ ゴシック" w:hAnsi="ＭＳ ゴシック"/>
          <w:color w:val="000000" w:themeColor="text1"/>
          <w:sz w:val="22"/>
        </w:rPr>
      </w:pPr>
    </w:p>
    <w:p w14:paraId="470D6BCD" w14:textId="77777777" w:rsidR="00882CFA" w:rsidRPr="00BA2BCC" w:rsidRDefault="00882CFA" w:rsidP="00422289">
      <w:pPr>
        <w:ind w:leftChars="200" w:left="640" w:hangingChars="100" w:hanging="220"/>
        <w:outlineLvl w:val="5"/>
        <w:rPr>
          <w:rFonts w:ascii="ＭＳ ゴシック" w:eastAsia="ＭＳ ゴシック" w:hAnsi="ＭＳ ゴシック"/>
          <w:color w:val="000000" w:themeColor="text1"/>
          <w:sz w:val="22"/>
        </w:rPr>
      </w:pPr>
    </w:p>
    <w:p w14:paraId="0C9E5646" w14:textId="5F86879D"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（11）雨水の有効活用（環境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A95904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16071FB"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C0166A6"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個人を対象に雨水貯留タンク設置補助金を交付し、雨水貯留タンク設置を促進する。</w:t>
            </w:r>
          </w:p>
          <w:p w14:paraId="3CCBDE8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4257E71"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50"/>
              </w:rPr>
              <w:t>【対象</w:t>
            </w:r>
            <w:r w:rsidRPr="00BA2BCC">
              <w:rPr>
                <w:rFonts w:ascii="ＭＳ ゴシック" w:eastAsia="ＭＳ ゴシック" w:hAnsi="ＭＳ ゴシック" w:cs="Meiryo UI"/>
                <w:bCs/>
                <w:color w:val="000000" w:themeColor="text1"/>
                <w:kern w:val="0"/>
                <w:sz w:val="20"/>
                <w:fitText w:val="2000" w:id="-1584147450"/>
              </w:rPr>
              <w:t>】</w:t>
            </w:r>
            <w:r w:rsidRPr="00BA2BCC">
              <w:rPr>
                <w:rFonts w:ascii="ＭＳ ゴシック" w:eastAsia="ＭＳ ゴシック" w:hAnsi="ＭＳ ゴシック" w:cs="Meiryo UI" w:hint="eastAsia"/>
                <w:bCs/>
                <w:color w:val="000000" w:themeColor="text1"/>
                <w:kern w:val="0"/>
                <w:sz w:val="20"/>
              </w:rPr>
              <w:t>－</w:t>
            </w:r>
          </w:p>
          <w:p w14:paraId="5D70B03B"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9"/>
              </w:rPr>
              <w:t>】</w:t>
            </w:r>
            <w:r w:rsidRPr="00BA2BCC">
              <w:rPr>
                <w:rFonts w:ascii="ＭＳ ゴシック" w:eastAsia="ＭＳ ゴシック" w:hAnsi="ＭＳ ゴシック" w:cs="Meiryo UI" w:hint="eastAsia"/>
                <w:bCs/>
                <w:color w:val="000000" w:themeColor="text1"/>
                <w:kern w:val="0"/>
                <w:sz w:val="20"/>
              </w:rPr>
              <w:t>2010（平成22）年～</w:t>
            </w:r>
          </w:p>
          <w:p w14:paraId="4725B8F3"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0D35233D"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083D8E4" w14:textId="77777777" w:rsidTr="00087AAC">
        <w:trPr>
          <w:trHeight w:val="284"/>
        </w:trPr>
        <w:tc>
          <w:tcPr>
            <w:tcW w:w="3485" w:type="dxa"/>
            <w:gridSpan w:val="3"/>
            <w:shd w:val="clear" w:color="auto" w:fill="D9D9D9" w:themeFill="background1" w:themeFillShade="D9"/>
            <w:vAlign w:val="center"/>
          </w:tcPr>
          <w:p w14:paraId="66CD120A"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439FB72" w14:textId="720305F2"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F70413F"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219C07C" w14:textId="77777777" w:rsidTr="00087AAC">
        <w:trPr>
          <w:trHeight w:val="284"/>
        </w:trPr>
        <w:tc>
          <w:tcPr>
            <w:tcW w:w="3485" w:type="dxa"/>
            <w:gridSpan w:val="3"/>
            <w:shd w:val="clear" w:color="auto" w:fill="auto"/>
            <w:vAlign w:val="center"/>
          </w:tcPr>
          <w:p w14:paraId="4D2475D9"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補助件数</w:t>
            </w:r>
          </w:p>
          <w:p w14:paraId="0AC9E991"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7件（2020（令和2）年）</w:t>
            </w:r>
          </w:p>
        </w:tc>
        <w:tc>
          <w:tcPr>
            <w:tcW w:w="5751" w:type="dxa"/>
            <w:shd w:val="clear" w:color="auto" w:fill="auto"/>
            <w:vAlign w:val="center"/>
          </w:tcPr>
          <w:p w14:paraId="7F120A15"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106E20A7" w14:textId="77777777" w:rsidTr="00087AAC">
        <w:trPr>
          <w:trHeight w:val="284"/>
        </w:trPr>
        <w:tc>
          <w:tcPr>
            <w:tcW w:w="2678" w:type="dxa"/>
            <w:gridSpan w:val="2"/>
            <w:shd w:val="clear" w:color="auto" w:fill="D9D9D9" w:themeFill="background1" w:themeFillShade="D9"/>
            <w:vAlign w:val="center"/>
          </w:tcPr>
          <w:p w14:paraId="60FA54CC"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E940AC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01732757" w14:textId="77777777" w:rsidTr="00087AAC">
        <w:trPr>
          <w:trHeight w:val="284"/>
        </w:trPr>
        <w:tc>
          <w:tcPr>
            <w:tcW w:w="2678" w:type="dxa"/>
            <w:gridSpan w:val="2"/>
            <w:shd w:val="clear" w:color="auto" w:fill="D9D9D9" w:themeFill="background1" w:themeFillShade="D9"/>
            <w:vAlign w:val="center"/>
          </w:tcPr>
          <w:p w14:paraId="6BE76E8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887EBF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9B8DD38" w14:textId="77777777" w:rsidR="00422289" w:rsidRPr="00BA2BCC" w:rsidRDefault="00422289" w:rsidP="00EA655C">
      <w:pPr>
        <w:widowControl/>
        <w:jc w:val="left"/>
        <w:rPr>
          <w:rFonts w:ascii="ＭＳ ゴシック" w:eastAsia="ＭＳ ゴシック" w:hAnsi="ＭＳ ゴシック"/>
          <w:color w:val="000000" w:themeColor="text1"/>
        </w:rPr>
      </w:pPr>
    </w:p>
    <w:p w14:paraId="040B720F"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（12）防災思想・知識の普及啓発（危機管理室）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9BAA73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62357AE"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4E78AD2"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出前講座を通じて、各家庭での食料の備蓄等についての啓発を進める。</w:t>
            </w:r>
          </w:p>
          <w:p w14:paraId="51C5879C"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21F0460A" w14:textId="77777777" w:rsidR="00422289" w:rsidRPr="00BA2BCC" w:rsidRDefault="00422289"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448"/>
              </w:rPr>
              <w:t>【対象</w:t>
            </w:r>
            <w:r w:rsidRPr="00BA2BCC">
              <w:rPr>
                <w:rFonts w:ascii="ＭＳ ゴシック" w:eastAsia="ＭＳ ゴシック" w:hAnsi="ＭＳ ゴシック" w:cs="Meiryo UI"/>
                <w:bCs/>
                <w:color w:val="000000" w:themeColor="text1"/>
                <w:kern w:val="0"/>
                <w:sz w:val="20"/>
                <w:fitText w:val="2000" w:id="-1584147448"/>
              </w:rPr>
              <w:t>】</w:t>
            </w:r>
            <w:r w:rsidRPr="00BA2BCC">
              <w:rPr>
                <w:rFonts w:ascii="ＭＳ ゴシック" w:eastAsia="ＭＳ ゴシック" w:hAnsi="ＭＳ ゴシック" w:cs="Meiryo UI" w:hint="eastAsia"/>
                <w:bCs/>
                <w:color w:val="000000" w:themeColor="text1"/>
                <w:kern w:val="0"/>
                <w:sz w:val="20"/>
              </w:rPr>
              <w:t>全市民</w:t>
            </w:r>
          </w:p>
          <w:p w14:paraId="19BBA35C" w14:textId="77777777" w:rsidR="00422289" w:rsidRPr="00BA2BCC" w:rsidRDefault="00422289"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44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447"/>
              </w:rPr>
              <w:t>】</w:t>
            </w:r>
            <w:r w:rsidRPr="00BA2BCC">
              <w:rPr>
                <w:rFonts w:ascii="ＭＳ ゴシック" w:eastAsia="ＭＳ ゴシック" w:hAnsi="ＭＳ ゴシック" w:cs="Meiryo UI" w:hint="eastAsia"/>
                <w:bCs/>
                <w:color w:val="000000" w:themeColor="text1"/>
                <w:kern w:val="0"/>
                <w:sz w:val="20"/>
              </w:rPr>
              <w:t>－</w:t>
            </w:r>
          </w:p>
          <w:p w14:paraId="4E76BCF7" w14:textId="77777777" w:rsidR="00422289" w:rsidRPr="00BA2BCC" w:rsidRDefault="00422289" w:rsidP="00087AAC">
            <w:pPr>
              <w:spacing w:line="220" w:lineRule="exact"/>
              <w:ind w:leftChars="100" w:left="210"/>
              <w:rPr>
                <w:rFonts w:ascii="ＭＳ ゴシック" w:eastAsia="ＭＳ ゴシック" w:hAnsi="ＭＳ ゴシック"/>
                <w:color w:val="000000" w:themeColor="text1"/>
              </w:rPr>
            </w:pPr>
          </w:p>
          <w:p w14:paraId="3C3C2094"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32E24C66" w14:textId="77777777" w:rsidTr="00087AAC">
        <w:trPr>
          <w:trHeight w:val="284"/>
        </w:trPr>
        <w:tc>
          <w:tcPr>
            <w:tcW w:w="3485" w:type="dxa"/>
            <w:gridSpan w:val="3"/>
            <w:shd w:val="clear" w:color="auto" w:fill="D9D9D9" w:themeFill="background1" w:themeFillShade="D9"/>
            <w:vAlign w:val="center"/>
          </w:tcPr>
          <w:p w14:paraId="38AE57A1"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364831F" w14:textId="4DD1ACC4" w:rsidR="00422289"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207089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79EB77EA" w14:textId="77777777" w:rsidTr="00087AAC">
        <w:trPr>
          <w:trHeight w:val="284"/>
        </w:trPr>
        <w:tc>
          <w:tcPr>
            <w:tcW w:w="3485" w:type="dxa"/>
            <w:gridSpan w:val="3"/>
            <w:shd w:val="clear" w:color="auto" w:fill="auto"/>
            <w:vAlign w:val="center"/>
          </w:tcPr>
          <w:p w14:paraId="2E99A4F8"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○出前講座開催数</w:t>
            </w:r>
          </w:p>
          <w:p w14:paraId="575A959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4件（2020（令和2）年）</w:t>
            </w:r>
          </w:p>
        </w:tc>
        <w:tc>
          <w:tcPr>
            <w:tcW w:w="5751" w:type="dxa"/>
            <w:shd w:val="clear" w:color="auto" w:fill="auto"/>
            <w:vAlign w:val="center"/>
          </w:tcPr>
          <w:p w14:paraId="492A6181"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20件（2031（令和13）年）</w:t>
            </w:r>
          </w:p>
        </w:tc>
      </w:tr>
      <w:tr w:rsidR="00422289" w:rsidRPr="00BA2BCC" w14:paraId="72E0E709" w14:textId="77777777" w:rsidTr="00087AAC">
        <w:trPr>
          <w:trHeight w:val="284"/>
        </w:trPr>
        <w:tc>
          <w:tcPr>
            <w:tcW w:w="2678" w:type="dxa"/>
            <w:gridSpan w:val="2"/>
            <w:shd w:val="clear" w:color="auto" w:fill="D9D9D9" w:themeFill="background1" w:themeFillShade="D9"/>
            <w:vAlign w:val="center"/>
          </w:tcPr>
          <w:p w14:paraId="596434FB"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4516D7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24B0DD3E" w14:textId="77777777" w:rsidTr="00087AAC">
        <w:trPr>
          <w:trHeight w:val="284"/>
        </w:trPr>
        <w:tc>
          <w:tcPr>
            <w:tcW w:w="2678" w:type="dxa"/>
            <w:gridSpan w:val="2"/>
            <w:shd w:val="clear" w:color="auto" w:fill="D9D9D9" w:themeFill="background1" w:themeFillShade="D9"/>
            <w:vAlign w:val="center"/>
          </w:tcPr>
          <w:p w14:paraId="390C33B0"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427C4AD"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30245670" w14:textId="77777777" w:rsidR="00422289" w:rsidRPr="00BA2BCC" w:rsidRDefault="00422289" w:rsidP="00422289">
      <w:pPr>
        <w:rPr>
          <w:rFonts w:ascii="ＭＳ ゴシック" w:eastAsia="ＭＳ ゴシック" w:hAnsi="ＭＳ ゴシック"/>
          <w:color w:val="000000" w:themeColor="text1"/>
        </w:rPr>
      </w:pPr>
    </w:p>
    <w:p w14:paraId="7D14C207" w14:textId="7FDDB02B"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（13）道路等の適正管理の実施（道路課）　※取組内容等は　1-1（</w:t>
      </w:r>
      <w:r w:rsidR="00022F40"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2064815A" w14:textId="76BC6112"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color w:val="000000" w:themeColor="text1"/>
          <w:sz w:val="22"/>
        </w:rPr>
        <w:t>4</w:t>
      </w:r>
      <w:r w:rsidRPr="00BA2BCC">
        <w:rPr>
          <w:rFonts w:ascii="ＭＳ ゴシック" w:eastAsia="ＭＳ ゴシック" w:hAnsi="ＭＳ ゴシック" w:hint="eastAsia"/>
          <w:color w:val="000000" w:themeColor="text1"/>
          <w:sz w:val="22"/>
        </w:rPr>
        <w:t>）広域緊急交通路等の通行機能の確保（道路課）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4AC32872" w14:textId="70A5DF94"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color w:val="000000" w:themeColor="text1"/>
          <w:sz w:val="22"/>
        </w:rPr>
        <w:t>5</w:t>
      </w:r>
      <w:r w:rsidRPr="00BA2BCC">
        <w:rPr>
          <w:rFonts w:ascii="ＭＳ ゴシック" w:eastAsia="ＭＳ ゴシック" w:hAnsi="ＭＳ ゴシック" w:hint="eastAsia"/>
          <w:color w:val="000000" w:themeColor="text1"/>
          <w:sz w:val="22"/>
        </w:rPr>
        <w:t>）橋梁の長寿命化対策（道路課）　※取組内容等は　1-1（</w:t>
      </w:r>
      <w:r w:rsidR="0049443C"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）に記載</w:t>
      </w:r>
    </w:p>
    <w:p w14:paraId="3BF37395" w14:textId="77777777" w:rsidR="00422289" w:rsidRPr="00BA2BCC" w:rsidRDefault="00422289" w:rsidP="00422289">
      <w:pPr>
        <w:snapToGrid w:val="0"/>
        <w:ind w:left="220" w:hangingChars="100" w:hanging="220"/>
        <w:rPr>
          <w:rFonts w:ascii="ＭＳ ゴシック" w:eastAsia="ＭＳ ゴシック" w:hAnsi="ＭＳ ゴシック"/>
          <w:color w:val="000000" w:themeColor="text1"/>
          <w:sz w:val="22"/>
        </w:rPr>
      </w:pPr>
    </w:p>
    <w:p w14:paraId="1C5DEB53"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5A19870C" w14:textId="1A852296" w:rsidR="00605DAB" w:rsidRPr="00BA2BCC" w:rsidRDefault="00605DAB" w:rsidP="000556E1">
      <w:pPr>
        <w:ind w:left="210" w:hangingChars="100" w:hanging="210"/>
        <w:rPr>
          <w:rFonts w:ascii="ＭＳ ゴシック" w:eastAsia="ＭＳ ゴシック" w:hAnsi="ＭＳ ゴシック"/>
          <w:color w:val="000000" w:themeColor="text1"/>
        </w:rPr>
      </w:pPr>
    </w:p>
    <w:p w14:paraId="008C831A" w14:textId="298E2F2C" w:rsidR="00EA655C" w:rsidRPr="00BA2BCC" w:rsidRDefault="00EA655C" w:rsidP="000556E1">
      <w:pPr>
        <w:ind w:left="210" w:hangingChars="100" w:hanging="210"/>
        <w:rPr>
          <w:rFonts w:ascii="ＭＳ ゴシック" w:eastAsia="ＭＳ ゴシック" w:hAnsi="ＭＳ ゴシック"/>
          <w:color w:val="000000" w:themeColor="text1"/>
        </w:rPr>
      </w:pPr>
    </w:p>
    <w:p w14:paraId="4EB483B3" w14:textId="7E2D51C3" w:rsidR="00EA655C" w:rsidRPr="00BA2BCC" w:rsidRDefault="00EA655C" w:rsidP="000556E1">
      <w:pPr>
        <w:ind w:left="210" w:hangingChars="100" w:hanging="210"/>
        <w:rPr>
          <w:rFonts w:ascii="ＭＳ ゴシック" w:eastAsia="ＭＳ ゴシック" w:hAnsi="ＭＳ ゴシック"/>
          <w:color w:val="000000" w:themeColor="text1"/>
        </w:rPr>
      </w:pPr>
    </w:p>
    <w:p w14:paraId="2BA6A55F" w14:textId="3322E6FC" w:rsidR="00EA655C" w:rsidRPr="00BA2BCC" w:rsidRDefault="00EA655C" w:rsidP="000556E1">
      <w:pPr>
        <w:ind w:left="210" w:hangingChars="100" w:hanging="210"/>
        <w:rPr>
          <w:rFonts w:ascii="ＭＳ ゴシック" w:eastAsia="ＭＳ ゴシック" w:hAnsi="ＭＳ ゴシック"/>
          <w:color w:val="000000" w:themeColor="text1"/>
        </w:rPr>
      </w:pPr>
    </w:p>
    <w:p w14:paraId="5D04113C" w14:textId="001613C7" w:rsidR="00EA655C" w:rsidRPr="00BA2BCC" w:rsidRDefault="00EA655C" w:rsidP="000556E1">
      <w:pPr>
        <w:ind w:left="210" w:hangingChars="100" w:hanging="210"/>
        <w:rPr>
          <w:rFonts w:ascii="ＭＳ ゴシック" w:eastAsia="ＭＳ ゴシック" w:hAnsi="ＭＳ ゴシック"/>
          <w:color w:val="000000" w:themeColor="text1"/>
        </w:rPr>
      </w:pPr>
    </w:p>
    <w:p w14:paraId="6A0158C3" w14:textId="50B715C5" w:rsidR="00EA655C" w:rsidRPr="00BA2BCC" w:rsidRDefault="00EA655C" w:rsidP="000556E1">
      <w:pPr>
        <w:ind w:left="210" w:hangingChars="100" w:hanging="210"/>
        <w:rPr>
          <w:rFonts w:ascii="ＭＳ ゴシック" w:eastAsia="ＭＳ ゴシック" w:hAnsi="ＭＳ ゴシック"/>
          <w:color w:val="000000" w:themeColor="text1"/>
        </w:rPr>
      </w:pPr>
    </w:p>
    <w:p w14:paraId="1ACB0162" w14:textId="7900C5C5" w:rsidR="00EA655C" w:rsidRPr="00BA2BCC" w:rsidRDefault="00EA655C" w:rsidP="000556E1">
      <w:pPr>
        <w:ind w:left="210" w:hangingChars="100" w:hanging="210"/>
        <w:rPr>
          <w:rFonts w:ascii="ＭＳ ゴシック" w:eastAsia="ＭＳ ゴシック" w:hAnsi="ＭＳ ゴシック"/>
          <w:color w:val="000000" w:themeColor="text1"/>
        </w:rPr>
      </w:pPr>
    </w:p>
    <w:p w14:paraId="2DB0071C" w14:textId="550D906B" w:rsidR="00EA655C" w:rsidRPr="00BA2BCC" w:rsidRDefault="00EA655C" w:rsidP="000556E1">
      <w:pPr>
        <w:ind w:left="210" w:hangingChars="100" w:hanging="210"/>
        <w:rPr>
          <w:rFonts w:ascii="ＭＳ ゴシック" w:eastAsia="ＭＳ ゴシック" w:hAnsi="ＭＳ ゴシック"/>
          <w:color w:val="000000" w:themeColor="text1"/>
        </w:rPr>
      </w:pPr>
    </w:p>
    <w:p w14:paraId="046A2B25" w14:textId="7805EED9" w:rsidR="00EA655C" w:rsidRPr="00BA2BCC" w:rsidRDefault="00EA655C" w:rsidP="000556E1">
      <w:pPr>
        <w:ind w:left="210" w:hangingChars="100" w:hanging="210"/>
        <w:rPr>
          <w:rFonts w:ascii="ＭＳ ゴシック" w:eastAsia="ＭＳ ゴシック" w:hAnsi="ＭＳ ゴシック"/>
          <w:color w:val="000000" w:themeColor="text1"/>
        </w:rPr>
      </w:pPr>
    </w:p>
    <w:p w14:paraId="16A8F4D1" w14:textId="6AC4C4AC" w:rsidR="00EA655C" w:rsidRPr="00BA2BCC" w:rsidRDefault="00EA655C" w:rsidP="000556E1">
      <w:pPr>
        <w:ind w:left="210" w:hangingChars="100" w:hanging="210"/>
        <w:rPr>
          <w:rFonts w:ascii="ＭＳ ゴシック" w:eastAsia="ＭＳ ゴシック" w:hAnsi="ＭＳ ゴシック"/>
          <w:color w:val="000000" w:themeColor="text1"/>
        </w:rPr>
      </w:pPr>
    </w:p>
    <w:p w14:paraId="19B9F705" w14:textId="0E4629F3" w:rsidR="00EA655C" w:rsidRPr="00BA2BCC" w:rsidRDefault="00EA655C" w:rsidP="000556E1">
      <w:pPr>
        <w:ind w:left="210" w:hangingChars="100" w:hanging="210"/>
        <w:rPr>
          <w:rFonts w:ascii="ＭＳ ゴシック" w:eastAsia="ＭＳ ゴシック" w:hAnsi="ＭＳ ゴシック"/>
          <w:color w:val="000000" w:themeColor="text1"/>
        </w:rPr>
      </w:pPr>
    </w:p>
    <w:p w14:paraId="34C40C6B" w14:textId="601D471A" w:rsidR="00EA655C" w:rsidRPr="00BA2BCC" w:rsidRDefault="00EA655C" w:rsidP="000556E1">
      <w:pPr>
        <w:ind w:left="210" w:hangingChars="100" w:hanging="210"/>
        <w:rPr>
          <w:rFonts w:ascii="ＭＳ ゴシック" w:eastAsia="ＭＳ ゴシック" w:hAnsi="ＭＳ ゴシック"/>
          <w:color w:val="000000" w:themeColor="text1"/>
        </w:rPr>
      </w:pPr>
    </w:p>
    <w:p w14:paraId="5E3D8F4E" w14:textId="7AAF7B86" w:rsidR="00EA655C" w:rsidRPr="00BA2BCC" w:rsidRDefault="00EA655C" w:rsidP="000556E1">
      <w:pPr>
        <w:ind w:left="210" w:hangingChars="100" w:hanging="210"/>
        <w:rPr>
          <w:rFonts w:ascii="ＭＳ ゴシック" w:eastAsia="ＭＳ ゴシック" w:hAnsi="ＭＳ ゴシック"/>
          <w:color w:val="000000" w:themeColor="text1"/>
        </w:rPr>
      </w:pPr>
    </w:p>
    <w:p w14:paraId="3922BBDE" w14:textId="048DF49D" w:rsidR="00EA655C" w:rsidRPr="00BA2BCC" w:rsidRDefault="00EA655C" w:rsidP="000556E1">
      <w:pPr>
        <w:ind w:left="210" w:hangingChars="100" w:hanging="210"/>
        <w:rPr>
          <w:rFonts w:ascii="ＭＳ ゴシック" w:eastAsia="ＭＳ ゴシック" w:hAnsi="ＭＳ ゴシック"/>
          <w:color w:val="000000" w:themeColor="text1"/>
        </w:rPr>
      </w:pPr>
    </w:p>
    <w:p w14:paraId="54EDF104" w14:textId="47441951" w:rsidR="00EA655C" w:rsidRPr="00BA2BCC" w:rsidRDefault="00EA655C" w:rsidP="000556E1">
      <w:pPr>
        <w:ind w:left="210" w:hangingChars="100" w:hanging="210"/>
        <w:rPr>
          <w:rFonts w:ascii="ＭＳ ゴシック" w:eastAsia="ＭＳ ゴシック" w:hAnsi="ＭＳ ゴシック"/>
          <w:color w:val="000000" w:themeColor="text1"/>
        </w:rPr>
      </w:pPr>
    </w:p>
    <w:p w14:paraId="1A8C23BA" w14:textId="77777777" w:rsidR="00EA655C" w:rsidRPr="00BA2BCC" w:rsidRDefault="00EA655C"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53363AA8" w14:textId="77777777" w:rsidTr="00B254A2">
        <w:tc>
          <w:tcPr>
            <w:tcW w:w="9776" w:type="dxa"/>
            <w:tcBorders>
              <w:left w:val="single" w:sz="4" w:space="0" w:color="auto"/>
              <w:bottom w:val="single" w:sz="4" w:space="0" w:color="auto"/>
              <w:right w:val="single" w:sz="4" w:space="0" w:color="auto"/>
            </w:tcBorders>
            <w:shd w:val="clear" w:color="auto" w:fill="000000" w:themeFill="text1"/>
          </w:tcPr>
          <w:p w14:paraId="02404558" w14:textId="77777777" w:rsidR="00314751" w:rsidRPr="00BA2BCC" w:rsidRDefault="00314751" w:rsidP="00B254A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00F85DE1" w14:textId="5A62255D" w:rsidR="00B254A2" w:rsidRPr="00BA2BCC" w:rsidRDefault="00B254A2" w:rsidP="00B254A2">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2-2）多数かつ長期にわたる孤立地域等の同時発生</w:t>
            </w:r>
          </w:p>
        </w:tc>
      </w:tr>
      <w:tr w:rsidR="00A03057" w:rsidRPr="00BA2BCC" w14:paraId="1851F54F" w14:textId="77777777" w:rsidTr="00B254A2">
        <w:tc>
          <w:tcPr>
            <w:tcW w:w="9776" w:type="dxa"/>
            <w:tcBorders>
              <w:left w:val="single" w:sz="4" w:space="0" w:color="auto"/>
              <w:bottom w:val="single" w:sz="4" w:space="0" w:color="auto"/>
              <w:right w:val="single" w:sz="4" w:space="0" w:color="auto"/>
            </w:tcBorders>
          </w:tcPr>
          <w:p w14:paraId="601EF9D9"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65980110" w14:textId="70E15371" w:rsidR="00D933B7" w:rsidRPr="00BA2BCC" w:rsidRDefault="00D933B7" w:rsidP="00D933B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hint="eastAsia"/>
                <w:color w:val="000000" w:themeColor="text1"/>
                <w:u w:val="single"/>
              </w:rPr>
              <w:t>多数かつ長期にわたる孤立地域等の同時発生を防ぐため、道路長寿命化事業計画に基づき、道路施設の老朽化対策を進め、適正管理を実施する必要がある。</w:t>
            </w:r>
          </w:p>
          <w:p w14:paraId="743E9223" w14:textId="078DF820" w:rsidR="00D933B7" w:rsidRPr="00BA2BCC" w:rsidRDefault="00D933B7" w:rsidP="00D933B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u w:val="single"/>
              </w:rPr>
              <w:t>同様に、広域緊急交通路及び市内道路の通行機能の確保対策を行う必要がある。</w:t>
            </w:r>
          </w:p>
          <w:p w14:paraId="70628449" w14:textId="4E06C6F0" w:rsidR="00115949" w:rsidRPr="00BA2BCC" w:rsidRDefault="00361056" w:rsidP="0041762F">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color w:val="000000" w:themeColor="text1"/>
              </w:rPr>
              <w:t>3</w:t>
            </w: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hint="eastAsia"/>
                <w:color w:val="000000" w:themeColor="text1"/>
                <w:u w:val="single"/>
              </w:rPr>
              <w:t>同様に、</w:t>
            </w:r>
            <w:r w:rsidR="0012134C" w:rsidRPr="00BA2BCC">
              <w:rPr>
                <w:rFonts w:ascii="ＭＳ ゴシック" w:eastAsia="ＭＳ ゴシック" w:hAnsi="ＭＳ ゴシック" w:hint="eastAsia"/>
                <w:color w:val="000000" w:themeColor="text1"/>
                <w:u w:val="single"/>
              </w:rPr>
              <w:t>橋梁の長寿命</w:t>
            </w:r>
            <w:r w:rsidR="001F3B74" w:rsidRPr="00BA2BCC">
              <w:rPr>
                <w:rFonts w:ascii="ＭＳ ゴシック" w:eastAsia="ＭＳ ゴシック" w:hAnsi="ＭＳ ゴシック" w:hint="eastAsia"/>
                <w:color w:val="000000" w:themeColor="text1"/>
                <w:u w:val="single"/>
              </w:rPr>
              <w:t>化</w:t>
            </w:r>
            <w:r w:rsidR="0012134C" w:rsidRPr="00BA2BCC">
              <w:rPr>
                <w:rFonts w:ascii="ＭＳ ゴシック" w:eastAsia="ＭＳ ゴシック" w:hAnsi="ＭＳ ゴシック" w:hint="eastAsia"/>
                <w:color w:val="000000" w:themeColor="text1"/>
                <w:u w:val="single"/>
              </w:rPr>
              <w:t>・耐震化を推進する必要がある。</w:t>
            </w:r>
          </w:p>
          <w:p w14:paraId="51F41474" w14:textId="4FBA89EB" w:rsidR="00B254A2" w:rsidRPr="00BA2BCC" w:rsidRDefault="00361056" w:rsidP="0011594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color w:val="000000" w:themeColor="text1"/>
              </w:rPr>
              <w:t>4</w:t>
            </w:r>
            <w:r w:rsidRPr="00BA2BCC">
              <w:rPr>
                <w:rFonts w:ascii="ＭＳ ゴシック" w:eastAsia="ＭＳ ゴシック" w:hAnsi="ＭＳ ゴシック" w:hint="eastAsia"/>
                <w:color w:val="000000" w:themeColor="text1"/>
              </w:rPr>
              <w:t>）</w:t>
            </w:r>
            <w:r w:rsidR="00D036BB" w:rsidRPr="00BA2BCC">
              <w:rPr>
                <w:rFonts w:ascii="ＭＳ ゴシック" w:eastAsia="ＭＳ ゴシック" w:hAnsi="ＭＳ ゴシック" w:hint="eastAsia"/>
                <w:color w:val="000000" w:themeColor="text1"/>
                <w:u w:val="single"/>
              </w:rPr>
              <w:t>被災地の消防力のみで救助救急活動が困難な場合に備え、緊急消防援助隊の受入れ体制の</w:t>
            </w:r>
            <w:r w:rsidR="001F7A8B" w:rsidRPr="00BA2BCC">
              <w:rPr>
                <w:rFonts w:ascii="ＭＳ ゴシック" w:eastAsia="ＭＳ ゴシック" w:hAnsi="ＭＳ ゴシック" w:hint="eastAsia"/>
                <w:color w:val="000000" w:themeColor="text1"/>
                <w:u w:val="single"/>
              </w:rPr>
              <w:t>強化</w:t>
            </w:r>
            <w:r w:rsidR="00D036BB" w:rsidRPr="00BA2BCC">
              <w:rPr>
                <w:rFonts w:ascii="ＭＳ ゴシック" w:eastAsia="ＭＳ ゴシック" w:hAnsi="ＭＳ ゴシック" w:hint="eastAsia"/>
                <w:color w:val="000000" w:themeColor="text1"/>
                <w:u w:val="single"/>
              </w:rPr>
              <w:t>が必要である。</w:t>
            </w:r>
          </w:p>
          <w:p w14:paraId="6F8D3C5F" w14:textId="3DA3DA22" w:rsidR="002B4117" w:rsidRPr="00BA2BCC" w:rsidRDefault="002B4117" w:rsidP="00D933B7">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52DEDF51"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4B2A1B04"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51424" behindDoc="0" locked="0" layoutInCell="1" allowOverlap="1" wp14:anchorId="2C8638F2" wp14:editId="7911B6F8">
                <wp:simplePos x="0" y="0"/>
                <wp:positionH relativeFrom="margin">
                  <wp:align>center</wp:align>
                </wp:positionH>
                <wp:positionV relativeFrom="paragraph">
                  <wp:posOffset>0</wp:posOffset>
                </wp:positionV>
                <wp:extent cx="657225" cy="428625"/>
                <wp:effectExtent l="38100" t="0" r="28575" b="47625"/>
                <wp:wrapNone/>
                <wp:docPr id="36" name="矢印: 下 3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1DCBA" id="矢印: 下 36" o:spid="_x0000_s1026" type="#_x0000_t67" style="position:absolute;left:0;text-align:left;margin-left:0;margin-top:0;width:51.75pt;height:33.7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&#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DMrNy+lAIAABo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295B3435"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AEEA13C"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1FAC3551"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095075C5" w14:textId="267F2475"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（1）道路等の適正管理の実施（道路課）　※取組内容等は　1-1（</w:t>
      </w:r>
      <w:r w:rsidR="00022F40"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6EC2BF49" w14:textId="76A6615C"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4031409E" w14:textId="4A8A9EBB"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3</w:t>
      </w:r>
      <w:r w:rsidRPr="00BA2BCC">
        <w:rPr>
          <w:rFonts w:ascii="ＭＳ ゴシック" w:eastAsia="ＭＳ ゴシック" w:hAnsi="ＭＳ ゴシック" w:hint="eastAsia"/>
          <w:color w:val="000000" w:themeColor="text1"/>
          <w:sz w:val="22"/>
        </w:rPr>
        <w:t>）橋梁の長寿命化対策（道路課）　※取組内容等は　1-1（</w:t>
      </w:r>
      <w:r w:rsidR="0049443C"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）に記載</w:t>
      </w:r>
    </w:p>
    <w:p w14:paraId="3C88B2DC" w14:textId="7777777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（4）緊急消防援助隊受援体制強化（大東四條畷消防組合警防課）</w:t>
      </w:r>
    </w:p>
    <w:p w14:paraId="63426402" w14:textId="77777777" w:rsidR="00422289" w:rsidRPr="00BA2BCC" w:rsidRDefault="00422289" w:rsidP="00422289">
      <w:pPr>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1-2（3）に記載</w:t>
      </w:r>
    </w:p>
    <w:p w14:paraId="3C648165" w14:textId="77777777" w:rsidR="00C15D68" w:rsidRPr="00BA2BCC" w:rsidRDefault="00C15D68">
      <w:r w:rsidRPr="00BA2BCC">
        <w:br w:type="page"/>
      </w:r>
    </w:p>
    <w:tbl>
      <w:tblPr>
        <w:tblStyle w:val="24"/>
        <w:tblW w:w="9776" w:type="dxa"/>
        <w:tblLayout w:type="fixed"/>
        <w:tblLook w:val="04A0" w:firstRow="1" w:lastRow="0" w:firstColumn="1" w:lastColumn="0" w:noHBand="0" w:noVBand="1"/>
      </w:tblPr>
      <w:tblGrid>
        <w:gridCol w:w="9776"/>
      </w:tblGrid>
      <w:tr w:rsidR="00A03057" w:rsidRPr="00BA2BCC" w14:paraId="019C0DC7" w14:textId="77777777">
        <w:tc>
          <w:tcPr>
            <w:tcW w:w="9776" w:type="dxa"/>
            <w:shd w:val="clear" w:color="auto" w:fill="000000" w:themeFill="text1"/>
          </w:tcPr>
          <w:p w14:paraId="1F40BAD0" w14:textId="736D1FA9"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53F88F3E" w14:textId="6C4E9F43"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w:t>
            </w:r>
            <w:r w:rsidR="00B254A2" w:rsidRPr="00BA2BCC">
              <w:rPr>
                <w:rFonts w:ascii="ＭＳ ゴシック" w:eastAsia="ＭＳ ゴシック" w:hAnsi="ＭＳ ゴシック" w:hint="eastAsia"/>
                <w:color w:val="FFFFFF" w:themeColor="background1"/>
                <w:sz w:val="24"/>
              </w:rPr>
              <w:t>3</w:t>
            </w:r>
            <w:r w:rsidRPr="00BA2BCC">
              <w:rPr>
                <w:rFonts w:ascii="ＭＳ ゴシック" w:eastAsia="ＭＳ ゴシック" w:hAnsi="ＭＳ ゴシック" w:hint="eastAsia"/>
                <w:color w:val="FFFFFF" w:themeColor="background1"/>
                <w:sz w:val="24"/>
              </w:rPr>
              <w:t>）自衛隊、警察、消防等の被災等による救助・救急活動等の絶対的不足</w:t>
            </w:r>
          </w:p>
        </w:tc>
      </w:tr>
      <w:tr w:rsidR="00A03057" w:rsidRPr="00BA2BCC" w14:paraId="42E02579" w14:textId="77777777" w:rsidTr="00D933B7">
        <w:tc>
          <w:tcPr>
            <w:tcW w:w="9776" w:type="dxa"/>
            <w:tcBorders>
              <w:bottom w:val="single" w:sz="4" w:space="0" w:color="auto"/>
            </w:tcBorders>
          </w:tcPr>
          <w:p w14:paraId="1F63E6EE"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3F071010" w14:textId="49C2EDA8" w:rsidR="00D036BB" w:rsidRPr="00BA2BCC" w:rsidRDefault="00361056" w:rsidP="00D036BB">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D036BB" w:rsidRPr="00BA2BCC">
              <w:rPr>
                <w:rFonts w:ascii="ＭＳ ゴシック" w:eastAsia="ＭＳ ゴシック" w:hAnsi="ＭＳ ゴシック" w:hint="eastAsia"/>
                <w:color w:val="000000" w:themeColor="text1"/>
              </w:rPr>
              <w:t>大規模自然災害発生時に、救出救助にあたる自衛隊、警察、消防等の</w:t>
            </w:r>
            <w:r w:rsidR="007346B0" w:rsidRPr="00BA2BCC">
              <w:rPr>
                <w:rFonts w:ascii="ＭＳ ゴシック" w:eastAsia="ＭＳ ゴシック" w:hAnsi="ＭＳ ゴシック" w:hint="eastAsia"/>
                <w:color w:val="000000" w:themeColor="text1"/>
              </w:rPr>
              <w:t>被災状況収集のヘリコプター運用拠点となるヘリポートの整備及び、上空から飛行地点を把握するための</w:t>
            </w:r>
            <w:r w:rsidR="00D036BB" w:rsidRPr="00BA2BCC">
              <w:rPr>
                <w:rFonts w:ascii="ＭＳ ゴシック" w:eastAsia="ＭＳ ゴシック" w:hAnsi="ＭＳ ゴシック" w:hint="eastAsia"/>
                <w:color w:val="000000" w:themeColor="text1"/>
              </w:rPr>
              <w:t>ヘリサイン</w:t>
            </w:r>
            <w:r w:rsidR="00E7417E" w:rsidRPr="00BA2BCC">
              <w:rPr>
                <w:rFonts w:ascii="ＭＳ ゴシック" w:eastAsia="ＭＳ ゴシック" w:hAnsi="ＭＳ ゴシック" w:hint="eastAsia"/>
                <w:color w:val="000000" w:themeColor="text1"/>
              </w:rPr>
              <w:t>を</w:t>
            </w:r>
            <w:r w:rsidR="00D036BB" w:rsidRPr="00BA2BCC">
              <w:rPr>
                <w:rFonts w:ascii="ＭＳ ゴシック" w:eastAsia="ＭＳ ゴシック" w:hAnsi="ＭＳ ゴシック" w:hint="eastAsia"/>
                <w:color w:val="000000" w:themeColor="text1"/>
              </w:rPr>
              <w:t>整備</w:t>
            </w:r>
            <w:r w:rsidR="00E7417E" w:rsidRPr="00BA2BCC">
              <w:rPr>
                <w:rFonts w:ascii="ＭＳ ゴシック" w:eastAsia="ＭＳ ゴシック" w:hAnsi="ＭＳ ゴシック" w:hint="eastAsia"/>
                <w:color w:val="000000" w:themeColor="text1"/>
              </w:rPr>
              <w:t>す</w:t>
            </w:r>
            <w:r w:rsidR="00D036BB" w:rsidRPr="00BA2BCC">
              <w:rPr>
                <w:rFonts w:ascii="ＭＳ ゴシック" w:eastAsia="ＭＳ ゴシック" w:hAnsi="ＭＳ ゴシック" w:hint="eastAsia"/>
                <w:color w:val="000000" w:themeColor="text1"/>
              </w:rPr>
              <w:t>る必要がある。</w:t>
            </w:r>
            <w:r w:rsidR="007346B0" w:rsidRPr="00BA2BCC">
              <w:rPr>
                <w:rFonts w:ascii="ＭＳ ゴシック" w:eastAsia="ＭＳ ゴシック" w:hAnsi="ＭＳ ゴシック" w:hint="eastAsia"/>
                <w:color w:val="000000" w:themeColor="text1"/>
              </w:rPr>
              <w:t>また、市の保有及び協定締結業者によるドローン撮影により被災状況を把握する必要がある。</w:t>
            </w:r>
          </w:p>
          <w:p w14:paraId="79DA3674" w14:textId="27E83E8D" w:rsidR="00D036BB" w:rsidRPr="00BA2BCC" w:rsidRDefault="00361056" w:rsidP="00D036BB">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D036BB" w:rsidRPr="00BA2BCC">
              <w:rPr>
                <w:rFonts w:ascii="ＭＳ ゴシック" w:eastAsia="ＭＳ ゴシック" w:hAnsi="ＭＳ ゴシック" w:hint="eastAsia"/>
                <w:color w:val="000000" w:themeColor="text1"/>
              </w:rPr>
              <w:t>地域防災力の向上のため、自主防災組織、自主防災リーダーなどの</w:t>
            </w:r>
            <w:r w:rsidR="00E542F6" w:rsidRPr="00BA2BCC">
              <w:rPr>
                <w:rFonts w:ascii="ＭＳ ゴシック" w:eastAsia="ＭＳ ゴシック" w:hAnsi="ＭＳ ゴシック" w:hint="eastAsia"/>
                <w:color w:val="000000" w:themeColor="text1"/>
              </w:rPr>
              <w:t>育成</w:t>
            </w:r>
            <w:r w:rsidR="00D036BB" w:rsidRPr="00BA2BCC">
              <w:rPr>
                <w:rFonts w:ascii="ＭＳ ゴシック" w:eastAsia="ＭＳ ゴシック" w:hAnsi="ＭＳ ゴシック" w:hint="eastAsia"/>
                <w:color w:val="000000" w:themeColor="text1"/>
              </w:rPr>
              <w:t>が必要である。</w:t>
            </w:r>
          </w:p>
          <w:p w14:paraId="479376CF" w14:textId="42F85249" w:rsidR="00D702A2" w:rsidRPr="00BA2BCC" w:rsidRDefault="00361056" w:rsidP="00D036BB">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D702A2" w:rsidRPr="00BA2BCC">
              <w:rPr>
                <w:rFonts w:ascii="ＭＳ ゴシック" w:eastAsia="ＭＳ ゴシック" w:hAnsi="ＭＳ ゴシック" w:hint="eastAsia"/>
                <w:color w:val="000000" w:themeColor="text1"/>
              </w:rPr>
              <w:t>自主防災組織等が使用するレスキューセット及び初期消火器具</w:t>
            </w:r>
            <w:r w:rsidR="000F2777" w:rsidRPr="00BA2BCC">
              <w:rPr>
                <w:rFonts w:ascii="ＭＳ ゴシック" w:eastAsia="ＭＳ ゴシック" w:hAnsi="ＭＳ ゴシック" w:hint="eastAsia"/>
                <w:color w:val="000000" w:themeColor="text1"/>
              </w:rPr>
              <w:t>格</w:t>
            </w:r>
            <w:r w:rsidR="00D702A2" w:rsidRPr="00BA2BCC">
              <w:rPr>
                <w:rFonts w:ascii="ＭＳ ゴシック" w:eastAsia="ＭＳ ゴシック" w:hAnsi="ＭＳ ゴシック" w:hint="eastAsia"/>
                <w:color w:val="000000" w:themeColor="text1"/>
              </w:rPr>
              <w:t>納箱等</w:t>
            </w:r>
            <w:r w:rsidR="006D2475" w:rsidRPr="00BA2BCC">
              <w:rPr>
                <w:rFonts w:ascii="ＭＳ ゴシック" w:eastAsia="ＭＳ ゴシック" w:hAnsi="ＭＳ ゴシック" w:hint="eastAsia"/>
                <w:color w:val="000000" w:themeColor="text1"/>
              </w:rPr>
              <w:t>を</w:t>
            </w:r>
            <w:r w:rsidR="00D702A2" w:rsidRPr="00BA2BCC">
              <w:rPr>
                <w:rFonts w:ascii="ＭＳ ゴシック" w:eastAsia="ＭＳ ゴシック" w:hAnsi="ＭＳ ゴシック" w:hint="eastAsia"/>
                <w:color w:val="000000" w:themeColor="text1"/>
              </w:rPr>
              <w:t>整備する必要がある。</w:t>
            </w:r>
          </w:p>
          <w:p w14:paraId="1820EA88" w14:textId="5DE37993" w:rsidR="00D036BB" w:rsidRPr="00BA2BCC" w:rsidRDefault="00361056">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003A5C43" w:rsidRPr="00BA2BCC">
              <w:rPr>
                <w:rFonts w:ascii="ＭＳ ゴシック" w:eastAsia="ＭＳ ゴシック" w:hAnsi="ＭＳ ゴシック" w:hint="eastAsia"/>
                <w:color w:val="000000" w:themeColor="text1"/>
                <w:u w:val="single"/>
              </w:rPr>
              <w:t>救出救助にあたる</w:t>
            </w:r>
            <w:r w:rsidR="00D036BB" w:rsidRPr="00BA2BCC">
              <w:rPr>
                <w:rFonts w:ascii="ＭＳ ゴシック" w:eastAsia="ＭＳ ゴシック" w:hAnsi="ＭＳ ゴシック" w:hint="eastAsia"/>
                <w:color w:val="000000" w:themeColor="text1"/>
                <w:u w:val="single"/>
              </w:rPr>
              <w:t>大東四條畷消防組合</w:t>
            </w:r>
            <w:r w:rsidR="003A5C43" w:rsidRPr="00BA2BCC">
              <w:rPr>
                <w:rFonts w:ascii="ＭＳ ゴシック" w:eastAsia="ＭＳ ゴシック" w:hAnsi="ＭＳ ゴシック" w:hint="eastAsia"/>
                <w:color w:val="000000" w:themeColor="text1"/>
                <w:u w:val="single"/>
              </w:rPr>
              <w:t>が</w:t>
            </w:r>
            <w:r w:rsidR="00D036BB" w:rsidRPr="00BA2BCC">
              <w:rPr>
                <w:rFonts w:ascii="ＭＳ ゴシック" w:eastAsia="ＭＳ ゴシック" w:hAnsi="ＭＳ ゴシック" w:hint="eastAsia"/>
                <w:color w:val="000000" w:themeColor="text1"/>
                <w:u w:val="single"/>
              </w:rPr>
              <w:t>所管</w:t>
            </w:r>
            <w:r w:rsidR="003A5C43" w:rsidRPr="00BA2BCC">
              <w:rPr>
                <w:rFonts w:ascii="ＭＳ ゴシック" w:eastAsia="ＭＳ ゴシック" w:hAnsi="ＭＳ ゴシック" w:hint="eastAsia"/>
                <w:color w:val="000000" w:themeColor="text1"/>
                <w:u w:val="single"/>
              </w:rPr>
              <w:t>する</w:t>
            </w:r>
            <w:r w:rsidR="00D036BB" w:rsidRPr="00BA2BCC">
              <w:rPr>
                <w:rFonts w:ascii="ＭＳ ゴシック" w:eastAsia="ＭＳ ゴシック" w:hAnsi="ＭＳ ゴシック" w:hint="eastAsia"/>
                <w:color w:val="000000" w:themeColor="text1"/>
                <w:u w:val="single"/>
              </w:rPr>
              <w:t>建築物の耐災害性強化</w:t>
            </w:r>
            <w:r w:rsidR="003A5C43" w:rsidRPr="00BA2BCC">
              <w:rPr>
                <w:rFonts w:ascii="ＭＳ ゴシック" w:eastAsia="ＭＳ ゴシック" w:hAnsi="ＭＳ ゴシック" w:hint="eastAsia"/>
                <w:color w:val="000000" w:themeColor="text1"/>
                <w:u w:val="single"/>
              </w:rPr>
              <w:t>を図る必要がある。</w:t>
            </w:r>
          </w:p>
          <w:p w14:paraId="39F2EE55" w14:textId="4529FBB5" w:rsidR="00D933B7" w:rsidRPr="00BA2BCC" w:rsidRDefault="00361056">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（5）</w:t>
            </w:r>
            <w:r w:rsidR="00D036BB" w:rsidRPr="00BA2BCC">
              <w:rPr>
                <w:rFonts w:ascii="ＭＳ ゴシック" w:eastAsia="ＭＳ ゴシック" w:hAnsi="ＭＳ ゴシック" w:hint="eastAsia"/>
                <w:color w:val="000000" w:themeColor="text1"/>
                <w:u w:val="single"/>
              </w:rPr>
              <w:t>救助救出活動や支援物資の輸送を円滑に行うため、</w:t>
            </w:r>
            <w:r w:rsidR="00D933B7"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00032D53" w14:textId="77777777" w:rsidR="00D933B7" w:rsidRPr="00BA2BCC" w:rsidRDefault="00D933B7" w:rsidP="00D933B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u w:val="single"/>
              </w:rPr>
              <w:t>同様に、広域緊急交通路等の通行機能を確保する必要がある。</w:t>
            </w:r>
          </w:p>
          <w:p w14:paraId="56643B79" w14:textId="76ED1785" w:rsidR="00D036BB" w:rsidRPr="00BA2BCC" w:rsidRDefault="00D933B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color w:val="000000" w:themeColor="text1"/>
              </w:rPr>
              <w:t>7</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同様に、</w:t>
            </w:r>
            <w:r w:rsidR="003C663A" w:rsidRPr="00BA2BCC">
              <w:rPr>
                <w:rFonts w:ascii="ＭＳ ゴシック" w:eastAsia="ＭＳ ゴシック" w:hAnsi="ＭＳ ゴシック" w:hint="eastAsia"/>
                <w:color w:val="000000" w:themeColor="text1"/>
                <w:u w:val="single"/>
              </w:rPr>
              <w:t>橋梁の長寿命</w:t>
            </w:r>
            <w:r w:rsidR="001F3B74" w:rsidRPr="00BA2BCC">
              <w:rPr>
                <w:rFonts w:ascii="ＭＳ ゴシック" w:eastAsia="ＭＳ ゴシック" w:hAnsi="ＭＳ ゴシック" w:hint="eastAsia"/>
                <w:color w:val="000000" w:themeColor="text1"/>
                <w:u w:val="single"/>
              </w:rPr>
              <w:t>化</w:t>
            </w:r>
            <w:r w:rsidR="003C663A" w:rsidRPr="00BA2BCC">
              <w:rPr>
                <w:rFonts w:ascii="ＭＳ ゴシック" w:eastAsia="ＭＳ ゴシック" w:hAnsi="ＭＳ ゴシック" w:hint="eastAsia"/>
                <w:color w:val="000000" w:themeColor="text1"/>
                <w:u w:val="single"/>
              </w:rPr>
              <w:t>・耐震化を推進する必要がある。</w:t>
            </w:r>
          </w:p>
          <w:p w14:paraId="1E77E449" w14:textId="77777777" w:rsidR="00D933B7" w:rsidRPr="00BA2BCC" w:rsidRDefault="00D933B7" w:rsidP="00D933B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color w:val="000000" w:themeColor="text1"/>
              </w:rPr>
              <w:t>8</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被害を軽減するため、消防団員数の維持を図る必要がある。</w:t>
            </w:r>
          </w:p>
          <w:p w14:paraId="0A4322F5" w14:textId="0242EE5D" w:rsidR="008B45BC" w:rsidRPr="00BA2BCC" w:rsidRDefault="00361056" w:rsidP="00D036B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D933B7" w:rsidRPr="00BA2BCC">
              <w:rPr>
                <w:rFonts w:ascii="ＭＳ ゴシック" w:eastAsia="ＭＳ ゴシック" w:hAnsi="ＭＳ ゴシック"/>
                <w:color w:val="000000" w:themeColor="text1"/>
              </w:rPr>
              <w:t>9</w:t>
            </w:r>
            <w:r w:rsidRPr="00BA2BCC">
              <w:rPr>
                <w:rFonts w:ascii="ＭＳ ゴシック" w:eastAsia="ＭＳ ゴシック" w:hAnsi="ＭＳ ゴシック" w:hint="eastAsia"/>
                <w:color w:val="000000" w:themeColor="text1"/>
              </w:rPr>
              <w:t>）</w:t>
            </w:r>
            <w:r w:rsidR="009A38F8" w:rsidRPr="00BA2BCC">
              <w:rPr>
                <w:rFonts w:ascii="ＭＳ ゴシック" w:eastAsia="ＭＳ ゴシック" w:hAnsi="ＭＳ ゴシック" w:hint="eastAsia"/>
                <w:color w:val="000000" w:themeColor="text1"/>
                <w:u w:val="single"/>
              </w:rPr>
              <w:t>被災地の消防力のみで救助救急活動が困難な場合に備え、緊急消防援助隊の受入れ体制の</w:t>
            </w:r>
            <w:r w:rsidR="001F7A8B" w:rsidRPr="00BA2BCC">
              <w:rPr>
                <w:rFonts w:ascii="ＭＳ ゴシック" w:eastAsia="ＭＳ ゴシック" w:hAnsi="ＭＳ ゴシック" w:hint="eastAsia"/>
                <w:color w:val="000000" w:themeColor="text1"/>
                <w:u w:val="single"/>
              </w:rPr>
              <w:t>強化</w:t>
            </w:r>
            <w:r w:rsidR="009A38F8" w:rsidRPr="00BA2BCC">
              <w:rPr>
                <w:rFonts w:ascii="ＭＳ ゴシック" w:eastAsia="ＭＳ ゴシック" w:hAnsi="ＭＳ ゴシック" w:hint="eastAsia"/>
                <w:color w:val="000000" w:themeColor="text1"/>
                <w:u w:val="single"/>
              </w:rPr>
              <w:t>が必要である。</w:t>
            </w:r>
          </w:p>
          <w:p w14:paraId="2F329739" w14:textId="6A2AE293" w:rsidR="002B4117" w:rsidRPr="00BA2BCC" w:rsidRDefault="002B4117" w:rsidP="00325994">
            <w:pPr>
              <w:snapToGrid w:val="0"/>
              <w:spacing w:line="120" w:lineRule="auto"/>
              <w:ind w:left="210" w:hangingChars="100" w:hanging="210"/>
              <w:rPr>
                <w:rFonts w:ascii="ＭＳ ゴシック" w:eastAsia="ＭＳ ゴシック" w:hAnsi="ＭＳ ゴシック"/>
                <w:color w:val="000000" w:themeColor="text1"/>
              </w:rPr>
            </w:pPr>
          </w:p>
        </w:tc>
      </w:tr>
    </w:tbl>
    <w:p w14:paraId="1A684608"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D535489"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53472" behindDoc="0" locked="0" layoutInCell="1" allowOverlap="1" wp14:anchorId="22D42F51" wp14:editId="37A550C4">
                <wp:simplePos x="0" y="0"/>
                <wp:positionH relativeFrom="margin">
                  <wp:align>center</wp:align>
                </wp:positionH>
                <wp:positionV relativeFrom="paragraph">
                  <wp:posOffset>0</wp:posOffset>
                </wp:positionV>
                <wp:extent cx="657225" cy="428625"/>
                <wp:effectExtent l="38100" t="0" r="28575" b="47625"/>
                <wp:wrapNone/>
                <wp:docPr id="37" name="矢印: 下 37"/>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6F3C1" id="矢印: 下 37" o:spid="_x0000_s1026" type="#_x0000_t67" style="position:absolute;left:0;text-align:left;margin-left:0;margin-top:0;width:51.75pt;height:33.7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&#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A+2ytRlAIAABo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70DEC503"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D38FB9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7E1911FE"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34AC31EC"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pacing w:val="-10"/>
          <w:sz w:val="22"/>
        </w:rPr>
      </w:pPr>
      <w:r w:rsidRPr="00BA2BCC">
        <w:rPr>
          <w:rFonts w:ascii="ＭＳ ゴシック" w:eastAsia="ＭＳ ゴシック" w:hAnsi="ＭＳ ゴシック" w:hint="eastAsia"/>
          <w:color w:val="000000" w:themeColor="text1"/>
          <w:sz w:val="22"/>
        </w:rPr>
        <w:t>（1）大規模災害時における受援力の向上（ヘリサインの整備など）</w:t>
      </w:r>
      <w:r w:rsidRPr="00BA2BCC">
        <w:rPr>
          <w:rFonts w:ascii="ＭＳ ゴシック" w:eastAsia="ＭＳ ゴシック" w:hAnsi="ＭＳ ゴシック" w:hint="eastAsia"/>
          <w:color w:val="000000" w:themeColor="text1"/>
          <w:spacing w:val="-10"/>
          <w:sz w:val="22"/>
        </w:rPr>
        <w:t>（危機管理室、各施設担当課）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6BE98761"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D03F31D"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B928B35" w14:textId="4B799901"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規模自然災害発生時に、救出救助にあたる自衛隊、警察、消防等の被災状況収集のヘリコプター運用拠点となるヘリポートの整備、及び上空から飛行地点を把握するためのヘリサインを整備する。また、市の保有及び協定締結業者によるドローン撮影により被災状況</w:t>
            </w:r>
            <w:r w:rsidR="000F2777" w:rsidRPr="00BA2BCC">
              <w:rPr>
                <w:rFonts w:ascii="ＭＳ ゴシック" w:eastAsia="ＭＳ ゴシック" w:hAnsi="ＭＳ ゴシック" w:cs="Meiryo UI" w:hint="eastAsia"/>
                <w:bCs/>
                <w:color w:val="000000" w:themeColor="text1"/>
                <w:sz w:val="20"/>
              </w:rPr>
              <w:t>の</w:t>
            </w:r>
            <w:r w:rsidRPr="00BA2BCC">
              <w:rPr>
                <w:rFonts w:ascii="ＭＳ ゴシック" w:eastAsia="ＭＳ ゴシック" w:hAnsi="ＭＳ ゴシック" w:cs="Meiryo UI" w:hint="eastAsia"/>
                <w:bCs/>
                <w:color w:val="000000" w:themeColor="text1"/>
                <w:sz w:val="20"/>
              </w:rPr>
              <w:t>把握に努める。</w:t>
            </w:r>
          </w:p>
          <w:p w14:paraId="2FF34AC5"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23882B3B"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944"/>
              </w:rPr>
              <w:t>【対象</w:t>
            </w:r>
            <w:r w:rsidRPr="00BA2BCC">
              <w:rPr>
                <w:rFonts w:ascii="ＭＳ ゴシック" w:eastAsia="ＭＳ ゴシック" w:hAnsi="ＭＳ ゴシック" w:cs="Meiryo UI"/>
                <w:bCs/>
                <w:color w:val="000000" w:themeColor="text1"/>
                <w:kern w:val="0"/>
                <w:sz w:val="20"/>
                <w:fitText w:val="2000" w:id="-1584146944"/>
              </w:rPr>
              <w:t>】</w:t>
            </w:r>
            <w:r w:rsidRPr="00BA2BCC">
              <w:rPr>
                <w:rFonts w:ascii="ＭＳ ゴシック" w:eastAsia="ＭＳ ゴシック" w:hAnsi="ＭＳ ゴシック" w:hint="eastAsia"/>
                <w:color w:val="000000" w:themeColor="text1"/>
                <w:sz w:val="20"/>
              </w:rPr>
              <w:t>－</w:t>
            </w:r>
          </w:p>
          <w:p w14:paraId="39EF2ABC"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943"/>
              </w:rPr>
              <w:t>【事業実施期間</w:t>
            </w:r>
            <w:r w:rsidRPr="00BA2BCC">
              <w:rPr>
                <w:rFonts w:ascii="ＭＳ ゴシック" w:eastAsia="ＭＳ ゴシック" w:hAnsi="ＭＳ ゴシック" w:cs="Meiryo UI" w:hint="eastAsia"/>
                <w:bCs/>
                <w:color w:val="000000" w:themeColor="text1"/>
                <w:spacing w:val="4"/>
                <w:kern w:val="0"/>
                <w:sz w:val="20"/>
                <w:fitText w:val="2000" w:id="-1584146943"/>
              </w:rPr>
              <w:t>】</w:t>
            </w:r>
            <w:r w:rsidRPr="00BA2BCC">
              <w:rPr>
                <w:rFonts w:ascii="ＭＳ ゴシック" w:eastAsia="ＭＳ ゴシック" w:hAnsi="ＭＳ ゴシック" w:cs="Meiryo UI" w:hint="eastAsia"/>
                <w:bCs/>
                <w:color w:val="000000" w:themeColor="text1"/>
                <w:kern w:val="0"/>
                <w:sz w:val="20"/>
              </w:rPr>
              <w:t>2018（平成30）年～</w:t>
            </w:r>
          </w:p>
          <w:p w14:paraId="27473FE5"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36B069C"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593F8CA3" w14:textId="77777777" w:rsidTr="00087AAC">
        <w:trPr>
          <w:trHeight w:val="284"/>
        </w:trPr>
        <w:tc>
          <w:tcPr>
            <w:tcW w:w="3485" w:type="dxa"/>
            <w:gridSpan w:val="3"/>
            <w:shd w:val="clear" w:color="auto" w:fill="D9D9D9" w:themeFill="background1" w:themeFillShade="D9"/>
            <w:vAlign w:val="center"/>
          </w:tcPr>
          <w:p w14:paraId="78FB860D"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4529DA0" w14:textId="2FC46DF8" w:rsidR="00F37A70"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075FB89"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329B8B94" w14:textId="77777777" w:rsidTr="00087AAC">
        <w:trPr>
          <w:trHeight w:val="284"/>
        </w:trPr>
        <w:tc>
          <w:tcPr>
            <w:tcW w:w="3485" w:type="dxa"/>
            <w:gridSpan w:val="3"/>
            <w:shd w:val="clear" w:color="auto" w:fill="auto"/>
            <w:vAlign w:val="center"/>
          </w:tcPr>
          <w:p w14:paraId="76032932"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○防災拠点へのヘリサイン整備</w:t>
            </w:r>
          </w:p>
          <w:p w14:paraId="72505726"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1箇所（2020（令和2）年）</w:t>
            </w:r>
          </w:p>
        </w:tc>
        <w:tc>
          <w:tcPr>
            <w:tcW w:w="5751" w:type="dxa"/>
            <w:shd w:val="clear" w:color="auto" w:fill="auto"/>
            <w:vAlign w:val="center"/>
          </w:tcPr>
          <w:p w14:paraId="0F2C53E7"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56A99A9E" w14:textId="77777777" w:rsidTr="00087AAC">
        <w:trPr>
          <w:trHeight w:val="284"/>
        </w:trPr>
        <w:tc>
          <w:tcPr>
            <w:tcW w:w="2678" w:type="dxa"/>
            <w:gridSpan w:val="2"/>
            <w:shd w:val="clear" w:color="auto" w:fill="D9D9D9" w:themeFill="background1" w:themeFillShade="D9"/>
            <w:vAlign w:val="center"/>
          </w:tcPr>
          <w:p w14:paraId="14466B42"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C8D892F"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0CD4B17C"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6A052501" w14:textId="77777777" w:rsidTr="00087AAC">
        <w:trPr>
          <w:trHeight w:val="284"/>
        </w:trPr>
        <w:tc>
          <w:tcPr>
            <w:tcW w:w="2678" w:type="dxa"/>
            <w:gridSpan w:val="2"/>
            <w:shd w:val="clear" w:color="auto" w:fill="D9D9D9" w:themeFill="background1" w:themeFillShade="D9"/>
            <w:vAlign w:val="center"/>
          </w:tcPr>
          <w:p w14:paraId="439D7E8F"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C0D01A7"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2698030" w14:textId="77777777" w:rsidR="00F37A70" w:rsidRPr="00BA2BCC" w:rsidRDefault="00F37A70" w:rsidP="00EA655C">
      <w:pPr>
        <w:widowControl/>
        <w:jc w:val="left"/>
        <w:rPr>
          <w:rFonts w:ascii="ＭＳ ゴシック" w:eastAsia="ＭＳ ゴシック" w:hAnsi="ＭＳ ゴシック"/>
          <w:color w:val="000000" w:themeColor="text1"/>
          <w:sz w:val="22"/>
        </w:rPr>
      </w:pPr>
    </w:p>
    <w:p w14:paraId="04678FB4"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（2）自主防災リーダー育成（危機管理室）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39661185"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4008CD6"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427BA2B"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外部講師を招いて地域の自主防災リーダー向けの研修会を実施する。</w:t>
            </w:r>
          </w:p>
          <w:p w14:paraId="331DE7F4"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1D583783"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942"/>
              </w:rPr>
              <w:t>【対象</w:t>
            </w:r>
            <w:r w:rsidRPr="00BA2BCC">
              <w:rPr>
                <w:rFonts w:ascii="ＭＳ ゴシック" w:eastAsia="ＭＳ ゴシック" w:hAnsi="ＭＳ ゴシック" w:cs="Meiryo UI"/>
                <w:bCs/>
                <w:color w:val="000000" w:themeColor="text1"/>
                <w:kern w:val="0"/>
                <w:sz w:val="20"/>
                <w:fitText w:val="2000" w:id="-1584146942"/>
              </w:rPr>
              <w:t>】</w:t>
            </w:r>
            <w:r w:rsidRPr="00BA2BCC">
              <w:rPr>
                <w:rFonts w:ascii="ＭＳ ゴシック" w:eastAsia="ＭＳ ゴシック" w:hAnsi="ＭＳ ゴシック" w:cs="Meiryo UI" w:hint="eastAsia"/>
                <w:bCs/>
                <w:color w:val="000000" w:themeColor="text1"/>
                <w:kern w:val="0"/>
                <w:sz w:val="20"/>
              </w:rPr>
              <w:t>－</w:t>
            </w:r>
          </w:p>
          <w:p w14:paraId="5C565516"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941"/>
              </w:rPr>
              <w:t>【事業実施期間</w:t>
            </w:r>
            <w:r w:rsidRPr="00BA2BCC">
              <w:rPr>
                <w:rFonts w:ascii="ＭＳ ゴシック" w:eastAsia="ＭＳ ゴシック" w:hAnsi="ＭＳ ゴシック" w:cs="Meiryo UI" w:hint="eastAsia"/>
                <w:bCs/>
                <w:color w:val="000000" w:themeColor="text1"/>
                <w:spacing w:val="4"/>
                <w:kern w:val="0"/>
                <w:sz w:val="20"/>
                <w:fitText w:val="2000" w:id="-1584146941"/>
              </w:rPr>
              <w:t>】</w:t>
            </w:r>
            <w:r w:rsidRPr="00BA2BCC">
              <w:rPr>
                <w:rFonts w:ascii="ＭＳ ゴシック" w:eastAsia="ＭＳ ゴシック" w:hAnsi="ＭＳ ゴシック" w:cs="Meiryo UI" w:hint="eastAsia"/>
                <w:bCs/>
                <w:color w:val="000000" w:themeColor="text1"/>
                <w:kern w:val="0"/>
                <w:sz w:val="20"/>
              </w:rPr>
              <w:t>2018（平成30）年～</w:t>
            </w:r>
          </w:p>
          <w:p w14:paraId="770B052E"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CD2ADE4"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79A08FEC" w14:textId="77777777" w:rsidTr="00087AAC">
        <w:trPr>
          <w:trHeight w:val="284"/>
        </w:trPr>
        <w:tc>
          <w:tcPr>
            <w:tcW w:w="3485" w:type="dxa"/>
            <w:gridSpan w:val="3"/>
            <w:shd w:val="clear" w:color="auto" w:fill="D9D9D9" w:themeFill="background1" w:themeFillShade="D9"/>
            <w:vAlign w:val="center"/>
          </w:tcPr>
          <w:p w14:paraId="1BBAE16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B64F358" w14:textId="060FCECF" w:rsidR="00F37A70"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AD85E2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C64255B" w14:textId="77777777" w:rsidTr="00087AAC">
        <w:trPr>
          <w:trHeight w:val="284"/>
        </w:trPr>
        <w:tc>
          <w:tcPr>
            <w:tcW w:w="3485" w:type="dxa"/>
            <w:gridSpan w:val="3"/>
            <w:shd w:val="clear" w:color="auto" w:fill="auto"/>
            <w:vAlign w:val="center"/>
          </w:tcPr>
          <w:p w14:paraId="1FBE52D0"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○研修会の開催数</w:t>
            </w:r>
          </w:p>
          <w:p w14:paraId="637BB5A0"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0回/年（2020（令和2）年）</w:t>
            </w:r>
          </w:p>
        </w:tc>
        <w:tc>
          <w:tcPr>
            <w:tcW w:w="5751" w:type="dxa"/>
            <w:shd w:val="clear" w:color="auto" w:fill="auto"/>
            <w:vAlign w:val="center"/>
          </w:tcPr>
          <w:p w14:paraId="1BF3A095"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1回/年（2031（令和13）年）</w:t>
            </w:r>
          </w:p>
        </w:tc>
      </w:tr>
      <w:tr w:rsidR="00F37A70" w:rsidRPr="00BA2BCC" w14:paraId="38E2B38C" w14:textId="77777777" w:rsidTr="00087AAC">
        <w:trPr>
          <w:trHeight w:val="284"/>
        </w:trPr>
        <w:tc>
          <w:tcPr>
            <w:tcW w:w="2678" w:type="dxa"/>
            <w:gridSpan w:val="2"/>
            <w:shd w:val="clear" w:color="auto" w:fill="D9D9D9" w:themeFill="background1" w:themeFillShade="D9"/>
            <w:vAlign w:val="center"/>
          </w:tcPr>
          <w:p w14:paraId="58F9FADC"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919ABDB"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4CE151C0" w14:textId="77777777" w:rsidTr="00087AAC">
        <w:trPr>
          <w:trHeight w:val="284"/>
        </w:trPr>
        <w:tc>
          <w:tcPr>
            <w:tcW w:w="2678" w:type="dxa"/>
            <w:gridSpan w:val="2"/>
            <w:shd w:val="clear" w:color="auto" w:fill="D9D9D9" w:themeFill="background1" w:themeFillShade="D9"/>
            <w:vAlign w:val="center"/>
          </w:tcPr>
          <w:p w14:paraId="6C0EC42B"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D889C50"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B09FE6D" w14:textId="4F7BC3FD" w:rsidR="00F37A70" w:rsidRPr="00BA2BCC" w:rsidRDefault="00F37A70" w:rsidP="00EA655C">
      <w:pPr>
        <w:widowControl/>
        <w:jc w:val="left"/>
        <w:rPr>
          <w:rFonts w:ascii="ＭＳ ゴシック" w:eastAsia="ＭＳ ゴシック" w:hAnsi="ＭＳ ゴシック"/>
          <w:color w:val="000000" w:themeColor="text1"/>
          <w:sz w:val="22"/>
        </w:rPr>
      </w:pPr>
    </w:p>
    <w:p w14:paraId="5A1A9B59" w14:textId="77777777" w:rsidR="00EA655C" w:rsidRPr="00BA2BCC" w:rsidRDefault="00EA655C" w:rsidP="00EA655C">
      <w:pPr>
        <w:widowControl/>
        <w:jc w:val="left"/>
        <w:rPr>
          <w:rFonts w:ascii="ＭＳ ゴシック" w:eastAsia="ＭＳ ゴシック" w:hAnsi="ＭＳ ゴシック"/>
          <w:color w:val="000000" w:themeColor="text1"/>
          <w:sz w:val="22"/>
        </w:rPr>
      </w:pPr>
    </w:p>
    <w:p w14:paraId="497286F8"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（3）人命救助・火災消火器具等の整備（危機管理室）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2606D97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9B0BD2C"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C561C1A" w14:textId="277D9E30"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自主防災組織等が使用するレスキューセット及び初期消火器具</w:t>
            </w:r>
            <w:r w:rsidR="000F2777" w:rsidRPr="00BA2BCC">
              <w:rPr>
                <w:rFonts w:ascii="ＭＳ ゴシック" w:eastAsia="ＭＳ ゴシック" w:hAnsi="ＭＳ ゴシック" w:cs="Meiryo UI" w:hint="eastAsia"/>
                <w:bCs/>
                <w:color w:val="000000" w:themeColor="text1"/>
                <w:sz w:val="20"/>
              </w:rPr>
              <w:t>格</w:t>
            </w:r>
            <w:r w:rsidRPr="00BA2BCC">
              <w:rPr>
                <w:rFonts w:ascii="ＭＳ ゴシック" w:eastAsia="ＭＳ ゴシック" w:hAnsi="ＭＳ ゴシック" w:cs="Meiryo UI" w:hint="eastAsia"/>
                <w:bCs/>
                <w:color w:val="000000" w:themeColor="text1"/>
                <w:sz w:val="20"/>
              </w:rPr>
              <w:t>納箱の整備を行う。</w:t>
            </w:r>
          </w:p>
          <w:p w14:paraId="2E80C021"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1C576BB0"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6940"/>
              </w:rPr>
              <w:t>【対象</w:t>
            </w:r>
            <w:r w:rsidRPr="00BA2BCC">
              <w:rPr>
                <w:rFonts w:ascii="ＭＳ ゴシック" w:eastAsia="ＭＳ ゴシック" w:hAnsi="ＭＳ ゴシック" w:cs="Meiryo UI"/>
                <w:bCs/>
                <w:color w:val="000000" w:themeColor="text1"/>
                <w:kern w:val="0"/>
                <w:sz w:val="20"/>
                <w:fitText w:val="2000" w:id="-1584146940"/>
              </w:rPr>
              <w:t>】</w:t>
            </w:r>
            <w:r w:rsidRPr="00BA2BCC">
              <w:rPr>
                <w:rFonts w:ascii="ＭＳ ゴシック" w:eastAsia="ＭＳ ゴシック" w:hAnsi="ＭＳ ゴシック" w:cs="Meiryo UI" w:hint="eastAsia"/>
                <w:bCs/>
                <w:color w:val="000000" w:themeColor="text1"/>
                <w:kern w:val="0"/>
                <w:sz w:val="20"/>
              </w:rPr>
              <w:t>市内全自治区</w:t>
            </w:r>
          </w:p>
          <w:p w14:paraId="60CAED2B" w14:textId="77777777" w:rsidR="00F37A70" w:rsidRPr="00BA2BCC" w:rsidRDefault="00F37A70" w:rsidP="00087AAC">
            <w:pPr>
              <w:spacing w:line="220" w:lineRule="exact"/>
              <w:ind w:leftChars="100" w:left="3794" w:hangingChars="1400" w:hanging="3584"/>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939"/>
              </w:rPr>
              <w:t>【事業実施期間</w:t>
            </w:r>
            <w:r w:rsidRPr="00BA2BCC">
              <w:rPr>
                <w:rFonts w:ascii="ＭＳ ゴシック" w:eastAsia="ＭＳ ゴシック" w:hAnsi="ＭＳ ゴシック" w:cs="Meiryo UI" w:hint="eastAsia"/>
                <w:bCs/>
                <w:color w:val="000000" w:themeColor="text1"/>
                <w:spacing w:val="4"/>
                <w:kern w:val="0"/>
                <w:sz w:val="20"/>
                <w:fitText w:val="2000" w:id="-1584146939"/>
              </w:rPr>
              <w:t>】</w:t>
            </w:r>
            <w:r w:rsidRPr="00BA2BCC">
              <w:rPr>
                <w:rFonts w:ascii="ＭＳ ゴシック" w:eastAsia="ＭＳ ゴシック" w:hAnsi="ＭＳ ゴシック" w:cs="Meiryo UI" w:hint="eastAsia"/>
                <w:bCs/>
                <w:color w:val="000000" w:themeColor="text1"/>
                <w:kern w:val="0"/>
                <w:sz w:val="20"/>
              </w:rPr>
              <w:t>1998（平成10）年～</w:t>
            </w:r>
          </w:p>
          <w:p w14:paraId="63F9673B"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71FA2FC0"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AB9DDA2" w14:textId="77777777" w:rsidTr="00087AAC">
        <w:trPr>
          <w:trHeight w:val="284"/>
        </w:trPr>
        <w:tc>
          <w:tcPr>
            <w:tcW w:w="3485" w:type="dxa"/>
            <w:gridSpan w:val="3"/>
            <w:shd w:val="clear" w:color="auto" w:fill="D9D9D9" w:themeFill="background1" w:themeFillShade="D9"/>
            <w:vAlign w:val="center"/>
          </w:tcPr>
          <w:p w14:paraId="6FD1F98E"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55FAD6D" w14:textId="126406F4" w:rsidR="00F37A70" w:rsidRPr="00BA2BCC" w:rsidRDefault="00897BA2"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28D1DB8"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9B13E1E" w14:textId="77777777" w:rsidTr="00087AAC">
        <w:trPr>
          <w:trHeight w:val="284"/>
        </w:trPr>
        <w:tc>
          <w:tcPr>
            <w:tcW w:w="3485" w:type="dxa"/>
            <w:gridSpan w:val="3"/>
            <w:shd w:val="clear" w:color="auto" w:fill="auto"/>
            <w:vAlign w:val="center"/>
          </w:tcPr>
          <w:p w14:paraId="677855C2" w14:textId="226B8A52"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○初期消火器具</w:t>
            </w:r>
            <w:r w:rsidR="000F2777" w:rsidRPr="00BA2BCC">
              <w:rPr>
                <w:rFonts w:ascii="ＭＳ ゴシック" w:eastAsia="ＭＳ ゴシック" w:hAnsi="ＭＳ ゴシック" w:hint="eastAsia"/>
                <w:color w:val="000000" w:themeColor="text1"/>
                <w:sz w:val="20"/>
              </w:rPr>
              <w:t>格</w:t>
            </w:r>
            <w:r w:rsidRPr="00BA2BCC">
              <w:rPr>
                <w:rFonts w:ascii="ＭＳ ゴシック" w:eastAsia="ＭＳ ゴシック" w:hAnsi="ＭＳ ゴシック" w:hint="eastAsia"/>
                <w:color w:val="000000" w:themeColor="text1"/>
                <w:sz w:val="20"/>
              </w:rPr>
              <w:t>納箱設置数</w:t>
            </w:r>
          </w:p>
          <w:p w14:paraId="0E7EDF60"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283（2021（令和3）年）</w:t>
            </w:r>
          </w:p>
        </w:tc>
        <w:tc>
          <w:tcPr>
            <w:tcW w:w="5751" w:type="dxa"/>
            <w:shd w:val="clear" w:color="auto" w:fill="auto"/>
            <w:vAlign w:val="center"/>
          </w:tcPr>
          <w:p w14:paraId="344C2EEE" w14:textId="7B3B4EAE"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300（2023（令和5）年）</w:t>
            </w:r>
            <w:r w:rsidR="008D334D" w:rsidRPr="00BA2BCC">
              <w:rPr>
                <w:rFonts w:ascii="ＭＳ ゴシック" w:eastAsia="ＭＳ ゴシック" w:hAnsi="ＭＳ ゴシック" w:hint="eastAsia"/>
                <w:sz w:val="20"/>
              </w:rPr>
              <w:t>→300（2023（令和5）年）【完了】</w:t>
            </w:r>
          </w:p>
        </w:tc>
      </w:tr>
      <w:tr w:rsidR="00F37A70" w:rsidRPr="00BA2BCC" w14:paraId="2DDA8172" w14:textId="77777777" w:rsidTr="00087AAC">
        <w:trPr>
          <w:trHeight w:val="284"/>
        </w:trPr>
        <w:tc>
          <w:tcPr>
            <w:tcW w:w="2678" w:type="dxa"/>
            <w:gridSpan w:val="2"/>
            <w:shd w:val="clear" w:color="auto" w:fill="D9D9D9" w:themeFill="background1" w:themeFillShade="D9"/>
            <w:vAlign w:val="center"/>
          </w:tcPr>
          <w:p w14:paraId="4FA9070C"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28044C2"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28A391A5" w14:textId="77777777" w:rsidTr="00087AAC">
        <w:trPr>
          <w:trHeight w:val="284"/>
        </w:trPr>
        <w:tc>
          <w:tcPr>
            <w:tcW w:w="2678" w:type="dxa"/>
            <w:gridSpan w:val="2"/>
            <w:shd w:val="clear" w:color="auto" w:fill="D9D9D9" w:themeFill="background1" w:themeFillShade="D9"/>
            <w:vAlign w:val="center"/>
          </w:tcPr>
          <w:p w14:paraId="32A4CA6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6F4CE84"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6172BCD" w14:textId="77777777" w:rsidR="00F37A70" w:rsidRPr="00BA2BCC" w:rsidRDefault="00F37A70" w:rsidP="00F37A70">
      <w:pPr>
        <w:widowControl/>
        <w:snapToGrid w:val="0"/>
        <w:spacing w:line="180" w:lineRule="auto"/>
        <w:jc w:val="left"/>
        <w:rPr>
          <w:rFonts w:ascii="ＭＳ ゴシック" w:eastAsia="ＭＳ ゴシック" w:hAnsi="ＭＳ ゴシック"/>
          <w:color w:val="000000" w:themeColor="text1"/>
          <w:sz w:val="22"/>
        </w:rPr>
      </w:pPr>
    </w:p>
    <w:p w14:paraId="61F82E8A" w14:textId="253CF02F"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（4）大東四條畷消防組合所管の建築物の耐災害性強化（大東四條畷消防組合総務課）</w:t>
      </w:r>
    </w:p>
    <w:p w14:paraId="091E4086"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1-1（2）に記載</w:t>
      </w:r>
    </w:p>
    <w:p w14:paraId="689E06BB" w14:textId="12A630CD"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（5）道路等の適正管理の実施（道路課）※取組内容等は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11751AAA" w14:textId="0CAAE71E"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548CA05B" w14:textId="74A6475F"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7</w:t>
      </w:r>
      <w:r w:rsidRPr="00BA2BCC">
        <w:rPr>
          <w:rFonts w:ascii="ＭＳ ゴシック" w:eastAsia="ＭＳ ゴシック" w:hAnsi="ＭＳ ゴシック" w:hint="eastAsia"/>
          <w:color w:val="000000" w:themeColor="text1"/>
          <w:sz w:val="22"/>
        </w:rPr>
        <w:t>）橋梁の長寿命化対策（道路課）※取組内容等は　1-1（</w:t>
      </w:r>
      <w:r w:rsidR="0049443C"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）に記載</w:t>
      </w:r>
    </w:p>
    <w:p w14:paraId="31F0B088" w14:textId="2A0D0D8F"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8</w:t>
      </w:r>
      <w:r w:rsidRPr="00BA2BCC">
        <w:rPr>
          <w:rFonts w:ascii="ＭＳ ゴシック" w:eastAsia="ＭＳ ゴシック" w:hAnsi="ＭＳ ゴシック" w:hint="eastAsia"/>
          <w:color w:val="000000" w:themeColor="text1"/>
          <w:sz w:val="22"/>
        </w:rPr>
        <w:t>）消防団員数の維持（危機管理室）　※取組内容等は　1-2（</w:t>
      </w:r>
      <w:r w:rsidR="006228BC" w:rsidRPr="00BA2BCC">
        <w:rPr>
          <w:rFonts w:ascii="ＭＳ ゴシック" w:eastAsia="ＭＳ ゴシック" w:hAnsi="ＭＳ ゴシック" w:hint="eastAsia"/>
          <w:color w:val="000000" w:themeColor="text1"/>
          <w:sz w:val="22"/>
        </w:rPr>
        <w:t>2</w:t>
      </w:r>
      <w:r w:rsidRPr="00BA2BCC">
        <w:rPr>
          <w:rFonts w:ascii="ＭＳ ゴシック" w:eastAsia="ＭＳ ゴシック" w:hAnsi="ＭＳ ゴシック" w:hint="eastAsia"/>
          <w:color w:val="000000" w:themeColor="text1"/>
          <w:sz w:val="22"/>
        </w:rPr>
        <w:t>）に記載</w:t>
      </w:r>
    </w:p>
    <w:p w14:paraId="79B11357"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9</w:t>
      </w:r>
      <w:r w:rsidRPr="00BA2BCC">
        <w:rPr>
          <w:rFonts w:ascii="ＭＳ ゴシック" w:eastAsia="ＭＳ ゴシック" w:hAnsi="ＭＳ ゴシック" w:hint="eastAsia"/>
          <w:color w:val="000000" w:themeColor="text1"/>
          <w:sz w:val="22"/>
        </w:rPr>
        <w:t>）緊急消防援助隊受援体制強化（大東四條畷消防組合警防課）</w:t>
      </w:r>
    </w:p>
    <w:p w14:paraId="193FEAD1" w14:textId="77777777" w:rsidR="00F37A70" w:rsidRPr="00BA2BCC" w:rsidRDefault="00F37A70" w:rsidP="00F37A70">
      <w:pPr>
        <w:snapToGrid w:val="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1-2（3）に記載</w:t>
      </w:r>
    </w:p>
    <w:p w14:paraId="754DB0F1" w14:textId="77777777" w:rsidR="00C15D68" w:rsidRPr="00BA2BCC" w:rsidRDefault="00C15D68">
      <w:r w:rsidRPr="00BA2BCC">
        <w:br w:type="page"/>
      </w:r>
    </w:p>
    <w:tbl>
      <w:tblPr>
        <w:tblStyle w:val="24"/>
        <w:tblW w:w="9776" w:type="dxa"/>
        <w:tblLayout w:type="fixed"/>
        <w:tblLook w:val="04A0" w:firstRow="1" w:lastRow="0" w:firstColumn="1" w:lastColumn="0" w:noHBand="0" w:noVBand="1"/>
      </w:tblPr>
      <w:tblGrid>
        <w:gridCol w:w="9776"/>
      </w:tblGrid>
      <w:tr w:rsidR="00A03057" w:rsidRPr="00BA2BCC" w14:paraId="47D4BF96" w14:textId="77777777" w:rsidTr="00AF793F">
        <w:tc>
          <w:tcPr>
            <w:tcW w:w="9776" w:type="dxa"/>
            <w:tcBorders>
              <w:top w:val="single" w:sz="4" w:space="0" w:color="auto"/>
            </w:tcBorders>
            <w:shd w:val="clear" w:color="auto" w:fill="000000" w:themeFill="text1"/>
          </w:tcPr>
          <w:p w14:paraId="74916AC9" w14:textId="76C4C1DA"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4ADAD2C5" w14:textId="6EBD707D"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w:t>
            </w:r>
            <w:r w:rsidR="00B254A2" w:rsidRPr="00BA2BCC">
              <w:rPr>
                <w:rFonts w:ascii="ＭＳ ゴシック" w:eastAsia="ＭＳ ゴシック" w:hAnsi="ＭＳ ゴシック" w:hint="eastAsia"/>
                <w:color w:val="FFFFFF" w:themeColor="background1"/>
                <w:sz w:val="24"/>
              </w:rPr>
              <w:t>4</w:t>
            </w:r>
            <w:r w:rsidRPr="00BA2BCC">
              <w:rPr>
                <w:rFonts w:ascii="ＭＳ ゴシック" w:eastAsia="ＭＳ ゴシック" w:hAnsi="ＭＳ ゴシック" w:hint="eastAsia"/>
                <w:color w:val="FFFFFF" w:themeColor="background1"/>
                <w:sz w:val="24"/>
              </w:rPr>
              <w:t>）想定を超える大量の帰宅困難者の発生、混乱</w:t>
            </w:r>
          </w:p>
        </w:tc>
      </w:tr>
      <w:tr w:rsidR="00A03057" w:rsidRPr="00BA2BCC" w14:paraId="201479D4" w14:textId="77777777">
        <w:tc>
          <w:tcPr>
            <w:tcW w:w="9776" w:type="dxa"/>
          </w:tcPr>
          <w:p w14:paraId="569EFDEB"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19C75DE0" w14:textId="44E98CD0" w:rsidR="00D036BB" w:rsidRPr="00BA2BCC" w:rsidRDefault="00361056">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6766A1" w:rsidRPr="00BA2BCC">
              <w:rPr>
                <w:rFonts w:ascii="ＭＳ ゴシック" w:eastAsia="ＭＳ ゴシック" w:hAnsi="ＭＳ ゴシック" w:hint="eastAsia"/>
                <w:color w:val="000000" w:themeColor="text1"/>
              </w:rPr>
              <w:t>市内事業者向けなどに</w:t>
            </w:r>
            <w:r w:rsidR="00D036BB" w:rsidRPr="00BA2BCC">
              <w:rPr>
                <w:rFonts w:ascii="ＭＳ ゴシック" w:eastAsia="ＭＳ ゴシック" w:hAnsi="ＭＳ ゴシック" w:hint="eastAsia"/>
                <w:color w:val="000000" w:themeColor="text1"/>
              </w:rPr>
              <w:t>商工会議所と連携した</w:t>
            </w:r>
            <w:r w:rsidR="00B55415" w:rsidRPr="00BA2BCC">
              <w:rPr>
                <w:rFonts w:ascii="ＭＳ ゴシック" w:eastAsia="ＭＳ ゴシック" w:hAnsi="ＭＳ ゴシック" w:hint="eastAsia"/>
                <w:color w:val="000000" w:themeColor="text1"/>
              </w:rPr>
              <w:t>中小企業の事業継続（ＢＣＰ）に関する防災教育を実施する</w:t>
            </w:r>
            <w:r w:rsidR="006766A1" w:rsidRPr="00BA2BCC">
              <w:rPr>
                <w:rFonts w:ascii="ＭＳ ゴシック" w:eastAsia="ＭＳ ゴシック" w:hAnsi="ＭＳ ゴシック" w:hint="eastAsia"/>
                <w:color w:val="000000" w:themeColor="text1"/>
              </w:rPr>
              <w:t>必要</w:t>
            </w:r>
            <w:r w:rsidR="00B55415" w:rsidRPr="00BA2BCC">
              <w:rPr>
                <w:rFonts w:ascii="ＭＳ ゴシック" w:eastAsia="ＭＳ ゴシック" w:hAnsi="ＭＳ ゴシック" w:hint="eastAsia"/>
                <w:color w:val="000000" w:themeColor="text1"/>
              </w:rPr>
              <w:t>が</w:t>
            </w:r>
            <w:r w:rsidR="006766A1" w:rsidRPr="00BA2BCC">
              <w:rPr>
                <w:rFonts w:ascii="ＭＳ ゴシック" w:eastAsia="ＭＳ ゴシック" w:hAnsi="ＭＳ ゴシック" w:hint="eastAsia"/>
                <w:color w:val="000000" w:themeColor="text1"/>
              </w:rPr>
              <w:t>ある。</w:t>
            </w:r>
          </w:p>
          <w:p w14:paraId="0C350C70" w14:textId="6083DFDF" w:rsidR="00117259" w:rsidRPr="00BA2BCC" w:rsidRDefault="00361056" w:rsidP="00552274">
            <w:pPr>
              <w:snapToGrid w:val="0"/>
              <w:ind w:left="210" w:hangingChars="100" w:hanging="210"/>
              <w:rPr>
                <w:rFonts w:ascii="ＭＳ ゴシック" w:eastAsia="ＭＳ ゴシック" w:hAnsi="ＭＳ ゴシック"/>
                <w:bCs/>
                <w:color w:val="000000" w:themeColor="text1"/>
              </w:rPr>
            </w:pPr>
            <w:r w:rsidRPr="00BA2BCC">
              <w:rPr>
                <w:rFonts w:ascii="ＭＳ ゴシック" w:eastAsia="ＭＳ ゴシック" w:hAnsi="ＭＳ ゴシック" w:hint="eastAsia"/>
                <w:color w:val="000000" w:themeColor="text1"/>
              </w:rPr>
              <w:t>（2）</w:t>
            </w:r>
            <w:r w:rsidR="00134179" w:rsidRPr="00BA2BCC">
              <w:rPr>
                <w:rFonts w:ascii="ＭＳ ゴシック" w:eastAsia="ＭＳ ゴシック" w:hAnsi="ＭＳ ゴシック" w:hint="eastAsia"/>
                <w:bCs/>
                <w:color w:val="000000" w:themeColor="text1"/>
              </w:rPr>
              <w:t>大阪府が</w:t>
            </w:r>
            <w:r w:rsidR="009C17A6" w:rsidRPr="00BA2BCC">
              <w:rPr>
                <w:rFonts w:ascii="ＭＳ ゴシック" w:eastAsia="ＭＳ ゴシック" w:hAnsi="ＭＳ ゴシック" w:hint="eastAsia"/>
                <w:bCs/>
                <w:color w:val="000000" w:themeColor="text1"/>
              </w:rPr>
              <w:t>大規模地震の発生</w:t>
            </w:r>
            <w:r w:rsidR="00134179" w:rsidRPr="00BA2BCC">
              <w:rPr>
                <w:rFonts w:ascii="ＭＳ ゴシック" w:eastAsia="ＭＳ ゴシック" w:hAnsi="ＭＳ ゴシック" w:hint="eastAsia"/>
                <w:bCs/>
                <w:color w:val="000000" w:themeColor="text1"/>
              </w:rPr>
              <w:t>や</w:t>
            </w:r>
            <w:r w:rsidR="009C17A6" w:rsidRPr="00BA2BCC">
              <w:rPr>
                <w:rFonts w:ascii="ＭＳ ゴシック" w:eastAsia="ＭＳ ゴシック" w:hAnsi="ＭＳ ゴシック" w:hint="eastAsia"/>
                <w:bCs/>
                <w:color w:val="000000" w:themeColor="text1"/>
              </w:rPr>
              <w:t>大型台風接近時に発表する「災害モード宣言」の普及を図る必要がある。</w:t>
            </w:r>
          </w:p>
          <w:p w14:paraId="32A286A7" w14:textId="4F5F0AFB" w:rsidR="002B4117" w:rsidRPr="00BA2BCC" w:rsidRDefault="002B4117" w:rsidP="00325994">
            <w:pPr>
              <w:snapToGrid w:val="0"/>
              <w:spacing w:line="120" w:lineRule="auto"/>
              <w:ind w:left="210" w:hangingChars="100" w:hanging="210"/>
              <w:rPr>
                <w:rFonts w:ascii="ＭＳ ゴシック" w:eastAsia="ＭＳ ゴシック" w:hAnsi="ＭＳ ゴシック"/>
                <w:color w:val="000000" w:themeColor="text1"/>
              </w:rPr>
            </w:pPr>
          </w:p>
        </w:tc>
      </w:tr>
    </w:tbl>
    <w:p w14:paraId="35EB7612"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51D5C72"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55520" behindDoc="0" locked="0" layoutInCell="1" allowOverlap="1" wp14:anchorId="06EB9421" wp14:editId="5C182EAA">
                <wp:simplePos x="0" y="0"/>
                <wp:positionH relativeFrom="margin">
                  <wp:align>center</wp:align>
                </wp:positionH>
                <wp:positionV relativeFrom="paragraph">
                  <wp:posOffset>0</wp:posOffset>
                </wp:positionV>
                <wp:extent cx="657225" cy="428625"/>
                <wp:effectExtent l="38100" t="0" r="28575" b="47625"/>
                <wp:wrapNone/>
                <wp:docPr id="42" name="矢印: 下 42"/>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10BEE" id="矢印: 下 42" o:spid="_x0000_s1026" type="#_x0000_t67" style="position:absolute;left:0;text-align:left;margin-left:0;margin-top:0;width:51.75pt;height:33.7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&#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EkQH1J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727034F6"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5ACC05F"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F5CD1DA"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6F5AF906"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（1）商工会議所と連携した防災教育の実施（危機管理室、産業経済室）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162BDF4D"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0103CBD"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9F6E551"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市内事業者向けに商工会議所と市が連携した中小企業の事業継続計画（ＢＣＰ）に関する防災セミナーを開催する。</w:t>
            </w:r>
          </w:p>
          <w:p w14:paraId="6FC83947"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6F4A455D"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688"/>
              </w:rPr>
              <w:t>【対象</w:t>
            </w:r>
            <w:r w:rsidRPr="00BA2BCC">
              <w:rPr>
                <w:rFonts w:ascii="ＭＳ ゴシック" w:eastAsia="ＭＳ ゴシック" w:hAnsi="ＭＳ ゴシック" w:cs="Meiryo UI"/>
                <w:bCs/>
                <w:color w:val="000000" w:themeColor="text1"/>
                <w:kern w:val="0"/>
                <w:sz w:val="20"/>
                <w:fitText w:val="2000" w:id="-1584146688"/>
              </w:rPr>
              <w:t>】</w:t>
            </w:r>
            <w:r w:rsidRPr="00BA2BCC">
              <w:rPr>
                <w:rFonts w:ascii="ＭＳ ゴシック" w:eastAsia="ＭＳ ゴシック" w:hAnsi="ＭＳ ゴシック" w:cs="Meiryo UI" w:hint="eastAsia"/>
                <w:bCs/>
                <w:color w:val="000000" w:themeColor="text1"/>
                <w:kern w:val="0"/>
                <w:sz w:val="20"/>
              </w:rPr>
              <w:t>市内事業者</w:t>
            </w:r>
          </w:p>
          <w:p w14:paraId="0F53E245"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687"/>
              </w:rPr>
              <w:t>【事業実施期間</w:t>
            </w:r>
            <w:r w:rsidRPr="00BA2BCC">
              <w:rPr>
                <w:rFonts w:ascii="ＭＳ ゴシック" w:eastAsia="ＭＳ ゴシック" w:hAnsi="ＭＳ ゴシック" w:cs="Meiryo UI" w:hint="eastAsia"/>
                <w:bCs/>
                <w:color w:val="000000" w:themeColor="text1"/>
                <w:spacing w:val="4"/>
                <w:kern w:val="0"/>
                <w:sz w:val="20"/>
                <w:fitText w:val="2000" w:id="-1584146687"/>
              </w:rPr>
              <w:t>】</w:t>
            </w:r>
            <w:r w:rsidRPr="00BA2BCC">
              <w:rPr>
                <w:rFonts w:ascii="ＭＳ ゴシック" w:eastAsia="ＭＳ ゴシック" w:hAnsi="ＭＳ ゴシック" w:cs="Meiryo UI" w:hint="eastAsia"/>
                <w:bCs/>
                <w:color w:val="000000" w:themeColor="text1"/>
                <w:kern w:val="0"/>
                <w:sz w:val="20"/>
              </w:rPr>
              <w:t>2014（平成26）年～</w:t>
            </w:r>
          </w:p>
          <w:p w14:paraId="201C30AF"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4846537"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52E8730B" w14:textId="77777777" w:rsidTr="00087AAC">
        <w:trPr>
          <w:trHeight w:val="284"/>
        </w:trPr>
        <w:tc>
          <w:tcPr>
            <w:tcW w:w="3485" w:type="dxa"/>
            <w:gridSpan w:val="3"/>
            <w:shd w:val="clear" w:color="auto" w:fill="D9D9D9" w:themeFill="background1" w:themeFillShade="D9"/>
            <w:vAlign w:val="center"/>
          </w:tcPr>
          <w:p w14:paraId="2C224B3D"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AAD3AD4" w14:textId="35D133E2"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2B69E6D"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7F438C4" w14:textId="77777777" w:rsidTr="00087AAC">
        <w:trPr>
          <w:trHeight w:val="284"/>
        </w:trPr>
        <w:tc>
          <w:tcPr>
            <w:tcW w:w="3485" w:type="dxa"/>
            <w:gridSpan w:val="3"/>
            <w:shd w:val="clear" w:color="auto" w:fill="auto"/>
            <w:vAlign w:val="center"/>
          </w:tcPr>
          <w:p w14:paraId="3A9256B8"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○セミナー等の開催数</w:t>
            </w:r>
          </w:p>
          <w:p w14:paraId="1B15B600"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1回/年（2020（令和2）年）</w:t>
            </w:r>
          </w:p>
        </w:tc>
        <w:tc>
          <w:tcPr>
            <w:tcW w:w="5751" w:type="dxa"/>
            <w:shd w:val="clear" w:color="auto" w:fill="auto"/>
            <w:vAlign w:val="center"/>
          </w:tcPr>
          <w:p w14:paraId="2AF3D9B8"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1回/年（2031（令和13）年）</w:t>
            </w:r>
          </w:p>
        </w:tc>
      </w:tr>
      <w:tr w:rsidR="00F37A70" w:rsidRPr="00BA2BCC" w14:paraId="0006F3E5" w14:textId="77777777" w:rsidTr="00087AAC">
        <w:trPr>
          <w:trHeight w:val="284"/>
        </w:trPr>
        <w:tc>
          <w:tcPr>
            <w:tcW w:w="2678" w:type="dxa"/>
            <w:gridSpan w:val="2"/>
            <w:shd w:val="clear" w:color="auto" w:fill="D9D9D9" w:themeFill="background1" w:themeFillShade="D9"/>
            <w:vAlign w:val="center"/>
          </w:tcPr>
          <w:p w14:paraId="1F3297A3"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2F01949"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40CCA894" w14:textId="77777777" w:rsidTr="00087AAC">
        <w:trPr>
          <w:trHeight w:val="284"/>
        </w:trPr>
        <w:tc>
          <w:tcPr>
            <w:tcW w:w="2678" w:type="dxa"/>
            <w:gridSpan w:val="2"/>
            <w:shd w:val="clear" w:color="auto" w:fill="D9D9D9" w:themeFill="background1" w:themeFillShade="D9"/>
            <w:vAlign w:val="center"/>
          </w:tcPr>
          <w:p w14:paraId="25C73AB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7250E05"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商工会議所</w:t>
            </w:r>
          </w:p>
          <w:p w14:paraId="1397C77C"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66C0904" w14:textId="77777777" w:rsidR="00F37A70" w:rsidRPr="00BA2BCC" w:rsidRDefault="00F37A70" w:rsidP="00F37A70">
      <w:pPr>
        <w:rPr>
          <w:rFonts w:ascii="ＭＳ ゴシック" w:eastAsia="ＭＳ ゴシック" w:hAnsi="ＭＳ ゴシック"/>
          <w:color w:val="000000" w:themeColor="text1"/>
        </w:rPr>
      </w:pPr>
    </w:p>
    <w:p w14:paraId="79A28A5C"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（2）帰宅困難者対策（危機管理室）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4CFBB495"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BA2D631"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1000FDB"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大阪府が大規模地震の発生や大型台風接近時に発表する「災害モード宣言」の普及を行うことで、帰宅難民の軽減を図る。</w:t>
            </w:r>
          </w:p>
          <w:p w14:paraId="5A6D40B7"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2C58857F"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686"/>
              </w:rPr>
              <w:t>【対象</w:t>
            </w:r>
            <w:r w:rsidRPr="00BA2BCC">
              <w:rPr>
                <w:rFonts w:ascii="ＭＳ ゴシック" w:eastAsia="ＭＳ ゴシック" w:hAnsi="ＭＳ ゴシック" w:cs="Meiryo UI"/>
                <w:bCs/>
                <w:color w:val="000000" w:themeColor="text1"/>
                <w:kern w:val="0"/>
                <w:sz w:val="20"/>
                <w:fitText w:val="2000" w:id="-1584146686"/>
              </w:rPr>
              <w:t>】</w:t>
            </w:r>
            <w:r w:rsidRPr="00BA2BCC">
              <w:rPr>
                <w:rFonts w:ascii="ＭＳ ゴシック" w:eastAsia="ＭＳ ゴシック" w:hAnsi="ＭＳ ゴシック" w:cs="Meiryo UI" w:hint="eastAsia"/>
                <w:bCs/>
                <w:color w:val="000000" w:themeColor="text1"/>
                <w:kern w:val="0"/>
                <w:sz w:val="20"/>
              </w:rPr>
              <w:t>－</w:t>
            </w:r>
          </w:p>
          <w:p w14:paraId="5B062AE2"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685"/>
              </w:rPr>
              <w:t>【事業実施期間</w:t>
            </w:r>
            <w:r w:rsidRPr="00BA2BCC">
              <w:rPr>
                <w:rFonts w:ascii="ＭＳ ゴシック" w:eastAsia="ＭＳ ゴシック" w:hAnsi="ＭＳ ゴシック" w:cs="Meiryo UI" w:hint="eastAsia"/>
                <w:bCs/>
                <w:color w:val="000000" w:themeColor="text1"/>
                <w:spacing w:val="4"/>
                <w:kern w:val="0"/>
                <w:sz w:val="20"/>
                <w:fitText w:val="2000" w:id="-1584146685"/>
              </w:rPr>
              <w:t>】</w:t>
            </w:r>
            <w:r w:rsidRPr="00BA2BCC">
              <w:rPr>
                <w:rFonts w:ascii="ＭＳ ゴシック" w:eastAsia="ＭＳ ゴシック" w:hAnsi="ＭＳ ゴシック" w:cs="Meiryo UI" w:hint="eastAsia"/>
                <w:bCs/>
                <w:color w:val="000000" w:themeColor="text1"/>
                <w:kern w:val="0"/>
                <w:sz w:val="20"/>
              </w:rPr>
              <w:t>2019（平成31）年～</w:t>
            </w:r>
          </w:p>
          <w:p w14:paraId="16A80076"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462678F9"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7964DF6" w14:textId="77777777" w:rsidTr="00087AAC">
        <w:trPr>
          <w:trHeight w:val="284"/>
        </w:trPr>
        <w:tc>
          <w:tcPr>
            <w:tcW w:w="3485" w:type="dxa"/>
            <w:gridSpan w:val="3"/>
            <w:shd w:val="clear" w:color="auto" w:fill="D9D9D9" w:themeFill="background1" w:themeFillShade="D9"/>
            <w:vAlign w:val="center"/>
          </w:tcPr>
          <w:p w14:paraId="6F4BA6F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450848E" w14:textId="7C294811"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FFA122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2B205708" w14:textId="77777777" w:rsidTr="00087AAC">
        <w:trPr>
          <w:trHeight w:val="284"/>
        </w:trPr>
        <w:tc>
          <w:tcPr>
            <w:tcW w:w="3485" w:type="dxa"/>
            <w:gridSpan w:val="3"/>
            <w:shd w:val="clear" w:color="auto" w:fill="auto"/>
            <w:vAlign w:val="center"/>
          </w:tcPr>
          <w:p w14:paraId="7C39A543"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4A8605CF"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24.</w:t>
            </w:r>
            <w:r w:rsidRPr="00BA2BCC">
              <w:rPr>
                <w:rFonts w:ascii="ＭＳ ゴシック" w:eastAsia="ＭＳ ゴシック" w:hAnsi="ＭＳ ゴシック" w:hint="eastAsia"/>
                <w:color w:val="000000" w:themeColor="text1"/>
                <w:sz w:val="20"/>
              </w:rPr>
              <w:t>7％（2020（令和2）年）</w:t>
            </w:r>
          </w:p>
        </w:tc>
        <w:tc>
          <w:tcPr>
            <w:tcW w:w="5751" w:type="dxa"/>
            <w:shd w:val="clear" w:color="auto" w:fill="auto"/>
            <w:vAlign w:val="center"/>
          </w:tcPr>
          <w:p w14:paraId="1299A374"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F37A70" w:rsidRPr="00BA2BCC" w14:paraId="4253B6DF" w14:textId="77777777" w:rsidTr="00087AAC">
        <w:trPr>
          <w:trHeight w:val="284"/>
        </w:trPr>
        <w:tc>
          <w:tcPr>
            <w:tcW w:w="2678" w:type="dxa"/>
            <w:gridSpan w:val="2"/>
            <w:shd w:val="clear" w:color="auto" w:fill="D9D9D9" w:themeFill="background1" w:themeFillShade="D9"/>
            <w:vAlign w:val="center"/>
          </w:tcPr>
          <w:p w14:paraId="12B7A919"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ADED9BB"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2A953925" w14:textId="77777777" w:rsidTr="00087AAC">
        <w:trPr>
          <w:trHeight w:val="284"/>
        </w:trPr>
        <w:tc>
          <w:tcPr>
            <w:tcW w:w="2678" w:type="dxa"/>
            <w:gridSpan w:val="2"/>
            <w:shd w:val="clear" w:color="auto" w:fill="D9D9D9" w:themeFill="background1" w:themeFillShade="D9"/>
            <w:vAlign w:val="center"/>
          </w:tcPr>
          <w:p w14:paraId="209B5DF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3713F47"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1388C40" w14:textId="77777777" w:rsidR="00A141DB" w:rsidRPr="00BA2BCC" w:rsidRDefault="00A141DB">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79B38D5D" w14:textId="77777777">
        <w:tc>
          <w:tcPr>
            <w:tcW w:w="9776" w:type="dxa"/>
            <w:shd w:val="clear" w:color="auto" w:fill="000000" w:themeFill="text1"/>
          </w:tcPr>
          <w:p w14:paraId="3061420E"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70C9684F" w14:textId="6A6B45CA"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w:t>
            </w:r>
            <w:r w:rsidR="00B254A2" w:rsidRPr="00BA2BCC">
              <w:rPr>
                <w:rFonts w:ascii="ＭＳ ゴシック" w:eastAsia="ＭＳ ゴシック" w:hAnsi="ＭＳ ゴシック" w:hint="eastAsia"/>
                <w:color w:val="FFFFFF" w:themeColor="background1"/>
                <w:sz w:val="24"/>
              </w:rPr>
              <w:t>5</w:t>
            </w:r>
            <w:r w:rsidRPr="00BA2BCC">
              <w:rPr>
                <w:rFonts w:ascii="ＭＳ ゴシック" w:eastAsia="ＭＳ ゴシック" w:hAnsi="ＭＳ ゴシック" w:hint="eastAsia"/>
                <w:color w:val="FFFFFF" w:themeColor="background1"/>
                <w:sz w:val="24"/>
              </w:rPr>
              <w:t>）医療施設及び関係者の絶対的不足・被災、支援ルートの途絶、エネルギー供給の途絶による医療機能の麻痺</w:t>
            </w:r>
          </w:p>
        </w:tc>
      </w:tr>
      <w:tr w:rsidR="00A03057" w:rsidRPr="00BA2BCC" w14:paraId="72D80323" w14:textId="77777777">
        <w:tc>
          <w:tcPr>
            <w:tcW w:w="9776" w:type="dxa"/>
          </w:tcPr>
          <w:p w14:paraId="2C8008D3"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75CE4C2" w14:textId="102CAF2E" w:rsidR="009422CC" w:rsidRPr="00BA2BCC" w:rsidRDefault="00361056">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D036BB" w:rsidRPr="00BA2BCC">
              <w:rPr>
                <w:rFonts w:ascii="ＭＳ ゴシック" w:eastAsia="ＭＳ ゴシック" w:hAnsi="ＭＳ ゴシック" w:hint="eastAsia"/>
                <w:color w:val="000000" w:themeColor="text1"/>
                <w:u w:val="single"/>
              </w:rPr>
              <w:t>救助救出活動や支援物資の輸送を円滑に行うため、</w:t>
            </w:r>
            <w:r w:rsidR="009422CC"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2BE0B4B6" w14:textId="77777777" w:rsidR="009422CC" w:rsidRPr="00BA2BCC" w:rsidRDefault="009422CC" w:rsidP="009422CC">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u w:val="single"/>
              </w:rPr>
              <w:t>同様に、広域緊急交通路等の通行機能の確保が必要である。</w:t>
            </w:r>
          </w:p>
          <w:p w14:paraId="094CFDBA" w14:textId="0D9F8E7F" w:rsidR="00D036BB" w:rsidRPr="00BA2BCC" w:rsidRDefault="009422CC">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Pr="00BA2BCC">
              <w:rPr>
                <w:rFonts w:ascii="ＭＳ ゴシック" w:eastAsia="ＭＳ ゴシック" w:hAnsi="ＭＳ ゴシック" w:hint="eastAsia"/>
                <w:color w:val="000000" w:themeColor="text1"/>
                <w:u w:val="single"/>
              </w:rPr>
              <w:t>同様に、</w:t>
            </w:r>
            <w:r w:rsidR="00B61052" w:rsidRPr="00BA2BCC">
              <w:rPr>
                <w:rFonts w:ascii="ＭＳ ゴシック" w:eastAsia="ＭＳ ゴシック" w:hAnsi="ＭＳ ゴシック" w:hint="eastAsia"/>
                <w:color w:val="000000" w:themeColor="text1"/>
                <w:u w:val="single"/>
              </w:rPr>
              <w:t>橋梁の長寿命</w:t>
            </w:r>
            <w:r w:rsidR="001F3B74" w:rsidRPr="00BA2BCC">
              <w:rPr>
                <w:rFonts w:ascii="ＭＳ ゴシック" w:eastAsia="ＭＳ ゴシック" w:hAnsi="ＭＳ ゴシック" w:hint="eastAsia"/>
                <w:color w:val="000000" w:themeColor="text1"/>
                <w:u w:val="single"/>
              </w:rPr>
              <w:t>化</w:t>
            </w:r>
            <w:r w:rsidR="00B61052" w:rsidRPr="00BA2BCC">
              <w:rPr>
                <w:rFonts w:ascii="ＭＳ ゴシック" w:eastAsia="ＭＳ ゴシック" w:hAnsi="ＭＳ ゴシック" w:hint="eastAsia"/>
                <w:color w:val="000000" w:themeColor="text1"/>
                <w:u w:val="single"/>
              </w:rPr>
              <w:t>・耐震化を推進する必要がある。</w:t>
            </w:r>
          </w:p>
          <w:p w14:paraId="52D521FD" w14:textId="1AD1CDFD" w:rsidR="00B8265F" w:rsidRPr="00BA2BCC" w:rsidRDefault="00361056"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9422CC" w:rsidRPr="00BA2BCC">
              <w:rPr>
                <w:rFonts w:ascii="ＭＳ ゴシック" w:eastAsia="ＭＳ ゴシック" w:hAnsi="ＭＳ ゴシック"/>
                <w:color w:val="000000" w:themeColor="text1"/>
              </w:rPr>
              <w:t>4</w:t>
            </w:r>
            <w:r w:rsidRPr="00BA2BCC">
              <w:rPr>
                <w:rFonts w:ascii="ＭＳ ゴシック" w:eastAsia="ＭＳ ゴシック" w:hAnsi="ＭＳ ゴシック" w:hint="eastAsia"/>
                <w:color w:val="000000" w:themeColor="text1"/>
              </w:rPr>
              <w:t>）</w:t>
            </w:r>
            <w:r w:rsidR="00B8265F" w:rsidRPr="00BA2BCC">
              <w:rPr>
                <w:rFonts w:ascii="ＭＳ ゴシック" w:eastAsia="ＭＳ ゴシック" w:hAnsi="ＭＳ ゴシック" w:hint="eastAsia"/>
                <w:color w:val="000000" w:themeColor="text1"/>
                <w:u w:val="single"/>
              </w:rPr>
              <w:t>医薬品や燃料等について、関係団体における流通備蓄などが必要である。</w:t>
            </w:r>
          </w:p>
          <w:p w14:paraId="64141E37" w14:textId="37F87CB6" w:rsidR="001F7A8B" w:rsidRPr="00BA2BCC" w:rsidRDefault="001F7A8B" w:rsidP="00325994">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58BEEF31"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FEB0A09"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57568" behindDoc="0" locked="0" layoutInCell="1" allowOverlap="1" wp14:anchorId="71CDA727" wp14:editId="26C32A31">
                <wp:simplePos x="0" y="0"/>
                <wp:positionH relativeFrom="margin">
                  <wp:align>center</wp:align>
                </wp:positionH>
                <wp:positionV relativeFrom="paragraph">
                  <wp:posOffset>0</wp:posOffset>
                </wp:positionV>
                <wp:extent cx="657225" cy="428625"/>
                <wp:effectExtent l="38100" t="0" r="28575" b="47625"/>
                <wp:wrapNone/>
                <wp:docPr id="46" name="矢印: 下 4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F9BC5" id="矢印: 下 46" o:spid="_x0000_s1026" type="#_x0000_t67" style="position:absolute;left:0;text-align:left;margin-left:0;margin-top:0;width:51.75pt;height:33.75pt;z-index:25175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&#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FiXON2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66ECCFF0"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5F20DC5"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2070167"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E40888C" w14:textId="56BEB893"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（1）道路等の適正管理の実施（道路課）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6CC34BC2" w14:textId="6DBBB7BE"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1B3E36B5" w14:textId="63BD7EE3"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3</w:t>
      </w:r>
      <w:r w:rsidRPr="00BA2BCC">
        <w:rPr>
          <w:rFonts w:ascii="ＭＳ ゴシック" w:eastAsia="ＭＳ ゴシック" w:hAnsi="ＭＳ ゴシック" w:hint="eastAsia"/>
          <w:color w:val="000000" w:themeColor="text1"/>
          <w:sz w:val="22"/>
        </w:rPr>
        <w:t>）橋梁の長寿命化対策（道路課）　※取組内容等は　1-1（</w:t>
      </w:r>
      <w:r w:rsidR="0049443C"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）に記載</w:t>
      </w:r>
    </w:p>
    <w:p w14:paraId="3CC58084"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（4）災害時医薬品等の安定供給に関する協定締結（危機管理室）</w:t>
      </w:r>
    </w:p>
    <w:p w14:paraId="7FE01BB8" w14:textId="77777777" w:rsidR="00F37A70" w:rsidRPr="00BA2BCC" w:rsidRDefault="00F37A70" w:rsidP="00F37A70">
      <w:pPr>
        <w:widowControl/>
        <w:snapToGrid w:val="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2-1（4）に記載</w:t>
      </w:r>
    </w:p>
    <w:p w14:paraId="639930D1" w14:textId="77777777" w:rsidR="00A141DB" w:rsidRPr="00BA2BCC" w:rsidRDefault="00A141DB">
      <w:r w:rsidRPr="00BA2BCC">
        <w:br w:type="page"/>
      </w:r>
    </w:p>
    <w:tbl>
      <w:tblPr>
        <w:tblStyle w:val="24"/>
        <w:tblW w:w="9776" w:type="dxa"/>
        <w:tblLayout w:type="fixed"/>
        <w:tblLook w:val="04A0" w:firstRow="1" w:lastRow="0" w:firstColumn="1" w:lastColumn="0" w:noHBand="0" w:noVBand="1"/>
      </w:tblPr>
      <w:tblGrid>
        <w:gridCol w:w="9776"/>
      </w:tblGrid>
      <w:tr w:rsidR="00A03057" w:rsidRPr="00BA2BCC" w14:paraId="61EC2A3B" w14:textId="77777777">
        <w:tc>
          <w:tcPr>
            <w:tcW w:w="9776" w:type="dxa"/>
            <w:shd w:val="clear" w:color="auto" w:fill="000000" w:themeFill="text1"/>
          </w:tcPr>
          <w:p w14:paraId="47DAECAD" w14:textId="216966CB"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48F45EF8" w14:textId="46BFD1A8"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w:t>
            </w:r>
            <w:r w:rsidR="00B254A2" w:rsidRPr="00BA2BCC">
              <w:rPr>
                <w:rFonts w:ascii="ＭＳ ゴシック" w:eastAsia="ＭＳ ゴシック" w:hAnsi="ＭＳ ゴシック" w:hint="eastAsia"/>
                <w:color w:val="FFFFFF" w:themeColor="background1"/>
                <w:sz w:val="24"/>
              </w:rPr>
              <w:t>6</w:t>
            </w:r>
            <w:r w:rsidRPr="00BA2BCC">
              <w:rPr>
                <w:rFonts w:ascii="ＭＳ ゴシック" w:eastAsia="ＭＳ ゴシック" w:hAnsi="ＭＳ ゴシック" w:hint="eastAsia"/>
                <w:color w:val="FFFFFF" w:themeColor="background1"/>
                <w:sz w:val="24"/>
              </w:rPr>
              <w:t>）被災地における疫病・感染症等の大規模発生</w:t>
            </w:r>
          </w:p>
        </w:tc>
      </w:tr>
      <w:tr w:rsidR="00A03057" w:rsidRPr="00BA2BCC" w14:paraId="2DFF12B5" w14:textId="77777777">
        <w:tc>
          <w:tcPr>
            <w:tcW w:w="9776" w:type="dxa"/>
          </w:tcPr>
          <w:p w14:paraId="46DF4212"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7E38B38D" w14:textId="40AECE99" w:rsidR="00D036BB"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D036BB" w:rsidRPr="00BA2BCC">
              <w:rPr>
                <w:rFonts w:ascii="ＭＳ ゴシック" w:eastAsia="ＭＳ ゴシック" w:hAnsi="ＭＳ ゴシック" w:hint="eastAsia"/>
                <w:color w:val="000000" w:themeColor="text1"/>
              </w:rPr>
              <w:t>被災地域の衛生状態を確保するため、生活ごみの適正処理のための関係機関との連携強化、広域的な支援の調整などを行う必要がある。</w:t>
            </w:r>
          </w:p>
          <w:p w14:paraId="2E56413F" w14:textId="7E871451" w:rsidR="001F7A8B"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1F7A8B" w:rsidRPr="00BA2BCC">
              <w:rPr>
                <w:rFonts w:ascii="ＭＳ ゴシック" w:eastAsia="ＭＳ ゴシック" w:hAnsi="ＭＳ ゴシック" w:hint="eastAsia"/>
                <w:color w:val="000000" w:themeColor="text1"/>
              </w:rPr>
              <w:t>同様に、避難所等の仮設トイレ（汲取り式）の適正処理のための関係機関との連携強化、広域的な支援の調整などを行う必要がある。</w:t>
            </w:r>
          </w:p>
          <w:p w14:paraId="59D3A69B" w14:textId="2DCC8BE8" w:rsidR="001F7A8B" w:rsidRPr="00BA2BCC" w:rsidRDefault="00F9368E" w:rsidP="005C310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C62F50" w:rsidRPr="00BA2BCC">
              <w:rPr>
                <w:rFonts w:ascii="ＭＳ ゴシック" w:eastAsia="ＭＳ ゴシック" w:hAnsi="ＭＳ ゴシック" w:hint="eastAsia"/>
                <w:color w:val="000000" w:themeColor="text1"/>
              </w:rPr>
              <w:t>下水道（汚水処理）機能を確保するため、</w:t>
            </w:r>
            <w:r w:rsidR="001F7A8B" w:rsidRPr="00BA2BCC">
              <w:rPr>
                <w:rFonts w:ascii="ＭＳ ゴシック" w:eastAsia="ＭＳ ゴシック" w:hAnsi="ＭＳ ゴシック" w:hint="eastAsia"/>
                <w:color w:val="000000" w:themeColor="text1"/>
              </w:rPr>
              <w:t>大東市下水道事業業務継続計画に基づく下水道ＢＣＰの運用、検証を進める必要がある。</w:t>
            </w:r>
          </w:p>
          <w:p w14:paraId="6A4527A0" w14:textId="38BF6ECF" w:rsidR="005C3107" w:rsidRPr="00BA2BCC" w:rsidRDefault="00F9368E" w:rsidP="00552274">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005C3107" w:rsidRPr="00BA2BCC">
              <w:rPr>
                <w:rFonts w:ascii="ＭＳ ゴシック" w:eastAsia="ＭＳ ゴシック" w:hAnsi="ＭＳ ゴシック" w:hint="eastAsia"/>
                <w:color w:val="000000" w:themeColor="text1"/>
              </w:rPr>
              <w:t>災害時の</w:t>
            </w:r>
            <w:r w:rsidR="00102D98" w:rsidRPr="00BA2BCC">
              <w:rPr>
                <w:rFonts w:ascii="ＭＳ ゴシック" w:eastAsia="ＭＳ ゴシック" w:hAnsi="ＭＳ ゴシック" w:hint="eastAsia"/>
                <w:color w:val="000000" w:themeColor="text1"/>
              </w:rPr>
              <w:t>ご</w:t>
            </w:r>
            <w:r w:rsidR="005C3107" w:rsidRPr="00BA2BCC">
              <w:rPr>
                <w:rFonts w:ascii="ＭＳ ゴシック" w:eastAsia="ＭＳ ゴシック" w:hAnsi="ＭＳ ゴシック" w:hint="eastAsia"/>
                <w:color w:val="000000" w:themeColor="text1"/>
              </w:rPr>
              <w:t>遺体の安置・搬送等の広域火葬を円滑に実施するため</w:t>
            </w:r>
            <w:r w:rsidR="001F7A8B" w:rsidRPr="00BA2BCC">
              <w:rPr>
                <w:rFonts w:ascii="ＭＳ ゴシック" w:eastAsia="ＭＳ ゴシック" w:hAnsi="ＭＳ ゴシック" w:hint="eastAsia"/>
                <w:color w:val="000000" w:themeColor="text1"/>
              </w:rPr>
              <w:t>、</w:t>
            </w:r>
            <w:r w:rsidR="005C3107" w:rsidRPr="00BA2BCC">
              <w:rPr>
                <w:rFonts w:ascii="ＭＳ ゴシック" w:eastAsia="ＭＳ ゴシック" w:hAnsi="ＭＳ ゴシック" w:hint="eastAsia"/>
                <w:color w:val="000000" w:themeColor="text1"/>
              </w:rPr>
              <w:t>協定の締結など協力体制の</w:t>
            </w:r>
            <w:r w:rsidR="00102D98" w:rsidRPr="00BA2BCC">
              <w:rPr>
                <w:rFonts w:ascii="ＭＳ ゴシック" w:eastAsia="ＭＳ ゴシック" w:hAnsi="ＭＳ ゴシック" w:hint="eastAsia"/>
                <w:color w:val="000000" w:themeColor="text1"/>
              </w:rPr>
              <w:t>確保</w:t>
            </w:r>
            <w:r w:rsidR="005C3107" w:rsidRPr="00BA2BCC">
              <w:rPr>
                <w:rFonts w:ascii="ＭＳ ゴシック" w:eastAsia="ＭＳ ゴシック" w:hAnsi="ＭＳ ゴシック" w:hint="eastAsia"/>
                <w:color w:val="000000" w:themeColor="text1"/>
              </w:rPr>
              <w:t>を進める必要がある。</w:t>
            </w:r>
          </w:p>
          <w:p w14:paraId="6F15CBEA" w14:textId="2CDA7CB8" w:rsidR="009422CC" w:rsidRPr="00BA2BCC" w:rsidRDefault="009422CC" w:rsidP="009422C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u w:val="single"/>
              </w:rPr>
              <w:t>下水道（汚水処理）機能を確保するため、大東市下水道総合地震対策計画に基づき、耐震性能を有しない下水道施設の耐震化を進める必要がある。</w:t>
            </w:r>
          </w:p>
          <w:p w14:paraId="33B14B3C" w14:textId="39B384F4" w:rsidR="009422CC" w:rsidRPr="00BA2BCC" w:rsidRDefault="009422CC" w:rsidP="009422CC">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u w:val="single"/>
              </w:rPr>
              <w:t>同様に、大東市管路施設ストックマネジメント実施方針に基づき、下水道施設の老朽化対策を進める必要がある。</w:t>
            </w:r>
          </w:p>
          <w:p w14:paraId="250C50FA" w14:textId="5AF3E857" w:rsidR="002B4117" w:rsidRPr="00BA2BCC" w:rsidRDefault="00F9368E" w:rsidP="002B411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9422CC" w:rsidRPr="00BA2BCC">
              <w:rPr>
                <w:rFonts w:ascii="ＭＳ ゴシック" w:eastAsia="ＭＳ ゴシック" w:hAnsi="ＭＳ ゴシック"/>
                <w:color w:val="000000" w:themeColor="text1"/>
              </w:rPr>
              <w:t>7</w:t>
            </w:r>
            <w:r w:rsidRPr="00BA2BCC">
              <w:rPr>
                <w:rFonts w:ascii="ＭＳ ゴシック" w:eastAsia="ＭＳ ゴシック" w:hAnsi="ＭＳ ゴシック" w:hint="eastAsia"/>
                <w:color w:val="000000" w:themeColor="text1"/>
              </w:rPr>
              <w:t>）</w:t>
            </w:r>
            <w:r w:rsidR="00B55415" w:rsidRPr="00BA2BCC">
              <w:rPr>
                <w:rFonts w:ascii="ＭＳ ゴシック" w:eastAsia="ＭＳ ゴシック" w:hAnsi="ＭＳ ゴシック" w:hint="eastAsia"/>
                <w:color w:val="000000" w:themeColor="text1"/>
                <w:u w:val="single"/>
              </w:rPr>
              <w:t>避難所等において、仮設トイレ、簡易間仕切り、簡易ベッド等を整備し、感染症のまん延・災害関連死の防止を図る必要がある。</w:t>
            </w:r>
          </w:p>
          <w:p w14:paraId="47735134" w14:textId="38557F1E" w:rsidR="001F7A8B" w:rsidRPr="00BA2BCC" w:rsidRDefault="001F7A8B" w:rsidP="00325994">
            <w:pPr>
              <w:snapToGrid w:val="0"/>
              <w:spacing w:line="120" w:lineRule="auto"/>
              <w:ind w:left="210" w:hangingChars="100" w:hanging="210"/>
              <w:rPr>
                <w:rFonts w:ascii="ＭＳ ゴシック" w:eastAsia="ＭＳ ゴシック" w:hAnsi="ＭＳ ゴシック"/>
                <w:color w:val="000000" w:themeColor="text1"/>
              </w:rPr>
            </w:pPr>
          </w:p>
        </w:tc>
      </w:tr>
    </w:tbl>
    <w:p w14:paraId="0495C789"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01148D25"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59616" behindDoc="0" locked="0" layoutInCell="1" allowOverlap="1" wp14:anchorId="76FFE330" wp14:editId="28366C00">
                <wp:simplePos x="0" y="0"/>
                <wp:positionH relativeFrom="margin">
                  <wp:align>center</wp:align>
                </wp:positionH>
                <wp:positionV relativeFrom="paragraph">
                  <wp:posOffset>0</wp:posOffset>
                </wp:positionV>
                <wp:extent cx="657225" cy="428625"/>
                <wp:effectExtent l="38100" t="0" r="28575" b="47625"/>
                <wp:wrapNone/>
                <wp:docPr id="47" name="矢印: 下 47"/>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C1104" id="矢印: 下 47" o:spid="_x0000_s1026" type="#_x0000_t67" style="position:absolute;left:0;text-align:left;margin-left:0;margin-top:0;width:51.75pt;height:33.75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&#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KrgzzK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0C7764A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B5D8548"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DCEF0FD"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2F82D56F" w14:textId="05C678F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（1）生活ごみの適正処理（環境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7E4D2F9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942C75C"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1E6EB91"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東大阪都市清掃施設組合の処理施設だけでは処理能力が不足する場合には、民間の処理業者や応援市町村に処理を委託し、迅速かつ適正な処理を行う。</w:t>
            </w:r>
          </w:p>
          <w:p w14:paraId="32E7D6AB"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323326B"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194"/>
              </w:rPr>
              <w:t>【対象</w:t>
            </w:r>
            <w:r w:rsidRPr="00BA2BCC">
              <w:rPr>
                <w:rFonts w:ascii="ＭＳ ゴシック" w:eastAsia="ＭＳ ゴシック" w:hAnsi="ＭＳ ゴシック" w:cs="Meiryo UI"/>
                <w:bCs/>
                <w:color w:val="000000" w:themeColor="text1"/>
                <w:kern w:val="0"/>
                <w:sz w:val="20"/>
                <w:fitText w:val="2000" w:id="-1584147194"/>
              </w:rPr>
              <w:t>】</w:t>
            </w:r>
            <w:r w:rsidRPr="00BA2BCC">
              <w:rPr>
                <w:rFonts w:ascii="ＭＳ ゴシック" w:eastAsia="ＭＳ ゴシック" w:hAnsi="ＭＳ ゴシック" w:cs="Meiryo UI" w:hint="eastAsia"/>
                <w:bCs/>
                <w:color w:val="000000" w:themeColor="text1"/>
                <w:kern w:val="0"/>
                <w:sz w:val="20"/>
              </w:rPr>
              <w:t>－</w:t>
            </w:r>
          </w:p>
          <w:p w14:paraId="7851F39B"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193"/>
              </w:rPr>
              <w:t>【事業実施期間</w:t>
            </w:r>
            <w:r w:rsidRPr="00BA2BCC">
              <w:rPr>
                <w:rFonts w:ascii="ＭＳ ゴシック" w:eastAsia="ＭＳ ゴシック" w:hAnsi="ＭＳ ゴシック" w:cs="Meiryo UI" w:hint="eastAsia"/>
                <w:bCs/>
                <w:color w:val="000000" w:themeColor="text1"/>
                <w:spacing w:val="4"/>
                <w:kern w:val="0"/>
                <w:sz w:val="20"/>
                <w:fitText w:val="2000" w:id="-1584147193"/>
              </w:rPr>
              <w:t>】</w:t>
            </w:r>
            <w:r w:rsidRPr="00BA2BCC">
              <w:rPr>
                <w:rFonts w:ascii="ＭＳ ゴシック" w:eastAsia="ＭＳ ゴシック" w:hAnsi="ＭＳ ゴシック" w:cs="Meiryo UI" w:hint="eastAsia"/>
                <w:bCs/>
                <w:color w:val="000000" w:themeColor="text1"/>
                <w:kern w:val="0"/>
                <w:sz w:val="20"/>
              </w:rPr>
              <w:t>－</w:t>
            </w:r>
          </w:p>
          <w:p w14:paraId="7AFB7F1D"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1D486B68"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2B5A0C9E" w14:textId="77777777" w:rsidTr="00087AAC">
        <w:trPr>
          <w:trHeight w:val="284"/>
        </w:trPr>
        <w:tc>
          <w:tcPr>
            <w:tcW w:w="3485" w:type="dxa"/>
            <w:gridSpan w:val="3"/>
            <w:shd w:val="clear" w:color="auto" w:fill="D9D9D9" w:themeFill="background1" w:themeFillShade="D9"/>
            <w:vAlign w:val="center"/>
          </w:tcPr>
          <w:p w14:paraId="7227F0F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1546BFC" w14:textId="7759EEBB" w:rsidR="00422289"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EBF48D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1A8A60D6" w14:textId="77777777" w:rsidTr="00087AAC">
        <w:trPr>
          <w:trHeight w:val="284"/>
        </w:trPr>
        <w:tc>
          <w:tcPr>
            <w:tcW w:w="3485" w:type="dxa"/>
            <w:gridSpan w:val="3"/>
            <w:shd w:val="clear" w:color="auto" w:fill="auto"/>
            <w:vAlign w:val="center"/>
          </w:tcPr>
          <w:p w14:paraId="38A2C455"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5752B22E"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60CDBDCE" w14:textId="77777777" w:rsidTr="00087AAC">
        <w:trPr>
          <w:trHeight w:val="284"/>
        </w:trPr>
        <w:tc>
          <w:tcPr>
            <w:tcW w:w="2678" w:type="dxa"/>
            <w:gridSpan w:val="2"/>
            <w:shd w:val="clear" w:color="auto" w:fill="D9D9D9" w:themeFill="background1" w:themeFillShade="D9"/>
            <w:vAlign w:val="center"/>
          </w:tcPr>
          <w:p w14:paraId="49B1A837"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F8F21D8"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71122977"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65BFB0E4" w14:textId="77777777" w:rsidTr="00087AAC">
        <w:trPr>
          <w:trHeight w:val="284"/>
        </w:trPr>
        <w:tc>
          <w:tcPr>
            <w:tcW w:w="2678" w:type="dxa"/>
            <w:gridSpan w:val="2"/>
            <w:shd w:val="clear" w:color="auto" w:fill="D9D9D9" w:themeFill="background1" w:themeFillShade="D9"/>
            <w:vAlign w:val="center"/>
          </w:tcPr>
          <w:p w14:paraId="4FF7602D"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0317E1B"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5F207ED"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3126D48F" w14:textId="2C4EC58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（2）災害時のし尿収集・処理体制の確保（環境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465C547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9B53409"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79A1F0C"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避難所等に設置した災害用トイレと通常収集世帯の並行収集を維持できるよう府や他市町村に対し応援を要請する。</w:t>
            </w:r>
          </w:p>
          <w:p w14:paraId="6EA61122"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73EC3644"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192"/>
              </w:rPr>
              <w:t>【対象</w:t>
            </w:r>
            <w:r w:rsidRPr="00BA2BCC">
              <w:rPr>
                <w:rFonts w:ascii="ＭＳ ゴシック" w:eastAsia="ＭＳ ゴシック" w:hAnsi="ＭＳ ゴシック" w:cs="Meiryo UI"/>
                <w:bCs/>
                <w:color w:val="000000" w:themeColor="text1"/>
                <w:kern w:val="0"/>
                <w:sz w:val="20"/>
                <w:fitText w:val="2000" w:id="-1584147192"/>
              </w:rPr>
              <w:t>】</w:t>
            </w:r>
            <w:r w:rsidRPr="00BA2BCC">
              <w:rPr>
                <w:rFonts w:ascii="ＭＳ ゴシック" w:eastAsia="ＭＳ ゴシック" w:hAnsi="ＭＳ ゴシック" w:cs="Meiryo UI" w:hint="eastAsia"/>
                <w:bCs/>
                <w:color w:val="000000" w:themeColor="text1"/>
                <w:kern w:val="0"/>
                <w:sz w:val="20"/>
              </w:rPr>
              <w:t>－</w:t>
            </w:r>
          </w:p>
          <w:p w14:paraId="47EAC4B7"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191"/>
              </w:rPr>
              <w:t>【事業実施期間</w:t>
            </w:r>
            <w:r w:rsidRPr="00BA2BCC">
              <w:rPr>
                <w:rFonts w:ascii="ＭＳ ゴシック" w:eastAsia="ＭＳ ゴシック" w:hAnsi="ＭＳ ゴシック" w:cs="Meiryo UI" w:hint="eastAsia"/>
                <w:bCs/>
                <w:color w:val="000000" w:themeColor="text1"/>
                <w:spacing w:val="4"/>
                <w:kern w:val="0"/>
                <w:sz w:val="20"/>
                <w:fitText w:val="2000" w:id="-1584147191"/>
              </w:rPr>
              <w:t>】</w:t>
            </w:r>
            <w:r w:rsidRPr="00BA2BCC">
              <w:rPr>
                <w:rFonts w:ascii="ＭＳ ゴシック" w:eastAsia="ＭＳ ゴシック" w:hAnsi="ＭＳ ゴシック" w:cs="Meiryo UI" w:hint="eastAsia"/>
                <w:bCs/>
                <w:color w:val="000000" w:themeColor="text1"/>
                <w:kern w:val="0"/>
                <w:sz w:val="20"/>
              </w:rPr>
              <w:t>－</w:t>
            </w:r>
          </w:p>
          <w:p w14:paraId="14897D9F"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79A4E7C4"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7019F153" w14:textId="77777777" w:rsidTr="00087AAC">
        <w:trPr>
          <w:trHeight w:val="284"/>
        </w:trPr>
        <w:tc>
          <w:tcPr>
            <w:tcW w:w="3485" w:type="dxa"/>
            <w:gridSpan w:val="3"/>
            <w:shd w:val="clear" w:color="auto" w:fill="D9D9D9" w:themeFill="background1" w:themeFillShade="D9"/>
            <w:vAlign w:val="center"/>
          </w:tcPr>
          <w:p w14:paraId="5F20783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BB00DBF" w14:textId="35AE8368" w:rsidR="00422289"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C0C54B2"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3F13B3BB" w14:textId="77777777" w:rsidTr="00087AAC">
        <w:trPr>
          <w:trHeight w:val="284"/>
        </w:trPr>
        <w:tc>
          <w:tcPr>
            <w:tcW w:w="3485" w:type="dxa"/>
            <w:gridSpan w:val="3"/>
            <w:shd w:val="clear" w:color="auto" w:fill="auto"/>
            <w:vAlign w:val="center"/>
          </w:tcPr>
          <w:p w14:paraId="2E4BF3FD"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32DC0E0C"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0B0A68A4" w14:textId="77777777" w:rsidTr="00087AAC">
        <w:trPr>
          <w:trHeight w:val="284"/>
        </w:trPr>
        <w:tc>
          <w:tcPr>
            <w:tcW w:w="2678" w:type="dxa"/>
            <w:gridSpan w:val="2"/>
            <w:shd w:val="clear" w:color="auto" w:fill="D9D9D9" w:themeFill="background1" w:themeFillShade="D9"/>
            <w:vAlign w:val="center"/>
          </w:tcPr>
          <w:p w14:paraId="71E2F0CF"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A3D3A46"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09F159B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40370647" w14:textId="77777777" w:rsidTr="00087AAC">
        <w:trPr>
          <w:trHeight w:val="284"/>
        </w:trPr>
        <w:tc>
          <w:tcPr>
            <w:tcW w:w="2678" w:type="dxa"/>
            <w:gridSpan w:val="2"/>
            <w:shd w:val="clear" w:color="auto" w:fill="D9D9D9" w:themeFill="background1" w:themeFillShade="D9"/>
            <w:vAlign w:val="center"/>
          </w:tcPr>
          <w:p w14:paraId="295D1BC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40007C5"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19F8B96C" w14:textId="243C0932" w:rsidR="00422289" w:rsidRPr="00BA2BCC" w:rsidRDefault="00422289" w:rsidP="00422289">
      <w:pPr>
        <w:rPr>
          <w:rFonts w:ascii="ＭＳ ゴシック" w:eastAsia="ＭＳ ゴシック" w:hAnsi="ＭＳ ゴシック"/>
          <w:color w:val="000000" w:themeColor="text1"/>
        </w:rPr>
      </w:pPr>
    </w:p>
    <w:p w14:paraId="2E398B52" w14:textId="70A29F8E" w:rsidR="005C31CD" w:rsidRPr="00BA2BCC" w:rsidRDefault="005C31CD" w:rsidP="00422289">
      <w:pPr>
        <w:rPr>
          <w:rFonts w:ascii="ＭＳ ゴシック" w:eastAsia="ＭＳ ゴシック" w:hAnsi="ＭＳ ゴシック"/>
          <w:color w:val="000000" w:themeColor="text1"/>
        </w:rPr>
      </w:pPr>
    </w:p>
    <w:p w14:paraId="29CFF177" w14:textId="77777777" w:rsidR="005C31CD" w:rsidRPr="00BA2BCC" w:rsidRDefault="005C31CD" w:rsidP="00422289">
      <w:pPr>
        <w:rPr>
          <w:rFonts w:ascii="ＭＳ ゴシック" w:eastAsia="ＭＳ ゴシック" w:hAnsi="ＭＳ ゴシック"/>
          <w:color w:val="000000" w:themeColor="text1"/>
        </w:rPr>
      </w:pPr>
    </w:p>
    <w:p w14:paraId="75EE1FB9"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（3）下水道ＢＣＰの運用（上下水道局総務課、下水道施設課）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EFAEA5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B4404F3"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B7ECB27"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大東市下水道事業業務継続計画（2019（平成31）年制定、随時改定）に基づいた災害時における下水道機能の継続・早期回復を図る。</w:t>
            </w:r>
          </w:p>
          <w:p w14:paraId="1A4447B9"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488052A8"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190"/>
              </w:rPr>
              <w:t>【対象</w:t>
            </w:r>
            <w:r w:rsidRPr="00BA2BCC">
              <w:rPr>
                <w:rFonts w:ascii="ＭＳ ゴシック" w:eastAsia="ＭＳ ゴシック" w:hAnsi="ＭＳ ゴシック" w:cs="Meiryo UI"/>
                <w:bCs/>
                <w:color w:val="000000" w:themeColor="text1"/>
                <w:kern w:val="0"/>
                <w:sz w:val="20"/>
                <w:fitText w:val="2000" w:id="-1584147190"/>
              </w:rPr>
              <w:t>】</w:t>
            </w:r>
            <w:r w:rsidRPr="00BA2BCC">
              <w:rPr>
                <w:rFonts w:ascii="ＭＳ ゴシック" w:eastAsia="ＭＳ ゴシック" w:hAnsi="ＭＳ ゴシック" w:cs="Meiryo UI" w:hint="eastAsia"/>
                <w:bCs/>
                <w:color w:val="000000" w:themeColor="text1"/>
                <w:kern w:val="0"/>
                <w:sz w:val="20"/>
              </w:rPr>
              <w:t>－</w:t>
            </w:r>
          </w:p>
          <w:p w14:paraId="7DEFD7AF"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189"/>
              </w:rPr>
              <w:t>【事業実施期間</w:t>
            </w:r>
            <w:r w:rsidRPr="00BA2BCC">
              <w:rPr>
                <w:rFonts w:ascii="ＭＳ ゴシック" w:eastAsia="ＭＳ ゴシック" w:hAnsi="ＭＳ ゴシック" w:cs="Meiryo UI" w:hint="eastAsia"/>
                <w:bCs/>
                <w:color w:val="000000" w:themeColor="text1"/>
                <w:spacing w:val="4"/>
                <w:kern w:val="0"/>
                <w:sz w:val="20"/>
                <w:fitText w:val="2000" w:id="-1584147189"/>
              </w:rPr>
              <w:t>】</w:t>
            </w:r>
            <w:r w:rsidRPr="00BA2BCC">
              <w:rPr>
                <w:rFonts w:ascii="ＭＳ ゴシック" w:eastAsia="ＭＳ ゴシック" w:hAnsi="ＭＳ ゴシック" w:cs="Meiryo UI" w:hint="eastAsia"/>
                <w:bCs/>
                <w:color w:val="000000" w:themeColor="text1"/>
                <w:kern w:val="0"/>
                <w:sz w:val="20"/>
              </w:rPr>
              <w:t>－</w:t>
            </w:r>
          </w:p>
          <w:p w14:paraId="753260E9"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28BCD317"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542AB2FA" w14:textId="77777777" w:rsidTr="00087AAC">
        <w:trPr>
          <w:trHeight w:val="284"/>
        </w:trPr>
        <w:tc>
          <w:tcPr>
            <w:tcW w:w="3485" w:type="dxa"/>
            <w:gridSpan w:val="3"/>
            <w:shd w:val="clear" w:color="auto" w:fill="D9D9D9" w:themeFill="background1" w:themeFillShade="D9"/>
            <w:vAlign w:val="center"/>
          </w:tcPr>
          <w:p w14:paraId="2AFD661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6429A08" w14:textId="3C4CBEA0" w:rsidR="00422289"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41C13A6"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6758D994" w14:textId="77777777" w:rsidTr="00087AAC">
        <w:trPr>
          <w:trHeight w:val="284"/>
        </w:trPr>
        <w:tc>
          <w:tcPr>
            <w:tcW w:w="3485" w:type="dxa"/>
            <w:gridSpan w:val="3"/>
            <w:shd w:val="clear" w:color="auto" w:fill="auto"/>
            <w:vAlign w:val="center"/>
          </w:tcPr>
          <w:p w14:paraId="0520FB56"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5D56D5E7" w14:textId="77777777" w:rsidR="00422289" w:rsidRPr="00BA2BCC" w:rsidRDefault="00422289"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286E799F" w14:textId="77777777" w:rsidTr="00087AAC">
        <w:trPr>
          <w:trHeight w:val="284"/>
        </w:trPr>
        <w:tc>
          <w:tcPr>
            <w:tcW w:w="2678" w:type="dxa"/>
            <w:gridSpan w:val="2"/>
            <w:shd w:val="clear" w:color="auto" w:fill="D9D9D9" w:themeFill="background1" w:themeFillShade="D9"/>
            <w:vAlign w:val="center"/>
          </w:tcPr>
          <w:p w14:paraId="569FFABA"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26283FE" w14:textId="5CB65176" w:rsidR="00422289" w:rsidRPr="00BA2BCC" w:rsidRDefault="000F2777"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sz w:val="20"/>
              </w:rPr>
              <w:t>大東市下水道事業業務継続計画</w:t>
            </w:r>
          </w:p>
        </w:tc>
      </w:tr>
      <w:tr w:rsidR="00422289" w:rsidRPr="00BA2BCC" w14:paraId="724C14E3" w14:textId="77777777" w:rsidTr="00087AAC">
        <w:trPr>
          <w:trHeight w:val="284"/>
        </w:trPr>
        <w:tc>
          <w:tcPr>
            <w:tcW w:w="2678" w:type="dxa"/>
            <w:gridSpan w:val="2"/>
            <w:shd w:val="clear" w:color="auto" w:fill="D9D9D9" w:themeFill="background1" w:themeFillShade="D9"/>
            <w:vAlign w:val="center"/>
          </w:tcPr>
          <w:p w14:paraId="313C9424"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C0BF893"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7CCDFDD"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39B51C65" w14:textId="77777777" w:rsidR="00422289" w:rsidRPr="00BA2BCC" w:rsidRDefault="00422289" w:rsidP="00422289">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（4）災害時におけるご遺体の安置・搬送等の協力体制の確保（危機管理室）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422289" w:rsidRPr="00BA2BCC" w14:paraId="605FC0F6"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40F12E0" w14:textId="77777777" w:rsidR="00422289" w:rsidRPr="00BA2BCC" w:rsidRDefault="00422289"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1540075" w14:textId="77777777" w:rsidR="00422289" w:rsidRPr="00BA2BCC" w:rsidRDefault="00422289"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災害時においてご遺体の安置、搬送等に関して、その手続きを定め、広域火葬を円滑に実施するために必要な事項を定める。</w:t>
            </w:r>
          </w:p>
          <w:p w14:paraId="0EA23D55" w14:textId="77777777" w:rsidR="00422289" w:rsidRPr="00BA2BCC" w:rsidRDefault="00422289" w:rsidP="00087AAC">
            <w:pPr>
              <w:spacing w:line="220" w:lineRule="exact"/>
              <w:ind w:left="158"/>
              <w:rPr>
                <w:rFonts w:ascii="ＭＳ ゴシック" w:eastAsia="ＭＳ ゴシック" w:hAnsi="ＭＳ ゴシック" w:cs="Meiryo UI"/>
                <w:bCs/>
                <w:color w:val="000000" w:themeColor="text1"/>
                <w:sz w:val="20"/>
              </w:rPr>
            </w:pPr>
          </w:p>
          <w:p w14:paraId="01179B88"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7188"/>
              </w:rPr>
              <w:t>【対象</w:t>
            </w:r>
            <w:r w:rsidRPr="00BA2BCC">
              <w:rPr>
                <w:rFonts w:ascii="ＭＳ ゴシック" w:eastAsia="ＭＳ ゴシック" w:hAnsi="ＭＳ ゴシック" w:cs="Meiryo UI"/>
                <w:bCs/>
                <w:color w:val="000000" w:themeColor="text1"/>
                <w:kern w:val="0"/>
                <w:sz w:val="20"/>
                <w:fitText w:val="2000" w:id="-1584147188"/>
              </w:rPr>
              <w:t>】</w:t>
            </w:r>
            <w:r w:rsidRPr="00BA2BCC">
              <w:rPr>
                <w:rFonts w:ascii="ＭＳ ゴシック" w:eastAsia="ＭＳ ゴシック" w:hAnsi="ＭＳ ゴシック" w:cs="Meiryo UI" w:hint="eastAsia"/>
                <w:bCs/>
                <w:color w:val="000000" w:themeColor="text1"/>
                <w:kern w:val="0"/>
                <w:sz w:val="20"/>
              </w:rPr>
              <w:t>市内葬祭事業者</w:t>
            </w:r>
          </w:p>
          <w:p w14:paraId="01B6717C" w14:textId="77777777" w:rsidR="00422289" w:rsidRPr="00BA2BCC" w:rsidRDefault="00422289"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7187"/>
              </w:rPr>
              <w:t>【事業実施期間</w:t>
            </w:r>
            <w:r w:rsidRPr="00BA2BCC">
              <w:rPr>
                <w:rFonts w:ascii="ＭＳ ゴシック" w:eastAsia="ＭＳ ゴシック" w:hAnsi="ＭＳ ゴシック" w:cs="Meiryo UI" w:hint="eastAsia"/>
                <w:bCs/>
                <w:color w:val="000000" w:themeColor="text1"/>
                <w:spacing w:val="4"/>
                <w:kern w:val="0"/>
                <w:sz w:val="20"/>
                <w:fitText w:val="2000" w:id="-1584147187"/>
              </w:rPr>
              <w:t>】</w:t>
            </w:r>
            <w:r w:rsidRPr="00BA2BCC">
              <w:rPr>
                <w:rFonts w:ascii="ＭＳ ゴシック" w:eastAsia="ＭＳ ゴシック" w:hAnsi="ＭＳ ゴシック" w:cs="Meiryo UI" w:hint="eastAsia"/>
                <w:bCs/>
                <w:color w:val="000000" w:themeColor="text1"/>
                <w:kern w:val="0"/>
                <w:sz w:val="20"/>
              </w:rPr>
              <w:t>2012（平成24）年～</w:t>
            </w:r>
          </w:p>
          <w:p w14:paraId="4F2C5F4D" w14:textId="77777777" w:rsidR="00422289" w:rsidRPr="00BA2BCC" w:rsidRDefault="00422289" w:rsidP="00087AAC">
            <w:pPr>
              <w:spacing w:line="220" w:lineRule="exact"/>
              <w:ind w:firstLine="200"/>
              <w:rPr>
                <w:rFonts w:ascii="ＭＳ ゴシック" w:eastAsia="ＭＳ ゴシック" w:hAnsi="ＭＳ ゴシック"/>
                <w:color w:val="000000" w:themeColor="text1"/>
              </w:rPr>
            </w:pPr>
          </w:p>
          <w:p w14:paraId="7450F1F9" w14:textId="77777777" w:rsidR="00422289" w:rsidRPr="00BA2BCC" w:rsidRDefault="00422289" w:rsidP="00087AAC">
            <w:pPr>
              <w:spacing w:line="220" w:lineRule="exact"/>
              <w:rPr>
                <w:rFonts w:ascii="ＭＳ ゴシック" w:eastAsia="ＭＳ ゴシック" w:hAnsi="ＭＳ ゴシック"/>
                <w:color w:val="000000" w:themeColor="text1"/>
                <w:sz w:val="18"/>
              </w:rPr>
            </w:pPr>
          </w:p>
        </w:tc>
      </w:tr>
      <w:tr w:rsidR="00422289" w:rsidRPr="00BA2BCC" w14:paraId="57C50E6B" w14:textId="77777777" w:rsidTr="00087AAC">
        <w:trPr>
          <w:trHeight w:val="284"/>
        </w:trPr>
        <w:tc>
          <w:tcPr>
            <w:tcW w:w="3485" w:type="dxa"/>
            <w:gridSpan w:val="3"/>
            <w:shd w:val="clear" w:color="auto" w:fill="D9D9D9" w:themeFill="background1" w:themeFillShade="D9"/>
            <w:vAlign w:val="center"/>
          </w:tcPr>
          <w:p w14:paraId="547A7F99"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A7DEF70" w14:textId="59352DB6" w:rsidR="00422289"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C579A3E"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422289" w:rsidRPr="00BA2BCC" w14:paraId="07C1CE84" w14:textId="77777777" w:rsidTr="00087AAC">
        <w:trPr>
          <w:trHeight w:val="284"/>
        </w:trPr>
        <w:tc>
          <w:tcPr>
            <w:tcW w:w="3485" w:type="dxa"/>
            <w:gridSpan w:val="3"/>
            <w:shd w:val="clear" w:color="auto" w:fill="auto"/>
            <w:vAlign w:val="center"/>
          </w:tcPr>
          <w:p w14:paraId="3DC70D2A" w14:textId="77777777" w:rsidR="00422289" w:rsidRPr="00BA2BCC" w:rsidRDefault="00422289"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○協定締結数</w:t>
            </w:r>
          </w:p>
          <w:p w14:paraId="1850EC7C" w14:textId="77777777" w:rsidR="00422289" w:rsidRPr="00BA2BCC" w:rsidRDefault="00422289" w:rsidP="00087AAC">
            <w:pPr>
              <w:spacing w:line="220" w:lineRule="exact"/>
              <w:ind w:leftChars="100" w:left="21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8社（2020（令和2）年）</w:t>
            </w:r>
          </w:p>
        </w:tc>
        <w:tc>
          <w:tcPr>
            <w:tcW w:w="5751" w:type="dxa"/>
            <w:shd w:val="clear" w:color="auto" w:fill="auto"/>
            <w:vAlign w:val="center"/>
          </w:tcPr>
          <w:p w14:paraId="738D1DEC" w14:textId="77777777" w:rsidR="00422289" w:rsidRPr="00BA2BCC" w:rsidRDefault="00422289"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422289" w:rsidRPr="00BA2BCC" w14:paraId="4C4A8613" w14:textId="77777777" w:rsidTr="00087AAC">
        <w:trPr>
          <w:trHeight w:val="284"/>
        </w:trPr>
        <w:tc>
          <w:tcPr>
            <w:tcW w:w="2678" w:type="dxa"/>
            <w:gridSpan w:val="2"/>
            <w:shd w:val="clear" w:color="auto" w:fill="D9D9D9" w:themeFill="background1" w:themeFillShade="D9"/>
            <w:vAlign w:val="center"/>
          </w:tcPr>
          <w:p w14:paraId="311C4119" w14:textId="77777777" w:rsidR="00422289" w:rsidRPr="00BA2BCC" w:rsidRDefault="00422289"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3FA16D4"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422289" w:rsidRPr="00BA2BCC" w14:paraId="400F263D" w14:textId="77777777" w:rsidTr="00087AAC">
        <w:trPr>
          <w:trHeight w:val="284"/>
        </w:trPr>
        <w:tc>
          <w:tcPr>
            <w:tcW w:w="2678" w:type="dxa"/>
            <w:gridSpan w:val="2"/>
            <w:shd w:val="clear" w:color="auto" w:fill="D9D9D9" w:themeFill="background1" w:themeFillShade="D9"/>
            <w:vAlign w:val="center"/>
          </w:tcPr>
          <w:p w14:paraId="6206768B" w14:textId="77777777" w:rsidR="00422289" w:rsidRPr="00BA2BCC" w:rsidRDefault="00422289"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CFEA510" w14:textId="77777777" w:rsidR="00422289" w:rsidRPr="00BA2BCC" w:rsidRDefault="00422289"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03ABA52" w14:textId="77777777" w:rsidR="00422289" w:rsidRPr="00BA2BCC" w:rsidRDefault="00422289" w:rsidP="00422289">
      <w:pPr>
        <w:widowControl/>
        <w:jc w:val="left"/>
        <w:rPr>
          <w:rFonts w:ascii="ＭＳ ゴシック" w:eastAsia="ＭＳ ゴシック" w:hAnsi="ＭＳ ゴシック"/>
          <w:color w:val="000000" w:themeColor="text1"/>
          <w:sz w:val="22"/>
        </w:rPr>
      </w:pPr>
    </w:p>
    <w:p w14:paraId="080A8C32" w14:textId="51EA0C0A"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（5）下水道施設の耐震化（下水道施設課）　※取組内容等は　1-1（</w:t>
      </w:r>
      <w:r w:rsidR="00A5041C"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）に記載</w:t>
      </w:r>
    </w:p>
    <w:p w14:paraId="17B11AAE" w14:textId="7777777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6</w:t>
      </w:r>
      <w:r w:rsidRPr="00BA2BCC">
        <w:rPr>
          <w:rFonts w:ascii="ＭＳ ゴシック" w:eastAsia="ＭＳ ゴシック" w:hAnsi="ＭＳ ゴシック" w:hint="eastAsia"/>
          <w:color w:val="000000" w:themeColor="text1"/>
          <w:sz w:val="22"/>
        </w:rPr>
        <w:t>）下水道施設の老朽化対策（第一期）（下水道施設課）　※取組内容等は　1-3（1）に記載</w:t>
      </w:r>
    </w:p>
    <w:p w14:paraId="005947C0" w14:textId="77777777" w:rsidR="00422289" w:rsidRPr="00BA2BCC" w:rsidRDefault="00422289" w:rsidP="0042228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（7）食糧や生活必需品等の備蓄及び集配体制の対策（危機管理室）</w:t>
      </w:r>
    </w:p>
    <w:p w14:paraId="7C224F9D" w14:textId="77777777" w:rsidR="00422289" w:rsidRPr="00BA2BCC" w:rsidRDefault="00422289" w:rsidP="00422289">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2-1（2）に記載</w:t>
      </w:r>
    </w:p>
    <w:p w14:paraId="2736FE62" w14:textId="77777777" w:rsidR="00A141DB" w:rsidRPr="00BA2BCC" w:rsidRDefault="00A141DB">
      <w:r w:rsidRPr="00BA2BCC">
        <w:br w:type="page"/>
      </w:r>
    </w:p>
    <w:tbl>
      <w:tblPr>
        <w:tblStyle w:val="24"/>
        <w:tblW w:w="9776" w:type="dxa"/>
        <w:tblLayout w:type="fixed"/>
        <w:tblLook w:val="04A0" w:firstRow="1" w:lastRow="0" w:firstColumn="1" w:lastColumn="0" w:noHBand="0" w:noVBand="1"/>
      </w:tblPr>
      <w:tblGrid>
        <w:gridCol w:w="9776"/>
      </w:tblGrid>
      <w:tr w:rsidR="00A03057" w:rsidRPr="00BA2BCC" w14:paraId="40BEF52A" w14:textId="77777777">
        <w:tc>
          <w:tcPr>
            <w:tcW w:w="9776" w:type="dxa"/>
            <w:shd w:val="clear" w:color="auto" w:fill="000000" w:themeFill="text1"/>
          </w:tcPr>
          <w:p w14:paraId="2D149DB7" w14:textId="06F2AF2D"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0E03BEE4" w14:textId="5B3C22EC"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2-</w:t>
            </w:r>
            <w:r w:rsidR="00B254A2" w:rsidRPr="00BA2BCC">
              <w:rPr>
                <w:rFonts w:ascii="ＭＳ ゴシック" w:eastAsia="ＭＳ ゴシック" w:hAnsi="ＭＳ ゴシック" w:hint="eastAsia"/>
                <w:color w:val="FFFFFF" w:themeColor="background1"/>
                <w:sz w:val="24"/>
              </w:rPr>
              <w:t>7</w:t>
            </w:r>
            <w:r w:rsidRPr="00BA2BCC">
              <w:rPr>
                <w:rFonts w:ascii="ＭＳ ゴシック" w:eastAsia="ＭＳ ゴシック" w:hAnsi="ＭＳ ゴシック" w:hint="eastAsia"/>
                <w:color w:val="FFFFFF" w:themeColor="background1"/>
                <w:sz w:val="24"/>
              </w:rPr>
              <w:t>）劣悪な避難生活環境、不十分な健康管理による多数の被災者の健康状態の悪化・死者の発生</w:t>
            </w:r>
          </w:p>
        </w:tc>
      </w:tr>
      <w:tr w:rsidR="008B45BC" w:rsidRPr="00BA2BCC" w14:paraId="19A2782D" w14:textId="77777777">
        <w:tc>
          <w:tcPr>
            <w:tcW w:w="9776" w:type="dxa"/>
          </w:tcPr>
          <w:p w14:paraId="7DF687F3"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78D018E8" w14:textId="30C86E8D" w:rsidR="008B45BC"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9A38F8" w:rsidRPr="00BA2BCC">
              <w:rPr>
                <w:rFonts w:ascii="ＭＳ ゴシック" w:eastAsia="ＭＳ ゴシック" w:hAnsi="ＭＳ ゴシック" w:hint="eastAsia"/>
                <w:color w:val="000000" w:themeColor="text1"/>
              </w:rPr>
              <w:t>スムーズな避難誘導や避難所の生活の質を確保するため、地域の実情に即した「避難所運営マニュアル」の</w:t>
            </w:r>
            <w:r w:rsidR="003C74D1" w:rsidRPr="00BA2BCC">
              <w:rPr>
                <w:rFonts w:ascii="ＭＳ ゴシック" w:eastAsia="ＭＳ ゴシック" w:hAnsi="ＭＳ ゴシック" w:hint="eastAsia"/>
                <w:color w:val="000000" w:themeColor="text1"/>
              </w:rPr>
              <w:t>策定及び</w:t>
            </w:r>
            <w:r w:rsidR="009A38F8" w:rsidRPr="00BA2BCC">
              <w:rPr>
                <w:rFonts w:ascii="ＭＳ ゴシック" w:eastAsia="ＭＳ ゴシック" w:hAnsi="ＭＳ ゴシック" w:hint="eastAsia"/>
                <w:color w:val="000000" w:themeColor="text1"/>
              </w:rPr>
              <w:t>定期的な見直しを進める必要がある。</w:t>
            </w:r>
          </w:p>
          <w:p w14:paraId="450F62D6" w14:textId="713DF964" w:rsidR="00B35409"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B55415" w:rsidRPr="00BA2BCC">
              <w:rPr>
                <w:rFonts w:ascii="ＭＳ ゴシック" w:eastAsia="ＭＳ ゴシック" w:hAnsi="ＭＳ ゴシック" w:hint="eastAsia"/>
                <w:color w:val="000000" w:themeColor="text1"/>
              </w:rPr>
              <w:t>関係機関等と連携し、被災者の心のケア等の支援を行う必要がある。</w:t>
            </w:r>
          </w:p>
          <w:p w14:paraId="641EF0C8" w14:textId="1BD999C5" w:rsidR="00BF0687" w:rsidRPr="00BA2BCC" w:rsidRDefault="00F9368E" w:rsidP="00BF068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BF0687" w:rsidRPr="00BA2BCC">
              <w:rPr>
                <w:rFonts w:ascii="ＭＳ ゴシック" w:eastAsia="ＭＳ ゴシック" w:hAnsi="ＭＳ ゴシック" w:hint="eastAsia"/>
                <w:color w:val="000000" w:themeColor="text1"/>
              </w:rPr>
              <w:t>避難者の健康管理や生活環境の整備を行うため、</w:t>
            </w:r>
            <w:r w:rsidR="000014F3" w:rsidRPr="00BA2BCC">
              <w:rPr>
                <w:rFonts w:ascii="ＭＳ ゴシック" w:eastAsia="ＭＳ ゴシック" w:hAnsi="ＭＳ ゴシック" w:hint="eastAsia"/>
                <w:color w:val="000000" w:themeColor="text1"/>
              </w:rPr>
              <w:t>指定避難所となっている学校体育館に</w:t>
            </w:r>
            <w:r w:rsidR="00323702" w:rsidRPr="00BA2BCC">
              <w:rPr>
                <w:rFonts w:ascii="ＭＳ ゴシック" w:eastAsia="ＭＳ ゴシック" w:hAnsi="ＭＳ ゴシック" w:hint="eastAsia"/>
                <w:color w:val="000000" w:themeColor="text1"/>
              </w:rPr>
              <w:t>ＬＰ</w:t>
            </w:r>
            <w:r w:rsidR="009E64E0" w:rsidRPr="00BA2BCC">
              <w:rPr>
                <w:rFonts w:ascii="ＭＳ ゴシック" w:eastAsia="ＭＳ ゴシック" w:hAnsi="ＭＳ ゴシック" w:hint="eastAsia"/>
                <w:color w:val="000000" w:themeColor="text1"/>
              </w:rPr>
              <w:t>ガス災害バルク方式等を用いた</w:t>
            </w:r>
            <w:r w:rsidR="003C74D1" w:rsidRPr="00BA2BCC">
              <w:rPr>
                <w:rFonts w:ascii="ＭＳ ゴシック" w:eastAsia="ＭＳ ゴシック" w:hAnsi="ＭＳ ゴシック" w:hint="eastAsia"/>
                <w:color w:val="000000" w:themeColor="text1"/>
              </w:rPr>
              <w:t>空調設備を設置し、</w:t>
            </w:r>
            <w:r w:rsidR="00896FF0" w:rsidRPr="00BA2BCC">
              <w:rPr>
                <w:rFonts w:ascii="ＭＳ ゴシック" w:eastAsia="ＭＳ ゴシック" w:hAnsi="ＭＳ ゴシック" w:hint="eastAsia"/>
                <w:color w:val="000000" w:themeColor="text1"/>
              </w:rPr>
              <w:t>避難所の機能向上を図る必要がある。</w:t>
            </w:r>
          </w:p>
          <w:p w14:paraId="7DC8727A" w14:textId="78D4E509" w:rsidR="00194198"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009A38F8" w:rsidRPr="00BA2BCC">
              <w:rPr>
                <w:rFonts w:ascii="ＭＳ ゴシック" w:eastAsia="ＭＳ ゴシック" w:hAnsi="ＭＳ ゴシック" w:hint="eastAsia"/>
                <w:color w:val="000000" w:themeColor="text1"/>
              </w:rPr>
              <w:t>要配慮者の避難生活を支援するため、</w:t>
            </w:r>
            <w:r w:rsidR="00BC7D67" w:rsidRPr="00BA2BCC">
              <w:rPr>
                <w:rFonts w:ascii="ＭＳ ゴシック" w:eastAsia="ＭＳ ゴシック" w:hAnsi="ＭＳ ゴシック" w:hint="eastAsia"/>
                <w:color w:val="000000" w:themeColor="text1"/>
              </w:rPr>
              <w:t>市内の</w:t>
            </w:r>
            <w:r w:rsidR="009A38F8" w:rsidRPr="00BA2BCC">
              <w:rPr>
                <w:rFonts w:ascii="ＭＳ ゴシック" w:eastAsia="ＭＳ ゴシック" w:hAnsi="ＭＳ ゴシック" w:hint="eastAsia"/>
                <w:color w:val="000000" w:themeColor="text1"/>
              </w:rPr>
              <w:t>福祉避難所</w:t>
            </w:r>
            <w:r w:rsidR="00BC7D67" w:rsidRPr="00BA2BCC">
              <w:rPr>
                <w:rFonts w:ascii="ＭＳ ゴシック" w:eastAsia="ＭＳ ゴシック" w:hAnsi="ＭＳ ゴシック" w:hint="eastAsia"/>
                <w:color w:val="000000" w:themeColor="text1"/>
              </w:rPr>
              <w:t>と災害時における福祉避難所の設置・運営協定の締結を</w:t>
            </w:r>
            <w:r w:rsidR="009A38F8" w:rsidRPr="00BA2BCC">
              <w:rPr>
                <w:rFonts w:ascii="ＭＳ ゴシック" w:eastAsia="ＭＳ ゴシック" w:hAnsi="ＭＳ ゴシック" w:hint="eastAsia"/>
                <w:color w:val="000000" w:themeColor="text1"/>
              </w:rPr>
              <w:t>進めるとともに、福祉避難所の運営支援などを図る必要がある。</w:t>
            </w:r>
          </w:p>
          <w:p w14:paraId="076F3604" w14:textId="73FE4128" w:rsidR="00B01AA4"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00B01AA4" w:rsidRPr="00BA2BCC">
              <w:rPr>
                <w:rFonts w:ascii="ＭＳ ゴシック" w:eastAsia="ＭＳ ゴシック" w:hAnsi="ＭＳ ゴシック" w:hint="eastAsia"/>
                <w:color w:val="000000" w:themeColor="text1"/>
              </w:rPr>
              <w:t>同様に、乳幼児や低年齢児と保護者の滞在環境の確保を進める必要がある。</w:t>
            </w:r>
          </w:p>
          <w:p w14:paraId="0ABAA9F4" w14:textId="1E545638" w:rsidR="009422CC" w:rsidRPr="00BA2BCC" w:rsidRDefault="009422CC" w:rsidP="009422C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u w:val="single"/>
              </w:rPr>
              <w:t>被災者の避難生活を円滑に支援するため、避難所運営訓練（避難所体験、小・中学校避難所一斉開設訓練等）を行う必要がある。</w:t>
            </w:r>
          </w:p>
          <w:p w14:paraId="0E0CAB57" w14:textId="53FA682C" w:rsidR="008B45BC" w:rsidRPr="00BA2BCC" w:rsidRDefault="00F9368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9422CC" w:rsidRPr="00BA2BCC">
              <w:rPr>
                <w:rFonts w:ascii="ＭＳ ゴシック" w:eastAsia="ＭＳ ゴシック" w:hAnsi="ＭＳ ゴシック"/>
                <w:color w:val="000000" w:themeColor="text1"/>
              </w:rPr>
              <w:t>7</w:t>
            </w:r>
            <w:r w:rsidRPr="00BA2BCC">
              <w:rPr>
                <w:rFonts w:ascii="ＭＳ ゴシック" w:eastAsia="ＭＳ ゴシック" w:hAnsi="ＭＳ ゴシック" w:hint="eastAsia"/>
                <w:color w:val="000000" w:themeColor="text1"/>
              </w:rPr>
              <w:t>）</w:t>
            </w:r>
            <w:r w:rsidR="003C74D1" w:rsidRPr="00BA2BCC">
              <w:rPr>
                <w:rFonts w:ascii="ＭＳ ゴシック" w:eastAsia="ＭＳ ゴシック" w:hAnsi="ＭＳ ゴシック" w:hint="eastAsia"/>
                <w:color w:val="000000" w:themeColor="text1"/>
                <w:u w:val="single"/>
              </w:rPr>
              <w:t>被災者の避難生活を支援するため、必要な避難所の指定や避難所受入れ体制を確保する必要がある。</w:t>
            </w:r>
          </w:p>
          <w:p w14:paraId="7A26B1D9" w14:textId="382C179C" w:rsidR="00102D98"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（8）</w:t>
            </w:r>
            <w:r w:rsidR="00B55415" w:rsidRPr="00BA2BCC">
              <w:rPr>
                <w:rFonts w:ascii="ＭＳ ゴシック" w:eastAsia="ＭＳ ゴシック" w:hAnsi="ＭＳ ゴシック" w:hint="eastAsia"/>
                <w:color w:val="000000" w:themeColor="text1"/>
                <w:u w:val="single"/>
              </w:rPr>
              <w:t>避難所等において、仮設トイレ、簡易間仕切り、簡易ベッド等を整備し、感染症のまん延・災害関連死の防止を図る必要がある。</w:t>
            </w:r>
          </w:p>
          <w:p w14:paraId="6B5C8AF1" w14:textId="77777777" w:rsidR="00102D98" w:rsidRPr="00BA2BCC" w:rsidRDefault="00CA05C8">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u w:val="single"/>
              </w:rPr>
              <w:t>北条中学校及び北条小学校の安全対策及び長寿命化改修・増築を進める必要がある。</w:t>
            </w:r>
          </w:p>
          <w:p w14:paraId="1057F6C4" w14:textId="0BD63A6F" w:rsidR="00A141DB" w:rsidRPr="00BA2BCC" w:rsidRDefault="00A141D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（10）</w:t>
            </w:r>
            <w:bookmarkStart w:id="78" w:name="OLE_LINK30"/>
            <w:bookmarkStart w:id="79" w:name="OLE_LINK31"/>
            <w:r w:rsidRPr="00BA2BCC">
              <w:rPr>
                <w:rFonts w:ascii="ＭＳ ゴシック" w:eastAsia="ＭＳ ゴシック" w:hAnsi="ＭＳ ゴシック" w:hint="eastAsia"/>
                <w:color w:val="000000" w:themeColor="text1"/>
              </w:rPr>
              <w:t>大規模災害の発生に備え、</w:t>
            </w:r>
            <w:r w:rsidR="00976877" w:rsidRPr="00BA2BCC">
              <w:rPr>
                <w:rFonts w:hint="eastAsia"/>
                <w:color w:val="000000" w:themeColor="text1"/>
                <w:sz w:val="22"/>
              </w:rPr>
              <w:t>避難所に指定されている四条体育館（来ぶらり四条）、北条体育館（いいもりぷらざ）</w:t>
            </w:r>
            <w:r w:rsidRPr="00BA2BCC">
              <w:rPr>
                <w:rFonts w:ascii="ＭＳ ゴシック" w:eastAsia="ＭＳ ゴシック" w:hAnsi="ＭＳ ゴシック" w:hint="eastAsia"/>
                <w:color w:val="000000" w:themeColor="text1"/>
              </w:rPr>
              <w:t>に空調設備を整備し、避難者の良好な生活環境の確保を図るとともに施設機能の向上も図る。</w:t>
            </w:r>
            <w:bookmarkEnd w:id="78"/>
            <w:bookmarkEnd w:id="79"/>
          </w:p>
        </w:tc>
      </w:tr>
    </w:tbl>
    <w:p w14:paraId="253644DD"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DFCA169"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61664" behindDoc="0" locked="0" layoutInCell="1" allowOverlap="1" wp14:anchorId="35056722" wp14:editId="4AD9F971">
                <wp:simplePos x="0" y="0"/>
                <wp:positionH relativeFrom="margin">
                  <wp:align>center</wp:align>
                </wp:positionH>
                <wp:positionV relativeFrom="paragraph">
                  <wp:posOffset>0</wp:posOffset>
                </wp:positionV>
                <wp:extent cx="657225" cy="428625"/>
                <wp:effectExtent l="38100" t="0" r="28575" b="47625"/>
                <wp:wrapNone/>
                <wp:docPr id="48" name="矢印: 下 48"/>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5B7EA" id="矢印: 下 48" o:spid="_x0000_s1026" type="#_x0000_t67" style="position:absolute;left:0;text-align:left;margin-left:0;margin-top:0;width:51.75pt;height:33.75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&#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Iwvnwp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4FC90BC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6ED62BA2"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954CB3B"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171D01EB"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（1）避難所運営マニュアル策定（危機管理室）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467A4FF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EDF4FDD"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807B3AA" w14:textId="53BEF7D3"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感染症</w:t>
            </w:r>
            <w:r w:rsidR="000F2777" w:rsidRPr="00BA2BCC">
              <w:rPr>
                <w:rFonts w:ascii="ＭＳ ゴシック" w:eastAsia="ＭＳ ゴシック" w:hAnsi="ＭＳ ゴシック" w:cs="Meiryo UI" w:hint="eastAsia"/>
                <w:bCs/>
                <w:color w:val="000000" w:themeColor="text1"/>
                <w:sz w:val="20"/>
              </w:rPr>
              <w:t>等</w:t>
            </w:r>
            <w:r w:rsidRPr="00BA2BCC">
              <w:rPr>
                <w:rFonts w:ascii="ＭＳ ゴシック" w:eastAsia="ＭＳ ゴシック" w:hAnsi="ＭＳ ゴシック" w:cs="Meiryo UI" w:hint="eastAsia"/>
                <w:bCs/>
                <w:color w:val="000000" w:themeColor="text1"/>
                <w:sz w:val="20"/>
              </w:rPr>
              <w:t>対策を施した避難所運営マニュアルを策定する。</w:t>
            </w:r>
          </w:p>
          <w:p w14:paraId="0A846D8F"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156BB08A"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32"/>
              </w:rPr>
              <w:t>【対象</w:t>
            </w:r>
            <w:r w:rsidRPr="00BA2BCC">
              <w:rPr>
                <w:rFonts w:ascii="ＭＳ ゴシック" w:eastAsia="ＭＳ ゴシック" w:hAnsi="ＭＳ ゴシック" w:cs="Meiryo UI"/>
                <w:bCs/>
                <w:color w:val="000000" w:themeColor="text1"/>
                <w:kern w:val="0"/>
                <w:sz w:val="20"/>
                <w:fitText w:val="2000" w:id="-1584146432"/>
              </w:rPr>
              <w:t>】</w:t>
            </w:r>
            <w:r w:rsidRPr="00BA2BCC">
              <w:rPr>
                <w:rFonts w:ascii="ＭＳ ゴシック" w:eastAsia="ＭＳ ゴシック" w:hAnsi="ＭＳ ゴシック" w:cs="Meiryo UI" w:hint="eastAsia"/>
                <w:bCs/>
                <w:color w:val="000000" w:themeColor="text1"/>
                <w:kern w:val="0"/>
                <w:sz w:val="20"/>
              </w:rPr>
              <w:t>－</w:t>
            </w:r>
          </w:p>
          <w:p w14:paraId="5F604A57"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31"/>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31"/>
              </w:rPr>
              <w:t>】</w:t>
            </w:r>
            <w:r w:rsidRPr="00BA2BCC">
              <w:rPr>
                <w:rFonts w:ascii="ＭＳ ゴシック" w:eastAsia="ＭＳ ゴシック" w:hAnsi="ＭＳ ゴシック" w:cs="Meiryo UI" w:hint="eastAsia"/>
                <w:bCs/>
                <w:color w:val="000000" w:themeColor="text1"/>
                <w:kern w:val="0"/>
                <w:sz w:val="20"/>
              </w:rPr>
              <w:t>2020（令和2）年～</w:t>
            </w:r>
          </w:p>
          <w:p w14:paraId="0C10CBE4"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B6AACF6"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261CDDD" w14:textId="77777777" w:rsidTr="00087AAC">
        <w:trPr>
          <w:trHeight w:val="284"/>
        </w:trPr>
        <w:tc>
          <w:tcPr>
            <w:tcW w:w="3485" w:type="dxa"/>
            <w:gridSpan w:val="3"/>
            <w:shd w:val="clear" w:color="auto" w:fill="D9D9D9" w:themeFill="background1" w:themeFillShade="D9"/>
            <w:vAlign w:val="center"/>
          </w:tcPr>
          <w:p w14:paraId="5D5B1857"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AC19860" w14:textId="0E363D4F"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FFF5B6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AEF100B" w14:textId="77777777" w:rsidTr="00087AAC">
        <w:trPr>
          <w:trHeight w:val="284"/>
        </w:trPr>
        <w:tc>
          <w:tcPr>
            <w:tcW w:w="3485" w:type="dxa"/>
            <w:gridSpan w:val="3"/>
            <w:shd w:val="clear" w:color="auto" w:fill="auto"/>
            <w:vAlign w:val="center"/>
          </w:tcPr>
          <w:p w14:paraId="3D237C84" w14:textId="4D448806"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○感染症</w:t>
            </w:r>
            <w:r w:rsidR="00FB41B3" w:rsidRPr="00BA2BCC">
              <w:rPr>
                <w:rFonts w:ascii="ＭＳ ゴシック" w:eastAsia="ＭＳ ゴシック" w:hAnsi="ＭＳ ゴシック" w:hint="eastAsia"/>
                <w:color w:val="000000" w:themeColor="text1"/>
                <w:sz w:val="20"/>
              </w:rPr>
              <w:t>等</w:t>
            </w:r>
            <w:r w:rsidRPr="00BA2BCC">
              <w:rPr>
                <w:rFonts w:ascii="ＭＳ ゴシック" w:eastAsia="ＭＳ ゴシック" w:hAnsi="ＭＳ ゴシック" w:hint="eastAsia"/>
                <w:color w:val="000000" w:themeColor="text1"/>
                <w:sz w:val="20"/>
              </w:rPr>
              <w:t>対策の運営マニュアルの策定</w:t>
            </w:r>
          </w:p>
          <w:p w14:paraId="156C96A4" w14:textId="77777777" w:rsidR="00F37A70" w:rsidRPr="00BA2BCC" w:rsidRDefault="00F37A70" w:rsidP="00087AAC">
            <w:pPr>
              <w:spacing w:line="220" w:lineRule="exact"/>
              <w:ind w:leftChars="100" w:left="21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01DBDE62"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4D97A438" w14:textId="77777777" w:rsidTr="00087AAC">
        <w:trPr>
          <w:trHeight w:val="284"/>
        </w:trPr>
        <w:tc>
          <w:tcPr>
            <w:tcW w:w="2678" w:type="dxa"/>
            <w:gridSpan w:val="2"/>
            <w:shd w:val="clear" w:color="auto" w:fill="D9D9D9" w:themeFill="background1" w:themeFillShade="D9"/>
            <w:vAlign w:val="center"/>
          </w:tcPr>
          <w:p w14:paraId="704769E9"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EB70068"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16EDF9F1" w14:textId="77777777" w:rsidTr="00087AAC">
        <w:trPr>
          <w:trHeight w:val="284"/>
        </w:trPr>
        <w:tc>
          <w:tcPr>
            <w:tcW w:w="2678" w:type="dxa"/>
            <w:gridSpan w:val="2"/>
            <w:shd w:val="clear" w:color="auto" w:fill="D9D9D9" w:themeFill="background1" w:themeFillShade="D9"/>
            <w:vAlign w:val="center"/>
          </w:tcPr>
          <w:p w14:paraId="4D83DDB9"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6DDD2D4"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29A4DBF" w14:textId="77777777" w:rsidR="00F37A70" w:rsidRPr="00BA2BCC" w:rsidRDefault="00F37A70" w:rsidP="00F37A70">
      <w:pPr>
        <w:widowControl/>
        <w:jc w:val="left"/>
        <w:rPr>
          <w:rFonts w:ascii="ＭＳ ゴシック" w:eastAsia="ＭＳ ゴシック" w:hAnsi="ＭＳ ゴシック"/>
          <w:color w:val="000000" w:themeColor="text1"/>
          <w:sz w:val="22"/>
        </w:rPr>
      </w:pPr>
    </w:p>
    <w:p w14:paraId="34A55EE5"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（2）被災者の心のケア対策（危機管理室）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102FE86"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7364E1C"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95F56A0"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女性消防分団と連携を図り、避難所運営や被災者の心のケア等の支援を行う。</w:t>
            </w:r>
          </w:p>
          <w:p w14:paraId="298AF26C"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282D8D9"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30"/>
              </w:rPr>
              <w:t>【対象</w:t>
            </w:r>
            <w:r w:rsidRPr="00BA2BCC">
              <w:rPr>
                <w:rFonts w:ascii="ＭＳ ゴシック" w:eastAsia="ＭＳ ゴシック" w:hAnsi="ＭＳ ゴシック" w:cs="Meiryo UI"/>
                <w:bCs/>
                <w:color w:val="000000" w:themeColor="text1"/>
                <w:kern w:val="0"/>
                <w:sz w:val="20"/>
                <w:fitText w:val="2000" w:id="-1584146430"/>
              </w:rPr>
              <w:t>】</w:t>
            </w:r>
            <w:r w:rsidRPr="00BA2BCC">
              <w:rPr>
                <w:rFonts w:ascii="ＭＳ ゴシック" w:eastAsia="ＭＳ ゴシック" w:hAnsi="ＭＳ ゴシック" w:cs="Meiryo UI" w:hint="eastAsia"/>
                <w:bCs/>
                <w:color w:val="000000" w:themeColor="text1"/>
                <w:kern w:val="0"/>
                <w:sz w:val="20"/>
              </w:rPr>
              <w:t>市内在住在勤者</w:t>
            </w:r>
          </w:p>
          <w:p w14:paraId="00C5DED8"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9"/>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9"/>
              </w:rPr>
              <w:t>】</w:t>
            </w:r>
            <w:r w:rsidRPr="00BA2BCC">
              <w:rPr>
                <w:rFonts w:ascii="ＭＳ ゴシック" w:eastAsia="ＭＳ ゴシック" w:hAnsi="ＭＳ ゴシック" w:cs="Meiryo UI" w:hint="eastAsia"/>
                <w:bCs/>
                <w:color w:val="000000" w:themeColor="text1"/>
                <w:kern w:val="0"/>
                <w:sz w:val="20"/>
              </w:rPr>
              <w:t>2016（平成28）年～</w:t>
            </w:r>
          </w:p>
          <w:p w14:paraId="4202A80F"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AF62C00"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BD595BC" w14:textId="77777777" w:rsidTr="00087AAC">
        <w:trPr>
          <w:trHeight w:val="284"/>
        </w:trPr>
        <w:tc>
          <w:tcPr>
            <w:tcW w:w="3485" w:type="dxa"/>
            <w:gridSpan w:val="3"/>
            <w:shd w:val="clear" w:color="auto" w:fill="D9D9D9" w:themeFill="background1" w:themeFillShade="D9"/>
            <w:vAlign w:val="center"/>
          </w:tcPr>
          <w:p w14:paraId="7AEB44B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EB7880E" w14:textId="783FC22B"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1EB52D5"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79F6F497" w14:textId="77777777" w:rsidTr="00087AAC">
        <w:trPr>
          <w:trHeight w:val="284"/>
        </w:trPr>
        <w:tc>
          <w:tcPr>
            <w:tcW w:w="3485" w:type="dxa"/>
            <w:gridSpan w:val="3"/>
            <w:shd w:val="clear" w:color="auto" w:fill="auto"/>
            <w:vAlign w:val="center"/>
          </w:tcPr>
          <w:p w14:paraId="5BDE3DC3"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○女性消防団員数</w:t>
            </w:r>
          </w:p>
          <w:p w14:paraId="77F45454"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14人（2020（令和2）年）</w:t>
            </w:r>
          </w:p>
        </w:tc>
        <w:tc>
          <w:tcPr>
            <w:tcW w:w="5751" w:type="dxa"/>
            <w:shd w:val="clear" w:color="auto" w:fill="auto"/>
            <w:vAlign w:val="center"/>
          </w:tcPr>
          <w:p w14:paraId="73540955"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15人（2031（令和13）年）</w:t>
            </w:r>
          </w:p>
        </w:tc>
      </w:tr>
      <w:tr w:rsidR="00F37A70" w:rsidRPr="00BA2BCC" w14:paraId="01909347" w14:textId="77777777" w:rsidTr="00087AAC">
        <w:trPr>
          <w:trHeight w:val="284"/>
        </w:trPr>
        <w:tc>
          <w:tcPr>
            <w:tcW w:w="2678" w:type="dxa"/>
            <w:gridSpan w:val="2"/>
            <w:shd w:val="clear" w:color="auto" w:fill="D9D9D9" w:themeFill="background1" w:themeFillShade="D9"/>
            <w:vAlign w:val="center"/>
          </w:tcPr>
          <w:p w14:paraId="121248A8"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27A1BFD"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5BFC5645" w14:textId="77777777" w:rsidTr="00087AAC">
        <w:trPr>
          <w:trHeight w:val="284"/>
        </w:trPr>
        <w:tc>
          <w:tcPr>
            <w:tcW w:w="2678" w:type="dxa"/>
            <w:gridSpan w:val="2"/>
            <w:shd w:val="clear" w:color="auto" w:fill="D9D9D9" w:themeFill="background1" w:themeFillShade="D9"/>
            <w:vAlign w:val="center"/>
          </w:tcPr>
          <w:p w14:paraId="226EC085"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DDC6ADD"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大東市消防団</w:t>
            </w:r>
          </w:p>
        </w:tc>
      </w:tr>
    </w:tbl>
    <w:p w14:paraId="147D2348" w14:textId="68ED622D"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bookmarkStart w:id="80" w:name="_Hlk84961497"/>
      <w:r w:rsidRPr="00BA2BCC">
        <w:rPr>
          <w:rFonts w:ascii="ＭＳ ゴシック" w:eastAsia="ＭＳ ゴシック" w:hAnsi="ＭＳ ゴシック" w:hint="eastAsia"/>
          <w:color w:val="000000" w:themeColor="text1"/>
          <w:sz w:val="22"/>
        </w:rPr>
        <w:lastRenderedPageBreak/>
        <w:t>（3）避難所における健康管理（学校管理課）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6694CB8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bookmarkEnd w:id="80"/>
          <w:p w14:paraId="1FBF456B"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7D6DF8F"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が発生した際の指定避難所となっている学校体育館にＬＰガス災害バルク方式等を活用した空調設備を設置し、避難された地域の方が健康を害することがないよう、避難所としての機能向上を図っていく。</w:t>
            </w:r>
          </w:p>
          <w:p w14:paraId="594B2194"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3254002F"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8"/>
              </w:rPr>
              <w:t>【対象</w:t>
            </w:r>
            <w:r w:rsidRPr="00BA2BCC">
              <w:rPr>
                <w:rFonts w:ascii="ＭＳ ゴシック" w:eastAsia="ＭＳ ゴシック" w:hAnsi="ＭＳ ゴシック" w:cs="Meiryo UI"/>
                <w:bCs/>
                <w:color w:val="000000" w:themeColor="text1"/>
                <w:kern w:val="0"/>
                <w:sz w:val="20"/>
                <w:fitText w:val="2000" w:id="-1584146428"/>
              </w:rPr>
              <w:t>】</w:t>
            </w:r>
            <w:r w:rsidRPr="00BA2BCC">
              <w:rPr>
                <w:rFonts w:ascii="ＭＳ ゴシック" w:eastAsia="ＭＳ ゴシック" w:hAnsi="ＭＳ ゴシック" w:cs="Meiryo UI" w:hint="eastAsia"/>
                <w:bCs/>
                <w:color w:val="000000" w:themeColor="text1"/>
                <w:kern w:val="0"/>
                <w:sz w:val="20"/>
              </w:rPr>
              <w:t>大東市立小学校12校・大東市立中学校8校</w:t>
            </w:r>
          </w:p>
          <w:p w14:paraId="5B97E79C"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7"/>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7"/>
              </w:rPr>
              <w:t>】</w:t>
            </w:r>
            <w:r w:rsidRPr="00BA2BCC">
              <w:rPr>
                <w:rFonts w:ascii="ＭＳ ゴシック" w:eastAsia="ＭＳ ゴシック" w:hAnsi="ＭＳ ゴシック" w:cs="Meiryo UI" w:hint="eastAsia"/>
                <w:bCs/>
                <w:color w:val="000000" w:themeColor="text1"/>
                <w:kern w:val="0"/>
                <w:sz w:val="20"/>
              </w:rPr>
              <w:t>2022（令和4）年～</w:t>
            </w:r>
          </w:p>
          <w:p w14:paraId="6D9D3205"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4294EEAA"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0E23313" w14:textId="77777777" w:rsidTr="00087AAC">
        <w:trPr>
          <w:trHeight w:val="284"/>
        </w:trPr>
        <w:tc>
          <w:tcPr>
            <w:tcW w:w="3485" w:type="dxa"/>
            <w:gridSpan w:val="3"/>
            <w:shd w:val="clear" w:color="auto" w:fill="D9D9D9" w:themeFill="background1" w:themeFillShade="D9"/>
            <w:vAlign w:val="center"/>
          </w:tcPr>
          <w:p w14:paraId="755180E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2CA8C29" w14:textId="50F56126"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F6FD8F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5ABD3F4C" w14:textId="77777777" w:rsidTr="00087AAC">
        <w:trPr>
          <w:trHeight w:val="284"/>
        </w:trPr>
        <w:tc>
          <w:tcPr>
            <w:tcW w:w="3485" w:type="dxa"/>
            <w:gridSpan w:val="3"/>
            <w:shd w:val="clear" w:color="auto" w:fill="auto"/>
            <w:vAlign w:val="center"/>
          </w:tcPr>
          <w:p w14:paraId="40CE291C"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○体育館空調設備設置校数</w:t>
            </w:r>
          </w:p>
          <w:p w14:paraId="400BDC68"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0校（2020（令和2）年）</w:t>
            </w:r>
          </w:p>
        </w:tc>
        <w:tc>
          <w:tcPr>
            <w:tcW w:w="5751" w:type="dxa"/>
            <w:shd w:val="clear" w:color="auto" w:fill="auto"/>
            <w:vAlign w:val="center"/>
          </w:tcPr>
          <w:p w14:paraId="22135554"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20校（2031（令和13）年）</w:t>
            </w:r>
          </w:p>
        </w:tc>
      </w:tr>
      <w:tr w:rsidR="00F37A70" w:rsidRPr="00BA2BCC" w14:paraId="3A986983" w14:textId="77777777" w:rsidTr="00087AAC">
        <w:trPr>
          <w:trHeight w:val="284"/>
        </w:trPr>
        <w:tc>
          <w:tcPr>
            <w:tcW w:w="2678" w:type="dxa"/>
            <w:gridSpan w:val="2"/>
            <w:shd w:val="clear" w:color="auto" w:fill="D9D9D9" w:themeFill="background1" w:themeFillShade="D9"/>
            <w:vAlign w:val="center"/>
          </w:tcPr>
          <w:p w14:paraId="293220E6"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324ECAD"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479A7D34" w14:textId="77777777" w:rsidTr="00087AAC">
        <w:trPr>
          <w:trHeight w:val="284"/>
        </w:trPr>
        <w:tc>
          <w:tcPr>
            <w:tcW w:w="2678" w:type="dxa"/>
            <w:gridSpan w:val="2"/>
            <w:shd w:val="clear" w:color="auto" w:fill="D9D9D9" w:themeFill="background1" w:themeFillShade="D9"/>
            <w:vAlign w:val="center"/>
          </w:tcPr>
          <w:p w14:paraId="0414971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4F434CE"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CC220D7" w14:textId="77777777" w:rsidR="00F37A70" w:rsidRPr="00BA2BCC" w:rsidRDefault="00F37A70" w:rsidP="00AD12D5">
      <w:pPr>
        <w:snapToGrid w:val="0"/>
        <w:spacing w:line="120" w:lineRule="auto"/>
        <w:rPr>
          <w:rFonts w:ascii="ＭＳ ゴシック" w:eastAsia="ＭＳ ゴシック" w:hAnsi="ＭＳ ゴシック"/>
          <w:color w:val="000000" w:themeColor="text1"/>
          <w:sz w:val="22"/>
        </w:rPr>
      </w:pPr>
    </w:p>
    <w:p w14:paraId="0E728FA1" w14:textId="6E5DC5E9"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pacing w:val="-10"/>
          <w:sz w:val="22"/>
        </w:rPr>
      </w:pPr>
      <w:r w:rsidRPr="00BA2BCC">
        <w:rPr>
          <w:rFonts w:ascii="ＭＳ ゴシック" w:eastAsia="ＭＳ ゴシック" w:hAnsi="ＭＳ ゴシック" w:hint="eastAsia"/>
          <w:color w:val="000000" w:themeColor="text1"/>
          <w:sz w:val="22"/>
        </w:rPr>
        <w:t>（4）福祉避難所協力施設の確保</w:t>
      </w:r>
      <w:r w:rsidRPr="00BA2BCC">
        <w:rPr>
          <w:rFonts w:ascii="ＭＳ ゴシック" w:eastAsia="ＭＳ ゴシック" w:hAnsi="ＭＳ ゴシック" w:hint="eastAsia"/>
          <w:color w:val="000000" w:themeColor="text1"/>
          <w:spacing w:val="-10"/>
          <w:szCs w:val="21"/>
        </w:rPr>
        <w:t>（危機管理室、福祉政策課、障害福祉課、</w:t>
      </w:r>
      <w:r w:rsidR="00E05EF4" w:rsidRPr="00BA2BCC">
        <w:rPr>
          <w:rFonts w:ascii="ＭＳ ゴシック" w:eastAsia="ＭＳ ゴシック" w:hAnsi="ＭＳ ゴシック" w:hint="eastAsia"/>
          <w:color w:val="000000" w:themeColor="text1"/>
          <w:spacing w:val="-10"/>
          <w:szCs w:val="21"/>
        </w:rPr>
        <w:t>こ</w:t>
      </w:r>
      <w:r w:rsidRPr="00BA2BCC">
        <w:rPr>
          <w:rFonts w:ascii="ＭＳ ゴシック" w:eastAsia="ＭＳ ゴシック" w:hAnsi="ＭＳ ゴシック" w:hint="eastAsia"/>
          <w:color w:val="000000" w:themeColor="text1"/>
          <w:spacing w:val="-10"/>
          <w:szCs w:val="21"/>
        </w:rPr>
        <w:t>ども</w:t>
      </w:r>
      <w:r w:rsidR="00E05EF4" w:rsidRPr="00BA2BCC">
        <w:rPr>
          <w:rFonts w:ascii="ＭＳ ゴシック" w:eastAsia="ＭＳ ゴシック" w:hAnsi="ＭＳ ゴシック" w:hint="eastAsia"/>
          <w:color w:val="000000" w:themeColor="text1"/>
          <w:spacing w:val="-10"/>
          <w:szCs w:val="21"/>
        </w:rPr>
        <w:t>家庭</w:t>
      </w:r>
      <w:r w:rsidRPr="00BA2BCC">
        <w:rPr>
          <w:rFonts w:ascii="ＭＳ ゴシック" w:eastAsia="ＭＳ ゴシック" w:hAnsi="ＭＳ ゴシック" w:hint="eastAsia"/>
          <w:color w:val="000000" w:themeColor="text1"/>
          <w:spacing w:val="-10"/>
          <w:szCs w:val="21"/>
        </w:rPr>
        <w:t>室、高齢介護室）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2B71161A"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BFCDDD1"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ED67BF6"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市内の福祉施設と災害時における福祉避難所の設置・運営協定の締結を進めるとともに、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555E4875"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あわせて、福祉避難所の補完的体制として、民間社会福祉事業者の協力を得て、社会福祉施設における緊急一時的な受入れ体制の整備を働きかける。</w:t>
            </w:r>
          </w:p>
          <w:p w14:paraId="1D0EA445"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5C0B6E5"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6"/>
              </w:rPr>
              <w:t>【対象</w:t>
            </w:r>
            <w:r w:rsidRPr="00BA2BCC">
              <w:rPr>
                <w:rFonts w:ascii="ＭＳ ゴシック" w:eastAsia="ＭＳ ゴシック" w:hAnsi="ＭＳ ゴシック" w:cs="Meiryo UI"/>
                <w:bCs/>
                <w:color w:val="000000" w:themeColor="text1"/>
                <w:kern w:val="0"/>
                <w:sz w:val="20"/>
                <w:fitText w:val="2000" w:id="-1584146426"/>
              </w:rPr>
              <w:t>】</w:t>
            </w:r>
            <w:r w:rsidRPr="00BA2BCC">
              <w:rPr>
                <w:rFonts w:ascii="ＭＳ ゴシック" w:eastAsia="ＭＳ ゴシック" w:hAnsi="ＭＳ ゴシック" w:cs="Meiryo UI" w:hint="eastAsia"/>
                <w:bCs/>
                <w:color w:val="000000" w:themeColor="text1"/>
                <w:kern w:val="0"/>
                <w:sz w:val="20"/>
              </w:rPr>
              <w:t>大東市全域</w:t>
            </w:r>
          </w:p>
          <w:p w14:paraId="5D354223"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5"/>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5"/>
              </w:rPr>
              <w:t>】</w:t>
            </w:r>
            <w:r w:rsidRPr="00BA2BCC">
              <w:rPr>
                <w:rFonts w:ascii="ＭＳ ゴシック" w:eastAsia="ＭＳ ゴシック" w:hAnsi="ＭＳ ゴシック" w:cs="Meiryo UI" w:hint="eastAsia"/>
                <w:bCs/>
                <w:color w:val="000000" w:themeColor="text1"/>
                <w:kern w:val="0"/>
                <w:sz w:val="20"/>
              </w:rPr>
              <w:t>2021（令和3）年～</w:t>
            </w:r>
          </w:p>
          <w:p w14:paraId="5F371579"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5F3FBE36"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3367E36" w14:textId="77777777" w:rsidTr="00087AAC">
        <w:trPr>
          <w:trHeight w:val="284"/>
        </w:trPr>
        <w:tc>
          <w:tcPr>
            <w:tcW w:w="3485" w:type="dxa"/>
            <w:gridSpan w:val="3"/>
            <w:shd w:val="clear" w:color="auto" w:fill="D9D9D9" w:themeFill="background1" w:themeFillShade="D9"/>
            <w:vAlign w:val="center"/>
          </w:tcPr>
          <w:p w14:paraId="2C69C048"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0026604" w14:textId="7CA04225"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7109BD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369A17B0" w14:textId="77777777" w:rsidTr="00087AAC">
        <w:trPr>
          <w:trHeight w:val="284"/>
        </w:trPr>
        <w:tc>
          <w:tcPr>
            <w:tcW w:w="3485" w:type="dxa"/>
            <w:gridSpan w:val="3"/>
            <w:shd w:val="clear" w:color="auto" w:fill="auto"/>
            <w:vAlign w:val="center"/>
          </w:tcPr>
          <w:p w14:paraId="1C94BCEE"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○社会福祉施設との福祉避難所協力施設の協定締結</w:t>
            </w:r>
          </w:p>
          <w:p w14:paraId="1120ABBD"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0施設（2020（令和2）年）</w:t>
            </w:r>
          </w:p>
        </w:tc>
        <w:tc>
          <w:tcPr>
            <w:tcW w:w="5751" w:type="dxa"/>
            <w:shd w:val="clear" w:color="auto" w:fill="auto"/>
            <w:vAlign w:val="center"/>
          </w:tcPr>
          <w:p w14:paraId="2D692AC2" w14:textId="4C51951F" w:rsidR="00F37A70" w:rsidRPr="00BA2BCC" w:rsidRDefault="00737EAB"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w:t>
            </w:r>
            <w:r w:rsidR="00F37A70" w:rsidRPr="00BA2BCC">
              <w:rPr>
                <w:rFonts w:ascii="ＭＳ ゴシック" w:eastAsia="ＭＳ ゴシック" w:hAnsi="ＭＳ ゴシック" w:hint="eastAsia"/>
                <w:color w:val="000000" w:themeColor="text1"/>
                <w:sz w:val="20"/>
              </w:rPr>
              <w:t>施設（2031（令和13）年）</w:t>
            </w:r>
          </w:p>
        </w:tc>
      </w:tr>
      <w:tr w:rsidR="00F37A70" w:rsidRPr="00BA2BCC" w14:paraId="47876453" w14:textId="77777777" w:rsidTr="00087AAC">
        <w:trPr>
          <w:trHeight w:val="284"/>
        </w:trPr>
        <w:tc>
          <w:tcPr>
            <w:tcW w:w="2678" w:type="dxa"/>
            <w:gridSpan w:val="2"/>
            <w:shd w:val="clear" w:color="auto" w:fill="D9D9D9" w:themeFill="background1" w:themeFillShade="D9"/>
            <w:vAlign w:val="center"/>
          </w:tcPr>
          <w:p w14:paraId="508B9227"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572CC7E"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701BCDF2"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75B8A463" w14:textId="2F1F982E"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w:t>
            </w:r>
            <w:r w:rsidR="00D17F39" w:rsidRPr="00BA2BCC">
              <w:rPr>
                <w:rFonts w:ascii="ＭＳ ゴシック" w:eastAsia="ＭＳ ゴシック" w:hAnsi="ＭＳ ゴシック" w:hint="eastAsia"/>
                <w:color w:val="000000" w:themeColor="text1"/>
                <w:sz w:val="20"/>
              </w:rPr>
              <w:t>9</w:t>
            </w:r>
            <w:r w:rsidRPr="00BA2BCC">
              <w:rPr>
                <w:rFonts w:ascii="ＭＳ ゴシック" w:eastAsia="ＭＳ ゴシック" w:hAnsi="ＭＳ ゴシック" w:hint="eastAsia"/>
                <w:color w:val="000000" w:themeColor="text1"/>
                <w:sz w:val="20"/>
              </w:rPr>
              <w:t>期大東市総合介護計画</w:t>
            </w:r>
          </w:p>
        </w:tc>
      </w:tr>
      <w:tr w:rsidR="00F37A70" w:rsidRPr="00BA2BCC" w14:paraId="793AE083" w14:textId="77777777" w:rsidTr="00087AAC">
        <w:trPr>
          <w:trHeight w:val="284"/>
        </w:trPr>
        <w:tc>
          <w:tcPr>
            <w:tcW w:w="2678" w:type="dxa"/>
            <w:gridSpan w:val="2"/>
            <w:shd w:val="clear" w:color="auto" w:fill="D9D9D9" w:themeFill="background1" w:themeFillShade="D9"/>
            <w:vAlign w:val="center"/>
          </w:tcPr>
          <w:p w14:paraId="30208F75"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C2C4408"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2C3FA4C" w14:textId="77777777" w:rsidR="00F37A70" w:rsidRPr="00BA2BCC" w:rsidRDefault="00F37A70" w:rsidP="00AD12D5">
      <w:pPr>
        <w:snapToGrid w:val="0"/>
        <w:spacing w:line="120" w:lineRule="auto"/>
        <w:rPr>
          <w:rFonts w:ascii="ＭＳ ゴシック" w:eastAsia="ＭＳ ゴシック" w:hAnsi="ＭＳ ゴシック"/>
          <w:color w:val="000000" w:themeColor="text1"/>
          <w:sz w:val="22"/>
        </w:rPr>
      </w:pPr>
    </w:p>
    <w:p w14:paraId="1366276E" w14:textId="1F104868"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（5）子育て支援施設の滞在環境確保及び強化　（</w:t>
      </w:r>
      <w:r w:rsidR="00E05EF4" w:rsidRPr="00BA2BCC">
        <w:rPr>
          <w:rFonts w:ascii="ＭＳ ゴシック" w:eastAsia="ＭＳ ゴシック" w:hAnsi="ＭＳ ゴシック" w:hint="eastAsia"/>
          <w:color w:val="000000" w:themeColor="text1"/>
          <w:sz w:val="22"/>
        </w:rPr>
        <w:t>こ</w:t>
      </w:r>
      <w:r w:rsidRPr="00BA2BCC">
        <w:rPr>
          <w:rFonts w:ascii="ＭＳ ゴシック" w:eastAsia="ＭＳ ゴシック" w:hAnsi="ＭＳ ゴシック" w:hint="eastAsia"/>
          <w:color w:val="000000" w:themeColor="text1"/>
          <w:sz w:val="22"/>
        </w:rPr>
        <w:t>ども</w:t>
      </w:r>
      <w:r w:rsidR="00E05EF4" w:rsidRPr="00BA2BCC">
        <w:rPr>
          <w:rFonts w:ascii="ＭＳ ゴシック" w:eastAsia="ＭＳ ゴシック" w:hAnsi="ＭＳ ゴシック" w:hint="eastAsia"/>
          <w:color w:val="000000" w:themeColor="text1"/>
          <w:sz w:val="22"/>
        </w:rPr>
        <w:t>家庭</w:t>
      </w:r>
      <w:r w:rsidRPr="00BA2BCC">
        <w:rPr>
          <w:rFonts w:ascii="ＭＳ ゴシック" w:eastAsia="ＭＳ ゴシック" w:hAnsi="ＭＳ ゴシック" w:hint="eastAsia"/>
          <w:color w:val="000000" w:themeColor="text1"/>
          <w:sz w:val="22"/>
        </w:rPr>
        <w:t>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7E60A2EC"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1035710"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82FF22F" w14:textId="0A30641C"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避難生活が長期化する場合における乳幼児や低年齢児と保護者の滞在環境を確保するため、子育て支援施設について福祉避難所を補う場所として活用できるよう、滞在環境の確保・維持に係る整備を行う。</w:t>
            </w:r>
          </w:p>
          <w:p w14:paraId="326AA1BC" w14:textId="41D57C37" w:rsidR="00F37A70" w:rsidRPr="00BA2BCC" w:rsidRDefault="006B3FDE" w:rsidP="00087AAC">
            <w:pPr>
              <w:spacing w:line="220" w:lineRule="exact"/>
              <w:ind w:left="158"/>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 xml:space="preserve">　（子育て支援センター等環境改善事業）</w:t>
            </w:r>
          </w:p>
          <w:p w14:paraId="537A6CCC" w14:textId="77777777" w:rsidR="006B3FDE" w:rsidRPr="00BA2BCC" w:rsidRDefault="00F37A70" w:rsidP="00087AAC">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6424"/>
              </w:rPr>
              <w:t>【対象</w:t>
            </w:r>
            <w:r w:rsidRPr="00BA2BCC">
              <w:rPr>
                <w:rFonts w:ascii="ＭＳ ゴシック" w:eastAsia="ＭＳ ゴシック" w:hAnsi="ＭＳ ゴシック" w:cs="Meiryo UI"/>
                <w:bCs/>
                <w:color w:val="000000" w:themeColor="text1"/>
                <w:kern w:val="0"/>
                <w:sz w:val="20"/>
                <w:fitText w:val="2000" w:id="-1584146424"/>
              </w:rPr>
              <w:t>】</w:t>
            </w:r>
            <w:r w:rsidRPr="00BA2BCC">
              <w:rPr>
                <w:rFonts w:ascii="ＭＳ ゴシック" w:eastAsia="ＭＳ ゴシック" w:hAnsi="ＭＳ ゴシック" w:cs="Meiryo UI" w:hint="eastAsia"/>
                <w:bCs/>
                <w:color w:val="000000" w:themeColor="text1"/>
                <w:kern w:val="0"/>
                <w:sz w:val="20"/>
              </w:rPr>
              <w:t>子育て支援センター</w:t>
            </w:r>
            <w:r w:rsidR="006B3FDE" w:rsidRPr="00BA2BCC">
              <w:rPr>
                <w:rFonts w:ascii="ＭＳ ゴシック" w:eastAsia="ＭＳ ゴシック" w:hAnsi="ＭＳ ゴシック" w:cs="Meiryo UI" w:hint="eastAsia"/>
                <w:bCs/>
                <w:color w:val="000000" w:themeColor="text1"/>
                <w:kern w:val="0"/>
                <w:sz w:val="20"/>
              </w:rPr>
              <w:t>3箇所</w:t>
            </w:r>
          </w:p>
          <w:p w14:paraId="3FCB66AA" w14:textId="6825835E" w:rsidR="00F37A70" w:rsidRPr="00BA2BCC" w:rsidRDefault="006B3FDE" w:rsidP="006B3FDE">
            <w:pPr>
              <w:spacing w:line="220" w:lineRule="exact"/>
              <w:ind w:firstLineChars="1100" w:firstLine="2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kern w:val="0"/>
                <w:sz w:val="20"/>
              </w:rPr>
              <w:t>（キッズプラザ</w:t>
            </w:r>
            <w:r w:rsidR="008B0930" w:rsidRPr="00BA2BCC">
              <w:rPr>
                <w:rFonts w:ascii="ＭＳ ゴシック" w:eastAsia="ＭＳ ゴシック" w:hAnsi="ＭＳ ゴシック" w:cs="Meiryo UI" w:hint="eastAsia"/>
                <w:bCs/>
                <w:color w:val="000000" w:themeColor="text1"/>
                <w:kern w:val="0"/>
                <w:sz w:val="20"/>
              </w:rPr>
              <w:t>、</w:t>
            </w:r>
            <w:r w:rsidRPr="00BA2BCC">
              <w:rPr>
                <w:rFonts w:ascii="ＭＳ ゴシック" w:eastAsia="ＭＳ ゴシック" w:hAnsi="ＭＳ ゴシック" w:cs="Meiryo UI" w:hint="eastAsia"/>
                <w:bCs/>
                <w:color w:val="000000" w:themeColor="text1"/>
                <w:kern w:val="0"/>
                <w:sz w:val="20"/>
              </w:rPr>
              <w:t>南郷子育て支援センター</w:t>
            </w:r>
            <w:r w:rsidR="008B0930" w:rsidRPr="00BA2BCC">
              <w:rPr>
                <w:rFonts w:ascii="ＭＳ ゴシック" w:eastAsia="ＭＳ ゴシック" w:hAnsi="ＭＳ ゴシック" w:cs="Meiryo UI" w:hint="eastAsia"/>
                <w:bCs/>
                <w:color w:val="000000" w:themeColor="text1"/>
                <w:kern w:val="0"/>
                <w:sz w:val="20"/>
              </w:rPr>
              <w:t>、</w:t>
            </w:r>
            <w:r w:rsidRPr="00BA2BCC">
              <w:rPr>
                <w:rFonts w:ascii="ＭＳ ゴシック" w:eastAsia="ＭＳ ゴシック" w:hAnsi="ＭＳ ゴシック" w:cs="Meiryo UI" w:hint="eastAsia"/>
                <w:bCs/>
                <w:color w:val="000000" w:themeColor="text1"/>
                <w:kern w:val="0"/>
                <w:sz w:val="20"/>
              </w:rPr>
              <w:t>四条子育て支援センター）</w:t>
            </w:r>
          </w:p>
          <w:p w14:paraId="792E5887" w14:textId="0688D5E2" w:rsidR="00F37A70" w:rsidRPr="00BA2BCC" w:rsidRDefault="00F37A70" w:rsidP="00087AAC">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hint="eastAsia"/>
                <w:bCs/>
                <w:color w:val="000000" w:themeColor="text1"/>
                <w:spacing w:val="28"/>
                <w:kern w:val="0"/>
                <w:sz w:val="20"/>
                <w:fitText w:val="2000" w:id="-1584146423"/>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3"/>
              </w:rPr>
              <w:t>】</w:t>
            </w:r>
            <w:r w:rsidR="009B2803" w:rsidRPr="00BA2BCC">
              <w:rPr>
                <w:rFonts w:ascii="ＭＳ ゴシック" w:eastAsia="ＭＳ ゴシック" w:hAnsi="ＭＳ ゴシック" w:cs="Meiryo UI" w:hint="eastAsia"/>
                <w:bCs/>
                <w:color w:val="000000" w:themeColor="text1"/>
                <w:kern w:val="0"/>
                <w:sz w:val="20"/>
              </w:rPr>
              <w:t>キッズプラザ　2022（令和4）年</w:t>
            </w:r>
          </w:p>
          <w:p w14:paraId="4FB77E6C" w14:textId="317782D9" w:rsidR="00F37A70" w:rsidRPr="00BA2BCC" w:rsidRDefault="009B2803" w:rsidP="005D0D9E">
            <w:pPr>
              <w:spacing w:line="220" w:lineRule="exact"/>
              <w:ind w:leftChars="1035" w:left="2173"/>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南郷・四条子育て支援センター　2023（令和</w:t>
            </w:r>
            <w:r w:rsidR="00D72BCA" w:rsidRPr="00BA2BCC">
              <w:rPr>
                <w:rFonts w:ascii="ＭＳ ゴシック" w:eastAsia="ＭＳ ゴシック" w:hAnsi="ＭＳ ゴシック" w:hint="eastAsia"/>
                <w:color w:val="000000" w:themeColor="text1"/>
                <w:sz w:val="20"/>
              </w:rPr>
              <w:t>5</w:t>
            </w:r>
            <w:r w:rsidRPr="00BA2BCC">
              <w:rPr>
                <w:rFonts w:ascii="ＭＳ ゴシック" w:eastAsia="ＭＳ ゴシック" w:hAnsi="ＭＳ ゴシック" w:hint="eastAsia"/>
                <w:color w:val="000000" w:themeColor="text1"/>
                <w:sz w:val="20"/>
              </w:rPr>
              <w:t>）年～</w:t>
            </w:r>
          </w:p>
          <w:p w14:paraId="682C164E" w14:textId="7D415DC6" w:rsidR="009B2803" w:rsidRPr="00BA2BCC" w:rsidRDefault="009B2803" w:rsidP="00087AAC">
            <w:pPr>
              <w:spacing w:line="220" w:lineRule="exact"/>
              <w:rPr>
                <w:rFonts w:ascii="ＭＳ ゴシック" w:eastAsia="ＭＳ ゴシック" w:hAnsi="ＭＳ ゴシック"/>
                <w:color w:val="000000" w:themeColor="text1"/>
                <w:sz w:val="18"/>
              </w:rPr>
            </w:pPr>
          </w:p>
        </w:tc>
      </w:tr>
      <w:tr w:rsidR="00F37A70" w:rsidRPr="00BA2BCC" w14:paraId="076AEF34" w14:textId="77777777" w:rsidTr="00087AAC">
        <w:trPr>
          <w:trHeight w:val="284"/>
        </w:trPr>
        <w:tc>
          <w:tcPr>
            <w:tcW w:w="3485" w:type="dxa"/>
            <w:gridSpan w:val="3"/>
            <w:shd w:val="clear" w:color="auto" w:fill="D9D9D9" w:themeFill="background1" w:themeFillShade="D9"/>
            <w:vAlign w:val="center"/>
          </w:tcPr>
          <w:p w14:paraId="5C5740D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A5FD49F" w14:textId="3623ECB8"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96CA10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19CDB641" w14:textId="77777777" w:rsidTr="00087AAC">
        <w:trPr>
          <w:trHeight w:val="284"/>
        </w:trPr>
        <w:tc>
          <w:tcPr>
            <w:tcW w:w="3485" w:type="dxa"/>
            <w:gridSpan w:val="3"/>
            <w:shd w:val="clear" w:color="auto" w:fill="auto"/>
            <w:vAlign w:val="center"/>
          </w:tcPr>
          <w:p w14:paraId="2C6746F4"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○乳幼児や低年齢児と保護者向けの避難所数</w:t>
            </w:r>
          </w:p>
          <w:p w14:paraId="1119C6CD"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0箇所（2020（令和2）年）</w:t>
            </w:r>
          </w:p>
        </w:tc>
        <w:tc>
          <w:tcPr>
            <w:tcW w:w="5751" w:type="dxa"/>
            <w:shd w:val="clear" w:color="auto" w:fill="auto"/>
            <w:vAlign w:val="center"/>
          </w:tcPr>
          <w:p w14:paraId="24EC56E1" w14:textId="70D2AC89" w:rsidR="00F37A70" w:rsidRPr="00BA2BCC" w:rsidRDefault="00737EAB"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6</w:t>
            </w:r>
            <w:r w:rsidR="00F37A70" w:rsidRPr="00BA2BCC">
              <w:rPr>
                <w:rFonts w:ascii="ＭＳ ゴシック" w:eastAsia="ＭＳ ゴシック" w:hAnsi="ＭＳ ゴシック" w:hint="eastAsia"/>
                <w:color w:val="000000" w:themeColor="text1"/>
                <w:sz w:val="20"/>
              </w:rPr>
              <w:t>箇所（2031（令和13）年）</w:t>
            </w:r>
          </w:p>
        </w:tc>
      </w:tr>
      <w:tr w:rsidR="00F37A70" w:rsidRPr="00BA2BCC" w14:paraId="4D9804F5" w14:textId="77777777" w:rsidTr="00087AAC">
        <w:trPr>
          <w:trHeight w:val="284"/>
        </w:trPr>
        <w:tc>
          <w:tcPr>
            <w:tcW w:w="2678" w:type="dxa"/>
            <w:gridSpan w:val="2"/>
            <w:shd w:val="clear" w:color="auto" w:fill="D9D9D9" w:themeFill="background1" w:themeFillShade="D9"/>
            <w:vAlign w:val="center"/>
          </w:tcPr>
          <w:p w14:paraId="03D59E27"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520FD09"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A141DB" w:rsidRPr="00BA2BCC" w14:paraId="4E0E8E40" w14:textId="77777777" w:rsidTr="00087AAC">
        <w:trPr>
          <w:trHeight w:val="284"/>
        </w:trPr>
        <w:tc>
          <w:tcPr>
            <w:tcW w:w="2678" w:type="dxa"/>
            <w:gridSpan w:val="2"/>
            <w:shd w:val="clear" w:color="auto" w:fill="D9D9D9" w:themeFill="background1" w:themeFillShade="D9"/>
            <w:vAlign w:val="center"/>
          </w:tcPr>
          <w:p w14:paraId="2443E770" w14:textId="77777777" w:rsidR="00A141DB" w:rsidRPr="00BA2BCC" w:rsidRDefault="00A141DB" w:rsidP="00087AAC">
            <w:pPr>
              <w:spacing w:line="220" w:lineRule="exact"/>
              <w:jc w:val="center"/>
              <w:rPr>
                <w:rFonts w:ascii="ＭＳ ゴシック" w:eastAsia="ＭＳ ゴシック" w:hAnsi="ＭＳ ゴシック"/>
                <w:b/>
                <w:color w:val="000000" w:themeColor="text1"/>
                <w:sz w:val="20"/>
              </w:rPr>
            </w:pPr>
          </w:p>
        </w:tc>
        <w:tc>
          <w:tcPr>
            <w:tcW w:w="6558" w:type="dxa"/>
            <w:gridSpan w:val="2"/>
            <w:shd w:val="clear" w:color="auto" w:fill="auto"/>
            <w:vAlign w:val="center"/>
          </w:tcPr>
          <w:p w14:paraId="5C128894" w14:textId="77777777" w:rsidR="00A141DB" w:rsidRPr="00BA2BCC" w:rsidRDefault="00A141DB" w:rsidP="00087AAC">
            <w:pPr>
              <w:spacing w:line="220" w:lineRule="exact"/>
              <w:rPr>
                <w:rFonts w:ascii="ＭＳ ゴシック" w:eastAsia="ＭＳ ゴシック" w:hAnsi="ＭＳ ゴシック"/>
                <w:color w:val="000000" w:themeColor="text1"/>
                <w:sz w:val="20"/>
              </w:rPr>
            </w:pPr>
          </w:p>
        </w:tc>
      </w:tr>
      <w:tr w:rsidR="00F37A70" w:rsidRPr="00BA2BCC" w14:paraId="3012D97E" w14:textId="77777777" w:rsidTr="00087AAC">
        <w:trPr>
          <w:trHeight w:val="284"/>
        </w:trPr>
        <w:tc>
          <w:tcPr>
            <w:tcW w:w="2678" w:type="dxa"/>
            <w:gridSpan w:val="2"/>
            <w:shd w:val="clear" w:color="auto" w:fill="D9D9D9" w:themeFill="background1" w:themeFillShade="D9"/>
            <w:vAlign w:val="center"/>
          </w:tcPr>
          <w:p w14:paraId="5C02F7CE"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8E97AA4"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0407E36A" w14:textId="76C66454" w:rsidR="001D489B" w:rsidRPr="00BA2BCC" w:rsidRDefault="001D489B">
      <w:pPr>
        <w:widowControl/>
        <w:jc w:val="left"/>
        <w:rPr>
          <w:rFonts w:ascii="ＭＳ ゴシック" w:eastAsia="ＭＳ ゴシック" w:hAnsi="ＭＳ ゴシック"/>
          <w:color w:val="000000" w:themeColor="text1"/>
        </w:rPr>
      </w:pPr>
    </w:p>
    <w:p w14:paraId="3403D0A5" w14:textId="77777777" w:rsidR="001D489B" w:rsidRPr="00BA2BCC" w:rsidRDefault="001D489B">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p w14:paraId="3B6EA8B5" w14:textId="74588C36" w:rsidR="00F37A70" w:rsidRPr="00BA2BCC" w:rsidRDefault="00F37A70" w:rsidP="00371A57">
      <w:pPr>
        <w:snapToGrid w:val="0"/>
        <w:spacing w:line="260" w:lineRule="exact"/>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Pr="00BA2BCC">
        <w:rPr>
          <w:rFonts w:ascii="ＭＳ ゴシック" w:eastAsia="ＭＳ ゴシック" w:hAnsi="ＭＳ ゴシック"/>
          <w:color w:val="000000" w:themeColor="text1"/>
          <w:sz w:val="22"/>
        </w:rPr>
        <w:t>6</w:t>
      </w:r>
      <w:r w:rsidRPr="00BA2BCC">
        <w:rPr>
          <w:rFonts w:ascii="ＭＳ ゴシック" w:eastAsia="ＭＳ ゴシック" w:hAnsi="ＭＳ ゴシック" w:hint="eastAsia"/>
          <w:color w:val="000000" w:themeColor="text1"/>
          <w:sz w:val="22"/>
        </w:rPr>
        <w:t>）防災訓練における消防団等との連携訓練（危機管理室）</w:t>
      </w:r>
    </w:p>
    <w:p w14:paraId="1F4B0125" w14:textId="127CE833" w:rsidR="00F37A70" w:rsidRPr="00BA2BCC" w:rsidRDefault="00F37A70" w:rsidP="00371A57">
      <w:pPr>
        <w:snapToGrid w:val="0"/>
        <w:spacing w:line="260" w:lineRule="exact"/>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w:t>
      </w:r>
      <w:r w:rsidR="00D20AF4" w:rsidRPr="00BA2BCC">
        <w:rPr>
          <w:rFonts w:ascii="ＭＳ ゴシック" w:eastAsia="ＭＳ ゴシック" w:hAnsi="ＭＳ ゴシック" w:hint="eastAsia"/>
          <w:color w:val="000000" w:themeColor="text1"/>
          <w:sz w:val="22"/>
        </w:rPr>
        <w:t>15</w:t>
      </w:r>
      <w:r w:rsidRPr="00BA2BCC">
        <w:rPr>
          <w:rFonts w:ascii="ＭＳ ゴシック" w:eastAsia="ＭＳ ゴシック" w:hAnsi="ＭＳ ゴシック" w:hint="eastAsia"/>
          <w:color w:val="000000" w:themeColor="text1"/>
          <w:sz w:val="22"/>
        </w:rPr>
        <w:t>）に記載</w:t>
      </w:r>
    </w:p>
    <w:p w14:paraId="1B77B6AB" w14:textId="4C19FE2B" w:rsidR="00F37A70" w:rsidRPr="00BA2BCC" w:rsidRDefault="00F37A70" w:rsidP="00371A57">
      <w:pPr>
        <w:snapToGrid w:val="0"/>
        <w:spacing w:line="260" w:lineRule="exact"/>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7</w:t>
      </w:r>
      <w:r w:rsidRPr="00BA2BCC">
        <w:rPr>
          <w:rFonts w:ascii="ＭＳ ゴシック" w:eastAsia="ＭＳ ゴシック" w:hAnsi="ＭＳ ゴシック" w:hint="eastAsia"/>
          <w:color w:val="000000" w:themeColor="text1"/>
          <w:sz w:val="22"/>
        </w:rPr>
        <w:t>）災害時の多様な避難先の確保（危機管理室）　※取組内容等は　1-1（</w:t>
      </w:r>
      <w:r w:rsidR="000365E6" w:rsidRPr="00BA2BCC">
        <w:rPr>
          <w:rFonts w:ascii="ＭＳ ゴシック" w:eastAsia="ＭＳ ゴシック" w:hAnsi="ＭＳ ゴシック" w:hint="eastAsia"/>
          <w:color w:val="000000" w:themeColor="text1"/>
          <w:sz w:val="22"/>
        </w:rPr>
        <w:t>20</w:t>
      </w:r>
      <w:r w:rsidRPr="00BA2BCC">
        <w:rPr>
          <w:rFonts w:ascii="ＭＳ ゴシック" w:eastAsia="ＭＳ ゴシック" w:hAnsi="ＭＳ ゴシック" w:hint="eastAsia"/>
          <w:color w:val="000000" w:themeColor="text1"/>
          <w:sz w:val="22"/>
        </w:rPr>
        <w:t>）に記載</w:t>
      </w:r>
    </w:p>
    <w:p w14:paraId="5AA789DF" w14:textId="77777777" w:rsidR="00F37A70" w:rsidRPr="00BA2BCC" w:rsidRDefault="00F37A70" w:rsidP="00371A57">
      <w:pPr>
        <w:snapToGrid w:val="0"/>
        <w:spacing w:line="260" w:lineRule="exact"/>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（8）食糧や生活必需品等の備蓄及び集配体制の対策（危機管理室）</w:t>
      </w:r>
    </w:p>
    <w:p w14:paraId="6861225A" w14:textId="50A1F7A8" w:rsidR="00F37A70" w:rsidRPr="00BA2BCC" w:rsidRDefault="00F37A70" w:rsidP="00371A57">
      <w:pPr>
        <w:snapToGrid w:val="0"/>
        <w:spacing w:line="260" w:lineRule="exact"/>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2-1（2）に記載</w:t>
      </w:r>
    </w:p>
    <w:p w14:paraId="48069E15" w14:textId="434372F7" w:rsidR="00220FFF" w:rsidRPr="00BA2BCC" w:rsidRDefault="00220FFF" w:rsidP="00220FFF">
      <w:pPr>
        <w:snapToGrid w:val="0"/>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（9）</w:t>
      </w:r>
      <w:r w:rsidR="00BE7597" w:rsidRPr="00BA2BCC">
        <w:rPr>
          <w:rFonts w:ascii="ＭＳ ゴシック" w:eastAsia="ＭＳ ゴシック" w:hAnsi="ＭＳ ゴシック" w:hint="eastAsia"/>
          <w:color w:val="000000" w:themeColor="text1"/>
          <w:sz w:val="22"/>
          <w:szCs w:val="22"/>
        </w:rPr>
        <w:t>北条中学校及び北条小学校</w:t>
      </w:r>
      <w:r w:rsidRPr="00BA2BCC">
        <w:rPr>
          <w:rFonts w:ascii="ＭＳ ゴシック" w:eastAsia="ＭＳ ゴシック" w:hAnsi="ＭＳ ゴシック" w:hint="eastAsia"/>
          <w:color w:val="000000" w:themeColor="text1"/>
          <w:sz w:val="22"/>
          <w:szCs w:val="22"/>
        </w:rPr>
        <w:t>の安全対策及び長</w:t>
      </w:r>
      <w:r w:rsidRPr="00BA2BCC">
        <w:rPr>
          <w:rFonts w:ascii="ＭＳ ゴシック" w:eastAsia="ＭＳ ゴシック" w:hAnsi="ＭＳ ゴシック" w:hint="eastAsia"/>
          <w:color w:val="000000" w:themeColor="text1"/>
          <w:sz w:val="22"/>
        </w:rPr>
        <w:t>寿命化改修・増築</w:t>
      </w:r>
      <w:r w:rsidR="00727058" w:rsidRPr="00BA2BCC">
        <w:rPr>
          <w:rFonts w:ascii="ＭＳ ゴシック" w:eastAsia="ＭＳ ゴシック" w:hAnsi="ＭＳ ゴシック" w:hint="eastAsia"/>
          <w:color w:val="000000" w:themeColor="text1"/>
          <w:sz w:val="22"/>
        </w:rPr>
        <w:t>の推進</w:t>
      </w:r>
      <w:r w:rsidRPr="00BA2BCC">
        <w:rPr>
          <w:rFonts w:ascii="ＭＳ ゴシック" w:eastAsia="ＭＳ ゴシック" w:hAnsi="ＭＳ ゴシック" w:hint="eastAsia"/>
          <w:color w:val="000000" w:themeColor="text1"/>
          <w:sz w:val="22"/>
        </w:rPr>
        <w:t>（教育企画室）</w:t>
      </w:r>
    </w:p>
    <w:p w14:paraId="70A6BF52" w14:textId="40EB57AE" w:rsidR="00220FFF" w:rsidRPr="00BA2BCC" w:rsidRDefault="00220FFF" w:rsidP="00220FFF">
      <w:pPr>
        <w:snapToGrid w:val="0"/>
        <w:spacing w:line="260" w:lineRule="exact"/>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1-1（26）に記載</w:t>
      </w:r>
    </w:p>
    <w:p w14:paraId="32BF4A42" w14:textId="48C99994" w:rsidR="000A0AE1" w:rsidRPr="00BA2BCC" w:rsidRDefault="00A141DB" w:rsidP="00A141DB">
      <w:pPr>
        <w:snapToGrid w:val="0"/>
        <w:spacing w:line="360" w:lineRule="auto"/>
        <w:ind w:firstLineChars="142" w:firstLine="312"/>
        <w:rPr>
          <w:rFonts w:ascii="ＭＳ ゴシック" w:eastAsia="ＭＳ ゴシック" w:hAnsi="ＭＳ ゴシック"/>
          <w:bCs/>
          <w:color w:val="000000" w:themeColor="text1"/>
          <w:sz w:val="22"/>
          <w:szCs w:val="22"/>
        </w:rPr>
      </w:pPr>
      <w:bookmarkStart w:id="81" w:name="OLE_LINK12"/>
      <w:r w:rsidRPr="00BA2BCC">
        <w:rPr>
          <w:rFonts w:ascii="ＭＳ ゴシック" w:eastAsia="ＭＳ ゴシック" w:hAnsi="ＭＳ ゴシック" w:hint="eastAsia"/>
          <w:bCs/>
          <w:color w:val="000000" w:themeColor="text1"/>
          <w:sz w:val="22"/>
          <w:szCs w:val="22"/>
        </w:rPr>
        <w:t>（10）</w:t>
      </w:r>
      <w:bookmarkStart w:id="82" w:name="OLE_LINK24"/>
      <w:bookmarkStart w:id="83" w:name="OLE_LINK25"/>
      <w:r w:rsidRPr="00BA2BCC">
        <w:rPr>
          <w:rFonts w:ascii="ＭＳ ゴシック" w:eastAsia="ＭＳ ゴシック" w:hAnsi="ＭＳ ゴシック" w:hint="eastAsia"/>
          <w:bCs/>
          <w:color w:val="000000" w:themeColor="text1"/>
          <w:sz w:val="22"/>
          <w:szCs w:val="22"/>
        </w:rPr>
        <w:t>大規模災害に備えた施設機能の向上</w:t>
      </w:r>
      <w:bookmarkEnd w:id="82"/>
      <w:bookmarkEnd w:id="83"/>
      <w:r w:rsidRPr="00BA2BCC">
        <w:rPr>
          <w:rFonts w:ascii="ＭＳ ゴシック" w:eastAsia="ＭＳ ゴシック" w:hAnsi="ＭＳ ゴシック" w:hint="eastAsia"/>
          <w:bCs/>
          <w:color w:val="000000" w:themeColor="text1"/>
          <w:sz w:val="22"/>
          <w:szCs w:val="22"/>
        </w:rPr>
        <w:t>（スポーツ振興課）</w:t>
      </w:r>
      <w:bookmarkEnd w:id="81"/>
    </w:p>
    <w:tbl>
      <w:tblPr>
        <w:tblW w:w="9236" w:type="dxa"/>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A141DB" w:rsidRPr="00BA2BCC" w14:paraId="31960528" w14:textId="77777777" w:rsidTr="00A141DB">
        <w:trPr>
          <w:cantSplit/>
          <w:trHeight w:val="284"/>
        </w:trPr>
        <w:tc>
          <w:tcPr>
            <w:tcW w:w="442" w:type="dxa"/>
            <w:tcBorders>
              <w:bottom w:val="single" w:sz="4" w:space="0" w:color="auto"/>
            </w:tcBorders>
            <w:shd w:val="clear" w:color="auto" w:fill="D9D9D9" w:themeFill="background1" w:themeFillShade="D9"/>
            <w:textDirection w:val="tbRlV"/>
            <w:vAlign w:val="center"/>
          </w:tcPr>
          <w:p w14:paraId="4BDE06B9" w14:textId="77777777" w:rsidR="00A141DB" w:rsidRPr="00BA2BCC" w:rsidRDefault="00A141DB" w:rsidP="0072408E">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FB4CA0A" w14:textId="0943377A" w:rsidR="00A141DB" w:rsidRPr="00BA2BCC" w:rsidRDefault="00A141DB" w:rsidP="0072408E">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bookmarkStart w:id="84" w:name="OLE_LINK26"/>
            <w:bookmarkStart w:id="85" w:name="OLE_LINK27"/>
            <w:r w:rsidRPr="00BA2BCC">
              <w:rPr>
                <w:rFonts w:ascii="ＭＳ ゴシック" w:eastAsia="ＭＳ ゴシック" w:hAnsi="ＭＳ ゴシック" w:cs="Meiryo UI" w:hint="eastAsia"/>
                <w:bCs/>
                <w:color w:val="000000" w:themeColor="text1"/>
                <w:sz w:val="20"/>
              </w:rPr>
              <w:t>大規模災害の発生に備え、</w:t>
            </w:r>
            <w:r w:rsidR="00976877" w:rsidRPr="00BA2BCC">
              <w:rPr>
                <w:rFonts w:ascii="ＭＳ 明朝" w:hAnsi="ＭＳ 明朝" w:hint="eastAsia"/>
                <w:color w:val="000000" w:themeColor="text1"/>
                <w:sz w:val="22"/>
              </w:rPr>
              <w:t>避難所に指定されている四条体育館（来ぶらり四条）、北条体育館（いいもりぷらざ）</w:t>
            </w:r>
            <w:r w:rsidRPr="00BA2BCC">
              <w:rPr>
                <w:rFonts w:ascii="ＭＳ ゴシック" w:eastAsia="ＭＳ ゴシック" w:hAnsi="ＭＳ ゴシック" w:cs="Meiryo UI" w:hint="eastAsia"/>
                <w:bCs/>
                <w:color w:val="000000" w:themeColor="text1"/>
                <w:sz w:val="20"/>
              </w:rPr>
              <w:t>に空調設備を整備し、避難者の良好な生活環境の確保を図るとともに施設機能の向上も図る</w:t>
            </w:r>
            <w:bookmarkEnd w:id="84"/>
            <w:bookmarkEnd w:id="85"/>
            <w:r w:rsidRPr="00BA2BCC">
              <w:rPr>
                <w:rFonts w:ascii="ＭＳ ゴシック" w:eastAsia="ＭＳ ゴシック" w:hAnsi="ＭＳ ゴシック" w:cs="Meiryo UI" w:hint="eastAsia"/>
                <w:bCs/>
                <w:color w:val="000000" w:themeColor="text1"/>
                <w:sz w:val="20"/>
              </w:rPr>
              <w:t>。</w:t>
            </w:r>
          </w:p>
          <w:p w14:paraId="75B7AB82" w14:textId="77777777" w:rsidR="00A141DB" w:rsidRPr="00BA2BCC" w:rsidRDefault="00A141DB" w:rsidP="0072408E">
            <w:pPr>
              <w:spacing w:line="220" w:lineRule="exact"/>
              <w:ind w:left="158"/>
              <w:rPr>
                <w:rFonts w:ascii="ＭＳ ゴシック" w:eastAsia="ＭＳ ゴシック" w:hAnsi="ＭＳ ゴシック" w:cs="Meiryo UI"/>
                <w:bCs/>
                <w:color w:val="000000" w:themeColor="text1"/>
                <w:sz w:val="20"/>
              </w:rPr>
            </w:pPr>
          </w:p>
          <w:p w14:paraId="223B9E2D" w14:textId="02E9BD5E" w:rsidR="00A141DB" w:rsidRPr="00BA2BCC" w:rsidRDefault="00A141DB" w:rsidP="0072408E">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680200448"/>
              </w:rPr>
              <w:t>【対象</w:t>
            </w:r>
            <w:r w:rsidRPr="00BA2BCC">
              <w:rPr>
                <w:rFonts w:ascii="ＭＳ ゴシック" w:eastAsia="ＭＳ ゴシック" w:hAnsi="ＭＳ ゴシック" w:cs="Meiryo UI"/>
                <w:bCs/>
                <w:color w:val="000000" w:themeColor="text1"/>
                <w:kern w:val="0"/>
                <w:sz w:val="20"/>
                <w:fitText w:val="2000" w:id="-680200448"/>
              </w:rPr>
              <w:t>】</w:t>
            </w:r>
            <w:r w:rsidRPr="00BA2BCC">
              <w:rPr>
                <w:rFonts w:ascii="ＭＳ ゴシック" w:eastAsia="ＭＳ ゴシック" w:hAnsi="ＭＳ ゴシック" w:cs="Meiryo UI" w:hint="eastAsia"/>
                <w:bCs/>
                <w:color w:val="000000" w:themeColor="text1"/>
                <w:kern w:val="0"/>
                <w:sz w:val="20"/>
              </w:rPr>
              <w:t>四条体育館</w:t>
            </w:r>
            <w:r w:rsidR="00265037" w:rsidRPr="00BA2BCC">
              <w:rPr>
                <w:rFonts w:ascii="ＭＳ ゴシック" w:eastAsia="ＭＳ ゴシック" w:hAnsi="ＭＳ ゴシック" w:cs="Meiryo UI" w:hint="eastAsia"/>
                <w:bCs/>
                <w:color w:val="000000" w:themeColor="text1"/>
                <w:kern w:val="0"/>
                <w:sz w:val="20"/>
              </w:rPr>
              <w:t>（来ぶらり四条）、北条体育館（いいもりぷらざ）</w:t>
            </w:r>
          </w:p>
          <w:p w14:paraId="642FF93D" w14:textId="0E107904" w:rsidR="00A141DB" w:rsidRPr="00BA2BCC" w:rsidRDefault="00A141DB" w:rsidP="0072408E">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680200447"/>
              </w:rPr>
              <w:t>【事業実施期間</w:t>
            </w:r>
            <w:r w:rsidRPr="00BA2BCC">
              <w:rPr>
                <w:rFonts w:ascii="ＭＳ ゴシック" w:eastAsia="ＭＳ ゴシック" w:hAnsi="ＭＳ ゴシック" w:cs="Meiryo UI" w:hint="eastAsia"/>
                <w:bCs/>
                <w:color w:val="000000" w:themeColor="text1"/>
                <w:spacing w:val="4"/>
                <w:kern w:val="0"/>
                <w:sz w:val="20"/>
                <w:fitText w:val="2000" w:id="-680200447"/>
              </w:rPr>
              <w:t>】</w:t>
            </w:r>
            <w:r w:rsidRPr="00BA2BCC">
              <w:rPr>
                <w:rFonts w:ascii="ＭＳ ゴシック" w:eastAsia="ＭＳ ゴシック" w:hAnsi="ＭＳ ゴシック" w:cs="Meiryo UI" w:hint="eastAsia"/>
                <w:bCs/>
                <w:color w:val="000000" w:themeColor="text1"/>
                <w:kern w:val="0"/>
                <w:sz w:val="20"/>
              </w:rPr>
              <w:t>2025（令和7）年～</w:t>
            </w:r>
          </w:p>
          <w:p w14:paraId="1F7991A6" w14:textId="77777777" w:rsidR="00A141DB" w:rsidRPr="00BA2BCC" w:rsidRDefault="00A141DB" w:rsidP="0072408E">
            <w:pPr>
              <w:spacing w:line="220" w:lineRule="exact"/>
              <w:ind w:firstLine="200"/>
              <w:rPr>
                <w:rFonts w:ascii="ＭＳ ゴシック" w:eastAsia="ＭＳ ゴシック" w:hAnsi="ＭＳ ゴシック"/>
                <w:color w:val="000000" w:themeColor="text1"/>
              </w:rPr>
            </w:pPr>
          </w:p>
          <w:p w14:paraId="15D543C8" w14:textId="77777777" w:rsidR="00A141DB" w:rsidRPr="00BA2BCC" w:rsidRDefault="00A141DB" w:rsidP="0072408E">
            <w:pPr>
              <w:spacing w:line="220" w:lineRule="exact"/>
              <w:rPr>
                <w:rFonts w:ascii="ＭＳ ゴシック" w:eastAsia="ＭＳ ゴシック" w:hAnsi="ＭＳ ゴシック"/>
                <w:color w:val="000000" w:themeColor="text1"/>
                <w:sz w:val="18"/>
              </w:rPr>
            </w:pPr>
          </w:p>
        </w:tc>
      </w:tr>
      <w:tr w:rsidR="00A141DB" w:rsidRPr="00BA2BCC" w14:paraId="4F46426B" w14:textId="77777777" w:rsidTr="00A141DB">
        <w:trPr>
          <w:trHeight w:val="284"/>
        </w:trPr>
        <w:tc>
          <w:tcPr>
            <w:tcW w:w="3485" w:type="dxa"/>
            <w:gridSpan w:val="3"/>
            <w:shd w:val="clear" w:color="auto" w:fill="D9D9D9" w:themeFill="background1" w:themeFillShade="D9"/>
            <w:vAlign w:val="center"/>
          </w:tcPr>
          <w:p w14:paraId="63509D88" w14:textId="77777777" w:rsidR="00A141DB" w:rsidRPr="00BA2BCC" w:rsidRDefault="00A141DB" w:rsidP="0072408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6B8479E" w14:textId="77777777" w:rsidR="00A141DB" w:rsidRPr="00BA2BCC" w:rsidRDefault="00A141DB" w:rsidP="0072408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06A050BE" w14:textId="77777777" w:rsidR="00A141DB" w:rsidRPr="00BA2BCC" w:rsidRDefault="00A141DB" w:rsidP="0072408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A141DB" w:rsidRPr="00BA2BCC" w14:paraId="76A5A958" w14:textId="77777777" w:rsidTr="00A141DB">
        <w:trPr>
          <w:trHeight w:val="284"/>
        </w:trPr>
        <w:tc>
          <w:tcPr>
            <w:tcW w:w="3485" w:type="dxa"/>
            <w:gridSpan w:val="3"/>
            <w:shd w:val="clear" w:color="auto" w:fill="auto"/>
            <w:vAlign w:val="center"/>
          </w:tcPr>
          <w:p w14:paraId="556EE1F4" w14:textId="2F2073C1" w:rsidR="00A141DB" w:rsidRPr="00BA2BCC" w:rsidRDefault="00A141DB" w:rsidP="0072408E">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○体育館空調設備設置館数</w:t>
            </w:r>
          </w:p>
          <w:p w14:paraId="19DF3ABD" w14:textId="7CC173B0" w:rsidR="00A141DB" w:rsidRPr="00BA2BCC" w:rsidRDefault="00A141DB" w:rsidP="0072408E">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w:t>
            </w:r>
            <w:r w:rsidR="00797C45" w:rsidRPr="00BA2BCC">
              <w:rPr>
                <w:rFonts w:ascii="ＭＳ ゴシック" w:eastAsia="ＭＳ ゴシック" w:hAnsi="ＭＳ ゴシック" w:hint="eastAsia"/>
                <w:color w:val="000000" w:themeColor="text1"/>
                <w:sz w:val="20"/>
              </w:rPr>
              <w:t>館</w:t>
            </w:r>
            <w:r w:rsidRPr="00BA2BCC">
              <w:rPr>
                <w:rFonts w:ascii="ＭＳ ゴシック" w:eastAsia="ＭＳ ゴシック" w:hAnsi="ＭＳ ゴシック" w:hint="eastAsia"/>
                <w:color w:val="000000" w:themeColor="text1"/>
                <w:sz w:val="20"/>
              </w:rPr>
              <w:t>（2024（令和6）年）</w:t>
            </w:r>
          </w:p>
        </w:tc>
        <w:tc>
          <w:tcPr>
            <w:tcW w:w="5751" w:type="dxa"/>
            <w:shd w:val="clear" w:color="auto" w:fill="auto"/>
            <w:vAlign w:val="center"/>
          </w:tcPr>
          <w:p w14:paraId="23DD2A1F" w14:textId="7F53CC4A" w:rsidR="00A141DB" w:rsidRPr="00BA2BCC" w:rsidRDefault="00797C45" w:rsidP="0072408E">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2館</w:t>
            </w:r>
            <w:r w:rsidR="00A141DB" w:rsidRPr="00BA2BCC">
              <w:rPr>
                <w:rFonts w:ascii="ＭＳ ゴシック" w:eastAsia="ＭＳ ゴシック" w:hAnsi="ＭＳ ゴシック" w:hint="eastAsia"/>
                <w:color w:val="000000" w:themeColor="text1"/>
                <w:sz w:val="20"/>
              </w:rPr>
              <w:t>（2031（令和13）年）</w:t>
            </w:r>
          </w:p>
        </w:tc>
      </w:tr>
      <w:tr w:rsidR="00A141DB" w:rsidRPr="00BA2BCC" w14:paraId="7137E0B3" w14:textId="77777777" w:rsidTr="00A141DB">
        <w:trPr>
          <w:trHeight w:val="284"/>
        </w:trPr>
        <w:tc>
          <w:tcPr>
            <w:tcW w:w="2678" w:type="dxa"/>
            <w:gridSpan w:val="2"/>
            <w:shd w:val="clear" w:color="auto" w:fill="D9D9D9" w:themeFill="background1" w:themeFillShade="D9"/>
            <w:vAlign w:val="center"/>
          </w:tcPr>
          <w:p w14:paraId="4C5E9D1D" w14:textId="77777777" w:rsidR="00A141DB" w:rsidRPr="00BA2BCC" w:rsidRDefault="00A141DB" w:rsidP="0072408E">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03FE924" w14:textId="57DF237F" w:rsidR="00797C45" w:rsidRPr="00BA2BCC" w:rsidRDefault="00797C45" w:rsidP="0072408E">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64BE3D05" w14:textId="4CD13089" w:rsidR="00A141DB" w:rsidRPr="00BA2BCC" w:rsidRDefault="00A141DB" w:rsidP="0072408E">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A141DB" w:rsidRPr="00BA2BCC" w14:paraId="175BCA10" w14:textId="77777777" w:rsidTr="00A141DB">
        <w:trPr>
          <w:trHeight w:val="284"/>
        </w:trPr>
        <w:tc>
          <w:tcPr>
            <w:tcW w:w="2678" w:type="dxa"/>
            <w:gridSpan w:val="2"/>
            <w:shd w:val="clear" w:color="auto" w:fill="D9D9D9" w:themeFill="background1" w:themeFillShade="D9"/>
            <w:vAlign w:val="center"/>
          </w:tcPr>
          <w:p w14:paraId="07B424D9" w14:textId="77777777" w:rsidR="00A141DB" w:rsidRPr="00BA2BCC" w:rsidRDefault="00A141DB" w:rsidP="0072408E">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4F64903" w14:textId="77777777" w:rsidR="00A141DB" w:rsidRPr="00BA2BCC" w:rsidRDefault="00A141DB" w:rsidP="0072408E">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915940F" w14:textId="77777777" w:rsidR="00A141DB" w:rsidRPr="00BA2BCC" w:rsidRDefault="00A141DB" w:rsidP="00A141DB">
      <w:pPr>
        <w:snapToGrid w:val="0"/>
        <w:ind w:left="2" w:firstLineChars="142" w:firstLine="312"/>
        <w:rPr>
          <w:rFonts w:ascii="ＭＳ ゴシック" w:eastAsia="ＭＳ ゴシック" w:hAnsi="ＭＳ ゴシック"/>
          <w:bCs/>
          <w:color w:val="000000" w:themeColor="text1"/>
          <w:sz w:val="22"/>
          <w:szCs w:val="22"/>
        </w:rPr>
      </w:pPr>
    </w:p>
    <w:p w14:paraId="18C90F31" w14:textId="77777777" w:rsidR="000A0AE1" w:rsidRPr="00BA2BCC" w:rsidRDefault="000A0AE1">
      <w:pPr>
        <w:widowControl/>
        <w:jc w:val="left"/>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bCs/>
          <w:color w:val="000000" w:themeColor="text1"/>
          <w:sz w:val="22"/>
          <w:szCs w:val="22"/>
        </w:rPr>
        <w:br w:type="page"/>
      </w:r>
    </w:p>
    <w:p w14:paraId="4156EFCC" w14:textId="6F9095A0"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6FB430BB" w14:textId="77777777" w:rsidR="008B45BC" w:rsidRPr="00BA2BCC" w:rsidRDefault="009A38F8" w:rsidP="00314751">
      <w:pPr>
        <w:snapToGrid w:val="0"/>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３　必要不可欠な行政機能は確保する</w:t>
      </w:r>
    </w:p>
    <w:tbl>
      <w:tblPr>
        <w:tblStyle w:val="24"/>
        <w:tblW w:w="9776" w:type="dxa"/>
        <w:tblLayout w:type="fixed"/>
        <w:tblLook w:val="04A0" w:firstRow="1" w:lastRow="0" w:firstColumn="1" w:lastColumn="0" w:noHBand="0" w:noVBand="1"/>
      </w:tblPr>
      <w:tblGrid>
        <w:gridCol w:w="9776"/>
      </w:tblGrid>
      <w:tr w:rsidR="00A03057" w:rsidRPr="00BA2BCC" w14:paraId="4BFD253A" w14:textId="77777777" w:rsidTr="00B81BFC">
        <w:tc>
          <w:tcPr>
            <w:tcW w:w="9776" w:type="dxa"/>
            <w:tcBorders>
              <w:bottom w:val="single" w:sz="4" w:space="0" w:color="auto"/>
            </w:tcBorders>
            <w:shd w:val="clear" w:color="auto" w:fill="000000" w:themeFill="text1"/>
          </w:tcPr>
          <w:p w14:paraId="339E1227"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50B4258" w14:textId="7AA8AA66" w:rsidR="00B81BFC" w:rsidRPr="00BA2BCC" w:rsidRDefault="00B81BFC">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3-1）被災による治安の悪化、社会の混乱</w:t>
            </w:r>
          </w:p>
        </w:tc>
      </w:tr>
      <w:tr w:rsidR="00A03057" w:rsidRPr="00BA2BCC" w14:paraId="280D804C" w14:textId="77777777" w:rsidTr="00664C80">
        <w:tc>
          <w:tcPr>
            <w:tcW w:w="9776" w:type="dxa"/>
            <w:tcBorders>
              <w:bottom w:val="single" w:sz="4" w:space="0" w:color="auto"/>
            </w:tcBorders>
            <w:shd w:val="clear" w:color="auto" w:fill="FFFFFF" w:themeFill="background1"/>
          </w:tcPr>
          <w:p w14:paraId="75CA6631"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6963FD4C" w14:textId="2BA00CDC" w:rsidR="009B79D5" w:rsidRPr="00BA2BCC" w:rsidRDefault="00F9368E" w:rsidP="009B79D5">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3110C5" w:rsidRPr="00BA2BCC">
              <w:rPr>
                <w:rFonts w:ascii="ＭＳ ゴシック" w:eastAsia="ＭＳ ゴシック" w:hAnsi="ＭＳ ゴシック" w:hint="eastAsia"/>
                <w:color w:val="000000" w:themeColor="text1"/>
              </w:rPr>
              <w:t>被災といった無秩序な状況下における地域の安全を出来るだけ確保するため、防犯灯・防犯カメラの設置及び設置の支援や、被災地及びその周辺における地域安全情報の提供が必要である。</w:t>
            </w:r>
          </w:p>
          <w:p w14:paraId="3BF93F07" w14:textId="2FEAC985" w:rsidR="009B79D5" w:rsidRPr="00BA2BCC" w:rsidRDefault="00F9368E" w:rsidP="009B79D5">
            <w:pPr>
              <w:snapToGrid w:val="0"/>
              <w:ind w:left="210" w:hangingChars="100" w:hanging="210"/>
              <w:rPr>
                <w:rFonts w:ascii="ＭＳ ゴシック" w:eastAsia="ＭＳ ゴシック" w:hAnsi="ＭＳ ゴシック"/>
                <w:strike/>
                <w:color w:val="000000" w:themeColor="text1"/>
              </w:rPr>
            </w:pPr>
            <w:r w:rsidRPr="00BA2BCC">
              <w:rPr>
                <w:rFonts w:ascii="ＭＳ ゴシック" w:eastAsia="ＭＳ ゴシック" w:hAnsi="ＭＳ ゴシック" w:hint="eastAsia"/>
                <w:color w:val="000000" w:themeColor="text1"/>
              </w:rPr>
              <w:t>（2）</w:t>
            </w:r>
            <w:r w:rsidR="009B79D5" w:rsidRPr="00BA2BCC">
              <w:rPr>
                <w:rFonts w:ascii="ＭＳ ゴシック" w:eastAsia="ＭＳ ゴシック" w:hAnsi="ＭＳ ゴシック" w:hint="eastAsia"/>
                <w:color w:val="000000" w:themeColor="text1"/>
              </w:rPr>
              <w:t>災害に便乗した犯罪の被害防止に関する情報や地域安全等、</w:t>
            </w:r>
            <w:r w:rsidR="00BC7D67" w:rsidRPr="00BA2BCC">
              <w:rPr>
                <w:rFonts w:ascii="ＭＳ ゴシック" w:eastAsia="ＭＳ ゴシック" w:hAnsi="ＭＳ ゴシック" w:hint="eastAsia"/>
                <w:color w:val="000000" w:themeColor="text1"/>
              </w:rPr>
              <w:t>住民への確実な情報発信のため、防災行政無線（個別受信機を含む）、</w:t>
            </w:r>
            <w:r w:rsidR="009B79D5" w:rsidRPr="00BA2BCC">
              <w:rPr>
                <w:rFonts w:ascii="ＭＳ ゴシック" w:eastAsia="ＭＳ ゴシック" w:hAnsi="ＭＳ ゴシック" w:hint="eastAsia"/>
                <w:color w:val="000000" w:themeColor="text1"/>
              </w:rPr>
              <w:t>防災情報メールや防災アプリ、ＳＮＳ等を活用し</w:t>
            </w:r>
            <w:r w:rsidR="00BC7D67" w:rsidRPr="00BA2BCC">
              <w:rPr>
                <w:rFonts w:ascii="ＭＳ ゴシック" w:eastAsia="ＭＳ ゴシック" w:hAnsi="ＭＳ ゴシック" w:hint="eastAsia"/>
                <w:color w:val="000000" w:themeColor="text1"/>
              </w:rPr>
              <w:t>た災害情報の</w:t>
            </w:r>
            <w:r w:rsidR="009B79D5" w:rsidRPr="00BA2BCC">
              <w:rPr>
                <w:rFonts w:ascii="ＭＳ ゴシック" w:eastAsia="ＭＳ ゴシック" w:hAnsi="ＭＳ ゴシック" w:hint="eastAsia"/>
                <w:color w:val="000000" w:themeColor="text1"/>
              </w:rPr>
              <w:t>発信</w:t>
            </w:r>
            <w:r w:rsidR="00BC7D67" w:rsidRPr="00BA2BCC">
              <w:rPr>
                <w:rFonts w:ascii="ＭＳ ゴシック" w:eastAsia="ＭＳ ゴシック" w:hAnsi="ＭＳ ゴシック" w:hint="eastAsia"/>
                <w:color w:val="000000" w:themeColor="text1"/>
              </w:rPr>
              <w:t>など、情報発信手段の多重化に取り組む</w:t>
            </w:r>
            <w:r w:rsidR="009B79D5" w:rsidRPr="00BA2BCC">
              <w:rPr>
                <w:rFonts w:ascii="ＭＳ ゴシック" w:eastAsia="ＭＳ ゴシック" w:hAnsi="ＭＳ ゴシック" w:hint="eastAsia"/>
                <w:color w:val="000000" w:themeColor="text1"/>
              </w:rPr>
              <w:t>必要がある。</w:t>
            </w:r>
          </w:p>
          <w:p w14:paraId="12F04ED8" w14:textId="14E6F5E8" w:rsidR="009B79D5" w:rsidRPr="00BA2BCC" w:rsidRDefault="009B79D5" w:rsidP="00664C80">
            <w:pPr>
              <w:snapToGrid w:val="0"/>
              <w:ind w:left="210" w:hangingChars="100" w:hanging="210"/>
              <w:rPr>
                <w:rFonts w:ascii="ＭＳ ゴシック" w:eastAsia="ＭＳ ゴシック" w:hAnsi="ＭＳ ゴシック"/>
                <w:strike/>
                <w:color w:val="000000" w:themeColor="text1"/>
              </w:rPr>
            </w:pPr>
          </w:p>
        </w:tc>
      </w:tr>
    </w:tbl>
    <w:p w14:paraId="0FA8EB2D"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E52E43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63712" behindDoc="0" locked="0" layoutInCell="1" allowOverlap="1" wp14:anchorId="748F9487" wp14:editId="27433BCB">
                <wp:simplePos x="0" y="0"/>
                <wp:positionH relativeFrom="margin">
                  <wp:align>center</wp:align>
                </wp:positionH>
                <wp:positionV relativeFrom="paragraph">
                  <wp:posOffset>0</wp:posOffset>
                </wp:positionV>
                <wp:extent cx="657225" cy="428625"/>
                <wp:effectExtent l="38100" t="0" r="28575" b="47625"/>
                <wp:wrapNone/>
                <wp:docPr id="49" name="矢印: 下 49"/>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039E1" id="矢印: 下 49" o:spid="_x0000_s1026" type="#_x0000_t67" style="position:absolute;left:0;text-align:left;margin-left:0;margin-top:0;width:51.75pt;height:33.75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&#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0XwQLZ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2D0A7ED5"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06B06B3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390E4C3D"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C2140EF"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（1）地域における防犯活動の推進（市民政策課）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92AA9DB"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2C4FDB2"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B38C424" w14:textId="53DEEF79" w:rsidR="00057614" w:rsidRPr="00BA2BCC" w:rsidRDefault="00057614" w:rsidP="00057614">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被災といった無秩序な状況下における地域の安全を出来るだけ確保するため、自治会等の防犯灯・防犯カメラの設置を支援するとともに、市道等の公益性の高いポイントには市直営の防犯カメラも併行して設置する。また、大東市防犯委員等との協働による巡回活動を実施するとともに、リアルタイムで犯罪発生状況等について警察との情報共有を迅速に行う。</w:t>
            </w:r>
          </w:p>
          <w:p w14:paraId="5330346C"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p>
          <w:p w14:paraId="7B57F935"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2"/>
              </w:rPr>
              <w:t>【対象</w:t>
            </w:r>
            <w:r w:rsidRPr="00BA2BCC">
              <w:rPr>
                <w:rFonts w:ascii="ＭＳ ゴシック" w:eastAsia="ＭＳ ゴシック" w:hAnsi="ＭＳ ゴシック" w:cs="Meiryo UI"/>
                <w:bCs/>
                <w:color w:val="000000" w:themeColor="text1"/>
                <w:kern w:val="0"/>
                <w:sz w:val="20"/>
                <w:fitText w:val="2000" w:id="-1584146422"/>
              </w:rPr>
              <w:t>】</w:t>
            </w:r>
            <w:r w:rsidRPr="00BA2BCC">
              <w:rPr>
                <w:rFonts w:ascii="ＭＳ ゴシック" w:eastAsia="ＭＳ ゴシック" w:hAnsi="ＭＳ ゴシック" w:cs="Meiryo UI" w:hint="eastAsia"/>
                <w:bCs/>
                <w:color w:val="000000" w:themeColor="text1"/>
                <w:kern w:val="0"/>
                <w:sz w:val="20"/>
              </w:rPr>
              <w:t>大東市全域</w:t>
            </w:r>
          </w:p>
          <w:p w14:paraId="79006E9F"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1"/>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1"/>
              </w:rPr>
              <w:t>】</w:t>
            </w:r>
            <w:r w:rsidRPr="00BA2BCC">
              <w:rPr>
                <w:rFonts w:ascii="ＭＳ ゴシック" w:eastAsia="ＭＳ ゴシック" w:hAnsi="ＭＳ ゴシック" w:cs="Meiryo UI" w:hint="eastAsia"/>
                <w:bCs/>
                <w:color w:val="000000" w:themeColor="text1"/>
                <w:kern w:val="0"/>
                <w:sz w:val="20"/>
              </w:rPr>
              <w:t>－</w:t>
            </w:r>
          </w:p>
          <w:p w14:paraId="20A0BA15"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510F75E5"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C299388" w14:textId="77777777" w:rsidTr="00087AAC">
        <w:trPr>
          <w:trHeight w:val="284"/>
        </w:trPr>
        <w:tc>
          <w:tcPr>
            <w:tcW w:w="3485" w:type="dxa"/>
            <w:gridSpan w:val="3"/>
            <w:shd w:val="clear" w:color="auto" w:fill="D9D9D9" w:themeFill="background1" w:themeFillShade="D9"/>
            <w:vAlign w:val="center"/>
          </w:tcPr>
          <w:p w14:paraId="54C32454"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D558853" w14:textId="39A39850"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55BC1E1"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0749C453" w14:textId="77777777" w:rsidTr="00087AAC">
        <w:trPr>
          <w:trHeight w:val="284"/>
        </w:trPr>
        <w:tc>
          <w:tcPr>
            <w:tcW w:w="3485" w:type="dxa"/>
            <w:gridSpan w:val="3"/>
            <w:shd w:val="clear" w:color="auto" w:fill="auto"/>
            <w:vAlign w:val="center"/>
          </w:tcPr>
          <w:p w14:paraId="020D8421"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○市補助による自治会等の防犯カメラ設置台数</w:t>
            </w:r>
          </w:p>
          <w:p w14:paraId="5B92908C"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239台（2021（令和3）年）</w:t>
            </w:r>
          </w:p>
        </w:tc>
        <w:tc>
          <w:tcPr>
            <w:tcW w:w="5751" w:type="dxa"/>
            <w:shd w:val="clear" w:color="auto" w:fill="auto"/>
            <w:vAlign w:val="center"/>
          </w:tcPr>
          <w:p w14:paraId="20C02B4C"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569台（2031（令和13）年）</w:t>
            </w:r>
          </w:p>
        </w:tc>
      </w:tr>
      <w:tr w:rsidR="00F37A70" w:rsidRPr="00BA2BCC" w14:paraId="1FA4808F" w14:textId="77777777" w:rsidTr="00087AAC">
        <w:trPr>
          <w:trHeight w:val="284"/>
        </w:trPr>
        <w:tc>
          <w:tcPr>
            <w:tcW w:w="2678" w:type="dxa"/>
            <w:gridSpan w:val="2"/>
            <w:shd w:val="clear" w:color="auto" w:fill="D9D9D9" w:themeFill="background1" w:themeFillShade="D9"/>
            <w:vAlign w:val="center"/>
          </w:tcPr>
          <w:p w14:paraId="33FD6318"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ACF5960"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40CC4DBE" w14:textId="77777777" w:rsidTr="00087AAC">
        <w:trPr>
          <w:trHeight w:val="284"/>
        </w:trPr>
        <w:tc>
          <w:tcPr>
            <w:tcW w:w="2678" w:type="dxa"/>
            <w:gridSpan w:val="2"/>
            <w:shd w:val="clear" w:color="auto" w:fill="D9D9D9" w:themeFill="background1" w:themeFillShade="D9"/>
            <w:vAlign w:val="center"/>
          </w:tcPr>
          <w:p w14:paraId="04E4A8C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32B5798"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8CF3E99" w14:textId="77777777" w:rsidR="00F37A70" w:rsidRPr="00BA2BCC" w:rsidRDefault="00F37A70" w:rsidP="00F37A70">
      <w:pPr>
        <w:rPr>
          <w:rFonts w:ascii="ＭＳ ゴシック" w:eastAsia="ＭＳ ゴシック" w:hAnsi="ＭＳ ゴシック"/>
          <w:color w:val="000000" w:themeColor="text1"/>
        </w:rPr>
      </w:pPr>
    </w:p>
    <w:p w14:paraId="41A165D9" w14:textId="54865F1E"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w:t>
      </w:r>
      <w:r w:rsidR="004136B6" w:rsidRPr="00BA2BCC">
        <w:rPr>
          <w:rFonts w:ascii="ＭＳ ゴシック" w:eastAsia="ＭＳ ゴシック" w:hAnsi="ＭＳ ゴシック" w:hint="eastAsia"/>
          <w:color w:val="000000" w:themeColor="text1"/>
          <w:sz w:val="22"/>
        </w:rPr>
        <w:t>大東市防災システム</w:t>
      </w:r>
      <w:r w:rsidRPr="00BA2BCC">
        <w:rPr>
          <w:rFonts w:ascii="ＭＳ ゴシック" w:eastAsia="ＭＳ ゴシック" w:hAnsi="ＭＳ ゴシック" w:hint="eastAsia"/>
          <w:color w:val="000000" w:themeColor="text1"/>
          <w:sz w:val="22"/>
        </w:rPr>
        <w:t>（防災アプリ等）の導入（危機管理室）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1DB7E470"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7CD0FD2"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0E4CAE6"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に便乗した犯罪の被害防止に関する情報や地域安全情報等、住民への確実な情報発信のため、防災行政無線（個別受信機を含む）、防災アプリ、大東市防災電話サービス、防災情報メールや防災アプリ、ＳＮＳ等を活用した災害情報を発信する。</w:t>
            </w:r>
          </w:p>
          <w:p w14:paraId="2448AAB4"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12C98A5E"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0"/>
              </w:rPr>
              <w:t>【対象</w:t>
            </w:r>
            <w:r w:rsidRPr="00BA2BCC">
              <w:rPr>
                <w:rFonts w:ascii="ＭＳ ゴシック" w:eastAsia="ＭＳ ゴシック" w:hAnsi="ＭＳ ゴシック" w:cs="Meiryo UI"/>
                <w:bCs/>
                <w:color w:val="000000" w:themeColor="text1"/>
                <w:kern w:val="0"/>
                <w:sz w:val="20"/>
                <w:fitText w:val="2000" w:id="-1584146420"/>
              </w:rPr>
              <w:t>】</w:t>
            </w:r>
            <w:r w:rsidRPr="00BA2BCC">
              <w:rPr>
                <w:rFonts w:ascii="ＭＳ ゴシック" w:eastAsia="ＭＳ ゴシック" w:hAnsi="ＭＳ ゴシック" w:cs="Meiryo UI" w:hint="eastAsia"/>
                <w:bCs/>
                <w:color w:val="000000" w:themeColor="text1"/>
                <w:kern w:val="0"/>
                <w:sz w:val="20"/>
              </w:rPr>
              <w:t>－</w:t>
            </w:r>
          </w:p>
          <w:p w14:paraId="58CDFCDB"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19"/>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19"/>
              </w:rPr>
              <w:t>】</w:t>
            </w:r>
            <w:r w:rsidRPr="00BA2BCC">
              <w:rPr>
                <w:rFonts w:ascii="ＭＳ ゴシック" w:eastAsia="ＭＳ ゴシック" w:hAnsi="ＭＳ ゴシック" w:cs="Meiryo UI" w:hint="eastAsia"/>
                <w:bCs/>
                <w:color w:val="000000" w:themeColor="text1"/>
                <w:kern w:val="0"/>
                <w:sz w:val="20"/>
              </w:rPr>
              <w:t>2022（令和4）年～</w:t>
            </w:r>
          </w:p>
          <w:p w14:paraId="716A4D0D"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161AD05B"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5411537" w14:textId="77777777" w:rsidTr="00087AAC">
        <w:trPr>
          <w:trHeight w:val="284"/>
        </w:trPr>
        <w:tc>
          <w:tcPr>
            <w:tcW w:w="3485" w:type="dxa"/>
            <w:gridSpan w:val="3"/>
            <w:shd w:val="clear" w:color="auto" w:fill="D9D9D9" w:themeFill="background1" w:themeFillShade="D9"/>
            <w:vAlign w:val="center"/>
          </w:tcPr>
          <w:p w14:paraId="32C36B1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DEF1E81" w14:textId="53D0B51C"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971FE9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5BB11631" w14:textId="77777777" w:rsidTr="00087AAC">
        <w:trPr>
          <w:trHeight w:val="284"/>
        </w:trPr>
        <w:tc>
          <w:tcPr>
            <w:tcW w:w="3485" w:type="dxa"/>
            <w:gridSpan w:val="3"/>
            <w:shd w:val="clear" w:color="auto" w:fill="auto"/>
            <w:vAlign w:val="center"/>
          </w:tcPr>
          <w:p w14:paraId="7CD7AC74"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○防災アプリ登録者数</w:t>
            </w:r>
          </w:p>
          <w:p w14:paraId="78FFD74C"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0人（2020（令和2）年）</w:t>
            </w:r>
          </w:p>
        </w:tc>
        <w:tc>
          <w:tcPr>
            <w:tcW w:w="5751" w:type="dxa"/>
            <w:shd w:val="clear" w:color="auto" w:fill="auto"/>
            <w:vAlign w:val="center"/>
          </w:tcPr>
          <w:p w14:paraId="09F373E0"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50,000人（2031（令和13）年）</w:t>
            </w:r>
          </w:p>
        </w:tc>
      </w:tr>
      <w:tr w:rsidR="00F37A70" w:rsidRPr="00BA2BCC" w14:paraId="2297CA99" w14:textId="77777777" w:rsidTr="00087AAC">
        <w:trPr>
          <w:trHeight w:val="284"/>
        </w:trPr>
        <w:tc>
          <w:tcPr>
            <w:tcW w:w="2678" w:type="dxa"/>
            <w:gridSpan w:val="2"/>
            <w:shd w:val="clear" w:color="auto" w:fill="D9D9D9" w:themeFill="background1" w:themeFillShade="D9"/>
            <w:vAlign w:val="center"/>
          </w:tcPr>
          <w:p w14:paraId="33AD2A05"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531E1F4"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大東市地域防災計画</w:t>
            </w:r>
          </w:p>
          <w:p w14:paraId="35B602D7"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4F91A3AD" w14:textId="77777777" w:rsidTr="00087AAC">
        <w:trPr>
          <w:trHeight w:val="284"/>
        </w:trPr>
        <w:tc>
          <w:tcPr>
            <w:tcW w:w="2678" w:type="dxa"/>
            <w:gridSpan w:val="2"/>
            <w:shd w:val="clear" w:color="auto" w:fill="D9D9D9" w:themeFill="background1" w:themeFillShade="D9"/>
            <w:vAlign w:val="center"/>
          </w:tcPr>
          <w:p w14:paraId="344416E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32FE5DA"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市</w:t>
            </w:r>
          </w:p>
        </w:tc>
      </w:tr>
    </w:tbl>
    <w:p w14:paraId="214108A1" w14:textId="77777777" w:rsidR="00F37A70" w:rsidRPr="00BA2BCC" w:rsidRDefault="00F37A70" w:rsidP="00F37A70">
      <w:pPr>
        <w:rPr>
          <w:rFonts w:ascii="ＭＳ ゴシック" w:eastAsia="ＭＳ ゴシック" w:hAnsi="ＭＳ ゴシック"/>
          <w:color w:val="000000" w:themeColor="text1"/>
        </w:rPr>
      </w:pPr>
    </w:p>
    <w:p w14:paraId="1FB0593A" w14:textId="68941E67" w:rsidR="00605DAB" w:rsidRPr="00BA2BCC" w:rsidRDefault="00605DAB" w:rsidP="000556E1">
      <w:pPr>
        <w:ind w:left="210" w:hangingChars="100" w:hanging="210"/>
        <w:rPr>
          <w:rFonts w:ascii="ＭＳ ゴシック" w:eastAsia="ＭＳ ゴシック" w:hAnsi="ＭＳ ゴシック"/>
          <w:color w:val="000000" w:themeColor="text1"/>
        </w:rPr>
      </w:pPr>
    </w:p>
    <w:p w14:paraId="155F4178" w14:textId="77777777" w:rsidR="00AD12D5" w:rsidRPr="00BA2BCC" w:rsidRDefault="00AD12D5" w:rsidP="000556E1">
      <w:pPr>
        <w:ind w:left="210" w:hangingChars="100" w:hanging="210"/>
        <w:rPr>
          <w:rFonts w:ascii="ＭＳ ゴシック" w:eastAsia="ＭＳ ゴシック" w:hAnsi="ＭＳ ゴシック"/>
          <w:color w:val="000000" w:themeColor="text1"/>
        </w:rPr>
      </w:pPr>
    </w:p>
    <w:p w14:paraId="4B5BCAC7"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DF1375" w:rsidRPr="00BA2BCC" w14:paraId="1C28AA11" w14:textId="77777777">
        <w:tc>
          <w:tcPr>
            <w:tcW w:w="9776" w:type="dxa"/>
            <w:shd w:val="clear" w:color="auto" w:fill="000000" w:themeFill="text1"/>
          </w:tcPr>
          <w:p w14:paraId="2B464652"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6EBE78AE" w14:textId="56F5B5A4"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3-</w:t>
            </w:r>
            <w:r w:rsidR="00B81BFC" w:rsidRPr="00BA2BCC">
              <w:rPr>
                <w:rFonts w:ascii="ＭＳ ゴシック" w:eastAsia="ＭＳ ゴシック" w:hAnsi="ＭＳ ゴシック" w:hint="eastAsia"/>
                <w:color w:val="FFFFFF" w:themeColor="background1"/>
                <w:sz w:val="24"/>
              </w:rPr>
              <w:t>2</w:t>
            </w:r>
            <w:r w:rsidRPr="00BA2BCC">
              <w:rPr>
                <w:rFonts w:ascii="ＭＳ ゴシック" w:eastAsia="ＭＳ ゴシック" w:hAnsi="ＭＳ ゴシック" w:hint="eastAsia"/>
                <w:color w:val="FFFFFF" w:themeColor="background1"/>
                <w:sz w:val="24"/>
              </w:rPr>
              <w:t>）</w:t>
            </w:r>
            <w:r w:rsidR="001C35FF" w:rsidRPr="00BA2BCC">
              <w:rPr>
                <w:rFonts w:ascii="ＭＳ ゴシック" w:eastAsia="ＭＳ ゴシック" w:hAnsi="ＭＳ ゴシック" w:hint="eastAsia"/>
                <w:color w:val="FFFFFF" w:themeColor="background1"/>
                <w:sz w:val="24"/>
              </w:rPr>
              <w:t>行政</w:t>
            </w:r>
            <w:r w:rsidRPr="00BA2BCC">
              <w:rPr>
                <w:rFonts w:ascii="ＭＳ ゴシック" w:eastAsia="ＭＳ ゴシック" w:hAnsi="ＭＳ ゴシック" w:hint="eastAsia"/>
                <w:color w:val="FFFFFF" w:themeColor="background1"/>
                <w:sz w:val="24"/>
              </w:rPr>
              <w:t>機能の機能不全</w:t>
            </w:r>
          </w:p>
        </w:tc>
      </w:tr>
      <w:tr w:rsidR="00A03057" w:rsidRPr="00BA2BCC" w14:paraId="2DB77CAD" w14:textId="77777777">
        <w:tc>
          <w:tcPr>
            <w:tcW w:w="9776" w:type="dxa"/>
          </w:tcPr>
          <w:p w14:paraId="70BF5BCF"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3C4C7B8" w14:textId="2FA6F267" w:rsidR="0073239D"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73239D" w:rsidRPr="00BA2BCC">
              <w:rPr>
                <w:rFonts w:ascii="ＭＳ ゴシック" w:eastAsia="ＭＳ ゴシック" w:hAnsi="ＭＳ ゴシック" w:hint="eastAsia"/>
                <w:color w:val="000000" w:themeColor="text1"/>
              </w:rPr>
              <w:t>災害対策を推進するため、大東市地域防災計画の定期的な改訂を進める必要がある。</w:t>
            </w:r>
          </w:p>
          <w:p w14:paraId="5645CC27" w14:textId="435A7D62" w:rsidR="0073239D"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73239D" w:rsidRPr="00BA2BCC">
              <w:rPr>
                <w:rFonts w:ascii="ＭＳ ゴシック" w:eastAsia="ＭＳ ゴシック" w:hAnsi="ＭＳ ゴシック" w:hint="eastAsia"/>
                <w:color w:val="000000" w:themeColor="text1"/>
              </w:rPr>
              <w:t>同様に、南海トラフ地震防災対策推進計画の必要に応じた見直しを行う必要がある。</w:t>
            </w:r>
          </w:p>
          <w:p w14:paraId="2A969800" w14:textId="7FA3F561" w:rsidR="0073239D"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73239D" w:rsidRPr="00BA2BCC">
              <w:rPr>
                <w:rFonts w:ascii="ＭＳ ゴシック" w:eastAsia="ＭＳ ゴシック" w:hAnsi="ＭＳ ゴシック" w:hint="eastAsia"/>
                <w:color w:val="000000" w:themeColor="text1"/>
              </w:rPr>
              <w:t>同様に、大東市ＢＣＰの作成及び検証を</w:t>
            </w:r>
            <w:r w:rsidR="00BB5D8F" w:rsidRPr="00BA2BCC">
              <w:rPr>
                <w:rFonts w:ascii="ＭＳ ゴシック" w:eastAsia="ＭＳ ゴシック" w:hAnsi="ＭＳ ゴシック" w:hint="eastAsia"/>
                <w:color w:val="000000" w:themeColor="text1"/>
              </w:rPr>
              <w:t>続けるとともに、庁内</w:t>
            </w:r>
            <w:r w:rsidR="0073239D" w:rsidRPr="00BA2BCC">
              <w:rPr>
                <w:rFonts w:ascii="ＭＳ ゴシック" w:eastAsia="ＭＳ ゴシック" w:hAnsi="ＭＳ ゴシック" w:hint="eastAsia"/>
                <w:color w:val="000000" w:themeColor="text1"/>
              </w:rPr>
              <w:t>ＢＣＰ</w:t>
            </w:r>
            <w:r w:rsidR="00BB5D8F" w:rsidRPr="00BA2BCC">
              <w:rPr>
                <w:rFonts w:ascii="ＭＳ ゴシック" w:eastAsia="ＭＳ ゴシック" w:hAnsi="ＭＳ ゴシック" w:hint="eastAsia"/>
                <w:color w:val="000000" w:themeColor="text1"/>
              </w:rPr>
              <w:t>に対する</w:t>
            </w:r>
            <w:r w:rsidR="0073239D" w:rsidRPr="00BA2BCC">
              <w:rPr>
                <w:rFonts w:ascii="ＭＳ ゴシック" w:eastAsia="ＭＳ ゴシック" w:hAnsi="ＭＳ ゴシック" w:hint="eastAsia"/>
                <w:color w:val="000000" w:themeColor="text1"/>
              </w:rPr>
              <w:t>マニュアル</w:t>
            </w:r>
            <w:r w:rsidR="00BB5D8F" w:rsidRPr="00BA2BCC">
              <w:rPr>
                <w:rFonts w:ascii="ＭＳ ゴシック" w:eastAsia="ＭＳ ゴシック" w:hAnsi="ＭＳ ゴシック" w:hint="eastAsia"/>
                <w:color w:val="000000" w:themeColor="text1"/>
              </w:rPr>
              <w:t>の</w:t>
            </w:r>
            <w:r w:rsidR="0073239D" w:rsidRPr="00BA2BCC">
              <w:rPr>
                <w:rFonts w:ascii="ＭＳ ゴシック" w:eastAsia="ＭＳ ゴシック" w:hAnsi="ＭＳ ゴシック" w:hint="eastAsia"/>
                <w:color w:val="000000" w:themeColor="text1"/>
              </w:rPr>
              <w:t>作成</w:t>
            </w:r>
            <w:r w:rsidR="00A6061F" w:rsidRPr="00BA2BCC">
              <w:rPr>
                <w:rFonts w:ascii="ＭＳ ゴシック" w:eastAsia="ＭＳ ゴシック" w:hAnsi="ＭＳ ゴシック" w:hint="eastAsia"/>
                <w:color w:val="000000" w:themeColor="text1"/>
              </w:rPr>
              <w:t>により、実効性の確保を進める</w:t>
            </w:r>
            <w:r w:rsidR="0073239D" w:rsidRPr="00BA2BCC">
              <w:rPr>
                <w:rFonts w:ascii="ＭＳ ゴシック" w:eastAsia="ＭＳ ゴシック" w:hAnsi="ＭＳ ゴシック" w:hint="eastAsia"/>
                <w:color w:val="000000" w:themeColor="text1"/>
              </w:rPr>
              <w:t>必要がある。</w:t>
            </w:r>
          </w:p>
          <w:p w14:paraId="22A7BA91" w14:textId="7226D92C" w:rsidR="00A6061F" w:rsidRPr="00BA2BCC" w:rsidRDefault="00F9368E" w:rsidP="00A6061F">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0072408E" w:rsidRPr="00BA2BCC">
              <w:rPr>
                <w:rFonts w:ascii="ＭＳ ゴシック" w:eastAsia="ＭＳ ゴシック" w:hAnsi="ＭＳ ゴシック" w:hint="eastAsia"/>
                <w:color w:val="000000" w:themeColor="text1"/>
              </w:rPr>
              <w:t>防災システム</w:t>
            </w:r>
            <w:r w:rsidR="00A6061F" w:rsidRPr="00BA2BCC">
              <w:rPr>
                <w:rFonts w:ascii="ＭＳ ゴシック" w:eastAsia="ＭＳ ゴシック" w:hAnsi="ＭＳ ゴシック" w:hint="eastAsia"/>
                <w:color w:val="000000" w:themeColor="text1"/>
              </w:rPr>
              <w:t>等を活用し</w:t>
            </w:r>
            <w:r w:rsidR="00C557C1" w:rsidRPr="00BA2BCC">
              <w:rPr>
                <w:rFonts w:ascii="ＭＳ ゴシック" w:eastAsia="ＭＳ ゴシック" w:hAnsi="ＭＳ ゴシック" w:hint="eastAsia"/>
                <w:color w:val="000000" w:themeColor="text1"/>
              </w:rPr>
              <w:t>た</w:t>
            </w:r>
            <w:r w:rsidR="00A6061F" w:rsidRPr="00BA2BCC">
              <w:rPr>
                <w:rFonts w:ascii="ＭＳ ゴシック" w:eastAsia="ＭＳ ゴシック" w:hAnsi="ＭＳ ゴシック" w:hint="eastAsia"/>
                <w:color w:val="000000" w:themeColor="text1"/>
              </w:rPr>
              <w:t>被災状況や住民の避難状況などの的確な把握</w:t>
            </w:r>
            <w:r w:rsidR="0011713F" w:rsidRPr="00BA2BCC">
              <w:rPr>
                <w:rFonts w:ascii="ＭＳ ゴシック" w:eastAsia="ＭＳ ゴシック" w:hAnsi="ＭＳ ゴシック" w:hint="eastAsia"/>
                <w:color w:val="000000" w:themeColor="text1"/>
              </w:rPr>
              <w:t>・分析及び分析結果に基づく適切な災害対応</w:t>
            </w:r>
            <w:r w:rsidR="00A6061F" w:rsidRPr="00BA2BCC">
              <w:rPr>
                <w:rFonts w:ascii="ＭＳ ゴシック" w:eastAsia="ＭＳ ゴシック" w:hAnsi="ＭＳ ゴシック" w:hint="eastAsia"/>
                <w:color w:val="000000" w:themeColor="text1"/>
              </w:rPr>
              <w:t>を行う必要がある。</w:t>
            </w:r>
          </w:p>
          <w:p w14:paraId="31ACF312" w14:textId="55423657" w:rsidR="00F929F7" w:rsidRPr="00BA2BCC" w:rsidRDefault="00F9368E">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00D62CD5" w:rsidRPr="00BA2BCC">
              <w:rPr>
                <w:rFonts w:ascii="ＭＳ ゴシック" w:eastAsia="ＭＳ ゴシック" w:hAnsi="ＭＳ ゴシック" w:hint="eastAsia"/>
                <w:color w:val="000000" w:themeColor="text1"/>
              </w:rPr>
              <w:t>大規模災害時に市民に対して</w:t>
            </w:r>
            <w:r w:rsidR="00F929F7" w:rsidRPr="00BA2BCC">
              <w:rPr>
                <w:rFonts w:ascii="ＭＳ ゴシック" w:eastAsia="ＭＳ ゴシック" w:hAnsi="ＭＳ ゴシック" w:hint="eastAsia"/>
                <w:color w:val="000000" w:themeColor="text1"/>
              </w:rPr>
              <w:t>緊急放送</w:t>
            </w:r>
            <w:r w:rsidR="00D62CD5" w:rsidRPr="00BA2BCC">
              <w:rPr>
                <w:rFonts w:ascii="ＭＳ ゴシック" w:eastAsia="ＭＳ ゴシック" w:hAnsi="ＭＳ ゴシック" w:hint="eastAsia"/>
                <w:color w:val="000000" w:themeColor="text1"/>
              </w:rPr>
              <w:t>が可能な体制を整備する必要がある。</w:t>
            </w:r>
          </w:p>
          <w:p w14:paraId="72FDC572" w14:textId="4159CCBD" w:rsidR="00A6061F" w:rsidRPr="00BA2BCC" w:rsidRDefault="00F9368E" w:rsidP="00A6061F">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（6）</w:t>
            </w:r>
            <w:r w:rsidR="00A6061F" w:rsidRPr="00BA2BCC">
              <w:rPr>
                <w:rFonts w:ascii="ＭＳ ゴシック" w:eastAsia="ＭＳ ゴシック" w:hAnsi="ＭＳ ゴシック" w:hint="eastAsia"/>
                <w:color w:val="000000" w:themeColor="text1"/>
              </w:rPr>
              <w:t>大阪府防災行政無線を活用し、関係機関相互の迅速・確実な情報連絡及び連携体制を確保することで情報の多重化に取</w:t>
            </w:r>
            <w:r w:rsidR="00521671" w:rsidRPr="00BA2BCC">
              <w:rPr>
                <w:rFonts w:ascii="ＭＳ ゴシック" w:eastAsia="ＭＳ ゴシック" w:hAnsi="ＭＳ ゴシック" w:hint="eastAsia"/>
                <w:color w:val="000000" w:themeColor="text1"/>
              </w:rPr>
              <w:t>り</w:t>
            </w:r>
            <w:r w:rsidR="00A6061F" w:rsidRPr="00BA2BCC">
              <w:rPr>
                <w:rFonts w:ascii="ＭＳ ゴシック" w:eastAsia="ＭＳ ゴシック" w:hAnsi="ＭＳ ゴシック" w:hint="eastAsia"/>
                <w:color w:val="000000" w:themeColor="text1"/>
              </w:rPr>
              <w:t>組む必要がある。</w:t>
            </w:r>
          </w:p>
          <w:p w14:paraId="6D9F3D89" w14:textId="4DB1303B" w:rsidR="00F929F7" w:rsidRPr="00BA2BCC" w:rsidRDefault="00F9368E" w:rsidP="00F929F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（7）</w:t>
            </w:r>
            <w:r w:rsidR="0011713F" w:rsidRPr="00BA2BCC">
              <w:rPr>
                <w:rFonts w:ascii="ＭＳ ゴシック" w:eastAsia="ＭＳ ゴシック" w:hAnsi="ＭＳ ゴシック" w:hint="eastAsia"/>
                <w:color w:val="000000" w:themeColor="text1"/>
              </w:rPr>
              <w:t>災害応援に係る自治体間の協定の締結を推進するとともに、</w:t>
            </w:r>
            <w:r w:rsidR="00F929F7" w:rsidRPr="00BA2BCC">
              <w:rPr>
                <w:rFonts w:ascii="ＭＳ ゴシック" w:eastAsia="ＭＳ ゴシック" w:hAnsi="ＭＳ ゴシック" w:hint="eastAsia"/>
                <w:color w:val="000000" w:themeColor="text1"/>
              </w:rPr>
              <w:t>広域的な相互応援体制の連携強化を図る</w:t>
            </w:r>
            <w:r w:rsidR="0011713F" w:rsidRPr="00BA2BCC">
              <w:rPr>
                <w:rFonts w:ascii="ＭＳ ゴシック" w:eastAsia="ＭＳ ゴシック" w:hAnsi="ＭＳ ゴシック" w:hint="eastAsia"/>
                <w:color w:val="000000" w:themeColor="text1"/>
              </w:rPr>
              <w:t>ための受援計画を整備する</w:t>
            </w:r>
            <w:r w:rsidR="00F929F7" w:rsidRPr="00BA2BCC">
              <w:rPr>
                <w:rFonts w:ascii="ＭＳ ゴシック" w:eastAsia="ＭＳ ゴシック" w:hAnsi="ＭＳ ゴシック" w:hint="eastAsia"/>
                <w:color w:val="000000" w:themeColor="text1"/>
              </w:rPr>
              <w:t>必要がある。</w:t>
            </w:r>
          </w:p>
          <w:p w14:paraId="3552C6E0" w14:textId="4E317DF3" w:rsidR="008B45BC" w:rsidRPr="00BA2BCC" w:rsidRDefault="00F9368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（8）</w:t>
            </w:r>
            <w:r w:rsidR="001C35FF" w:rsidRPr="00BA2BCC">
              <w:rPr>
                <w:rFonts w:ascii="ＭＳ ゴシック" w:eastAsia="ＭＳ ゴシック" w:hAnsi="ＭＳ ゴシック" w:hint="eastAsia"/>
                <w:color w:val="000000" w:themeColor="text1"/>
                <w:u w:val="single"/>
              </w:rPr>
              <w:t>行政</w:t>
            </w:r>
            <w:r w:rsidR="008B7909" w:rsidRPr="00BA2BCC">
              <w:rPr>
                <w:rFonts w:ascii="ＭＳ ゴシック" w:eastAsia="ＭＳ ゴシック" w:hAnsi="ＭＳ ゴシック" w:hint="eastAsia"/>
                <w:color w:val="000000" w:themeColor="text1"/>
                <w:u w:val="single"/>
              </w:rPr>
              <w:t>機能を維持するため、市</w:t>
            </w:r>
            <w:r w:rsidR="006257D7" w:rsidRPr="00BA2BCC">
              <w:rPr>
                <w:rFonts w:ascii="ＭＳ ゴシック" w:eastAsia="ＭＳ ゴシック" w:hAnsi="ＭＳ ゴシック" w:hint="eastAsia"/>
                <w:color w:val="000000" w:themeColor="text1"/>
                <w:u w:val="single"/>
              </w:rPr>
              <w:t>庁舎</w:t>
            </w:r>
            <w:r w:rsidR="008B7909" w:rsidRPr="00BA2BCC">
              <w:rPr>
                <w:rFonts w:ascii="ＭＳ ゴシック" w:eastAsia="ＭＳ ゴシック" w:hAnsi="ＭＳ ゴシック" w:hint="eastAsia"/>
                <w:color w:val="000000" w:themeColor="text1"/>
                <w:u w:val="single"/>
              </w:rPr>
              <w:t>等の耐震化対策・長寿命化を進める必要がある。</w:t>
            </w:r>
          </w:p>
          <w:p w14:paraId="050EFE3F" w14:textId="56AEED06" w:rsidR="00FB41B3" w:rsidRPr="00BA2BCC" w:rsidRDefault="00FB41B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同様に、市有建築物の安全対策を進める必要がある。</w:t>
            </w:r>
          </w:p>
          <w:p w14:paraId="689FF2D8" w14:textId="0FC7E8C2" w:rsidR="006E65CD" w:rsidRPr="00BA2BCC" w:rsidRDefault="00F9368E"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1</w:t>
            </w:r>
            <w:r w:rsidR="00325EB1" w:rsidRPr="00BA2BCC">
              <w:rPr>
                <w:rFonts w:ascii="ＭＳ ゴシック" w:eastAsia="ＭＳ ゴシック" w:hAnsi="ＭＳ ゴシック"/>
                <w:color w:val="000000" w:themeColor="text1"/>
              </w:rPr>
              <w:t>0</w:t>
            </w:r>
            <w:r w:rsidRPr="00BA2BCC">
              <w:rPr>
                <w:rFonts w:ascii="ＭＳ ゴシック" w:eastAsia="ＭＳ ゴシック" w:hAnsi="ＭＳ ゴシック" w:hint="eastAsia"/>
                <w:color w:val="000000" w:themeColor="text1"/>
              </w:rPr>
              <w:t>）</w:t>
            </w:r>
            <w:r w:rsidR="006E65CD" w:rsidRPr="00BA2BCC">
              <w:rPr>
                <w:rFonts w:ascii="ＭＳ ゴシック" w:eastAsia="ＭＳ ゴシック" w:hAnsi="ＭＳ ゴシック" w:hint="eastAsia"/>
                <w:color w:val="000000" w:themeColor="text1"/>
                <w:u w:val="single"/>
              </w:rPr>
              <w:t>住民の防災意識の向上を図るため、各種啓発活動や避難等の訓練を実施する必要がある。</w:t>
            </w:r>
          </w:p>
          <w:p w14:paraId="752EAE7A" w14:textId="3E747FD7" w:rsidR="0036030B" w:rsidRPr="00BA2BCC" w:rsidRDefault="00F9368E"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1</w:t>
            </w:r>
            <w:r w:rsidR="00325EB1" w:rsidRPr="00BA2BCC">
              <w:rPr>
                <w:rFonts w:ascii="ＭＳ ゴシック" w:eastAsia="ＭＳ ゴシック" w:hAnsi="ＭＳ ゴシック"/>
                <w:color w:val="000000" w:themeColor="text1"/>
              </w:rPr>
              <w:t>1</w:t>
            </w:r>
            <w:r w:rsidRPr="00BA2BCC">
              <w:rPr>
                <w:rFonts w:ascii="ＭＳ ゴシック" w:eastAsia="ＭＳ ゴシック" w:hAnsi="ＭＳ ゴシック" w:hint="eastAsia"/>
                <w:color w:val="000000" w:themeColor="text1"/>
              </w:rPr>
              <w:t>）</w:t>
            </w:r>
            <w:r w:rsidR="0036030B" w:rsidRPr="00BA2BCC">
              <w:rPr>
                <w:rFonts w:ascii="ＭＳ ゴシック" w:eastAsia="ＭＳ ゴシック" w:hAnsi="ＭＳ ゴシック" w:hint="eastAsia"/>
                <w:color w:val="000000" w:themeColor="text1"/>
                <w:u w:val="single"/>
              </w:rPr>
              <w:t>ＳＮＳ等を活用するなど情報収集手段の多重化に取り組むことで、防災情報の収集・伝達手段の充実を図る必要がある。</w:t>
            </w:r>
          </w:p>
          <w:p w14:paraId="545772F7" w14:textId="75DE4145" w:rsidR="00354DAB" w:rsidRPr="00BA2BCC" w:rsidRDefault="00F9368E" w:rsidP="00354DA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1</w:t>
            </w:r>
            <w:r w:rsidR="00325EB1" w:rsidRPr="00BA2BCC">
              <w:rPr>
                <w:rFonts w:ascii="ＭＳ ゴシック" w:eastAsia="ＭＳ ゴシック" w:hAnsi="ＭＳ ゴシック"/>
                <w:color w:val="000000" w:themeColor="text1"/>
              </w:rPr>
              <w:t>2</w:t>
            </w:r>
            <w:r w:rsidRPr="00BA2BCC">
              <w:rPr>
                <w:rFonts w:ascii="ＭＳ ゴシック" w:eastAsia="ＭＳ ゴシック" w:hAnsi="ＭＳ ゴシック" w:hint="eastAsia"/>
                <w:color w:val="000000" w:themeColor="text1"/>
              </w:rPr>
              <w:t>）</w:t>
            </w:r>
            <w:r w:rsidR="00354DAB" w:rsidRPr="00BA2BCC">
              <w:rPr>
                <w:rFonts w:ascii="ＭＳ ゴシック" w:eastAsia="ＭＳ ゴシック" w:hAnsi="ＭＳ ゴシック" w:hint="eastAsia"/>
                <w:color w:val="000000" w:themeColor="text1"/>
                <w:u w:val="single"/>
              </w:rPr>
              <w:t>災害に便乗した犯罪の被害防止に関する情報や地域安全情報等、</w:t>
            </w:r>
            <w:r w:rsidR="00CB7567" w:rsidRPr="00BA2BCC">
              <w:rPr>
                <w:rFonts w:ascii="ＭＳ ゴシック" w:eastAsia="ＭＳ ゴシック" w:hAnsi="ＭＳ ゴシック" w:hint="eastAsia"/>
                <w:color w:val="000000" w:themeColor="text1"/>
                <w:u w:val="single"/>
              </w:rPr>
              <w:t>住民への確実な情報発信のため、防災行政無線（個別情報発信機を含む）、</w:t>
            </w:r>
            <w:r w:rsidR="00354DAB" w:rsidRPr="00BA2BCC">
              <w:rPr>
                <w:rFonts w:ascii="ＭＳ ゴシック" w:eastAsia="ＭＳ ゴシック" w:hAnsi="ＭＳ ゴシック" w:hint="eastAsia"/>
                <w:color w:val="000000" w:themeColor="text1"/>
                <w:u w:val="single"/>
              </w:rPr>
              <w:t>防災情報メールや防災アプリ、ＳＮＳ等を活用し</w:t>
            </w:r>
            <w:r w:rsidR="00CB7567" w:rsidRPr="00BA2BCC">
              <w:rPr>
                <w:rFonts w:ascii="ＭＳ ゴシック" w:eastAsia="ＭＳ ゴシック" w:hAnsi="ＭＳ ゴシック" w:hint="eastAsia"/>
                <w:color w:val="000000" w:themeColor="text1"/>
                <w:u w:val="single"/>
              </w:rPr>
              <w:t>た災害情報の発信など、情報発信手段の多重化に取り組む</w:t>
            </w:r>
            <w:r w:rsidR="00354DAB" w:rsidRPr="00BA2BCC">
              <w:rPr>
                <w:rFonts w:ascii="ＭＳ ゴシック" w:eastAsia="ＭＳ ゴシック" w:hAnsi="ＭＳ ゴシック" w:hint="eastAsia"/>
                <w:color w:val="000000" w:themeColor="text1"/>
                <w:u w:val="single"/>
              </w:rPr>
              <w:t>必要がある。</w:t>
            </w:r>
          </w:p>
          <w:p w14:paraId="76A186A6" w14:textId="5C44BEC5" w:rsidR="00354DAB" w:rsidRPr="00BA2BCC" w:rsidRDefault="00354DAB" w:rsidP="00354DAB">
            <w:pPr>
              <w:snapToGrid w:val="0"/>
              <w:ind w:left="210" w:hangingChars="100" w:hanging="210"/>
              <w:rPr>
                <w:rFonts w:ascii="ＭＳ ゴシック" w:eastAsia="ＭＳ ゴシック" w:hAnsi="ＭＳ ゴシック"/>
                <w:color w:val="000000" w:themeColor="text1"/>
              </w:rPr>
            </w:pPr>
          </w:p>
        </w:tc>
      </w:tr>
    </w:tbl>
    <w:p w14:paraId="533244EE" w14:textId="63400592" w:rsidR="002A698D" w:rsidRPr="00BA2BCC" w:rsidRDefault="00FB41B3"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65760" behindDoc="0" locked="0" layoutInCell="1" allowOverlap="1" wp14:anchorId="1B2BC2EE" wp14:editId="0507EF68">
                <wp:simplePos x="0" y="0"/>
                <wp:positionH relativeFrom="margin">
                  <wp:posOffset>2736215</wp:posOffset>
                </wp:positionH>
                <wp:positionV relativeFrom="paragraph">
                  <wp:posOffset>77470</wp:posOffset>
                </wp:positionV>
                <wp:extent cx="657225" cy="428625"/>
                <wp:effectExtent l="38100" t="0" r="28575" b="47625"/>
                <wp:wrapNone/>
                <wp:docPr id="50" name="矢印: 下 50"/>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5DD14" id="矢印: 下 50" o:spid="_x0000_s1026" type="#_x0000_t67" style="position:absolute;left:0;text-align:left;margin-left:215.45pt;margin-top:6.1pt;width:51.75pt;height:33.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SDkw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" adj="10800" fillcolor="#4472c4" strokecolor="#2f528f" strokeweight="1pt">
                <w10:wrap anchorx="margin"/>
              </v:shape>
            </w:pict>
          </mc:Fallback>
        </mc:AlternateContent>
      </w:r>
    </w:p>
    <w:p w14:paraId="5AF008A7" w14:textId="5CAC90E8"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4588C30A"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2AAF1E57"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6F7876DC"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（1）大東市地域防災計画の改訂（危機管理室）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587C404"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B74D7FE"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C8F3810"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大阪府地域防災計画の変更に伴う市町村地域防災計画を改訂する。</w:t>
            </w:r>
          </w:p>
          <w:p w14:paraId="2D66A357"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5951F2A"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18"/>
              </w:rPr>
              <w:t>【対象</w:t>
            </w:r>
            <w:r w:rsidRPr="00BA2BCC">
              <w:rPr>
                <w:rFonts w:ascii="ＭＳ ゴシック" w:eastAsia="ＭＳ ゴシック" w:hAnsi="ＭＳ ゴシック" w:cs="Meiryo UI"/>
                <w:bCs/>
                <w:color w:val="000000" w:themeColor="text1"/>
                <w:kern w:val="0"/>
                <w:sz w:val="20"/>
                <w:fitText w:val="2000" w:id="-1584146418"/>
              </w:rPr>
              <w:t>】</w:t>
            </w:r>
            <w:r w:rsidRPr="00BA2BCC">
              <w:rPr>
                <w:rFonts w:ascii="ＭＳ ゴシック" w:eastAsia="ＭＳ ゴシック" w:hAnsi="ＭＳ ゴシック" w:cs="Meiryo UI" w:hint="eastAsia"/>
                <w:bCs/>
                <w:color w:val="000000" w:themeColor="text1"/>
                <w:kern w:val="0"/>
                <w:sz w:val="20"/>
              </w:rPr>
              <w:t>－</w:t>
            </w:r>
          </w:p>
          <w:p w14:paraId="54D970F0"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17"/>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17"/>
              </w:rPr>
              <w:t>】</w:t>
            </w:r>
            <w:r w:rsidRPr="00BA2BCC">
              <w:rPr>
                <w:rFonts w:ascii="ＭＳ ゴシック" w:eastAsia="ＭＳ ゴシック" w:hAnsi="ＭＳ ゴシック" w:cs="Meiryo UI" w:hint="eastAsia"/>
                <w:bCs/>
                <w:color w:val="000000" w:themeColor="text1"/>
                <w:kern w:val="0"/>
                <w:sz w:val="20"/>
              </w:rPr>
              <w:t>2021（令和3）年</w:t>
            </w:r>
          </w:p>
          <w:p w14:paraId="34CE897F"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27D8C99"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437C3CB" w14:textId="77777777" w:rsidTr="00087AAC">
        <w:trPr>
          <w:trHeight w:val="284"/>
        </w:trPr>
        <w:tc>
          <w:tcPr>
            <w:tcW w:w="3485" w:type="dxa"/>
            <w:gridSpan w:val="3"/>
            <w:shd w:val="clear" w:color="auto" w:fill="D9D9D9" w:themeFill="background1" w:themeFillShade="D9"/>
            <w:vAlign w:val="center"/>
          </w:tcPr>
          <w:p w14:paraId="54779FC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C3A46DB" w14:textId="28306DCA"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2BCE8B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0AC17F40" w14:textId="77777777" w:rsidTr="00087AAC">
        <w:trPr>
          <w:trHeight w:val="284"/>
        </w:trPr>
        <w:tc>
          <w:tcPr>
            <w:tcW w:w="3485" w:type="dxa"/>
            <w:gridSpan w:val="3"/>
            <w:shd w:val="clear" w:color="auto" w:fill="auto"/>
            <w:vAlign w:val="center"/>
          </w:tcPr>
          <w:p w14:paraId="3A5EEF08"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○大東市地域防災計画の改訂</w:t>
            </w:r>
          </w:p>
          <w:p w14:paraId="6704C6CB"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3D4B3F20" w14:textId="10D5FA49"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改訂（20</w:t>
            </w:r>
            <w:r w:rsidR="004136B6" w:rsidRPr="00BA2BCC">
              <w:rPr>
                <w:rFonts w:ascii="ＭＳ ゴシック" w:eastAsia="ＭＳ ゴシック" w:hAnsi="ＭＳ ゴシック" w:hint="eastAsia"/>
                <w:color w:val="000000" w:themeColor="text1"/>
                <w:sz w:val="20"/>
              </w:rPr>
              <w:t>26</w:t>
            </w:r>
            <w:r w:rsidRPr="00BA2BCC">
              <w:rPr>
                <w:rFonts w:ascii="ＭＳ ゴシック" w:eastAsia="ＭＳ ゴシック" w:hAnsi="ＭＳ ゴシック" w:hint="eastAsia"/>
                <w:color w:val="000000" w:themeColor="text1"/>
                <w:sz w:val="20"/>
              </w:rPr>
              <w:t>（令和</w:t>
            </w:r>
            <w:r w:rsidR="004136B6" w:rsidRPr="00BA2BCC">
              <w:rPr>
                <w:rFonts w:ascii="ＭＳ ゴシック" w:eastAsia="ＭＳ ゴシック" w:hAnsi="ＭＳ ゴシック" w:hint="eastAsia"/>
                <w:color w:val="000000" w:themeColor="text1"/>
                <w:sz w:val="20"/>
              </w:rPr>
              <w:t>8</w:t>
            </w:r>
            <w:r w:rsidRPr="00BA2BCC">
              <w:rPr>
                <w:rFonts w:ascii="ＭＳ ゴシック" w:eastAsia="ＭＳ ゴシック" w:hAnsi="ＭＳ ゴシック" w:hint="eastAsia"/>
                <w:color w:val="000000" w:themeColor="text1"/>
                <w:sz w:val="20"/>
              </w:rPr>
              <w:t>）年）</w:t>
            </w:r>
          </w:p>
        </w:tc>
      </w:tr>
      <w:tr w:rsidR="00F37A70" w:rsidRPr="00BA2BCC" w14:paraId="09551E78" w14:textId="77777777" w:rsidTr="00087AAC">
        <w:trPr>
          <w:trHeight w:val="284"/>
        </w:trPr>
        <w:tc>
          <w:tcPr>
            <w:tcW w:w="2678" w:type="dxa"/>
            <w:gridSpan w:val="2"/>
            <w:shd w:val="clear" w:color="auto" w:fill="D9D9D9" w:themeFill="background1" w:themeFillShade="D9"/>
            <w:vAlign w:val="center"/>
          </w:tcPr>
          <w:p w14:paraId="3C3B7ECF"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517CACC1"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36FC54FC"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2EE502A1" w14:textId="77777777" w:rsidTr="00087AAC">
        <w:trPr>
          <w:trHeight w:val="284"/>
        </w:trPr>
        <w:tc>
          <w:tcPr>
            <w:tcW w:w="2678" w:type="dxa"/>
            <w:gridSpan w:val="2"/>
            <w:shd w:val="clear" w:color="auto" w:fill="D9D9D9" w:themeFill="background1" w:themeFillShade="D9"/>
            <w:vAlign w:val="center"/>
          </w:tcPr>
          <w:p w14:paraId="217E89AF"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E74B8DF"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2A29622" w14:textId="77777777" w:rsidR="00F37A70" w:rsidRPr="00BA2BCC" w:rsidRDefault="00F37A70" w:rsidP="001B5B96">
      <w:pPr>
        <w:widowControl/>
        <w:snapToGrid w:val="0"/>
        <w:spacing w:line="120" w:lineRule="auto"/>
        <w:jc w:val="left"/>
        <w:rPr>
          <w:rFonts w:ascii="ＭＳ ゴシック" w:eastAsia="ＭＳ ゴシック" w:hAnsi="ＭＳ ゴシック"/>
          <w:color w:val="000000" w:themeColor="text1"/>
          <w:sz w:val="22"/>
        </w:rPr>
      </w:pPr>
    </w:p>
    <w:p w14:paraId="5266604E"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（2）南海トラフ地震防災対策推進計画の策定（危機管理室）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334296D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C8974E4"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0561F88"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南海トラフ地震防災対策推進計画を策定し、修正が生じた時は早期に改訂を行う。</w:t>
            </w:r>
          </w:p>
          <w:p w14:paraId="03044993"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687437A"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16"/>
              </w:rPr>
              <w:t>【対象</w:t>
            </w:r>
            <w:r w:rsidRPr="00BA2BCC">
              <w:rPr>
                <w:rFonts w:ascii="ＭＳ ゴシック" w:eastAsia="ＭＳ ゴシック" w:hAnsi="ＭＳ ゴシック" w:cs="Meiryo UI"/>
                <w:bCs/>
                <w:color w:val="000000" w:themeColor="text1"/>
                <w:kern w:val="0"/>
                <w:sz w:val="20"/>
                <w:fitText w:val="2000" w:id="-1584146416"/>
              </w:rPr>
              <w:t>】</w:t>
            </w:r>
            <w:r w:rsidRPr="00BA2BCC">
              <w:rPr>
                <w:rFonts w:ascii="ＭＳ ゴシック" w:eastAsia="ＭＳ ゴシック" w:hAnsi="ＭＳ ゴシック" w:cs="Meiryo UI" w:hint="eastAsia"/>
                <w:bCs/>
                <w:color w:val="000000" w:themeColor="text1"/>
                <w:kern w:val="0"/>
                <w:sz w:val="20"/>
              </w:rPr>
              <w:t>－</w:t>
            </w:r>
          </w:p>
          <w:p w14:paraId="1E347494"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32"/>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32"/>
              </w:rPr>
              <w:t>】</w:t>
            </w:r>
            <w:r w:rsidRPr="00BA2BCC">
              <w:rPr>
                <w:rFonts w:ascii="ＭＳ ゴシック" w:eastAsia="ＭＳ ゴシック" w:hAnsi="ＭＳ ゴシック" w:cs="Meiryo UI" w:hint="eastAsia"/>
                <w:bCs/>
                <w:color w:val="000000" w:themeColor="text1"/>
                <w:kern w:val="0"/>
                <w:sz w:val="20"/>
              </w:rPr>
              <w:t>2021（令和3）年</w:t>
            </w:r>
          </w:p>
          <w:p w14:paraId="5D692070"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250E5E41"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6F9635E" w14:textId="77777777" w:rsidTr="00087AAC">
        <w:trPr>
          <w:trHeight w:val="284"/>
        </w:trPr>
        <w:tc>
          <w:tcPr>
            <w:tcW w:w="3485" w:type="dxa"/>
            <w:gridSpan w:val="3"/>
            <w:shd w:val="clear" w:color="auto" w:fill="D9D9D9" w:themeFill="background1" w:themeFillShade="D9"/>
            <w:vAlign w:val="center"/>
          </w:tcPr>
          <w:p w14:paraId="1CA27F6B"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0FEEB43" w14:textId="3F3556F7"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E94367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14F807E" w14:textId="77777777" w:rsidTr="00087AAC">
        <w:trPr>
          <w:trHeight w:val="284"/>
        </w:trPr>
        <w:tc>
          <w:tcPr>
            <w:tcW w:w="3485" w:type="dxa"/>
            <w:gridSpan w:val="3"/>
            <w:shd w:val="clear" w:color="auto" w:fill="auto"/>
            <w:vAlign w:val="center"/>
          </w:tcPr>
          <w:p w14:paraId="6865F093"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○南海トラフ地震防災対策推進計画の策定</w:t>
            </w:r>
          </w:p>
          <w:p w14:paraId="29CB3908"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7457A485" w14:textId="1C187575"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策定（2021（令和3）年）</w:t>
            </w:r>
            <w:r w:rsidR="008D334D" w:rsidRPr="00BA2BCC">
              <w:rPr>
                <w:rFonts w:ascii="ＭＳ ゴシック" w:eastAsia="ＭＳ ゴシック" w:hAnsi="ＭＳ ゴシック" w:hint="eastAsia"/>
                <w:color w:val="000000" w:themeColor="text1"/>
                <w:sz w:val="20"/>
              </w:rPr>
              <w:t>→策定（2022（令和4）年）【完了】</w:t>
            </w:r>
          </w:p>
        </w:tc>
      </w:tr>
      <w:tr w:rsidR="00F37A70" w:rsidRPr="00BA2BCC" w14:paraId="51453AB9" w14:textId="77777777" w:rsidTr="00087AAC">
        <w:trPr>
          <w:trHeight w:val="284"/>
        </w:trPr>
        <w:tc>
          <w:tcPr>
            <w:tcW w:w="2678" w:type="dxa"/>
            <w:gridSpan w:val="2"/>
            <w:shd w:val="clear" w:color="auto" w:fill="D9D9D9" w:themeFill="background1" w:themeFillShade="D9"/>
            <w:vAlign w:val="center"/>
          </w:tcPr>
          <w:p w14:paraId="42015D7B"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96C0D40"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168B9311" w14:textId="77777777" w:rsidTr="00087AAC">
        <w:trPr>
          <w:trHeight w:val="284"/>
        </w:trPr>
        <w:tc>
          <w:tcPr>
            <w:tcW w:w="2678" w:type="dxa"/>
            <w:gridSpan w:val="2"/>
            <w:shd w:val="clear" w:color="auto" w:fill="D9D9D9" w:themeFill="background1" w:themeFillShade="D9"/>
            <w:vAlign w:val="center"/>
          </w:tcPr>
          <w:p w14:paraId="67EAA951"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06E67A9"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09CD588"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（3）大東市ＢＣＰの作成</w:t>
      </w:r>
      <w:bookmarkStart w:id="86" w:name="_Hlk87555840"/>
      <w:r w:rsidRPr="00BA2BCC">
        <w:rPr>
          <w:rFonts w:ascii="ＭＳ ゴシック" w:eastAsia="ＭＳ ゴシック" w:hAnsi="ＭＳ ゴシック" w:hint="eastAsia"/>
          <w:color w:val="000000" w:themeColor="text1"/>
          <w:sz w:val="22"/>
        </w:rPr>
        <w:t>と検証</w:t>
      </w:r>
      <w:bookmarkEnd w:id="86"/>
      <w:r w:rsidRPr="00BA2BCC">
        <w:rPr>
          <w:rFonts w:ascii="ＭＳ ゴシック" w:eastAsia="ＭＳ ゴシック" w:hAnsi="ＭＳ ゴシック" w:hint="eastAsia"/>
          <w:color w:val="000000" w:themeColor="text1"/>
          <w:sz w:val="22"/>
        </w:rPr>
        <w:t>（危機管理室）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42EB205"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3BB876C8"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2EB1AF39"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災害発生時の優先業務を把握し、ＢＣＰを作成し、検証を続けるとともに、庁内ＢＣＰに対するマニュアルを作成することで実効性を確保する。</w:t>
            </w:r>
          </w:p>
          <w:p w14:paraId="719BEC01"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05B9DB74"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31"/>
              </w:rPr>
              <w:t>【対象</w:t>
            </w:r>
            <w:r w:rsidRPr="00BA2BCC">
              <w:rPr>
                <w:rFonts w:ascii="ＭＳ ゴシック" w:eastAsia="ＭＳ ゴシック" w:hAnsi="ＭＳ ゴシック" w:cs="Meiryo UI"/>
                <w:bCs/>
                <w:color w:val="000000" w:themeColor="text1"/>
                <w:kern w:val="0"/>
                <w:sz w:val="20"/>
                <w:fitText w:val="2000" w:id="-1584146431"/>
              </w:rPr>
              <w:t>】</w:t>
            </w:r>
            <w:r w:rsidRPr="00BA2BCC">
              <w:rPr>
                <w:rFonts w:ascii="ＭＳ ゴシック" w:eastAsia="ＭＳ ゴシック" w:hAnsi="ＭＳ ゴシック" w:cs="Meiryo UI" w:hint="eastAsia"/>
                <w:bCs/>
                <w:color w:val="000000" w:themeColor="text1"/>
                <w:kern w:val="0"/>
                <w:sz w:val="20"/>
              </w:rPr>
              <w:t>－</w:t>
            </w:r>
          </w:p>
          <w:p w14:paraId="462492A2"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30"/>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30"/>
              </w:rPr>
              <w:t>】</w:t>
            </w:r>
            <w:r w:rsidRPr="00BA2BCC">
              <w:rPr>
                <w:rFonts w:ascii="ＭＳ ゴシック" w:eastAsia="ＭＳ ゴシック" w:hAnsi="ＭＳ ゴシック" w:cs="Meiryo UI" w:hint="eastAsia"/>
                <w:bCs/>
                <w:color w:val="000000" w:themeColor="text1"/>
                <w:kern w:val="0"/>
                <w:sz w:val="20"/>
              </w:rPr>
              <w:t>2017（平成29）年～</w:t>
            </w:r>
          </w:p>
          <w:p w14:paraId="041A321D"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C012D2B"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280C52D3" w14:textId="77777777" w:rsidTr="00087AAC">
        <w:trPr>
          <w:trHeight w:val="284"/>
        </w:trPr>
        <w:tc>
          <w:tcPr>
            <w:tcW w:w="3485" w:type="dxa"/>
            <w:gridSpan w:val="3"/>
            <w:shd w:val="clear" w:color="auto" w:fill="D9D9D9" w:themeFill="background1" w:themeFillShade="D9"/>
            <w:vAlign w:val="center"/>
          </w:tcPr>
          <w:p w14:paraId="1E705D2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7B1A9BB" w14:textId="1B382B38"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5C9569B"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ADDFBC8" w14:textId="77777777" w:rsidTr="00087AAC">
        <w:trPr>
          <w:trHeight w:val="284"/>
        </w:trPr>
        <w:tc>
          <w:tcPr>
            <w:tcW w:w="3485" w:type="dxa"/>
            <w:gridSpan w:val="3"/>
            <w:shd w:val="clear" w:color="auto" w:fill="auto"/>
            <w:vAlign w:val="center"/>
          </w:tcPr>
          <w:p w14:paraId="7BD22C4F"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○各課における災害時優先業務を把握しＢＣＰを作成</w:t>
            </w:r>
          </w:p>
          <w:p w14:paraId="48FAD3BA"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100％（2020（令和2）年）</w:t>
            </w:r>
          </w:p>
        </w:tc>
        <w:tc>
          <w:tcPr>
            <w:tcW w:w="5751" w:type="dxa"/>
            <w:shd w:val="clear" w:color="auto" w:fill="auto"/>
            <w:vAlign w:val="center"/>
          </w:tcPr>
          <w:p w14:paraId="59995851"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4A1E4770" w14:textId="77777777" w:rsidTr="00087AAC">
        <w:trPr>
          <w:trHeight w:val="284"/>
        </w:trPr>
        <w:tc>
          <w:tcPr>
            <w:tcW w:w="2678" w:type="dxa"/>
            <w:gridSpan w:val="2"/>
            <w:shd w:val="clear" w:color="auto" w:fill="D9D9D9" w:themeFill="background1" w:themeFillShade="D9"/>
            <w:vAlign w:val="center"/>
          </w:tcPr>
          <w:p w14:paraId="6111181F"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7D74FD3"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69C960B1" w14:textId="77777777" w:rsidTr="00087AAC">
        <w:trPr>
          <w:trHeight w:val="284"/>
        </w:trPr>
        <w:tc>
          <w:tcPr>
            <w:tcW w:w="2678" w:type="dxa"/>
            <w:gridSpan w:val="2"/>
            <w:shd w:val="clear" w:color="auto" w:fill="D9D9D9" w:themeFill="background1" w:themeFillShade="D9"/>
            <w:vAlign w:val="center"/>
          </w:tcPr>
          <w:p w14:paraId="06A7823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33B0205"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16239EBC" w14:textId="77777777" w:rsidR="00F37A70" w:rsidRPr="00BA2BCC" w:rsidRDefault="00F37A70" w:rsidP="00F37A70">
      <w:pPr>
        <w:rPr>
          <w:rFonts w:ascii="ＭＳ ゴシック" w:eastAsia="ＭＳ ゴシック" w:hAnsi="ＭＳ ゴシック"/>
          <w:color w:val="000000" w:themeColor="text1"/>
        </w:rPr>
      </w:pPr>
    </w:p>
    <w:p w14:paraId="6F8D422C"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（4）情報収集体制の強化（危機管理室）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7698CEB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93094D0"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7C9A8BB" w14:textId="2B8BD4F3"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大規模自然災害発生時に、</w:t>
            </w:r>
            <w:r w:rsidR="004136B6" w:rsidRPr="00BA2BCC">
              <w:rPr>
                <w:rFonts w:ascii="ＭＳ ゴシック" w:eastAsia="ＭＳ ゴシック" w:hAnsi="ＭＳ ゴシック" w:cs="Meiryo UI" w:hint="eastAsia"/>
                <w:bCs/>
                <w:color w:val="000000" w:themeColor="text1"/>
                <w:sz w:val="20"/>
              </w:rPr>
              <w:t>大東市防災システム</w:t>
            </w:r>
            <w:r w:rsidRPr="00BA2BCC">
              <w:rPr>
                <w:rFonts w:ascii="ＭＳ ゴシック" w:eastAsia="ＭＳ ゴシック" w:hAnsi="ＭＳ ゴシック" w:cs="Meiryo UI" w:hint="eastAsia"/>
                <w:bCs/>
                <w:color w:val="000000" w:themeColor="text1"/>
                <w:sz w:val="20"/>
              </w:rPr>
              <w:t>等を活用した被災状況や住民の避難状況などの把握について検討する。</w:t>
            </w:r>
          </w:p>
          <w:p w14:paraId="0E5AFE7B"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3E16191"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9"/>
              </w:rPr>
              <w:t>【対象</w:t>
            </w:r>
            <w:r w:rsidRPr="00BA2BCC">
              <w:rPr>
                <w:rFonts w:ascii="ＭＳ ゴシック" w:eastAsia="ＭＳ ゴシック" w:hAnsi="ＭＳ ゴシック" w:cs="Meiryo UI"/>
                <w:bCs/>
                <w:color w:val="000000" w:themeColor="text1"/>
                <w:kern w:val="0"/>
                <w:sz w:val="20"/>
                <w:fitText w:val="2000" w:id="-1584146429"/>
              </w:rPr>
              <w:t>】</w:t>
            </w:r>
            <w:r w:rsidRPr="00BA2BCC">
              <w:rPr>
                <w:rFonts w:ascii="ＭＳ ゴシック" w:eastAsia="ＭＳ ゴシック" w:hAnsi="ＭＳ ゴシック" w:cs="Meiryo UI" w:hint="eastAsia"/>
                <w:bCs/>
                <w:color w:val="000000" w:themeColor="text1"/>
                <w:kern w:val="0"/>
                <w:sz w:val="20"/>
              </w:rPr>
              <w:t>－</w:t>
            </w:r>
          </w:p>
          <w:p w14:paraId="0868C9F3"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8"/>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8"/>
              </w:rPr>
              <w:t>】</w:t>
            </w:r>
            <w:r w:rsidRPr="00BA2BCC">
              <w:rPr>
                <w:rFonts w:ascii="ＭＳ ゴシック" w:eastAsia="ＭＳ ゴシック" w:hAnsi="ＭＳ ゴシック" w:cs="Meiryo UI" w:hint="eastAsia"/>
                <w:bCs/>
                <w:color w:val="000000" w:themeColor="text1"/>
                <w:kern w:val="0"/>
                <w:sz w:val="20"/>
              </w:rPr>
              <w:t>2022（令和4）年～</w:t>
            </w:r>
          </w:p>
          <w:p w14:paraId="371833B0"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3683BA8F"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088EB3EF" w14:textId="77777777" w:rsidTr="00087AAC">
        <w:trPr>
          <w:trHeight w:val="284"/>
        </w:trPr>
        <w:tc>
          <w:tcPr>
            <w:tcW w:w="3485" w:type="dxa"/>
            <w:gridSpan w:val="3"/>
            <w:shd w:val="clear" w:color="auto" w:fill="D9D9D9" w:themeFill="background1" w:themeFillShade="D9"/>
            <w:vAlign w:val="center"/>
          </w:tcPr>
          <w:p w14:paraId="5F3E7F31"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BA276CE" w14:textId="132FA531"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2B4AE48"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16DE816F" w14:textId="77777777" w:rsidTr="00087AAC">
        <w:trPr>
          <w:trHeight w:val="284"/>
        </w:trPr>
        <w:tc>
          <w:tcPr>
            <w:tcW w:w="3485" w:type="dxa"/>
            <w:gridSpan w:val="3"/>
            <w:shd w:val="clear" w:color="auto" w:fill="auto"/>
            <w:vAlign w:val="center"/>
          </w:tcPr>
          <w:p w14:paraId="65999F01" w14:textId="0EF64215"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72408E" w:rsidRPr="00BA2BCC">
              <w:rPr>
                <w:rFonts w:ascii="ＭＳ ゴシック" w:eastAsia="ＭＳ ゴシック" w:hAnsi="ＭＳ ゴシック" w:hint="eastAsia"/>
                <w:color w:val="000000" w:themeColor="text1"/>
                <w:sz w:val="20"/>
              </w:rPr>
              <w:t>防災システム</w:t>
            </w:r>
            <w:r w:rsidRPr="00BA2BCC">
              <w:rPr>
                <w:rFonts w:ascii="ＭＳ ゴシック" w:eastAsia="ＭＳ ゴシック" w:hAnsi="ＭＳ ゴシック" w:hint="eastAsia"/>
                <w:color w:val="000000" w:themeColor="text1"/>
                <w:sz w:val="20"/>
              </w:rPr>
              <w:t>の導入</w:t>
            </w:r>
          </w:p>
          <w:p w14:paraId="5175D8A2"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175FB25D" w14:textId="77777777" w:rsidR="00431C93" w:rsidRPr="00BA2BCC" w:rsidRDefault="00F37A70" w:rsidP="00087AAC">
            <w:pPr>
              <w:spacing w:line="220" w:lineRule="exact"/>
              <w:ind w:left="200" w:hangingChars="100" w:hanging="200"/>
              <w:rPr>
                <w:rFonts w:ascii="ＭＳ ゴシック" w:eastAsia="ＭＳ ゴシック" w:hAnsi="ＭＳ ゴシック"/>
                <w:sz w:val="20"/>
              </w:rPr>
            </w:pPr>
            <w:r w:rsidRPr="00BA2BCC">
              <w:rPr>
                <w:rFonts w:ascii="ＭＳ ゴシック" w:eastAsia="ＭＳ ゴシック" w:hAnsi="ＭＳ ゴシック" w:hint="eastAsia"/>
                <w:color w:val="000000" w:themeColor="text1"/>
                <w:sz w:val="20"/>
              </w:rPr>
              <w:t>システム導入（2023（令和5）年</w:t>
            </w:r>
            <w:r w:rsidRPr="00BA2BCC">
              <w:rPr>
                <w:rFonts w:ascii="ＭＳ ゴシック" w:eastAsia="ＭＳ ゴシック" w:hAnsi="ＭＳ ゴシック" w:hint="eastAsia"/>
                <w:sz w:val="20"/>
              </w:rPr>
              <w:t>）</w:t>
            </w:r>
          </w:p>
          <w:p w14:paraId="31048E94" w14:textId="7B195F08" w:rsidR="00F37A70" w:rsidRPr="00BA2BCC" w:rsidRDefault="008D334D" w:rsidP="00431C93">
            <w:pPr>
              <w:spacing w:line="220" w:lineRule="exact"/>
              <w:ind w:leftChars="100" w:left="210" w:firstLineChars="100" w:firstLine="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sz w:val="20"/>
              </w:rPr>
              <w:t>→導入済（2023（令和5）年）【完了】</w:t>
            </w:r>
          </w:p>
        </w:tc>
      </w:tr>
      <w:tr w:rsidR="00F37A70" w:rsidRPr="00BA2BCC" w14:paraId="2A22E45F" w14:textId="77777777" w:rsidTr="00087AAC">
        <w:trPr>
          <w:trHeight w:val="284"/>
        </w:trPr>
        <w:tc>
          <w:tcPr>
            <w:tcW w:w="2678" w:type="dxa"/>
            <w:gridSpan w:val="2"/>
            <w:shd w:val="clear" w:color="auto" w:fill="D9D9D9" w:themeFill="background1" w:themeFillShade="D9"/>
            <w:vAlign w:val="center"/>
          </w:tcPr>
          <w:p w14:paraId="7118459B"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B3333AF"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大東市地域防災計画</w:t>
            </w:r>
          </w:p>
          <w:p w14:paraId="06529B77"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54F0CC67" w14:textId="77777777" w:rsidTr="00087AAC">
        <w:trPr>
          <w:trHeight w:val="284"/>
        </w:trPr>
        <w:tc>
          <w:tcPr>
            <w:tcW w:w="2678" w:type="dxa"/>
            <w:gridSpan w:val="2"/>
            <w:shd w:val="clear" w:color="auto" w:fill="D9D9D9" w:themeFill="background1" w:themeFillShade="D9"/>
            <w:vAlign w:val="center"/>
          </w:tcPr>
          <w:p w14:paraId="179FD69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9F77282" w14:textId="77777777" w:rsidR="00F37A70" w:rsidRPr="00BA2BCC" w:rsidRDefault="00F37A70" w:rsidP="00087AAC">
            <w:pPr>
              <w:spacing w:line="220" w:lineRule="exact"/>
              <w:rPr>
                <w:rFonts w:ascii="ＭＳ ゴシック" w:eastAsia="ＭＳ ゴシック" w:hAnsi="ＭＳ ゴシック"/>
                <w:bCs/>
                <w:color w:val="000000" w:themeColor="text1"/>
                <w:sz w:val="20"/>
              </w:rPr>
            </w:pPr>
            <w:r w:rsidRPr="00BA2BCC">
              <w:rPr>
                <w:rFonts w:ascii="ＭＳ ゴシック" w:eastAsia="ＭＳ ゴシック" w:hAnsi="ＭＳ ゴシック" w:hint="eastAsia"/>
                <w:bCs/>
                <w:color w:val="000000" w:themeColor="text1"/>
                <w:sz w:val="20"/>
              </w:rPr>
              <w:t>市</w:t>
            </w:r>
          </w:p>
        </w:tc>
      </w:tr>
    </w:tbl>
    <w:p w14:paraId="34DE69D4" w14:textId="77777777" w:rsidR="00F37A70" w:rsidRPr="00BA2BCC" w:rsidRDefault="00F37A70" w:rsidP="00F37A70">
      <w:pPr>
        <w:rPr>
          <w:rFonts w:ascii="ＭＳ ゴシック" w:eastAsia="ＭＳ ゴシック" w:hAnsi="ＭＳ ゴシック"/>
          <w:color w:val="000000" w:themeColor="text1"/>
        </w:rPr>
      </w:pPr>
    </w:p>
    <w:p w14:paraId="538EBEC2"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（5）災害時等の緊急放送における協定（危機管理室）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701782A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6390307"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435E241"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大規模災害発生時に市民に対して緊急情報の伝達の必要がある場合において、緊急放送を要請する。</w:t>
            </w:r>
          </w:p>
          <w:p w14:paraId="5235D917"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76D61C65"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7"/>
              </w:rPr>
              <w:t>【対象</w:t>
            </w:r>
            <w:r w:rsidRPr="00BA2BCC">
              <w:rPr>
                <w:rFonts w:ascii="ＭＳ ゴシック" w:eastAsia="ＭＳ ゴシック" w:hAnsi="ＭＳ ゴシック" w:cs="Meiryo UI"/>
                <w:bCs/>
                <w:color w:val="000000" w:themeColor="text1"/>
                <w:kern w:val="0"/>
                <w:sz w:val="20"/>
                <w:fitText w:val="2000" w:id="-1584146427"/>
              </w:rPr>
              <w:t>】</w:t>
            </w:r>
            <w:r w:rsidRPr="00BA2BCC">
              <w:rPr>
                <w:rFonts w:ascii="ＭＳ ゴシック" w:eastAsia="ＭＳ ゴシック" w:hAnsi="ＭＳ ゴシック" w:cs="Meiryo UI" w:hint="eastAsia"/>
                <w:bCs/>
                <w:color w:val="000000" w:themeColor="text1"/>
                <w:kern w:val="0"/>
                <w:sz w:val="20"/>
              </w:rPr>
              <w:t>ケーブルテレビ事業者</w:t>
            </w:r>
          </w:p>
          <w:p w14:paraId="0F0C551E"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6"/>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6"/>
              </w:rPr>
              <w:t>】</w:t>
            </w:r>
            <w:r w:rsidRPr="00BA2BCC">
              <w:rPr>
                <w:rFonts w:ascii="ＭＳ ゴシック" w:eastAsia="ＭＳ ゴシック" w:hAnsi="ＭＳ ゴシック" w:cs="Meiryo UI" w:hint="eastAsia"/>
                <w:bCs/>
                <w:color w:val="000000" w:themeColor="text1"/>
                <w:kern w:val="0"/>
                <w:sz w:val="20"/>
              </w:rPr>
              <w:t>2018（平成30）年～</w:t>
            </w:r>
          </w:p>
          <w:p w14:paraId="672A0E47"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5372A457"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E09E21E" w14:textId="77777777" w:rsidTr="00087AAC">
        <w:trPr>
          <w:trHeight w:val="284"/>
        </w:trPr>
        <w:tc>
          <w:tcPr>
            <w:tcW w:w="3485" w:type="dxa"/>
            <w:gridSpan w:val="3"/>
            <w:shd w:val="clear" w:color="auto" w:fill="D9D9D9" w:themeFill="background1" w:themeFillShade="D9"/>
            <w:vAlign w:val="center"/>
          </w:tcPr>
          <w:p w14:paraId="50FD4EB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0C08AFC" w14:textId="4F0D67FB"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5A09F3F"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54A898AA" w14:textId="77777777" w:rsidTr="00087AAC">
        <w:trPr>
          <w:trHeight w:val="284"/>
        </w:trPr>
        <w:tc>
          <w:tcPr>
            <w:tcW w:w="3485" w:type="dxa"/>
            <w:gridSpan w:val="3"/>
            <w:shd w:val="clear" w:color="auto" w:fill="auto"/>
            <w:vAlign w:val="center"/>
          </w:tcPr>
          <w:p w14:paraId="6C347582"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○協定締結数</w:t>
            </w:r>
          </w:p>
          <w:p w14:paraId="338CE98C"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1社（2020（令和2）年）</w:t>
            </w:r>
          </w:p>
        </w:tc>
        <w:tc>
          <w:tcPr>
            <w:tcW w:w="5751" w:type="dxa"/>
            <w:shd w:val="clear" w:color="auto" w:fill="auto"/>
            <w:vAlign w:val="center"/>
          </w:tcPr>
          <w:p w14:paraId="3FE87A4C"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62FD69C9" w14:textId="77777777" w:rsidTr="00087AAC">
        <w:trPr>
          <w:trHeight w:val="284"/>
        </w:trPr>
        <w:tc>
          <w:tcPr>
            <w:tcW w:w="2678" w:type="dxa"/>
            <w:gridSpan w:val="2"/>
            <w:shd w:val="clear" w:color="auto" w:fill="D9D9D9" w:themeFill="background1" w:themeFillShade="D9"/>
            <w:vAlign w:val="center"/>
          </w:tcPr>
          <w:p w14:paraId="62F5908A"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1B6F5B9"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360045C6" w14:textId="77777777" w:rsidTr="00087AAC">
        <w:trPr>
          <w:trHeight w:val="284"/>
        </w:trPr>
        <w:tc>
          <w:tcPr>
            <w:tcW w:w="2678" w:type="dxa"/>
            <w:gridSpan w:val="2"/>
            <w:shd w:val="clear" w:color="auto" w:fill="D9D9D9" w:themeFill="background1" w:themeFillShade="D9"/>
            <w:vAlign w:val="center"/>
          </w:tcPr>
          <w:p w14:paraId="2ED02AF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30D72F8"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38180D1" w14:textId="4691E07F" w:rsidR="00F37A70" w:rsidRPr="00BA2BCC" w:rsidRDefault="00F37A70" w:rsidP="00F37A70">
      <w:pPr>
        <w:widowControl/>
        <w:jc w:val="left"/>
        <w:rPr>
          <w:rFonts w:ascii="ＭＳ ゴシック" w:eastAsia="ＭＳ ゴシック" w:hAnsi="ＭＳ ゴシック"/>
          <w:color w:val="000000" w:themeColor="text1"/>
          <w:sz w:val="22"/>
        </w:rPr>
      </w:pPr>
    </w:p>
    <w:p w14:paraId="655E3EAD" w14:textId="6B976B2E" w:rsidR="001B5B96" w:rsidRPr="00BA2BCC" w:rsidRDefault="001B5B96" w:rsidP="00F37A70">
      <w:pPr>
        <w:widowControl/>
        <w:jc w:val="left"/>
        <w:rPr>
          <w:rFonts w:ascii="ＭＳ ゴシック" w:eastAsia="ＭＳ ゴシック" w:hAnsi="ＭＳ ゴシック"/>
          <w:color w:val="000000" w:themeColor="text1"/>
          <w:sz w:val="22"/>
        </w:rPr>
      </w:pPr>
    </w:p>
    <w:p w14:paraId="2AF7B8FA" w14:textId="7C800CA2" w:rsidR="001B5B96" w:rsidRPr="00BA2BCC" w:rsidRDefault="001B5B96" w:rsidP="00F37A70">
      <w:pPr>
        <w:widowControl/>
        <w:jc w:val="left"/>
        <w:rPr>
          <w:rFonts w:ascii="ＭＳ ゴシック" w:eastAsia="ＭＳ ゴシック" w:hAnsi="ＭＳ ゴシック"/>
          <w:color w:val="000000" w:themeColor="text1"/>
          <w:sz w:val="22"/>
        </w:rPr>
      </w:pPr>
    </w:p>
    <w:p w14:paraId="57719D6F" w14:textId="3CB18B75" w:rsidR="001B5B96" w:rsidRPr="00BA2BCC" w:rsidRDefault="001B5B96" w:rsidP="00F37A70">
      <w:pPr>
        <w:widowControl/>
        <w:jc w:val="left"/>
        <w:rPr>
          <w:rFonts w:ascii="ＭＳ ゴシック" w:eastAsia="ＭＳ ゴシック" w:hAnsi="ＭＳ ゴシック"/>
          <w:color w:val="000000" w:themeColor="text1"/>
          <w:sz w:val="22"/>
        </w:rPr>
      </w:pPr>
    </w:p>
    <w:p w14:paraId="023FE312" w14:textId="67F6DBAA" w:rsidR="001B5B96" w:rsidRPr="00BA2BCC" w:rsidRDefault="001B5B96" w:rsidP="00F37A70">
      <w:pPr>
        <w:widowControl/>
        <w:jc w:val="left"/>
        <w:rPr>
          <w:rFonts w:ascii="ＭＳ ゴシック" w:eastAsia="ＭＳ ゴシック" w:hAnsi="ＭＳ ゴシック"/>
          <w:color w:val="000000" w:themeColor="text1"/>
          <w:sz w:val="22"/>
        </w:rPr>
      </w:pPr>
    </w:p>
    <w:p w14:paraId="0455F676" w14:textId="70DCADFC" w:rsidR="001B5B96" w:rsidRPr="00BA2BCC" w:rsidRDefault="001B5B96" w:rsidP="00F37A70">
      <w:pPr>
        <w:widowControl/>
        <w:jc w:val="left"/>
        <w:rPr>
          <w:rFonts w:ascii="ＭＳ ゴシック" w:eastAsia="ＭＳ ゴシック" w:hAnsi="ＭＳ ゴシック"/>
          <w:color w:val="000000" w:themeColor="text1"/>
          <w:sz w:val="22"/>
        </w:rPr>
      </w:pPr>
    </w:p>
    <w:p w14:paraId="5D0B8153" w14:textId="1D6D32D5" w:rsidR="001B5B96" w:rsidRPr="00BA2BCC" w:rsidRDefault="001B5B96" w:rsidP="00F37A70">
      <w:pPr>
        <w:widowControl/>
        <w:jc w:val="left"/>
        <w:rPr>
          <w:rFonts w:ascii="ＭＳ ゴシック" w:eastAsia="ＭＳ ゴシック" w:hAnsi="ＭＳ ゴシック"/>
          <w:color w:val="000000" w:themeColor="text1"/>
          <w:sz w:val="22"/>
        </w:rPr>
      </w:pPr>
    </w:p>
    <w:p w14:paraId="0143DB84" w14:textId="23490B08" w:rsidR="001B5B96" w:rsidRPr="00BA2BCC" w:rsidRDefault="001B5B96" w:rsidP="00F37A70">
      <w:pPr>
        <w:widowControl/>
        <w:jc w:val="left"/>
        <w:rPr>
          <w:rFonts w:ascii="ＭＳ ゴシック" w:eastAsia="ＭＳ ゴシック" w:hAnsi="ＭＳ ゴシック"/>
          <w:color w:val="000000" w:themeColor="text1"/>
          <w:sz w:val="22"/>
        </w:rPr>
      </w:pPr>
    </w:p>
    <w:p w14:paraId="4438EE99" w14:textId="77777777" w:rsidR="001B5B96" w:rsidRPr="00BA2BCC" w:rsidRDefault="001B5B96" w:rsidP="00F37A70">
      <w:pPr>
        <w:widowControl/>
        <w:jc w:val="left"/>
        <w:rPr>
          <w:rFonts w:ascii="ＭＳ ゴシック" w:eastAsia="ＭＳ ゴシック" w:hAnsi="ＭＳ ゴシック"/>
          <w:color w:val="000000" w:themeColor="text1"/>
          <w:sz w:val="22"/>
        </w:rPr>
      </w:pPr>
    </w:p>
    <w:p w14:paraId="5A37B222"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（6）防災拠点における情報通信設備等の確保（危機管理室）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2DF7778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5B9A4E2"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DF74678"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大阪府防災行政無線を活用し、関係機関相互の迅速・確実な情報連絡及び連携体制を確保することで情報の多重化に取り組む。</w:t>
            </w:r>
          </w:p>
          <w:p w14:paraId="725757A9"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1BCAE815"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5"/>
              </w:rPr>
              <w:t>【対象</w:t>
            </w:r>
            <w:r w:rsidRPr="00BA2BCC">
              <w:rPr>
                <w:rFonts w:ascii="ＭＳ ゴシック" w:eastAsia="ＭＳ ゴシック" w:hAnsi="ＭＳ ゴシック" w:cs="Meiryo UI"/>
                <w:bCs/>
                <w:color w:val="000000" w:themeColor="text1"/>
                <w:kern w:val="0"/>
                <w:sz w:val="20"/>
                <w:fitText w:val="2000" w:id="-1584146425"/>
              </w:rPr>
              <w:t>】</w:t>
            </w:r>
            <w:r w:rsidRPr="00BA2BCC">
              <w:rPr>
                <w:rFonts w:ascii="ＭＳ ゴシック" w:eastAsia="ＭＳ ゴシック" w:hAnsi="ＭＳ ゴシック" w:cs="Meiryo UI" w:hint="eastAsia"/>
                <w:bCs/>
                <w:color w:val="000000" w:themeColor="text1"/>
                <w:kern w:val="0"/>
                <w:sz w:val="20"/>
              </w:rPr>
              <w:t>－</w:t>
            </w:r>
          </w:p>
          <w:p w14:paraId="52362081"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4"/>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4"/>
              </w:rPr>
              <w:t>】</w:t>
            </w:r>
            <w:r w:rsidRPr="00BA2BCC">
              <w:rPr>
                <w:rFonts w:ascii="ＭＳ ゴシック" w:eastAsia="ＭＳ ゴシック" w:hAnsi="ＭＳ ゴシック" w:cs="Meiryo UI" w:hint="eastAsia"/>
                <w:bCs/>
                <w:color w:val="000000" w:themeColor="text1"/>
                <w:kern w:val="0"/>
                <w:sz w:val="20"/>
              </w:rPr>
              <w:t>－</w:t>
            </w:r>
          </w:p>
          <w:p w14:paraId="0189DB85"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20B72AF3"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0EDCE967" w14:textId="77777777" w:rsidTr="00087AAC">
        <w:trPr>
          <w:trHeight w:val="284"/>
        </w:trPr>
        <w:tc>
          <w:tcPr>
            <w:tcW w:w="3485" w:type="dxa"/>
            <w:gridSpan w:val="3"/>
            <w:shd w:val="clear" w:color="auto" w:fill="D9D9D9" w:themeFill="background1" w:themeFillShade="D9"/>
            <w:vAlign w:val="center"/>
          </w:tcPr>
          <w:p w14:paraId="09B0834B"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3A993E6" w14:textId="486F55A6"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B9BB0DD"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28C0FE19" w14:textId="77777777" w:rsidTr="00087AAC">
        <w:trPr>
          <w:trHeight w:val="284"/>
        </w:trPr>
        <w:tc>
          <w:tcPr>
            <w:tcW w:w="3485" w:type="dxa"/>
            <w:gridSpan w:val="3"/>
            <w:shd w:val="clear" w:color="auto" w:fill="auto"/>
            <w:vAlign w:val="center"/>
          </w:tcPr>
          <w:p w14:paraId="4BF2C319"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3B337624"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24.</w:t>
            </w:r>
            <w:r w:rsidRPr="00BA2BCC">
              <w:rPr>
                <w:rFonts w:ascii="ＭＳ ゴシック" w:eastAsia="ＭＳ ゴシック" w:hAnsi="ＭＳ ゴシック" w:hint="eastAsia"/>
                <w:color w:val="000000" w:themeColor="text1"/>
                <w:sz w:val="20"/>
              </w:rPr>
              <w:t>7％（2020（令和2）年）</w:t>
            </w:r>
          </w:p>
        </w:tc>
        <w:tc>
          <w:tcPr>
            <w:tcW w:w="5751" w:type="dxa"/>
            <w:shd w:val="clear" w:color="auto" w:fill="auto"/>
            <w:vAlign w:val="center"/>
          </w:tcPr>
          <w:p w14:paraId="404817AC"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F37A70" w:rsidRPr="00BA2BCC" w14:paraId="69BB93B9" w14:textId="77777777" w:rsidTr="00087AAC">
        <w:trPr>
          <w:trHeight w:val="284"/>
        </w:trPr>
        <w:tc>
          <w:tcPr>
            <w:tcW w:w="2678" w:type="dxa"/>
            <w:gridSpan w:val="2"/>
            <w:shd w:val="clear" w:color="auto" w:fill="D9D9D9" w:themeFill="background1" w:themeFillShade="D9"/>
            <w:vAlign w:val="center"/>
          </w:tcPr>
          <w:p w14:paraId="0EE0CC0B"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610075FF"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Cs/>
                <w:color w:val="000000" w:themeColor="text1"/>
                <w:sz w:val="20"/>
              </w:rPr>
              <w:t>大東市地域防災計画</w:t>
            </w:r>
          </w:p>
        </w:tc>
      </w:tr>
      <w:tr w:rsidR="00F37A70" w:rsidRPr="00BA2BCC" w14:paraId="72FDC910" w14:textId="77777777" w:rsidTr="00087AAC">
        <w:trPr>
          <w:trHeight w:val="284"/>
        </w:trPr>
        <w:tc>
          <w:tcPr>
            <w:tcW w:w="2678" w:type="dxa"/>
            <w:gridSpan w:val="2"/>
            <w:shd w:val="clear" w:color="auto" w:fill="D9D9D9" w:themeFill="background1" w:themeFillShade="D9"/>
            <w:vAlign w:val="center"/>
          </w:tcPr>
          <w:p w14:paraId="5C1F031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CC74062"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Cs/>
                <w:color w:val="000000" w:themeColor="text1"/>
                <w:sz w:val="20"/>
              </w:rPr>
              <w:t>市</w:t>
            </w:r>
          </w:p>
        </w:tc>
      </w:tr>
    </w:tbl>
    <w:p w14:paraId="1A2B0FA9" w14:textId="77777777" w:rsidR="00F37A70" w:rsidRPr="00BA2BCC" w:rsidRDefault="00F37A70" w:rsidP="00F37A70">
      <w:pPr>
        <w:rPr>
          <w:rFonts w:ascii="ＭＳ ゴシック" w:eastAsia="ＭＳ ゴシック" w:hAnsi="ＭＳ ゴシック"/>
          <w:color w:val="000000" w:themeColor="text1"/>
        </w:rPr>
      </w:pPr>
    </w:p>
    <w:p w14:paraId="01047767"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（7）災害時応援協定の締結（危機管理室）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478C3DB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36555F4"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19F3994"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災害時に他市と互いに人員や物資等の協力を定めた協定を締結することで、早期復旧に繋げる。</w:t>
            </w:r>
          </w:p>
          <w:p w14:paraId="547089C4"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7C61FFBA" w14:textId="77777777" w:rsidR="00F37A70" w:rsidRPr="00BA2BCC" w:rsidRDefault="00F37A70" w:rsidP="00087AAC">
            <w:pPr>
              <w:spacing w:line="220" w:lineRule="exact"/>
              <w:ind w:leftChars="100" w:left="8910" w:hangingChars="1450" w:hanging="87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584146423"/>
              </w:rPr>
              <w:t>【対象</w:t>
            </w:r>
            <w:r w:rsidRPr="00BA2BCC">
              <w:rPr>
                <w:rFonts w:ascii="ＭＳ ゴシック" w:eastAsia="ＭＳ ゴシック" w:hAnsi="ＭＳ ゴシック" w:cs="Meiryo UI"/>
                <w:bCs/>
                <w:color w:val="000000" w:themeColor="text1"/>
                <w:kern w:val="0"/>
                <w:sz w:val="20"/>
                <w:fitText w:val="2000" w:id="-1584146423"/>
              </w:rPr>
              <w:t>】</w:t>
            </w:r>
            <w:r w:rsidRPr="00BA2BCC">
              <w:rPr>
                <w:rFonts w:ascii="ＭＳ ゴシック" w:eastAsia="ＭＳ ゴシック" w:hAnsi="ＭＳ ゴシック" w:cs="Meiryo UI" w:hint="eastAsia"/>
                <w:bCs/>
                <w:color w:val="000000" w:themeColor="text1"/>
                <w:kern w:val="0"/>
                <w:sz w:val="20"/>
              </w:rPr>
              <w:t>守口市、枚方市、寝屋川市、門真市、四條畷市、交野市、奈良県生駒市、</w:t>
            </w:r>
          </w:p>
          <w:p w14:paraId="569C7642" w14:textId="25A8C1B5" w:rsidR="00F37A70" w:rsidRPr="00BA2BCC" w:rsidRDefault="00F37A70" w:rsidP="00087AAC">
            <w:pPr>
              <w:spacing w:line="220" w:lineRule="exact"/>
              <w:ind w:leftChars="1050" w:left="2205"/>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kern w:val="0"/>
                <w:sz w:val="20"/>
              </w:rPr>
              <w:t>滋賀県長浜市</w:t>
            </w:r>
            <w:r w:rsidRPr="00BA2BCC">
              <w:rPr>
                <w:rFonts w:ascii="ＭＳ ゴシック" w:eastAsia="ＭＳ ゴシック" w:hAnsi="ＭＳ ゴシック" w:cs="Meiryo UI" w:hint="eastAsia"/>
                <w:bCs/>
                <w:color w:val="000000" w:themeColor="text1"/>
                <w:kern w:val="0"/>
                <w:sz w:val="20"/>
              </w:rPr>
              <w:t>、三重県松阪市</w:t>
            </w:r>
            <w:r w:rsidR="00C022BE" w:rsidRPr="00BA2BCC">
              <w:rPr>
                <w:rFonts w:ascii="ＭＳ ゴシック" w:eastAsia="ＭＳ ゴシック" w:hAnsi="ＭＳ ゴシック" w:cs="Meiryo UI" w:hint="eastAsia"/>
                <w:bCs/>
                <w:color w:val="000000" w:themeColor="text1"/>
                <w:kern w:val="0"/>
                <w:sz w:val="20"/>
              </w:rPr>
              <w:t>、兵庫県三田市</w:t>
            </w:r>
          </w:p>
          <w:p w14:paraId="4B71AD33"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2"/>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2"/>
              </w:rPr>
              <w:t>】</w:t>
            </w:r>
            <w:r w:rsidRPr="00BA2BCC">
              <w:rPr>
                <w:rFonts w:ascii="ＭＳ ゴシック" w:eastAsia="ＭＳ ゴシック" w:hAnsi="ＭＳ ゴシック" w:cs="Meiryo UI" w:hint="eastAsia"/>
                <w:bCs/>
                <w:color w:val="000000" w:themeColor="text1"/>
                <w:kern w:val="0"/>
                <w:sz w:val="20"/>
              </w:rPr>
              <w:t>1996（平成8）年～</w:t>
            </w:r>
          </w:p>
          <w:p w14:paraId="630E5498"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37D0279B"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010C2AB7" w14:textId="77777777" w:rsidTr="00087AAC">
        <w:trPr>
          <w:trHeight w:val="284"/>
        </w:trPr>
        <w:tc>
          <w:tcPr>
            <w:tcW w:w="3485" w:type="dxa"/>
            <w:gridSpan w:val="3"/>
            <w:shd w:val="clear" w:color="auto" w:fill="D9D9D9" w:themeFill="background1" w:themeFillShade="D9"/>
            <w:vAlign w:val="center"/>
          </w:tcPr>
          <w:p w14:paraId="6A28C8EE" w14:textId="77777777" w:rsidR="00F37A70" w:rsidRPr="00BA2BCC" w:rsidRDefault="00F37A70" w:rsidP="00A6673D">
            <w:pPr>
              <w:tabs>
                <w:tab w:val="left" w:pos="851"/>
              </w:tabs>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9B153CA" w14:textId="53F10544" w:rsidR="00F37A70" w:rsidRPr="00BA2BCC" w:rsidRDefault="009A3096" w:rsidP="00A6673D">
            <w:pPr>
              <w:tabs>
                <w:tab w:val="left" w:pos="851"/>
              </w:tabs>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2E8337D" w14:textId="77777777" w:rsidR="00F37A70" w:rsidRPr="00BA2BCC" w:rsidRDefault="00F37A70" w:rsidP="00A6673D">
            <w:pPr>
              <w:tabs>
                <w:tab w:val="left" w:pos="851"/>
              </w:tabs>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038F4962" w14:textId="77777777" w:rsidTr="00087AAC">
        <w:trPr>
          <w:trHeight w:val="284"/>
        </w:trPr>
        <w:tc>
          <w:tcPr>
            <w:tcW w:w="3485" w:type="dxa"/>
            <w:gridSpan w:val="3"/>
            <w:shd w:val="clear" w:color="auto" w:fill="auto"/>
            <w:vAlign w:val="center"/>
          </w:tcPr>
          <w:p w14:paraId="4ACF5BF6" w14:textId="77777777" w:rsidR="00F37A70" w:rsidRPr="00BA2BCC" w:rsidRDefault="00F37A70" w:rsidP="00A6673D">
            <w:pPr>
              <w:tabs>
                <w:tab w:val="left" w:pos="851"/>
              </w:tabs>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○本市と災害時の応援協定した市町村数</w:t>
            </w:r>
          </w:p>
          <w:p w14:paraId="1007D007" w14:textId="77777777" w:rsidR="00F37A70" w:rsidRPr="00BA2BCC" w:rsidRDefault="00F37A70" w:rsidP="00A6673D">
            <w:pPr>
              <w:tabs>
                <w:tab w:val="left" w:pos="851"/>
              </w:tabs>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9市町村（2021（令和3）年）</w:t>
            </w:r>
          </w:p>
        </w:tc>
        <w:tc>
          <w:tcPr>
            <w:tcW w:w="5751" w:type="dxa"/>
            <w:shd w:val="clear" w:color="auto" w:fill="auto"/>
            <w:vAlign w:val="center"/>
          </w:tcPr>
          <w:p w14:paraId="16C44B73" w14:textId="77777777" w:rsidR="00F37A70" w:rsidRPr="00BA2BCC" w:rsidRDefault="00F37A70" w:rsidP="00A6673D">
            <w:pPr>
              <w:tabs>
                <w:tab w:val="left" w:pos="851"/>
              </w:tabs>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10市町村（2031（令和13）年）</w:t>
            </w:r>
          </w:p>
        </w:tc>
      </w:tr>
      <w:tr w:rsidR="00F37A70" w:rsidRPr="00BA2BCC" w14:paraId="03E5C458" w14:textId="77777777" w:rsidTr="00087AAC">
        <w:trPr>
          <w:trHeight w:val="284"/>
        </w:trPr>
        <w:tc>
          <w:tcPr>
            <w:tcW w:w="2678" w:type="dxa"/>
            <w:gridSpan w:val="2"/>
            <w:shd w:val="clear" w:color="auto" w:fill="D9D9D9" w:themeFill="background1" w:themeFillShade="D9"/>
            <w:vAlign w:val="center"/>
          </w:tcPr>
          <w:p w14:paraId="2AFED679" w14:textId="77777777" w:rsidR="00F37A70" w:rsidRPr="00BA2BCC" w:rsidRDefault="00F37A70" w:rsidP="00A6673D">
            <w:pPr>
              <w:tabs>
                <w:tab w:val="left" w:pos="851"/>
              </w:tabs>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D769755" w14:textId="77777777" w:rsidR="00F37A70" w:rsidRPr="00BA2BCC" w:rsidRDefault="00F37A70" w:rsidP="00A6673D">
            <w:pPr>
              <w:tabs>
                <w:tab w:val="left" w:pos="851"/>
              </w:tabs>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19985446" w14:textId="77777777" w:rsidR="00F37A70" w:rsidRPr="00BA2BCC" w:rsidRDefault="00F37A70" w:rsidP="00A6673D">
            <w:pPr>
              <w:tabs>
                <w:tab w:val="left" w:pos="851"/>
              </w:tabs>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019F8DE8" w14:textId="77777777" w:rsidTr="00087AAC">
        <w:trPr>
          <w:trHeight w:val="284"/>
        </w:trPr>
        <w:tc>
          <w:tcPr>
            <w:tcW w:w="2678" w:type="dxa"/>
            <w:gridSpan w:val="2"/>
            <w:shd w:val="clear" w:color="auto" w:fill="D9D9D9" w:themeFill="background1" w:themeFillShade="D9"/>
            <w:vAlign w:val="center"/>
          </w:tcPr>
          <w:p w14:paraId="20AA1F50" w14:textId="77777777" w:rsidR="00F37A70" w:rsidRPr="00BA2BCC" w:rsidRDefault="00F37A70" w:rsidP="00A6673D">
            <w:pPr>
              <w:tabs>
                <w:tab w:val="left" w:pos="851"/>
              </w:tabs>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9801482" w14:textId="77777777" w:rsidR="00F37A70" w:rsidRPr="00BA2BCC" w:rsidRDefault="00F37A70" w:rsidP="00A6673D">
            <w:pPr>
              <w:tabs>
                <w:tab w:val="left" w:pos="851"/>
              </w:tabs>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113A61E" w14:textId="77777777" w:rsidR="00F37A70" w:rsidRPr="00BA2BCC" w:rsidRDefault="00F37A70" w:rsidP="00A6673D">
      <w:pPr>
        <w:widowControl/>
        <w:tabs>
          <w:tab w:val="left" w:pos="851"/>
        </w:tabs>
        <w:snapToGrid w:val="0"/>
        <w:spacing w:line="120" w:lineRule="auto"/>
        <w:jc w:val="left"/>
        <w:rPr>
          <w:rFonts w:ascii="ＭＳ ゴシック" w:eastAsia="ＭＳ ゴシック" w:hAnsi="ＭＳ ゴシック"/>
          <w:color w:val="000000" w:themeColor="text1"/>
          <w:sz w:val="22"/>
        </w:rPr>
      </w:pPr>
    </w:p>
    <w:p w14:paraId="49D8A683" w14:textId="2E753AEE" w:rsidR="00F37A70" w:rsidRPr="00BA2BCC" w:rsidRDefault="00F37A70" w:rsidP="00A6673D">
      <w:pPr>
        <w:tabs>
          <w:tab w:val="left" w:pos="851"/>
        </w:tabs>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（8）本庁舎建物の耐震化（</w:t>
      </w:r>
      <w:r w:rsidR="00841881" w:rsidRPr="00BA2BCC">
        <w:rPr>
          <w:rFonts w:ascii="ＭＳ ゴシック" w:eastAsia="ＭＳ ゴシック" w:hAnsi="ＭＳ ゴシック" w:hint="eastAsia"/>
          <w:color w:val="000000" w:themeColor="text1"/>
          <w:sz w:val="22"/>
        </w:rPr>
        <w:t>庁舎整備課</w:t>
      </w:r>
      <w:r w:rsidRPr="00BA2BCC">
        <w:rPr>
          <w:rFonts w:ascii="ＭＳ ゴシック" w:eastAsia="ＭＳ ゴシック" w:hAnsi="ＭＳ ゴシック" w:hint="eastAsia"/>
          <w:color w:val="000000" w:themeColor="text1"/>
          <w:sz w:val="22"/>
        </w:rPr>
        <w:t>）　※取組内容等は　1-1（1）に記載</w:t>
      </w:r>
    </w:p>
    <w:p w14:paraId="25FE7A17" w14:textId="77777777" w:rsidR="00FB41B3" w:rsidRPr="00BA2BCC" w:rsidRDefault="00FB41B3" w:rsidP="00A6673D">
      <w:pPr>
        <w:tabs>
          <w:tab w:val="left" w:pos="851"/>
        </w:tabs>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（9）市有建築物の安全対策（資産経営課、各公共施設担当課）</w:t>
      </w:r>
    </w:p>
    <w:p w14:paraId="668F30AE" w14:textId="33363743" w:rsidR="00FB41B3" w:rsidRPr="00BA2BCC" w:rsidRDefault="00FB41B3" w:rsidP="009B76EB">
      <w:pPr>
        <w:rPr>
          <w:rFonts w:ascii="ＭＳ ゴシック" w:eastAsia="ＭＳ ゴシック" w:hAnsi="ＭＳ ゴシック"/>
          <w:strike/>
          <w:color w:val="000000" w:themeColor="text1"/>
          <w:sz w:val="22"/>
          <w:szCs w:val="22"/>
        </w:rPr>
      </w:pPr>
      <w:r w:rsidRPr="00BA2BCC">
        <w:rPr>
          <w:rFonts w:hint="eastAsia"/>
          <w:color w:val="000000" w:themeColor="text1"/>
        </w:rPr>
        <w:t xml:space="preserve">　</w:t>
      </w:r>
      <w:r w:rsidR="009B76EB" w:rsidRPr="00BA2BCC">
        <w:rPr>
          <w:rFonts w:hint="eastAsia"/>
          <w:color w:val="000000" w:themeColor="text1"/>
        </w:rPr>
        <w:t xml:space="preserve">　　　　　　　　　　　　　　　　　　　　　　　　　</w:t>
      </w:r>
      <w:r w:rsidR="009B76EB" w:rsidRPr="00BA2BCC">
        <w:rPr>
          <w:rFonts w:hint="eastAsia"/>
          <w:color w:val="000000" w:themeColor="text1"/>
        </w:rPr>
        <w:t xml:space="preserve"> </w:t>
      </w:r>
      <w:r w:rsidR="009B76EB" w:rsidRPr="00BA2BCC">
        <w:rPr>
          <w:color w:val="000000" w:themeColor="text1"/>
        </w:rPr>
        <w:t xml:space="preserve">      </w:t>
      </w:r>
      <w:r w:rsidR="009B76EB" w:rsidRPr="00BA2BCC">
        <w:rPr>
          <w:rFonts w:ascii="ＭＳ ゴシック" w:eastAsia="ＭＳ ゴシック" w:hAnsi="ＭＳ ゴシック" w:hint="eastAsia"/>
          <w:color w:val="000000" w:themeColor="text1"/>
          <w:sz w:val="22"/>
        </w:rPr>
        <w:t>※取組内容等は　1-1（3）に記載</w:t>
      </w:r>
    </w:p>
    <w:p w14:paraId="1778DE30" w14:textId="645A9B1F" w:rsidR="00F37A70" w:rsidRPr="00BA2BCC" w:rsidRDefault="00F37A70" w:rsidP="00A6673D">
      <w:pPr>
        <w:tabs>
          <w:tab w:val="left" w:pos="851"/>
        </w:tabs>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）防災訓練における消防団等との連携訓練（危機管理室）</w:t>
      </w:r>
    </w:p>
    <w:p w14:paraId="12F08ED0" w14:textId="729F4D05" w:rsidR="00F37A70" w:rsidRPr="00BA2BCC" w:rsidRDefault="00F37A70" w:rsidP="00A6673D">
      <w:pPr>
        <w:tabs>
          <w:tab w:val="left" w:pos="851"/>
        </w:tabs>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w:t>
      </w:r>
      <w:r w:rsidR="00D20AF4" w:rsidRPr="00BA2BCC">
        <w:rPr>
          <w:rFonts w:ascii="ＭＳ ゴシック" w:eastAsia="ＭＳ ゴシック" w:hAnsi="ＭＳ ゴシック" w:hint="eastAsia"/>
          <w:color w:val="000000" w:themeColor="text1"/>
          <w:sz w:val="22"/>
        </w:rPr>
        <w:t>15</w:t>
      </w:r>
      <w:r w:rsidRPr="00BA2BCC">
        <w:rPr>
          <w:rFonts w:ascii="ＭＳ ゴシック" w:eastAsia="ＭＳ ゴシック" w:hAnsi="ＭＳ ゴシック" w:hint="eastAsia"/>
          <w:color w:val="000000" w:themeColor="text1"/>
          <w:sz w:val="22"/>
        </w:rPr>
        <w:t>）に記載</w:t>
      </w:r>
    </w:p>
    <w:p w14:paraId="31A37DF5" w14:textId="5FA4786C" w:rsidR="00F37A70" w:rsidRPr="00BA2BCC" w:rsidRDefault="00F37A70" w:rsidP="00A6673D">
      <w:pPr>
        <w:tabs>
          <w:tab w:val="left" w:pos="851"/>
        </w:tabs>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）市民への情報伝達（秘書広報課）　※取組内容等は　1-3（7）に記載</w:t>
      </w:r>
    </w:p>
    <w:p w14:paraId="6823E2EA" w14:textId="7A2185AB"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w:t>
      </w:r>
      <w:r w:rsidR="004136B6" w:rsidRPr="00BA2BCC">
        <w:rPr>
          <w:rFonts w:ascii="ＭＳ ゴシック" w:eastAsia="ＭＳ ゴシック" w:hAnsi="ＭＳ ゴシック" w:hint="eastAsia"/>
          <w:color w:val="000000" w:themeColor="text1"/>
          <w:sz w:val="22"/>
        </w:rPr>
        <w:t>大東市防災システム</w:t>
      </w:r>
      <w:r w:rsidRPr="00BA2BCC">
        <w:rPr>
          <w:rFonts w:ascii="ＭＳ ゴシック" w:eastAsia="ＭＳ ゴシック" w:hAnsi="ＭＳ ゴシック" w:hint="eastAsia"/>
          <w:color w:val="000000" w:themeColor="text1"/>
          <w:sz w:val="22"/>
        </w:rPr>
        <w:t>（防災アプリ等）の導入（危機管理室）</w:t>
      </w:r>
    </w:p>
    <w:p w14:paraId="43C50CB7" w14:textId="77777777" w:rsidR="00F37A70" w:rsidRPr="00BA2BCC" w:rsidRDefault="00F37A70" w:rsidP="00F37A70">
      <w:pPr>
        <w:widowControl/>
        <w:snapToGrid w:val="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3-1（2）に記載</w:t>
      </w:r>
    </w:p>
    <w:p w14:paraId="79859CEC" w14:textId="77777777" w:rsidR="00F37A70" w:rsidRPr="00BA2BCC" w:rsidRDefault="00F37A70" w:rsidP="001B5B96">
      <w:pPr>
        <w:widowControl/>
        <w:jc w:val="left"/>
        <w:rPr>
          <w:rFonts w:ascii="ＭＳ ゴシック" w:eastAsia="ＭＳ ゴシック" w:hAnsi="ＭＳ ゴシック"/>
          <w:color w:val="000000" w:themeColor="text1"/>
          <w:sz w:val="22"/>
        </w:rPr>
      </w:pPr>
    </w:p>
    <w:p w14:paraId="317DF11F" w14:textId="57264DDE" w:rsidR="00605DAB" w:rsidRPr="00BA2BCC" w:rsidRDefault="00605DAB" w:rsidP="001B5B96">
      <w:pPr>
        <w:ind w:left="210" w:hangingChars="100" w:hanging="210"/>
        <w:rPr>
          <w:rFonts w:ascii="ＭＳ ゴシック" w:eastAsia="ＭＳ ゴシック" w:hAnsi="ＭＳ ゴシック"/>
          <w:color w:val="000000" w:themeColor="text1"/>
        </w:rPr>
      </w:pPr>
    </w:p>
    <w:p w14:paraId="73861D8E" w14:textId="57A3653E" w:rsidR="001B5B96" w:rsidRPr="00BA2BCC" w:rsidRDefault="001B5B96" w:rsidP="001B5B96">
      <w:pPr>
        <w:ind w:left="210" w:hangingChars="100" w:hanging="210"/>
        <w:rPr>
          <w:rFonts w:ascii="ＭＳ ゴシック" w:eastAsia="ＭＳ ゴシック" w:hAnsi="ＭＳ ゴシック"/>
          <w:color w:val="000000" w:themeColor="text1"/>
        </w:rPr>
      </w:pPr>
    </w:p>
    <w:p w14:paraId="326FD789" w14:textId="07AC7EB6" w:rsidR="001B5B96" w:rsidRPr="00BA2BCC" w:rsidRDefault="001B5B96" w:rsidP="001B5B96">
      <w:pPr>
        <w:ind w:left="210" w:hangingChars="100" w:hanging="210"/>
        <w:rPr>
          <w:rFonts w:ascii="ＭＳ ゴシック" w:eastAsia="ＭＳ ゴシック" w:hAnsi="ＭＳ ゴシック"/>
          <w:color w:val="000000" w:themeColor="text1"/>
        </w:rPr>
      </w:pPr>
    </w:p>
    <w:p w14:paraId="1ED25067" w14:textId="05633C43" w:rsidR="001B5B96" w:rsidRPr="00BA2BCC" w:rsidRDefault="001B5B96" w:rsidP="001B5B96">
      <w:pPr>
        <w:ind w:left="210" w:hangingChars="100" w:hanging="210"/>
        <w:rPr>
          <w:rFonts w:ascii="ＭＳ ゴシック" w:eastAsia="ＭＳ ゴシック" w:hAnsi="ＭＳ ゴシック"/>
          <w:color w:val="000000" w:themeColor="text1"/>
        </w:rPr>
      </w:pPr>
    </w:p>
    <w:p w14:paraId="3BE24B6B" w14:textId="737427C7" w:rsidR="001B5B96" w:rsidRPr="00BA2BCC" w:rsidRDefault="001B5B96" w:rsidP="001B5B96">
      <w:pPr>
        <w:ind w:left="210" w:hangingChars="100" w:hanging="210"/>
        <w:rPr>
          <w:rFonts w:ascii="ＭＳ ゴシック" w:eastAsia="ＭＳ ゴシック" w:hAnsi="ＭＳ ゴシック"/>
          <w:color w:val="000000" w:themeColor="text1"/>
        </w:rPr>
      </w:pPr>
    </w:p>
    <w:p w14:paraId="4A26EA50" w14:textId="51F7E3FD" w:rsidR="001B5B96" w:rsidRPr="00BA2BCC" w:rsidRDefault="001B5B96" w:rsidP="001B5B96">
      <w:pPr>
        <w:ind w:left="210" w:hangingChars="100" w:hanging="210"/>
        <w:rPr>
          <w:rFonts w:ascii="ＭＳ ゴシック" w:eastAsia="ＭＳ ゴシック" w:hAnsi="ＭＳ ゴシック"/>
          <w:color w:val="000000" w:themeColor="text1"/>
        </w:rPr>
      </w:pPr>
    </w:p>
    <w:p w14:paraId="2DF25473" w14:textId="449E9D10" w:rsidR="001B5B96" w:rsidRPr="00BA2BCC" w:rsidRDefault="001B5B96" w:rsidP="001B5B96">
      <w:pPr>
        <w:ind w:left="210" w:hangingChars="100" w:hanging="210"/>
        <w:rPr>
          <w:rFonts w:ascii="ＭＳ ゴシック" w:eastAsia="ＭＳ ゴシック" w:hAnsi="ＭＳ ゴシック"/>
          <w:color w:val="000000" w:themeColor="text1"/>
        </w:rPr>
      </w:pPr>
    </w:p>
    <w:p w14:paraId="13FC4E20" w14:textId="514DD6E6" w:rsidR="001B5B96" w:rsidRPr="00BA2BCC" w:rsidRDefault="001B5B96" w:rsidP="001B5B96">
      <w:pPr>
        <w:ind w:left="210" w:hangingChars="100" w:hanging="210"/>
        <w:rPr>
          <w:rFonts w:ascii="ＭＳ ゴシック" w:eastAsia="ＭＳ ゴシック" w:hAnsi="ＭＳ ゴシック"/>
          <w:color w:val="000000" w:themeColor="text1"/>
        </w:rPr>
      </w:pPr>
    </w:p>
    <w:p w14:paraId="323A1504" w14:textId="77777777" w:rsidR="001B5B96" w:rsidRPr="00BA2BCC" w:rsidRDefault="001B5B96" w:rsidP="001B5B96">
      <w:pPr>
        <w:ind w:left="210" w:hangingChars="100" w:hanging="210"/>
        <w:rPr>
          <w:rFonts w:ascii="ＭＳ ゴシック" w:eastAsia="ＭＳ ゴシック" w:hAnsi="ＭＳ ゴシック"/>
          <w:color w:val="000000" w:themeColor="text1"/>
        </w:rPr>
      </w:pPr>
    </w:p>
    <w:p w14:paraId="6D7C2EE3" w14:textId="77777777" w:rsidR="00882CFA" w:rsidRPr="00BA2BCC" w:rsidRDefault="00882CFA">
      <w:r w:rsidRPr="00BA2BCC">
        <w:br w:type="page"/>
      </w:r>
    </w:p>
    <w:tbl>
      <w:tblPr>
        <w:tblStyle w:val="24"/>
        <w:tblW w:w="9776" w:type="dxa"/>
        <w:tblLayout w:type="fixed"/>
        <w:tblLook w:val="04A0" w:firstRow="1" w:lastRow="0" w:firstColumn="1" w:lastColumn="0" w:noHBand="0" w:noVBand="1"/>
      </w:tblPr>
      <w:tblGrid>
        <w:gridCol w:w="9776"/>
      </w:tblGrid>
      <w:tr w:rsidR="00A03057" w:rsidRPr="00BA2BCC" w14:paraId="688A0B36" w14:textId="77777777">
        <w:tc>
          <w:tcPr>
            <w:tcW w:w="9776" w:type="dxa"/>
            <w:shd w:val="clear" w:color="auto" w:fill="000000" w:themeFill="text1"/>
          </w:tcPr>
          <w:p w14:paraId="26A385ED" w14:textId="5C3161A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0C926DC6" w14:textId="4EFBA2DB"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3-</w:t>
            </w:r>
            <w:r w:rsidR="00B81BFC" w:rsidRPr="00BA2BCC">
              <w:rPr>
                <w:rFonts w:ascii="ＭＳ ゴシック" w:eastAsia="ＭＳ ゴシック" w:hAnsi="ＭＳ ゴシック" w:hint="eastAsia"/>
                <w:color w:val="FFFFFF" w:themeColor="background1"/>
                <w:sz w:val="24"/>
              </w:rPr>
              <w:t>3</w:t>
            </w:r>
            <w:r w:rsidRPr="00BA2BCC">
              <w:rPr>
                <w:rFonts w:ascii="ＭＳ ゴシック" w:eastAsia="ＭＳ ゴシック" w:hAnsi="ＭＳ ゴシック" w:hint="eastAsia"/>
                <w:color w:val="FFFFFF" w:themeColor="background1"/>
                <w:sz w:val="24"/>
              </w:rPr>
              <w:t>）</w:t>
            </w:r>
            <w:r w:rsidR="00652203" w:rsidRPr="00BA2BCC">
              <w:rPr>
                <w:rFonts w:ascii="ＭＳ ゴシック" w:eastAsia="ＭＳ ゴシック" w:hAnsi="ＭＳ ゴシック" w:hint="eastAsia"/>
                <w:color w:val="FFFFFF" w:themeColor="background1"/>
                <w:sz w:val="24"/>
              </w:rPr>
              <w:t>市</w:t>
            </w:r>
            <w:r w:rsidRPr="00BA2BCC">
              <w:rPr>
                <w:rFonts w:ascii="ＭＳ ゴシック" w:eastAsia="ＭＳ ゴシック" w:hAnsi="ＭＳ ゴシック" w:hint="eastAsia"/>
                <w:color w:val="FFFFFF" w:themeColor="background1"/>
                <w:sz w:val="24"/>
              </w:rPr>
              <w:t>職員・施設等の被災による機能の大幅な低下</w:t>
            </w:r>
          </w:p>
        </w:tc>
      </w:tr>
      <w:tr w:rsidR="008B45BC" w:rsidRPr="00BA2BCC" w14:paraId="16813140" w14:textId="77777777" w:rsidTr="00D70ED2">
        <w:tc>
          <w:tcPr>
            <w:tcW w:w="9776" w:type="dxa"/>
            <w:tcBorders>
              <w:bottom w:val="single" w:sz="4" w:space="0" w:color="auto"/>
            </w:tcBorders>
          </w:tcPr>
          <w:p w14:paraId="783217B2"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3CB1D1BE" w14:textId="360EF806" w:rsidR="008B45BC" w:rsidRPr="00BA2BCC" w:rsidRDefault="00F9368E" w:rsidP="00552274">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64773D" w:rsidRPr="00BA2BCC">
              <w:rPr>
                <w:rFonts w:ascii="ＭＳ ゴシック" w:eastAsia="ＭＳ ゴシック" w:hAnsi="ＭＳ ゴシック" w:hint="eastAsia"/>
                <w:color w:val="000000" w:themeColor="text1"/>
              </w:rPr>
              <w:t>迅速かつ的確な救助、救急活動等を実施するため、</w:t>
            </w:r>
            <w:r w:rsidR="009A38F8" w:rsidRPr="00BA2BCC">
              <w:rPr>
                <w:rFonts w:ascii="ＭＳ ゴシック" w:eastAsia="ＭＳ ゴシック" w:hAnsi="ＭＳ ゴシック" w:hint="eastAsia"/>
                <w:color w:val="000000" w:themeColor="text1"/>
              </w:rPr>
              <w:t>情報通信環境対策を推進する</w:t>
            </w:r>
            <w:r w:rsidR="0064773D" w:rsidRPr="00BA2BCC">
              <w:rPr>
                <w:rFonts w:ascii="ＭＳ ゴシック" w:eastAsia="ＭＳ ゴシック" w:hAnsi="ＭＳ ゴシック" w:hint="eastAsia"/>
                <w:color w:val="000000" w:themeColor="text1"/>
              </w:rPr>
              <w:t>。</w:t>
            </w:r>
          </w:p>
          <w:p w14:paraId="0EBFDA80" w14:textId="533D3430" w:rsidR="00354DAB" w:rsidRPr="00BA2BCC" w:rsidRDefault="00F9368E" w:rsidP="00354DAB">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354DAB" w:rsidRPr="00BA2BCC">
              <w:rPr>
                <w:rFonts w:ascii="ＭＳ ゴシック" w:eastAsia="ＭＳ ゴシック" w:hAnsi="ＭＳ ゴシック" w:hint="eastAsia"/>
                <w:color w:val="000000" w:themeColor="text1"/>
              </w:rPr>
              <w:t>早期の被災者支援のため、大阪府の罹災証明発行及び住家被害認定を迅速かつ適正に行うための説明会や研修等を受講する等、</w:t>
            </w:r>
            <w:r w:rsidR="00E40565" w:rsidRPr="00BA2BCC">
              <w:rPr>
                <w:rFonts w:ascii="ＭＳ ゴシック" w:eastAsia="ＭＳ ゴシック" w:hAnsi="ＭＳ ゴシック" w:hint="eastAsia"/>
                <w:color w:val="000000" w:themeColor="text1"/>
              </w:rPr>
              <w:t>市</w:t>
            </w:r>
            <w:r w:rsidR="00354DAB" w:rsidRPr="00BA2BCC">
              <w:rPr>
                <w:rFonts w:ascii="ＭＳ ゴシック" w:eastAsia="ＭＳ ゴシック" w:hAnsi="ＭＳ ゴシック" w:hint="eastAsia"/>
                <w:color w:val="000000" w:themeColor="text1"/>
              </w:rPr>
              <w:t>職員のノウハウを高める必要がある。</w:t>
            </w:r>
          </w:p>
          <w:p w14:paraId="3FF6D052" w14:textId="1BA7A8AE" w:rsidR="003F63AA" w:rsidRPr="00BA2BCC" w:rsidRDefault="00F9368E" w:rsidP="00354DAB">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3F63AA" w:rsidRPr="00BA2BCC">
              <w:rPr>
                <w:rFonts w:ascii="ＭＳ ゴシック" w:eastAsia="ＭＳ ゴシック" w:hAnsi="ＭＳ ゴシック" w:hint="eastAsia"/>
                <w:color w:val="000000" w:themeColor="text1"/>
              </w:rPr>
              <w:t>必要な行政手続きのデジタル化を図</w:t>
            </w:r>
            <w:r w:rsidR="00102324" w:rsidRPr="00BA2BCC">
              <w:rPr>
                <w:rFonts w:ascii="ＭＳ ゴシック" w:eastAsia="ＭＳ ゴシック" w:hAnsi="ＭＳ ゴシック" w:hint="eastAsia"/>
                <w:color w:val="000000" w:themeColor="text1"/>
              </w:rPr>
              <w:t>り、災害時でも迅速な手続きを行えるようにす</w:t>
            </w:r>
            <w:r w:rsidR="003F63AA" w:rsidRPr="00BA2BCC">
              <w:rPr>
                <w:rFonts w:ascii="ＭＳ ゴシック" w:eastAsia="ＭＳ ゴシック" w:hAnsi="ＭＳ ゴシック" w:hint="eastAsia"/>
                <w:color w:val="000000" w:themeColor="text1"/>
              </w:rPr>
              <w:t>る必要がある。</w:t>
            </w:r>
          </w:p>
          <w:p w14:paraId="011AE5C9" w14:textId="42BBEB17" w:rsidR="0064773D" w:rsidRPr="00BA2BCC" w:rsidRDefault="00F9368E" w:rsidP="00354DA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0064773D" w:rsidRPr="00BA2BCC">
              <w:rPr>
                <w:rFonts w:ascii="ＭＳ ゴシック" w:eastAsia="ＭＳ ゴシック" w:hAnsi="ＭＳ ゴシック" w:hint="eastAsia"/>
                <w:color w:val="000000" w:themeColor="text1"/>
                <w:u w:val="single"/>
              </w:rPr>
              <w:t>市庁舎等の機能不全は、応急対策や復興に直接的な影響を与えることから、行政機能を維持するため、市庁舎の耐震対策を進める必要がある。</w:t>
            </w:r>
          </w:p>
          <w:p w14:paraId="6FDFE477" w14:textId="7C0817E8" w:rsidR="0064773D" w:rsidRPr="00BA2BCC" w:rsidRDefault="00F9368E" w:rsidP="0064773D">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（5）</w:t>
            </w:r>
            <w:r w:rsidR="0064773D" w:rsidRPr="00BA2BCC">
              <w:rPr>
                <w:rFonts w:ascii="ＭＳ ゴシック" w:eastAsia="ＭＳ ゴシック" w:hAnsi="ＭＳ ゴシック" w:hint="eastAsia"/>
                <w:color w:val="000000" w:themeColor="text1"/>
                <w:u w:val="single"/>
              </w:rPr>
              <w:t>同様に、消防組合等の耐災害性強化を進める必要がある。</w:t>
            </w:r>
          </w:p>
          <w:p w14:paraId="54BE53CC" w14:textId="47CCB12F" w:rsidR="00B97C8D" w:rsidRPr="00BA2BCC" w:rsidRDefault="00B97C8D" w:rsidP="00B97C8D">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u w:val="single"/>
              </w:rPr>
              <w:t>同様に、市有建築物等の安全対策を進める必要がある。</w:t>
            </w:r>
          </w:p>
          <w:p w14:paraId="50194743" w14:textId="17AF1B43" w:rsidR="00F56DAD" w:rsidRPr="00BA2BCC" w:rsidRDefault="00F9368E" w:rsidP="00F56DAD">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7</w:t>
            </w:r>
            <w:r w:rsidRPr="00BA2BCC">
              <w:rPr>
                <w:rFonts w:ascii="ＭＳ ゴシック" w:eastAsia="ＭＳ ゴシック" w:hAnsi="ＭＳ ゴシック" w:hint="eastAsia"/>
                <w:color w:val="000000" w:themeColor="text1"/>
              </w:rPr>
              <w:t>）</w:t>
            </w:r>
            <w:r w:rsidR="00F56DAD" w:rsidRPr="00BA2BCC">
              <w:rPr>
                <w:rFonts w:ascii="ＭＳ ゴシック" w:eastAsia="ＭＳ ゴシック" w:hAnsi="ＭＳ ゴシック" w:hint="eastAsia"/>
                <w:color w:val="000000" w:themeColor="text1"/>
                <w:u w:val="single"/>
              </w:rPr>
              <w:t>災害対策を推進するため、大東市地域防災計画の定期的な改訂を進める必要がある。</w:t>
            </w:r>
          </w:p>
          <w:p w14:paraId="74CFB7DE" w14:textId="33B5A88A" w:rsidR="00F56DAD" w:rsidRPr="00BA2BCC" w:rsidRDefault="00F9368E" w:rsidP="00F56DAD">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color w:val="000000" w:themeColor="text1"/>
              </w:rPr>
              <w:t>8</w:t>
            </w:r>
            <w:r w:rsidRPr="00BA2BCC">
              <w:rPr>
                <w:rFonts w:ascii="ＭＳ ゴシック" w:eastAsia="ＭＳ ゴシック" w:hAnsi="ＭＳ ゴシック" w:hint="eastAsia"/>
                <w:color w:val="000000" w:themeColor="text1"/>
              </w:rPr>
              <w:t>）</w:t>
            </w:r>
            <w:r w:rsidR="00F56DAD" w:rsidRPr="00BA2BCC">
              <w:rPr>
                <w:rFonts w:ascii="ＭＳ ゴシック" w:eastAsia="ＭＳ ゴシック" w:hAnsi="ＭＳ ゴシック" w:hint="eastAsia"/>
                <w:color w:val="000000" w:themeColor="text1"/>
                <w:u w:val="single"/>
              </w:rPr>
              <w:t>同様に、南海トラフ地震防災対策推進計画の必要に応じた見直しを行う必要がある。</w:t>
            </w:r>
          </w:p>
          <w:p w14:paraId="324642D0" w14:textId="5B0F8FBF" w:rsidR="0064773D" w:rsidRPr="00BA2BCC" w:rsidRDefault="00F9368E" w:rsidP="00F56DAD">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w:t>
            </w:r>
            <w:r w:rsidR="00F56DAD" w:rsidRPr="00BA2BCC">
              <w:rPr>
                <w:rFonts w:ascii="ＭＳ ゴシック" w:eastAsia="ＭＳ ゴシック" w:hAnsi="ＭＳ ゴシック" w:hint="eastAsia"/>
                <w:color w:val="000000" w:themeColor="text1"/>
                <w:u w:val="single"/>
              </w:rPr>
              <w:t>同様に、大東市ＢＣＰの作成及び検証を</w:t>
            </w:r>
            <w:r w:rsidR="005A7ACB" w:rsidRPr="00BA2BCC">
              <w:rPr>
                <w:rFonts w:ascii="ＭＳ ゴシック" w:eastAsia="ＭＳ ゴシック" w:hAnsi="ＭＳ ゴシック" w:hint="eastAsia"/>
                <w:color w:val="000000" w:themeColor="text1"/>
                <w:u w:val="single"/>
              </w:rPr>
              <w:t>続けるとともに、庁内ＢＣＰに対するマニュアルの作成により、実効性の確保を進める必要がある。</w:t>
            </w:r>
          </w:p>
          <w:p w14:paraId="712E141F" w14:textId="7F0A7583" w:rsidR="00354DAB" w:rsidRPr="00BA2BCC" w:rsidRDefault="00F9368E" w:rsidP="00354DA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EB1" w:rsidRPr="00BA2BCC">
              <w:rPr>
                <w:rFonts w:ascii="ＭＳ ゴシック" w:eastAsia="ＭＳ ゴシック" w:hAnsi="ＭＳ ゴシック" w:hint="eastAsia"/>
                <w:color w:val="000000" w:themeColor="text1"/>
              </w:rPr>
              <w:t>1</w:t>
            </w:r>
            <w:r w:rsidR="00325EB1" w:rsidRPr="00BA2BCC">
              <w:rPr>
                <w:rFonts w:ascii="ＭＳ ゴシック" w:eastAsia="ＭＳ ゴシック" w:hAnsi="ＭＳ ゴシック"/>
                <w:color w:val="000000" w:themeColor="text1"/>
              </w:rPr>
              <w:t>0</w:t>
            </w:r>
            <w:r w:rsidRPr="00BA2BCC">
              <w:rPr>
                <w:rFonts w:ascii="ＭＳ ゴシック" w:eastAsia="ＭＳ ゴシック" w:hAnsi="ＭＳ ゴシック" w:hint="eastAsia"/>
                <w:color w:val="000000" w:themeColor="text1"/>
              </w:rPr>
              <w:t>）</w:t>
            </w:r>
            <w:r w:rsidR="00354DAB" w:rsidRPr="00BA2BCC">
              <w:rPr>
                <w:rFonts w:ascii="ＭＳ ゴシック" w:eastAsia="ＭＳ ゴシック" w:hAnsi="ＭＳ ゴシック" w:hint="eastAsia"/>
                <w:color w:val="000000" w:themeColor="text1"/>
                <w:u w:val="single"/>
              </w:rPr>
              <w:t>府内市町村による相互応援体制の強化の要請を図る必要がある。</w:t>
            </w:r>
          </w:p>
          <w:p w14:paraId="3276E6CE" w14:textId="39E2610C" w:rsidR="00354DAB" w:rsidRPr="00BA2BCC" w:rsidRDefault="00354DAB" w:rsidP="00552274">
            <w:pPr>
              <w:snapToGrid w:val="0"/>
              <w:ind w:left="210" w:hangingChars="100" w:hanging="210"/>
              <w:rPr>
                <w:rFonts w:ascii="ＭＳ ゴシック" w:eastAsia="ＭＳ ゴシック" w:hAnsi="ＭＳ ゴシック"/>
                <w:color w:val="000000" w:themeColor="text1"/>
              </w:rPr>
            </w:pPr>
          </w:p>
        </w:tc>
      </w:tr>
    </w:tbl>
    <w:p w14:paraId="0B0EE4E6"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556FF956"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67808" behindDoc="0" locked="0" layoutInCell="1" allowOverlap="1" wp14:anchorId="1D9FCC30" wp14:editId="5FB9E3F3">
                <wp:simplePos x="0" y="0"/>
                <wp:positionH relativeFrom="margin">
                  <wp:align>center</wp:align>
                </wp:positionH>
                <wp:positionV relativeFrom="paragraph">
                  <wp:posOffset>0</wp:posOffset>
                </wp:positionV>
                <wp:extent cx="657225" cy="428625"/>
                <wp:effectExtent l="38100" t="0" r="28575" b="47625"/>
                <wp:wrapNone/>
                <wp:docPr id="51" name="矢印: 下 51"/>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56C8C" id="矢印: 下 51" o:spid="_x0000_s1026" type="#_x0000_t67" style="position:absolute;left:0;text-align:left;margin-left:0;margin-top:0;width:51.75pt;height:33.75pt;z-index:251767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Nskg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&#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Ar4zbJ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43BD3168"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4C1D4277"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198BA759"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27DF79E0" w14:textId="413437DD"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（1）通信関連施設の耐災害性の強化（大東四條畷消防組合警防課、大東消防署）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DFEF62D"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35352E0"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E9F46AB"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耐災害性を強化することを目的として、老朽化した高機能消防指令センターを更新することにより、迅速かつ的確に救助、救急活動等を実施する。</w:t>
            </w:r>
          </w:p>
          <w:p w14:paraId="6F671284"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603E50A8"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21"/>
              </w:rPr>
              <w:t>【対象</w:t>
            </w:r>
            <w:r w:rsidRPr="00BA2BCC">
              <w:rPr>
                <w:rFonts w:ascii="ＭＳ ゴシック" w:eastAsia="ＭＳ ゴシック" w:hAnsi="ＭＳ ゴシック" w:cs="Meiryo UI"/>
                <w:bCs/>
                <w:color w:val="000000" w:themeColor="text1"/>
                <w:kern w:val="0"/>
                <w:sz w:val="20"/>
                <w:fitText w:val="2000" w:id="-1584146421"/>
              </w:rPr>
              <w:t>】</w:t>
            </w:r>
            <w:r w:rsidRPr="00BA2BCC">
              <w:rPr>
                <w:rFonts w:ascii="ＭＳ ゴシック" w:eastAsia="ＭＳ ゴシック" w:hAnsi="ＭＳ ゴシック" w:cs="Meiryo UI" w:hint="eastAsia"/>
                <w:bCs/>
                <w:color w:val="000000" w:themeColor="text1"/>
                <w:kern w:val="0"/>
                <w:sz w:val="20"/>
              </w:rPr>
              <w:t>大東四條畷消防組合、大東消防署、通信指令室</w:t>
            </w:r>
          </w:p>
          <w:p w14:paraId="51A91CDD" w14:textId="495ABB42"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20"/>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20"/>
              </w:rPr>
              <w:t>】</w:t>
            </w:r>
            <w:r w:rsidRPr="00BA2BCC">
              <w:rPr>
                <w:rFonts w:ascii="ＭＳ ゴシック" w:eastAsia="ＭＳ ゴシック" w:hAnsi="ＭＳ ゴシック" w:cs="Meiryo UI" w:hint="eastAsia"/>
                <w:bCs/>
                <w:color w:val="000000" w:themeColor="text1"/>
                <w:kern w:val="0"/>
                <w:sz w:val="20"/>
              </w:rPr>
              <w:t>2022（令和4）～</w:t>
            </w:r>
            <w:r w:rsidR="00E05EF4" w:rsidRPr="00BA2BCC">
              <w:rPr>
                <w:rFonts w:ascii="ＭＳ ゴシック" w:eastAsia="ＭＳ ゴシック" w:hAnsi="ＭＳ ゴシック" w:cs="Meiryo UI" w:hint="eastAsia"/>
                <w:bCs/>
                <w:color w:val="000000" w:themeColor="text1"/>
                <w:kern w:val="0"/>
                <w:sz w:val="20"/>
              </w:rPr>
              <w:t>2024</w:t>
            </w:r>
            <w:r w:rsidRPr="00BA2BCC">
              <w:rPr>
                <w:rFonts w:ascii="ＭＳ ゴシック" w:eastAsia="ＭＳ ゴシック" w:hAnsi="ＭＳ ゴシック" w:cs="Meiryo UI" w:hint="eastAsia"/>
                <w:bCs/>
                <w:color w:val="000000" w:themeColor="text1"/>
                <w:kern w:val="0"/>
                <w:sz w:val="20"/>
              </w:rPr>
              <w:t>（令和</w:t>
            </w:r>
            <w:r w:rsidR="00E05EF4" w:rsidRPr="00BA2BCC">
              <w:rPr>
                <w:rFonts w:ascii="ＭＳ ゴシック" w:eastAsia="ＭＳ ゴシック" w:hAnsi="ＭＳ ゴシック" w:cs="Meiryo UI" w:hint="eastAsia"/>
                <w:bCs/>
                <w:color w:val="000000" w:themeColor="text1"/>
                <w:kern w:val="0"/>
                <w:sz w:val="20"/>
              </w:rPr>
              <w:t>6</w:t>
            </w:r>
            <w:r w:rsidRPr="00BA2BCC">
              <w:rPr>
                <w:rFonts w:ascii="ＭＳ ゴシック" w:eastAsia="ＭＳ ゴシック" w:hAnsi="ＭＳ ゴシック" w:cs="Meiryo UI" w:hint="eastAsia"/>
                <w:bCs/>
                <w:color w:val="000000" w:themeColor="text1"/>
                <w:kern w:val="0"/>
                <w:sz w:val="20"/>
              </w:rPr>
              <w:t>）年</w:t>
            </w:r>
          </w:p>
          <w:p w14:paraId="5FC53056"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2ADC3C38"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5643E89F" w14:textId="77777777" w:rsidTr="00087AAC">
        <w:trPr>
          <w:trHeight w:val="284"/>
        </w:trPr>
        <w:tc>
          <w:tcPr>
            <w:tcW w:w="3485" w:type="dxa"/>
            <w:gridSpan w:val="3"/>
            <w:shd w:val="clear" w:color="auto" w:fill="D9D9D9" w:themeFill="background1" w:themeFillShade="D9"/>
            <w:vAlign w:val="center"/>
          </w:tcPr>
          <w:p w14:paraId="19370147"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E38CDF7" w14:textId="7AB9419D"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442806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151BFF56" w14:textId="77777777" w:rsidTr="00087AAC">
        <w:trPr>
          <w:trHeight w:val="284"/>
        </w:trPr>
        <w:tc>
          <w:tcPr>
            <w:tcW w:w="3485" w:type="dxa"/>
            <w:gridSpan w:val="3"/>
            <w:shd w:val="clear" w:color="auto" w:fill="auto"/>
            <w:vAlign w:val="center"/>
          </w:tcPr>
          <w:p w14:paraId="063FFE5F"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○救助、救急活動等における情報の伝達収集など、災害時に重要な機能を果たす高機能消防指令センター更新</w:t>
            </w:r>
          </w:p>
          <w:p w14:paraId="600E377C"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0</w:t>
            </w: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1C7379FF"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100</w:t>
            </w:r>
            <w:r w:rsidRPr="00BA2BCC">
              <w:rPr>
                <w:rFonts w:ascii="ＭＳ ゴシック" w:eastAsia="ＭＳ ゴシック" w:hAnsi="ＭＳ ゴシック" w:hint="eastAsia"/>
                <w:color w:val="000000" w:themeColor="text1"/>
                <w:sz w:val="20"/>
              </w:rPr>
              <w:t>％（2031（令和13）年）</w:t>
            </w:r>
          </w:p>
        </w:tc>
      </w:tr>
      <w:tr w:rsidR="00F37A70" w:rsidRPr="00BA2BCC" w14:paraId="5F26C0E9" w14:textId="77777777" w:rsidTr="00087AAC">
        <w:trPr>
          <w:trHeight w:val="284"/>
        </w:trPr>
        <w:tc>
          <w:tcPr>
            <w:tcW w:w="2678" w:type="dxa"/>
            <w:gridSpan w:val="2"/>
            <w:shd w:val="clear" w:color="auto" w:fill="D9D9D9" w:themeFill="background1" w:themeFillShade="D9"/>
            <w:vAlign w:val="center"/>
          </w:tcPr>
          <w:p w14:paraId="6E1F3598"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E5800A1"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511CF66E"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大東四條畷消防組合総合計画</w:t>
            </w:r>
          </w:p>
        </w:tc>
      </w:tr>
      <w:tr w:rsidR="00F37A70" w:rsidRPr="00BA2BCC" w14:paraId="7D88BA16" w14:textId="77777777" w:rsidTr="00087AAC">
        <w:trPr>
          <w:trHeight w:val="284"/>
        </w:trPr>
        <w:tc>
          <w:tcPr>
            <w:tcW w:w="2678" w:type="dxa"/>
            <w:gridSpan w:val="2"/>
            <w:shd w:val="clear" w:color="auto" w:fill="D9D9D9" w:themeFill="background1" w:themeFillShade="D9"/>
            <w:vAlign w:val="center"/>
          </w:tcPr>
          <w:p w14:paraId="6CC39A8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270B74B3"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大東四條畷消防組合</w:t>
            </w:r>
          </w:p>
        </w:tc>
      </w:tr>
    </w:tbl>
    <w:p w14:paraId="07113BDE" w14:textId="77777777" w:rsidR="00F37A70" w:rsidRPr="00BA2BCC" w:rsidRDefault="00F37A70" w:rsidP="00F37A70">
      <w:pPr>
        <w:widowControl/>
        <w:jc w:val="left"/>
        <w:rPr>
          <w:rFonts w:ascii="ＭＳ ゴシック" w:eastAsia="ＭＳ ゴシック" w:hAnsi="ＭＳ ゴシック"/>
          <w:color w:val="000000" w:themeColor="text1"/>
          <w:sz w:val="22"/>
        </w:rPr>
      </w:pPr>
    </w:p>
    <w:p w14:paraId="3B32567E"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bookmarkStart w:id="87" w:name="_Hlk87556371"/>
      <w:r w:rsidRPr="00BA2BCC">
        <w:rPr>
          <w:rFonts w:ascii="ＭＳ ゴシック" w:eastAsia="ＭＳ ゴシック" w:hAnsi="ＭＳ ゴシック" w:hint="eastAsia"/>
          <w:color w:val="000000" w:themeColor="text1"/>
          <w:sz w:val="22"/>
        </w:rPr>
        <w:t>（2）罹災証明書の発行（危機管理室）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034A6D7F"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52CE503"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65A5145"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早期の被災者支援のため、大阪府の罹災証明発行及び住家被害認定を迅速かつ適正に行うための説明会や研修等を受講する等、市職員のノウハウを高める。</w:t>
            </w:r>
          </w:p>
          <w:p w14:paraId="01ECB237"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707D9C0E"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19"/>
              </w:rPr>
              <w:t>【対象</w:t>
            </w:r>
            <w:r w:rsidRPr="00BA2BCC">
              <w:rPr>
                <w:rFonts w:ascii="ＭＳ ゴシック" w:eastAsia="ＭＳ ゴシック" w:hAnsi="ＭＳ ゴシック" w:cs="Meiryo UI"/>
                <w:bCs/>
                <w:color w:val="000000" w:themeColor="text1"/>
                <w:kern w:val="0"/>
                <w:sz w:val="20"/>
                <w:fitText w:val="2000" w:id="-1584146419"/>
              </w:rPr>
              <w:t>】</w:t>
            </w:r>
            <w:r w:rsidRPr="00BA2BCC">
              <w:rPr>
                <w:rFonts w:ascii="ＭＳ ゴシック" w:eastAsia="ＭＳ ゴシック" w:hAnsi="ＭＳ ゴシック" w:cs="Meiryo UI" w:hint="eastAsia"/>
                <w:bCs/>
                <w:color w:val="000000" w:themeColor="text1"/>
                <w:kern w:val="0"/>
                <w:sz w:val="20"/>
              </w:rPr>
              <w:t>－</w:t>
            </w:r>
          </w:p>
          <w:p w14:paraId="1DD8A825"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18"/>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18"/>
              </w:rPr>
              <w:t>】</w:t>
            </w:r>
            <w:r w:rsidRPr="00BA2BCC">
              <w:rPr>
                <w:rFonts w:ascii="ＭＳ ゴシック" w:eastAsia="ＭＳ ゴシック" w:hAnsi="ＭＳ ゴシック" w:cs="Meiryo UI" w:hint="eastAsia"/>
                <w:bCs/>
                <w:color w:val="000000" w:themeColor="text1"/>
                <w:kern w:val="0"/>
                <w:sz w:val="20"/>
              </w:rPr>
              <w:t>2022（令和4）年～</w:t>
            </w:r>
          </w:p>
          <w:p w14:paraId="1BB762F1"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655B86AC"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3A321742" w14:textId="77777777" w:rsidTr="00087AAC">
        <w:trPr>
          <w:trHeight w:val="284"/>
        </w:trPr>
        <w:tc>
          <w:tcPr>
            <w:tcW w:w="3485" w:type="dxa"/>
            <w:gridSpan w:val="3"/>
            <w:shd w:val="clear" w:color="auto" w:fill="D9D9D9" w:themeFill="background1" w:themeFillShade="D9"/>
            <w:vAlign w:val="center"/>
          </w:tcPr>
          <w:p w14:paraId="5957620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8586590" w14:textId="293A5BAC"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23D069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634EB6CC" w14:textId="77777777" w:rsidTr="00087AAC">
        <w:trPr>
          <w:trHeight w:val="284"/>
        </w:trPr>
        <w:tc>
          <w:tcPr>
            <w:tcW w:w="3485" w:type="dxa"/>
            <w:gridSpan w:val="3"/>
            <w:shd w:val="clear" w:color="auto" w:fill="auto"/>
            <w:vAlign w:val="center"/>
          </w:tcPr>
          <w:p w14:paraId="2EB3215C"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○罹災証明書研修会の実施</w:t>
            </w:r>
          </w:p>
          <w:p w14:paraId="29138CDB"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0回（2020（令和2）年）</w:t>
            </w:r>
          </w:p>
        </w:tc>
        <w:tc>
          <w:tcPr>
            <w:tcW w:w="5751" w:type="dxa"/>
            <w:shd w:val="clear" w:color="auto" w:fill="auto"/>
            <w:vAlign w:val="center"/>
          </w:tcPr>
          <w:p w14:paraId="6E0F7D81"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1回/年（2031（令和13）年）</w:t>
            </w:r>
          </w:p>
        </w:tc>
      </w:tr>
      <w:tr w:rsidR="00F37A70" w:rsidRPr="00BA2BCC" w14:paraId="5BD9AA0B" w14:textId="77777777" w:rsidTr="00087AAC">
        <w:trPr>
          <w:trHeight w:val="284"/>
        </w:trPr>
        <w:tc>
          <w:tcPr>
            <w:tcW w:w="2678" w:type="dxa"/>
            <w:gridSpan w:val="2"/>
            <w:shd w:val="clear" w:color="auto" w:fill="D9D9D9" w:themeFill="background1" w:themeFillShade="D9"/>
            <w:vAlign w:val="center"/>
          </w:tcPr>
          <w:p w14:paraId="5DC7908A"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C00F591"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11B61EBD" w14:textId="77777777" w:rsidTr="00087AAC">
        <w:trPr>
          <w:trHeight w:val="284"/>
        </w:trPr>
        <w:tc>
          <w:tcPr>
            <w:tcW w:w="2678" w:type="dxa"/>
            <w:gridSpan w:val="2"/>
            <w:shd w:val="clear" w:color="auto" w:fill="D9D9D9" w:themeFill="background1" w:themeFillShade="D9"/>
            <w:vAlign w:val="center"/>
          </w:tcPr>
          <w:p w14:paraId="485D5731"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FE6BB8E"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bookmarkEnd w:id="87"/>
    </w:tbl>
    <w:p w14:paraId="386A6C32" w14:textId="77777777" w:rsidR="003107A2" w:rsidRPr="00BA2BCC" w:rsidRDefault="003107A2" w:rsidP="009B76EB">
      <w:pPr>
        <w:rPr>
          <w:color w:val="000000" w:themeColor="text1"/>
        </w:rPr>
      </w:pPr>
    </w:p>
    <w:p w14:paraId="50C3EC92" w14:textId="5AF33B55"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（3）行政手続きのデジタル化（</w:t>
      </w:r>
      <w:r w:rsidR="006A2B58" w:rsidRPr="00BA2BCC">
        <w:rPr>
          <w:rFonts w:ascii="ＭＳ ゴシック" w:eastAsia="ＭＳ ゴシック" w:hAnsi="ＭＳ ゴシック" w:hint="eastAsia"/>
          <w:color w:val="000000" w:themeColor="text1"/>
          <w:sz w:val="22"/>
        </w:rPr>
        <w:t>デジタル推進課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CEEE6B7"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7578C76"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4B4422A"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必要な行政手続きのデジタル化を図り、災害時でも迅速な手続きを行えるようにする。</w:t>
            </w:r>
          </w:p>
          <w:p w14:paraId="525B210B"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0D0F9065"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417"/>
              </w:rPr>
              <w:t>【対象</w:t>
            </w:r>
            <w:r w:rsidRPr="00BA2BCC">
              <w:rPr>
                <w:rFonts w:ascii="ＭＳ ゴシック" w:eastAsia="ＭＳ ゴシック" w:hAnsi="ＭＳ ゴシック" w:cs="Meiryo UI"/>
                <w:bCs/>
                <w:color w:val="000000" w:themeColor="text1"/>
                <w:kern w:val="0"/>
                <w:sz w:val="20"/>
                <w:fitText w:val="2000" w:id="-1584146417"/>
              </w:rPr>
              <w:t>】</w:t>
            </w:r>
            <w:r w:rsidRPr="00BA2BCC">
              <w:rPr>
                <w:rFonts w:ascii="ＭＳ ゴシック" w:eastAsia="ＭＳ ゴシック" w:hAnsi="ＭＳ ゴシック" w:cs="Meiryo UI" w:hint="eastAsia"/>
                <w:bCs/>
                <w:color w:val="000000" w:themeColor="text1"/>
                <w:kern w:val="0"/>
                <w:sz w:val="20"/>
              </w:rPr>
              <w:t>－</w:t>
            </w:r>
          </w:p>
          <w:p w14:paraId="29232DA9"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416"/>
              </w:rPr>
              <w:t>【事業実施期間</w:t>
            </w:r>
            <w:r w:rsidRPr="00BA2BCC">
              <w:rPr>
                <w:rFonts w:ascii="ＭＳ ゴシック" w:eastAsia="ＭＳ ゴシック" w:hAnsi="ＭＳ ゴシック" w:cs="Meiryo UI" w:hint="eastAsia"/>
                <w:bCs/>
                <w:color w:val="000000" w:themeColor="text1"/>
                <w:spacing w:val="4"/>
                <w:kern w:val="0"/>
                <w:sz w:val="20"/>
                <w:fitText w:val="2000" w:id="-1584146416"/>
              </w:rPr>
              <w:t>】</w:t>
            </w:r>
            <w:r w:rsidRPr="00BA2BCC">
              <w:rPr>
                <w:rFonts w:ascii="ＭＳ ゴシック" w:eastAsia="ＭＳ ゴシック" w:hAnsi="ＭＳ ゴシック" w:cs="Meiryo UI" w:hint="eastAsia"/>
                <w:bCs/>
                <w:color w:val="000000" w:themeColor="text1"/>
                <w:kern w:val="0"/>
                <w:sz w:val="20"/>
              </w:rPr>
              <w:t>2021（令和3）年～</w:t>
            </w:r>
          </w:p>
          <w:p w14:paraId="459B845C"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7A31A0B3"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5D39203E" w14:textId="77777777" w:rsidTr="00087AAC">
        <w:trPr>
          <w:trHeight w:val="284"/>
        </w:trPr>
        <w:tc>
          <w:tcPr>
            <w:tcW w:w="3485" w:type="dxa"/>
            <w:gridSpan w:val="3"/>
            <w:shd w:val="clear" w:color="auto" w:fill="D9D9D9" w:themeFill="background1" w:themeFillShade="D9"/>
            <w:vAlign w:val="center"/>
          </w:tcPr>
          <w:p w14:paraId="5415E5B4"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71A0175" w14:textId="211F5176"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BB6C1E3"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4D7A5C1C" w14:textId="77777777" w:rsidTr="00087AAC">
        <w:trPr>
          <w:trHeight w:val="284"/>
        </w:trPr>
        <w:tc>
          <w:tcPr>
            <w:tcW w:w="3485" w:type="dxa"/>
            <w:gridSpan w:val="3"/>
            <w:shd w:val="clear" w:color="auto" w:fill="auto"/>
            <w:vAlign w:val="center"/>
          </w:tcPr>
          <w:p w14:paraId="7396D13F"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○地方公共団体が優先的にオンライン化すべきとされている手続のオンライン化率</w:t>
            </w:r>
            <w:r w:rsidRPr="00BA2BCC">
              <w:rPr>
                <w:rFonts w:ascii="ＭＳ ゴシック" w:eastAsia="ＭＳ ゴシック" w:hAnsi="ＭＳ ゴシック" w:hint="eastAsia"/>
                <w:color w:val="000000" w:themeColor="text1"/>
                <w:spacing w:val="-10"/>
                <w:kern w:val="16"/>
                <w:sz w:val="20"/>
              </w:rPr>
              <w:t>（本市にかかるもの）</w:t>
            </w:r>
          </w:p>
          <w:p w14:paraId="7BE65F36"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12.8％（2020（令和2）年）</w:t>
            </w:r>
          </w:p>
        </w:tc>
        <w:tc>
          <w:tcPr>
            <w:tcW w:w="5751" w:type="dxa"/>
            <w:shd w:val="clear" w:color="auto" w:fill="auto"/>
            <w:vAlign w:val="center"/>
          </w:tcPr>
          <w:p w14:paraId="4FDF883D"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81％（2025（令和7）年）</w:t>
            </w:r>
          </w:p>
        </w:tc>
      </w:tr>
      <w:tr w:rsidR="00F37A70" w:rsidRPr="00BA2BCC" w14:paraId="57E7DED5" w14:textId="77777777" w:rsidTr="00087AAC">
        <w:trPr>
          <w:trHeight w:val="284"/>
        </w:trPr>
        <w:tc>
          <w:tcPr>
            <w:tcW w:w="2678" w:type="dxa"/>
            <w:gridSpan w:val="2"/>
            <w:shd w:val="clear" w:color="auto" w:fill="D9D9D9" w:themeFill="background1" w:themeFillShade="D9"/>
            <w:vAlign w:val="center"/>
          </w:tcPr>
          <w:p w14:paraId="6A2C70BE"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162B3FB" w14:textId="4B6AA90C"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w:t>
            </w:r>
            <w:r w:rsidR="00745B81" w:rsidRPr="00BA2BCC">
              <w:rPr>
                <w:rFonts w:ascii="ＭＳ ゴシック" w:eastAsia="ＭＳ ゴシック" w:hAnsi="ＭＳ ゴシック" w:cs="Meiryo UI" w:hint="eastAsia"/>
                <w:bCs/>
                <w:color w:val="000000" w:themeColor="text1"/>
                <w:sz w:val="20"/>
              </w:rPr>
              <w:t>ＤＸ</w:t>
            </w:r>
            <w:r w:rsidRPr="00BA2BCC">
              <w:rPr>
                <w:rFonts w:ascii="ＭＳ ゴシック" w:eastAsia="ＭＳ ゴシック" w:hAnsi="ＭＳ ゴシック" w:hint="eastAsia"/>
                <w:color w:val="000000" w:themeColor="text1"/>
                <w:sz w:val="20"/>
              </w:rPr>
              <w:t>推進基本計画</w:t>
            </w:r>
          </w:p>
          <w:p w14:paraId="45EE094E" w14:textId="068E3BE2" w:rsidR="00745B81" w:rsidRPr="00BA2BCC" w:rsidRDefault="00745B81"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w:t>
            </w:r>
            <w:r w:rsidRPr="00BA2BCC">
              <w:rPr>
                <w:rFonts w:ascii="ＭＳ ゴシック" w:eastAsia="ＭＳ ゴシック" w:hAnsi="ＭＳ ゴシック" w:cs="Meiryo UI" w:hint="eastAsia"/>
                <w:bCs/>
                <w:color w:val="000000" w:themeColor="text1"/>
                <w:sz w:val="20"/>
              </w:rPr>
              <w:t>ＤＸ推進基本計画アクションプラン</w:t>
            </w:r>
          </w:p>
        </w:tc>
      </w:tr>
      <w:tr w:rsidR="00F37A70" w:rsidRPr="00BA2BCC" w14:paraId="36F3EA02" w14:textId="77777777" w:rsidTr="00087AAC">
        <w:trPr>
          <w:trHeight w:val="284"/>
        </w:trPr>
        <w:tc>
          <w:tcPr>
            <w:tcW w:w="2678" w:type="dxa"/>
            <w:gridSpan w:val="2"/>
            <w:shd w:val="clear" w:color="auto" w:fill="D9D9D9" w:themeFill="background1" w:themeFillShade="D9"/>
            <w:vAlign w:val="center"/>
          </w:tcPr>
          <w:p w14:paraId="755C87FD"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9D9E35A"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665215F" w14:textId="77777777" w:rsidR="00F37A70" w:rsidRPr="00BA2BCC" w:rsidRDefault="00F37A70" w:rsidP="00F37A70">
      <w:pPr>
        <w:widowControl/>
        <w:jc w:val="left"/>
        <w:rPr>
          <w:rFonts w:ascii="ＭＳ ゴシック" w:eastAsia="ＭＳ ゴシック" w:hAnsi="ＭＳ ゴシック"/>
          <w:color w:val="000000" w:themeColor="text1"/>
          <w:sz w:val="22"/>
        </w:rPr>
      </w:pPr>
    </w:p>
    <w:p w14:paraId="30BE20C4" w14:textId="1282C314"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（4）本庁舎建物の耐震化（</w:t>
      </w:r>
      <w:r w:rsidR="00841881" w:rsidRPr="00BA2BCC">
        <w:rPr>
          <w:rFonts w:ascii="ＭＳ ゴシック" w:eastAsia="ＭＳ ゴシック" w:hAnsi="ＭＳ ゴシック" w:hint="eastAsia"/>
          <w:color w:val="000000" w:themeColor="text1"/>
          <w:sz w:val="22"/>
        </w:rPr>
        <w:t>庁舎整備課</w:t>
      </w:r>
      <w:r w:rsidRPr="00BA2BCC">
        <w:rPr>
          <w:rFonts w:ascii="ＭＳ ゴシック" w:eastAsia="ＭＳ ゴシック" w:hAnsi="ＭＳ ゴシック" w:hint="eastAsia"/>
          <w:color w:val="000000" w:themeColor="text1"/>
          <w:sz w:val="22"/>
        </w:rPr>
        <w:t>）　※取組内容等は　1-1（1）に記載</w:t>
      </w:r>
    </w:p>
    <w:p w14:paraId="08FBBE39" w14:textId="1D9955E6"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pacing w:val="-4"/>
          <w:sz w:val="22"/>
        </w:rPr>
      </w:pPr>
      <w:r w:rsidRPr="00BA2BCC">
        <w:rPr>
          <w:rFonts w:ascii="ＭＳ ゴシック" w:eastAsia="ＭＳ ゴシック" w:hAnsi="ＭＳ ゴシック" w:hint="eastAsia"/>
          <w:color w:val="000000" w:themeColor="text1"/>
          <w:sz w:val="22"/>
        </w:rPr>
        <w:t>（5）</w:t>
      </w:r>
      <w:r w:rsidRPr="00BA2BCC">
        <w:rPr>
          <w:rFonts w:ascii="ＭＳ ゴシック" w:eastAsia="ＭＳ ゴシック" w:hAnsi="ＭＳ ゴシック" w:hint="eastAsia"/>
          <w:color w:val="000000" w:themeColor="text1"/>
          <w:spacing w:val="-4"/>
          <w:sz w:val="22"/>
        </w:rPr>
        <w:t>大東四條畷消防組合所管の建築物の耐災害性強化（大東四條畷消防組合総務課）</w:t>
      </w:r>
    </w:p>
    <w:p w14:paraId="3CBD3AF8" w14:textId="6D4F5118"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1-1（2）に記載</w:t>
      </w:r>
    </w:p>
    <w:p w14:paraId="32E479A5" w14:textId="17DC0695" w:rsidR="00B97C8D" w:rsidRPr="00BA2BCC" w:rsidRDefault="00B97C8D" w:rsidP="00B97C8D">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（6）市有建築物の安全対策（資産経営課、各公共施設担当課）</w:t>
      </w:r>
    </w:p>
    <w:p w14:paraId="021B7B5F" w14:textId="73C61436" w:rsidR="00B97C8D" w:rsidRPr="00BA2BCC" w:rsidRDefault="00B97C8D" w:rsidP="009B76EB">
      <w:pPr>
        <w:rPr>
          <w:rFonts w:ascii="ＭＳ ゴシック" w:eastAsia="ＭＳ ゴシック" w:hAnsi="ＭＳ ゴシック"/>
          <w:strike/>
          <w:color w:val="000000" w:themeColor="text1"/>
          <w:sz w:val="22"/>
          <w:szCs w:val="22"/>
        </w:rPr>
      </w:pPr>
      <w:r w:rsidRPr="00BA2BCC">
        <w:rPr>
          <w:rFonts w:hint="eastAsia"/>
          <w:color w:val="000000" w:themeColor="text1"/>
        </w:rPr>
        <w:t xml:space="preserve">　</w:t>
      </w:r>
      <w:r w:rsidR="009B76EB" w:rsidRPr="00BA2BCC">
        <w:rPr>
          <w:rFonts w:hint="eastAsia"/>
          <w:color w:val="000000" w:themeColor="text1"/>
        </w:rPr>
        <w:t xml:space="preserve"> </w:t>
      </w:r>
      <w:r w:rsidR="009B76EB" w:rsidRPr="00BA2BCC">
        <w:rPr>
          <w:color w:val="000000" w:themeColor="text1"/>
        </w:rPr>
        <w:t xml:space="preserve">                                                </w:t>
      </w:r>
      <w:r w:rsidRPr="00BA2BCC">
        <w:rPr>
          <w:rFonts w:ascii="ＭＳ ゴシック" w:eastAsia="ＭＳ ゴシック" w:hAnsi="ＭＳ ゴシック" w:hint="eastAsia"/>
          <w:color w:val="000000" w:themeColor="text1"/>
          <w:sz w:val="22"/>
          <w:szCs w:val="22"/>
        </w:rPr>
        <w:t>※取組内容等は　1-1（3）に記載</w:t>
      </w:r>
    </w:p>
    <w:p w14:paraId="428C00A7" w14:textId="56D23DA9"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7</w:t>
      </w:r>
      <w:r w:rsidRPr="00BA2BCC">
        <w:rPr>
          <w:rFonts w:ascii="ＭＳ ゴシック" w:eastAsia="ＭＳ ゴシック" w:hAnsi="ＭＳ ゴシック" w:hint="eastAsia"/>
          <w:color w:val="000000" w:themeColor="text1"/>
          <w:sz w:val="22"/>
        </w:rPr>
        <w:t>）大東市地域防災計画の改訂（危機管理室）　※取組内容等は　3-2（1）に記載</w:t>
      </w:r>
    </w:p>
    <w:p w14:paraId="1001E83A" w14:textId="5A946751"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8</w:t>
      </w:r>
      <w:r w:rsidRPr="00BA2BCC">
        <w:rPr>
          <w:rFonts w:ascii="ＭＳ ゴシック" w:eastAsia="ＭＳ ゴシック" w:hAnsi="ＭＳ ゴシック" w:hint="eastAsia"/>
          <w:color w:val="000000" w:themeColor="text1"/>
          <w:sz w:val="22"/>
        </w:rPr>
        <w:t>）南海トラフ地震防災対策推進計画の策定（危機管理室）※取組内容等は　3-2（2）に記載</w:t>
      </w:r>
    </w:p>
    <w:p w14:paraId="3436BF94" w14:textId="0A4C6FFC"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）大東市ＢＣＰの作成と検証（危機管理室）　※取組内容等は　3-2（3）に記載</w:t>
      </w:r>
    </w:p>
    <w:p w14:paraId="336067AF" w14:textId="3170DD0E"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3107A2"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）災害時応援協定の締結（危機管理室）　※取組内容等は　3-2（7）に記載</w:t>
      </w:r>
    </w:p>
    <w:p w14:paraId="14767307" w14:textId="77777777" w:rsidR="00F37A70" w:rsidRPr="00BA2BCC" w:rsidRDefault="00F37A70" w:rsidP="00F37A70">
      <w:pPr>
        <w:rPr>
          <w:rFonts w:ascii="ＭＳ ゴシック" w:eastAsia="ＭＳ ゴシック" w:hAnsi="ＭＳ ゴシック"/>
          <w:color w:val="000000" w:themeColor="text1"/>
        </w:rPr>
      </w:pPr>
    </w:p>
    <w:p w14:paraId="73402B0F" w14:textId="296E3719" w:rsidR="008B45BC" w:rsidRPr="00BA2BCC" w:rsidRDefault="008B45BC" w:rsidP="000556E1">
      <w:pPr>
        <w:ind w:left="210" w:hangingChars="100" w:hanging="210"/>
        <w:rPr>
          <w:rFonts w:ascii="ＭＳ ゴシック" w:eastAsia="ＭＳ ゴシック" w:hAnsi="ＭＳ ゴシック"/>
          <w:color w:val="000000" w:themeColor="text1"/>
        </w:rPr>
      </w:pPr>
    </w:p>
    <w:p w14:paraId="0444774D" w14:textId="2E94230A" w:rsidR="00252763" w:rsidRPr="00BA2BCC" w:rsidRDefault="00252763" w:rsidP="000556E1">
      <w:pPr>
        <w:ind w:left="210" w:hangingChars="100" w:hanging="210"/>
        <w:rPr>
          <w:rFonts w:ascii="ＭＳ ゴシック" w:eastAsia="ＭＳ ゴシック" w:hAnsi="ＭＳ ゴシック"/>
          <w:color w:val="000000" w:themeColor="text1"/>
        </w:rPr>
      </w:pPr>
    </w:p>
    <w:p w14:paraId="0410F7D3" w14:textId="7944FDA9" w:rsidR="00325994" w:rsidRPr="00BA2BCC" w:rsidRDefault="00325994" w:rsidP="000556E1">
      <w:pPr>
        <w:ind w:left="210" w:hangingChars="100" w:hanging="210"/>
        <w:rPr>
          <w:rFonts w:ascii="ＭＳ ゴシック" w:eastAsia="ＭＳ ゴシック" w:hAnsi="ＭＳ ゴシック"/>
          <w:color w:val="000000" w:themeColor="text1"/>
        </w:rPr>
      </w:pPr>
    </w:p>
    <w:p w14:paraId="66C439F9" w14:textId="10F0EFC9" w:rsidR="001B5B96" w:rsidRPr="00BA2BCC" w:rsidRDefault="001B5B96" w:rsidP="000556E1">
      <w:pPr>
        <w:ind w:left="210" w:hangingChars="100" w:hanging="210"/>
        <w:rPr>
          <w:rFonts w:ascii="ＭＳ ゴシック" w:eastAsia="ＭＳ ゴシック" w:hAnsi="ＭＳ ゴシック"/>
          <w:color w:val="000000" w:themeColor="text1"/>
        </w:rPr>
      </w:pPr>
    </w:p>
    <w:p w14:paraId="062B9BD5" w14:textId="5205FB7E" w:rsidR="001B5B96" w:rsidRPr="00BA2BCC" w:rsidRDefault="001B5B96" w:rsidP="000556E1">
      <w:pPr>
        <w:ind w:left="210" w:hangingChars="100" w:hanging="210"/>
        <w:rPr>
          <w:rFonts w:ascii="ＭＳ ゴシック" w:eastAsia="ＭＳ ゴシック" w:hAnsi="ＭＳ ゴシック"/>
          <w:color w:val="000000" w:themeColor="text1"/>
        </w:rPr>
      </w:pPr>
    </w:p>
    <w:p w14:paraId="4A8DE4B1" w14:textId="408B44ED" w:rsidR="001B5B96" w:rsidRPr="00BA2BCC" w:rsidRDefault="001B5B96" w:rsidP="000556E1">
      <w:pPr>
        <w:ind w:left="210" w:hangingChars="100" w:hanging="210"/>
        <w:rPr>
          <w:rFonts w:ascii="ＭＳ ゴシック" w:eastAsia="ＭＳ ゴシック" w:hAnsi="ＭＳ ゴシック"/>
          <w:color w:val="000000" w:themeColor="text1"/>
        </w:rPr>
      </w:pPr>
    </w:p>
    <w:p w14:paraId="39DFFDC8" w14:textId="6117B8A5" w:rsidR="001B5B96" w:rsidRPr="00BA2BCC" w:rsidRDefault="001B5B96" w:rsidP="000556E1">
      <w:pPr>
        <w:ind w:left="210" w:hangingChars="100" w:hanging="210"/>
        <w:rPr>
          <w:rFonts w:ascii="ＭＳ ゴシック" w:eastAsia="ＭＳ ゴシック" w:hAnsi="ＭＳ ゴシック"/>
          <w:color w:val="000000" w:themeColor="text1"/>
        </w:rPr>
      </w:pPr>
    </w:p>
    <w:p w14:paraId="66138DB9" w14:textId="1730CEBF" w:rsidR="001B5B96" w:rsidRPr="00BA2BCC" w:rsidRDefault="001B5B96" w:rsidP="000556E1">
      <w:pPr>
        <w:ind w:left="210" w:hangingChars="100" w:hanging="210"/>
        <w:rPr>
          <w:rFonts w:ascii="ＭＳ ゴシック" w:eastAsia="ＭＳ ゴシック" w:hAnsi="ＭＳ ゴシック"/>
          <w:color w:val="000000" w:themeColor="text1"/>
        </w:rPr>
      </w:pPr>
    </w:p>
    <w:p w14:paraId="46783560" w14:textId="0CA4825D" w:rsidR="001B5B96" w:rsidRPr="00BA2BCC" w:rsidRDefault="001B5B96" w:rsidP="000556E1">
      <w:pPr>
        <w:ind w:left="210" w:hangingChars="100" w:hanging="210"/>
        <w:rPr>
          <w:rFonts w:ascii="ＭＳ ゴシック" w:eastAsia="ＭＳ ゴシック" w:hAnsi="ＭＳ ゴシック"/>
          <w:color w:val="000000" w:themeColor="text1"/>
        </w:rPr>
      </w:pPr>
    </w:p>
    <w:p w14:paraId="1E29DF23" w14:textId="476201C7" w:rsidR="001B5B96" w:rsidRPr="00BA2BCC" w:rsidRDefault="001B5B96" w:rsidP="000556E1">
      <w:pPr>
        <w:ind w:left="210" w:hangingChars="100" w:hanging="210"/>
        <w:rPr>
          <w:rFonts w:ascii="ＭＳ ゴシック" w:eastAsia="ＭＳ ゴシック" w:hAnsi="ＭＳ ゴシック"/>
          <w:color w:val="000000" w:themeColor="text1"/>
        </w:rPr>
      </w:pPr>
    </w:p>
    <w:p w14:paraId="15EB14C0" w14:textId="7687BAFA" w:rsidR="001B5B96" w:rsidRPr="00BA2BCC" w:rsidRDefault="001B5B96" w:rsidP="000556E1">
      <w:pPr>
        <w:ind w:left="210" w:hangingChars="100" w:hanging="210"/>
        <w:rPr>
          <w:rFonts w:ascii="ＭＳ ゴシック" w:eastAsia="ＭＳ ゴシック" w:hAnsi="ＭＳ ゴシック"/>
          <w:color w:val="000000" w:themeColor="text1"/>
        </w:rPr>
      </w:pPr>
    </w:p>
    <w:p w14:paraId="501CEF9F" w14:textId="012188B2" w:rsidR="001B5B96" w:rsidRPr="00BA2BCC" w:rsidRDefault="001B5B96" w:rsidP="000556E1">
      <w:pPr>
        <w:ind w:left="210" w:hangingChars="100" w:hanging="210"/>
        <w:rPr>
          <w:rFonts w:ascii="ＭＳ ゴシック" w:eastAsia="ＭＳ ゴシック" w:hAnsi="ＭＳ ゴシック"/>
          <w:color w:val="000000" w:themeColor="text1"/>
        </w:rPr>
      </w:pPr>
    </w:p>
    <w:p w14:paraId="7E85D7A5" w14:textId="6FAEE3FA" w:rsidR="001B5B96" w:rsidRPr="00BA2BCC" w:rsidRDefault="001B5B96" w:rsidP="000556E1">
      <w:pPr>
        <w:ind w:left="210" w:hangingChars="100" w:hanging="210"/>
        <w:rPr>
          <w:rFonts w:ascii="ＭＳ ゴシック" w:eastAsia="ＭＳ ゴシック" w:hAnsi="ＭＳ ゴシック"/>
          <w:color w:val="000000" w:themeColor="text1"/>
        </w:rPr>
      </w:pPr>
    </w:p>
    <w:p w14:paraId="52A46E23" w14:textId="092217C6" w:rsidR="001B5B96" w:rsidRPr="00BA2BCC" w:rsidRDefault="001B5B96" w:rsidP="000556E1">
      <w:pPr>
        <w:ind w:left="210" w:hangingChars="100" w:hanging="210"/>
        <w:rPr>
          <w:rFonts w:ascii="ＭＳ ゴシック" w:eastAsia="ＭＳ ゴシック" w:hAnsi="ＭＳ ゴシック"/>
          <w:color w:val="000000" w:themeColor="text1"/>
        </w:rPr>
      </w:pPr>
    </w:p>
    <w:p w14:paraId="7BF6BF59" w14:textId="4417B0EB" w:rsidR="001B5B96" w:rsidRPr="00BA2BCC" w:rsidRDefault="001B5B96" w:rsidP="000556E1">
      <w:pPr>
        <w:ind w:left="210" w:hangingChars="100" w:hanging="210"/>
        <w:rPr>
          <w:rFonts w:ascii="ＭＳ ゴシック" w:eastAsia="ＭＳ ゴシック" w:hAnsi="ＭＳ ゴシック"/>
          <w:color w:val="000000" w:themeColor="text1"/>
        </w:rPr>
      </w:pPr>
    </w:p>
    <w:p w14:paraId="5BEAFD50" w14:textId="51DD3901" w:rsidR="001B5B96" w:rsidRPr="00BA2BCC" w:rsidRDefault="001B5B96" w:rsidP="000556E1">
      <w:pPr>
        <w:ind w:left="210" w:hangingChars="100" w:hanging="210"/>
        <w:rPr>
          <w:rFonts w:ascii="ＭＳ ゴシック" w:eastAsia="ＭＳ ゴシック" w:hAnsi="ＭＳ ゴシック"/>
          <w:color w:val="000000" w:themeColor="text1"/>
        </w:rPr>
      </w:pPr>
    </w:p>
    <w:p w14:paraId="2EE0A9D1" w14:textId="77777777" w:rsidR="00A6673D" w:rsidRPr="00BA2BCC" w:rsidRDefault="00A6673D" w:rsidP="000556E1">
      <w:pPr>
        <w:ind w:left="210" w:hangingChars="100" w:hanging="210"/>
        <w:rPr>
          <w:rFonts w:ascii="ＭＳ ゴシック" w:eastAsia="ＭＳ ゴシック" w:hAnsi="ＭＳ ゴシック"/>
          <w:color w:val="000000" w:themeColor="text1"/>
        </w:rPr>
      </w:pPr>
    </w:p>
    <w:p w14:paraId="31C14699" w14:textId="5EBE24DC" w:rsidR="001B5B96" w:rsidRPr="00BA2BCC" w:rsidRDefault="001B5B96" w:rsidP="000556E1">
      <w:pPr>
        <w:ind w:left="210" w:hangingChars="100" w:hanging="210"/>
        <w:rPr>
          <w:rFonts w:ascii="ＭＳ ゴシック" w:eastAsia="ＭＳ ゴシック" w:hAnsi="ＭＳ ゴシック"/>
          <w:color w:val="000000" w:themeColor="text1"/>
        </w:rPr>
      </w:pPr>
    </w:p>
    <w:p w14:paraId="3CE3EAF0" w14:textId="30B31ABB" w:rsidR="00252763" w:rsidRPr="00BA2BCC" w:rsidRDefault="00252763" w:rsidP="000556E1">
      <w:pPr>
        <w:ind w:left="210" w:hangingChars="100" w:hanging="210"/>
        <w:rPr>
          <w:rFonts w:ascii="ＭＳ ゴシック" w:eastAsia="ＭＳ ゴシック" w:hAnsi="ＭＳ ゴシック"/>
          <w:color w:val="000000" w:themeColor="text1"/>
        </w:rPr>
      </w:pPr>
    </w:p>
    <w:p w14:paraId="4F69FAFD" w14:textId="501FB7E5" w:rsidR="00882CFA" w:rsidRPr="00BA2BCC" w:rsidRDefault="00882CFA">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p w14:paraId="6BDEA8BA" w14:textId="77777777" w:rsidR="00991F65" w:rsidRPr="00BA2BCC" w:rsidRDefault="00991F65" w:rsidP="00991F65">
      <w:pPr>
        <w:snapToGrid w:val="0"/>
        <w:spacing w:line="60" w:lineRule="auto"/>
        <w:ind w:left="210" w:hangingChars="100" w:hanging="210"/>
        <w:rPr>
          <w:rFonts w:ascii="ＭＳ ゴシック" w:eastAsia="ＭＳ ゴシック" w:hAnsi="ＭＳ ゴシック"/>
          <w:color w:val="000000" w:themeColor="text1"/>
        </w:rPr>
      </w:pPr>
    </w:p>
    <w:p w14:paraId="6CF27DD3" w14:textId="77777777"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t>（事前に備えるべき目標）</w:t>
      </w:r>
    </w:p>
    <w:p w14:paraId="258F19F7" w14:textId="77777777" w:rsidR="008B45BC" w:rsidRPr="00BA2BCC" w:rsidRDefault="009A38F8" w:rsidP="00314751">
      <w:pPr>
        <w:snapToGrid w:val="0"/>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４　必要不可欠な情報通信機能・情報サービスは確保する</w:t>
      </w:r>
    </w:p>
    <w:tbl>
      <w:tblPr>
        <w:tblStyle w:val="24"/>
        <w:tblW w:w="9776" w:type="dxa"/>
        <w:tblLayout w:type="fixed"/>
        <w:tblLook w:val="04A0" w:firstRow="1" w:lastRow="0" w:firstColumn="1" w:lastColumn="0" w:noHBand="0" w:noVBand="1"/>
      </w:tblPr>
      <w:tblGrid>
        <w:gridCol w:w="9776"/>
      </w:tblGrid>
      <w:tr w:rsidR="00A03057" w:rsidRPr="00BA2BCC" w14:paraId="2A87B79D" w14:textId="77777777">
        <w:tc>
          <w:tcPr>
            <w:tcW w:w="9776" w:type="dxa"/>
            <w:shd w:val="clear" w:color="auto" w:fill="000000" w:themeFill="text1"/>
          </w:tcPr>
          <w:p w14:paraId="196102DF"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DE3E2FB" w14:textId="6475E1B7"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4-1）防災・災害対応に必要な通信インフラの麻痺・機能停止</w:t>
            </w:r>
          </w:p>
        </w:tc>
      </w:tr>
      <w:tr w:rsidR="00A03057" w:rsidRPr="00BA2BCC" w14:paraId="166EC6FD" w14:textId="77777777">
        <w:tc>
          <w:tcPr>
            <w:tcW w:w="9776" w:type="dxa"/>
            <w:tcBorders>
              <w:bottom w:val="single" w:sz="4" w:space="0" w:color="auto"/>
            </w:tcBorders>
          </w:tcPr>
          <w:p w14:paraId="34C3FF7A"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0534C999" w14:textId="0FF6385B" w:rsidR="00B870E4" w:rsidRPr="00BA2BCC" w:rsidRDefault="00F9368E" w:rsidP="00B870E4">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B870E4" w:rsidRPr="00BA2BCC">
              <w:rPr>
                <w:rFonts w:ascii="ＭＳ ゴシック" w:eastAsia="ＭＳ ゴシック" w:hAnsi="ＭＳ ゴシック" w:hint="eastAsia"/>
                <w:color w:val="000000" w:themeColor="text1"/>
              </w:rPr>
              <w:t>大規模災害発生</w:t>
            </w:r>
            <w:r w:rsidR="00261850" w:rsidRPr="00BA2BCC">
              <w:rPr>
                <w:rFonts w:ascii="ＭＳ ゴシック" w:eastAsia="ＭＳ ゴシック" w:hAnsi="ＭＳ ゴシック" w:hint="eastAsia"/>
                <w:color w:val="000000" w:themeColor="text1"/>
              </w:rPr>
              <w:t>後</w:t>
            </w:r>
            <w:r w:rsidR="00B870E4" w:rsidRPr="00BA2BCC">
              <w:rPr>
                <w:rFonts w:ascii="ＭＳ ゴシック" w:eastAsia="ＭＳ ゴシック" w:hAnsi="ＭＳ ゴシック" w:hint="eastAsia"/>
                <w:color w:val="000000" w:themeColor="text1"/>
              </w:rPr>
              <w:t>に必要な情報を市民等に適切に伝達するための</w:t>
            </w:r>
            <w:r w:rsidR="00261850" w:rsidRPr="00BA2BCC">
              <w:rPr>
                <w:rFonts w:ascii="ＭＳ ゴシック" w:eastAsia="ＭＳ ゴシック" w:hAnsi="ＭＳ ゴシック" w:hint="eastAsia"/>
                <w:color w:val="000000" w:themeColor="text1"/>
              </w:rPr>
              <w:t>環境（</w:t>
            </w:r>
            <w:r w:rsidR="00B870E4" w:rsidRPr="00BA2BCC">
              <w:rPr>
                <w:rFonts w:ascii="ＭＳ ゴシック" w:eastAsia="ＭＳ ゴシック" w:hAnsi="ＭＳ ゴシック" w:hint="eastAsia"/>
                <w:color w:val="000000" w:themeColor="text1"/>
              </w:rPr>
              <w:t>大規模災害時用ホームページ</w:t>
            </w:r>
            <w:r w:rsidR="00261850" w:rsidRPr="00BA2BCC">
              <w:rPr>
                <w:rFonts w:ascii="ＭＳ ゴシック" w:eastAsia="ＭＳ ゴシック" w:hAnsi="ＭＳ ゴシック" w:hint="eastAsia"/>
                <w:color w:val="000000" w:themeColor="text1"/>
              </w:rPr>
              <w:t>など）の整備が必要である。</w:t>
            </w:r>
          </w:p>
          <w:p w14:paraId="7DCA92D3" w14:textId="475A526D" w:rsidR="00E260E4" w:rsidRPr="00BA2BCC" w:rsidRDefault="00F9368E" w:rsidP="00E260E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EA797C" w:rsidRPr="00BA2BCC">
              <w:rPr>
                <w:rFonts w:ascii="ＭＳ ゴシック" w:eastAsia="ＭＳ ゴシック" w:hAnsi="ＭＳ ゴシック" w:hint="eastAsia"/>
                <w:color w:val="000000" w:themeColor="text1"/>
                <w:u w:val="single"/>
              </w:rPr>
              <w:t>庁舎などに非常用電源設備の整備・維持管理を進める必要がある。</w:t>
            </w:r>
          </w:p>
          <w:p w14:paraId="175666AD" w14:textId="2E6D951C" w:rsidR="00E260E4" w:rsidRPr="00BA2BCC" w:rsidRDefault="00F9368E" w:rsidP="00E260E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6A1CE4" w:rsidRPr="00BA2BCC">
              <w:rPr>
                <w:rFonts w:ascii="ＭＳ ゴシック" w:eastAsia="ＭＳ ゴシック" w:hAnsi="ＭＳ ゴシック" w:hint="eastAsia"/>
                <w:color w:val="000000" w:themeColor="text1"/>
                <w:u w:val="single"/>
              </w:rPr>
              <w:t>災害対応の中核となる消防組合等の非常用電源設備の整備・維持管理を進める必要がある。</w:t>
            </w:r>
          </w:p>
          <w:p w14:paraId="6BE9AF48" w14:textId="172D9833" w:rsidR="00A07727" w:rsidRPr="00BA2BCC" w:rsidRDefault="00F9368E" w:rsidP="00A0772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（4）</w:t>
            </w:r>
            <w:r w:rsidR="0072408E" w:rsidRPr="00BA2BCC">
              <w:rPr>
                <w:rFonts w:ascii="ＭＳ ゴシック" w:eastAsia="ＭＳ ゴシック" w:hAnsi="ＭＳ ゴシック" w:hint="eastAsia"/>
                <w:color w:val="000000" w:themeColor="text1"/>
                <w:u w:val="single"/>
              </w:rPr>
              <w:t>防災システム</w:t>
            </w:r>
            <w:r w:rsidR="00A07727" w:rsidRPr="00BA2BCC">
              <w:rPr>
                <w:rFonts w:ascii="ＭＳ ゴシック" w:eastAsia="ＭＳ ゴシック" w:hAnsi="ＭＳ ゴシック" w:hint="eastAsia"/>
                <w:color w:val="000000" w:themeColor="text1"/>
                <w:u w:val="single"/>
              </w:rPr>
              <w:t>等を活用し</w:t>
            </w:r>
            <w:r w:rsidR="00C557C1" w:rsidRPr="00BA2BCC">
              <w:rPr>
                <w:rFonts w:ascii="ＭＳ ゴシック" w:eastAsia="ＭＳ ゴシック" w:hAnsi="ＭＳ ゴシック" w:hint="eastAsia"/>
                <w:color w:val="000000" w:themeColor="text1"/>
                <w:u w:val="single"/>
              </w:rPr>
              <w:t>た</w:t>
            </w:r>
            <w:r w:rsidR="00A07727" w:rsidRPr="00BA2BCC">
              <w:rPr>
                <w:rFonts w:ascii="ＭＳ ゴシック" w:eastAsia="ＭＳ ゴシック" w:hAnsi="ＭＳ ゴシック" w:hint="eastAsia"/>
                <w:color w:val="000000" w:themeColor="text1"/>
                <w:u w:val="single"/>
              </w:rPr>
              <w:t>被災状況や住民の避難状況などの的確な把握</w:t>
            </w:r>
            <w:r w:rsidR="00CB7567" w:rsidRPr="00BA2BCC">
              <w:rPr>
                <w:rFonts w:ascii="ＭＳ ゴシック" w:eastAsia="ＭＳ ゴシック" w:hAnsi="ＭＳ ゴシック" w:hint="eastAsia"/>
                <w:color w:val="000000" w:themeColor="text1"/>
                <w:u w:val="single"/>
              </w:rPr>
              <w:t>・分析及び分析結果に基づく適切な災害対応</w:t>
            </w:r>
            <w:r w:rsidR="00A07727" w:rsidRPr="00BA2BCC">
              <w:rPr>
                <w:rFonts w:ascii="ＭＳ ゴシック" w:eastAsia="ＭＳ ゴシック" w:hAnsi="ＭＳ ゴシック" w:hint="eastAsia"/>
                <w:color w:val="000000" w:themeColor="text1"/>
                <w:u w:val="single"/>
              </w:rPr>
              <w:t>を行う必要がある。</w:t>
            </w:r>
          </w:p>
          <w:p w14:paraId="6DE80B13" w14:textId="752C7FF9" w:rsidR="00E260E4" w:rsidRPr="00BA2BCC" w:rsidRDefault="00F9368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（5）</w:t>
            </w:r>
            <w:r w:rsidR="00E260E4" w:rsidRPr="00BA2BCC">
              <w:rPr>
                <w:rFonts w:ascii="ＭＳ ゴシック" w:eastAsia="ＭＳ ゴシック" w:hAnsi="ＭＳ ゴシック" w:hint="eastAsia"/>
                <w:color w:val="000000" w:themeColor="text1"/>
                <w:u w:val="single"/>
              </w:rPr>
              <w:t>大規模災害時に市民に対して緊急放送が可能な体制を整備する必要がある。</w:t>
            </w:r>
          </w:p>
          <w:p w14:paraId="6EEC53E1" w14:textId="1013DFBB" w:rsidR="00E260E4" w:rsidRPr="00BA2BCC" w:rsidRDefault="00F9368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（6）</w:t>
            </w:r>
            <w:r w:rsidR="00A07727" w:rsidRPr="00BA2BCC">
              <w:rPr>
                <w:rFonts w:ascii="ＭＳ ゴシック" w:eastAsia="ＭＳ ゴシック" w:hAnsi="ＭＳ ゴシック" w:hint="eastAsia"/>
                <w:color w:val="000000" w:themeColor="text1"/>
                <w:u w:val="single"/>
              </w:rPr>
              <w:t>迅速かつ的確な救助、救急活動等を実施するため、情報通信環境対策を推進する。</w:t>
            </w:r>
          </w:p>
          <w:p w14:paraId="7445021B" w14:textId="1E2A0898" w:rsidR="00354DAB" w:rsidRPr="00BA2BCC" w:rsidRDefault="00354DAB" w:rsidP="00814C7A">
            <w:pPr>
              <w:snapToGrid w:val="0"/>
              <w:spacing w:line="120" w:lineRule="auto"/>
              <w:ind w:left="210" w:hangingChars="100" w:hanging="210"/>
              <w:rPr>
                <w:rFonts w:ascii="ＭＳ ゴシック" w:eastAsia="ＭＳ ゴシック" w:hAnsi="ＭＳ ゴシック"/>
                <w:color w:val="000000" w:themeColor="text1"/>
              </w:rPr>
            </w:pPr>
          </w:p>
        </w:tc>
      </w:tr>
    </w:tbl>
    <w:p w14:paraId="57F86449"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6F2C3AE7"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69856" behindDoc="0" locked="0" layoutInCell="1" allowOverlap="1" wp14:anchorId="08B70D4A" wp14:editId="796ACB5F">
                <wp:simplePos x="0" y="0"/>
                <wp:positionH relativeFrom="margin">
                  <wp:align>center</wp:align>
                </wp:positionH>
                <wp:positionV relativeFrom="paragraph">
                  <wp:posOffset>0</wp:posOffset>
                </wp:positionV>
                <wp:extent cx="657225" cy="428625"/>
                <wp:effectExtent l="38100" t="0" r="28575" b="47625"/>
                <wp:wrapNone/>
                <wp:docPr id="52" name="矢印: 下 52"/>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BBEB" id="矢印: 下 52" o:spid="_x0000_s1026" type="#_x0000_t67" style="position:absolute;left:0;text-align:left;margin-left:0;margin-top:0;width:51.75pt;height:33.75pt;z-index:251769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uHkw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&#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FUgW4e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0EDCAFD3"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4351E787" w14:textId="77777777" w:rsidR="002A698D" w:rsidRPr="00BA2BCC" w:rsidRDefault="002A698D" w:rsidP="002A698D">
      <w:pPr>
        <w:snapToGrid w:val="0"/>
        <w:ind w:left="210" w:hangingChars="100" w:hanging="210"/>
        <w:rPr>
          <w:rFonts w:ascii="ＭＳ ゴシック" w:eastAsia="ＭＳ ゴシック" w:hAnsi="ＭＳ ゴシック"/>
          <w:color w:val="000000" w:themeColor="text1"/>
        </w:rPr>
      </w:pPr>
    </w:p>
    <w:p w14:paraId="382BF086" w14:textId="77777777" w:rsidR="002A698D" w:rsidRPr="00BA2BCC" w:rsidRDefault="002A698D" w:rsidP="002A69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65D2A6EB"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（1）大規模災害時用ページの更新（秘書広報課）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519E76B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D5A6E32"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142526C"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事前設定している外部パソコンから、大規模災害時用ページの更新を行う。また、市職員が更新できない際はCMS業者による更新を行う。</w:t>
            </w:r>
          </w:p>
          <w:p w14:paraId="1860E668"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5873F048"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176"/>
              </w:rPr>
              <w:t>【対象</w:t>
            </w:r>
            <w:r w:rsidRPr="00BA2BCC">
              <w:rPr>
                <w:rFonts w:ascii="ＭＳ ゴシック" w:eastAsia="ＭＳ ゴシック" w:hAnsi="ＭＳ ゴシック" w:cs="Meiryo UI"/>
                <w:bCs/>
                <w:color w:val="000000" w:themeColor="text1"/>
                <w:kern w:val="0"/>
                <w:sz w:val="20"/>
                <w:fitText w:val="2000" w:id="-1584146176"/>
              </w:rPr>
              <w:t>】</w:t>
            </w:r>
            <w:r w:rsidRPr="00BA2BCC">
              <w:rPr>
                <w:rFonts w:ascii="ＭＳ ゴシック" w:eastAsia="ＭＳ ゴシック" w:hAnsi="ＭＳ ゴシック" w:cs="Meiryo UI" w:hint="eastAsia"/>
                <w:bCs/>
                <w:color w:val="000000" w:themeColor="text1"/>
                <w:kern w:val="0"/>
                <w:sz w:val="20"/>
              </w:rPr>
              <w:t>CMS業者拠点：東京・愛媛</w:t>
            </w:r>
          </w:p>
          <w:p w14:paraId="72D5E573"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175"/>
              </w:rPr>
              <w:t>【事業実施期間</w:t>
            </w:r>
            <w:r w:rsidRPr="00BA2BCC">
              <w:rPr>
                <w:rFonts w:ascii="ＭＳ ゴシック" w:eastAsia="ＭＳ ゴシック" w:hAnsi="ＭＳ ゴシック" w:cs="Meiryo UI" w:hint="eastAsia"/>
                <w:bCs/>
                <w:color w:val="000000" w:themeColor="text1"/>
                <w:spacing w:val="4"/>
                <w:kern w:val="0"/>
                <w:sz w:val="20"/>
                <w:fitText w:val="2000" w:id="-1584146175"/>
              </w:rPr>
              <w:t>】</w:t>
            </w:r>
            <w:r w:rsidRPr="00BA2BCC">
              <w:rPr>
                <w:rFonts w:ascii="ＭＳ ゴシック" w:eastAsia="ＭＳ ゴシック" w:hAnsi="ＭＳ ゴシック" w:cs="Meiryo UI" w:hint="eastAsia"/>
                <w:bCs/>
                <w:color w:val="000000" w:themeColor="text1"/>
                <w:kern w:val="0"/>
                <w:sz w:val="20"/>
              </w:rPr>
              <w:t>－</w:t>
            </w:r>
          </w:p>
          <w:p w14:paraId="12D0712E"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6192A3B0"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3210E864" w14:textId="77777777" w:rsidTr="00087AAC">
        <w:trPr>
          <w:trHeight w:val="284"/>
        </w:trPr>
        <w:tc>
          <w:tcPr>
            <w:tcW w:w="3485" w:type="dxa"/>
            <w:gridSpan w:val="3"/>
            <w:shd w:val="clear" w:color="auto" w:fill="D9D9D9" w:themeFill="background1" w:themeFillShade="D9"/>
            <w:vAlign w:val="center"/>
          </w:tcPr>
          <w:p w14:paraId="473C69BF"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73B1B17B" w14:textId="6D9F2199"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02F2A782"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25FFF86E" w14:textId="77777777" w:rsidTr="00087AAC">
        <w:trPr>
          <w:trHeight w:val="284"/>
        </w:trPr>
        <w:tc>
          <w:tcPr>
            <w:tcW w:w="3485" w:type="dxa"/>
            <w:gridSpan w:val="3"/>
            <w:shd w:val="clear" w:color="auto" w:fill="auto"/>
            <w:vAlign w:val="center"/>
          </w:tcPr>
          <w:p w14:paraId="4DB006B7"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○HP災害対策本部設置常用ページ閲覧数</w:t>
            </w:r>
          </w:p>
          <w:p w14:paraId="74FE88C6"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18,517（月あたり平均）</w:t>
            </w:r>
          </w:p>
          <w:p w14:paraId="63D1FC27"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09C3577C"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25,000（月あたり平均）（2031（令和13）年）</w:t>
            </w:r>
          </w:p>
        </w:tc>
      </w:tr>
      <w:tr w:rsidR="00F37A70" w:rsidRPr="00BA2BCC" w14:paraId="658AC5CA" w14:textId="77777777" w:rsidTr="00087AAC">
        <w:trPr>
          <w:trHeight w:val="284"/>
        </w:trPr>
        <w:tc>
          <w:tcPr>
            <w:tcW w:w="2678" w:type="dxa"/>
            <w:gridSpan w:val="2"/>
            <w:shd w:val="clear" w:color="auto" w:fill="D9D9D9" w:themeFill="background1" w:themeFillShade="D9"/>
            <w:vAlign w:val="center"/>
          </w:tcPr>
          <w:p w14:paraId="67EA5944"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46F8695"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tc>
      </w:tr>
      <w:tr w:rsidR="00F37A70" w:rsidRPr="00BA2BCC" w14:paraId="6AE88B6C" w14:textId="77777777" w:rsidTr="00087AAC">
        <w:trPr>
          <w:trHeight w:val="284"/>
        </w:trPr>
        <w:tc>
          <w:tcPr>
            <w:tcW w:w="2678" w:type="dxa"/>
            <w:gridSpan w:val="2"/>
            <w:shd w:val="clear" w:color="auto" w:fill="D9D9D9" w:themeFill="background1" w:themeFillShade="D9"/>
            <w:vAlign w:val="center"/>
          </w:tcPr>
          <w:p w14:paraId="17D2B10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8DEEAF6"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639A6F1" w14:textId="77777777" w:rsidR="00F37A70" w:rsidRPr="00BA2BCC" w:rsidRDefault="00F37A70" w:rsidP="00F37A70">
      <w:pPr>
        <w:rPr>
          <w:rFonts w:ascii="ＭＳ ゴシック" w:eastAsia="ＭＳ ゴシック" w:hAnsi="ＭＳ ゴシック"/>
          <w:color w:val="000000" w:themeColor="text1"/>
        </w:rPr>
      </w:pPr>
    </w:p>
    <w:p w14:paraId="2C6C20EB" w14:textId="2D78A380" w:rsidR="00135FAF"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（2）非常用電源の稼働時間の確保（</w:t>
      </w:r>
      <w:r w:rsidR="006A2B58" w:rsidRPr="00BA2BCC">
        <w:rPr>
          <w:rFonts w:ascii="ＭＳ ゴシック" w:eastAsia="ＭＳ ゴシック" w:hAnsi="ＭＳ ゴシック" w:hint="eastAsia"/>
          <w:color w:val="000000" w:themeColor="text1"/>
          <w:sz w:val="22"/>
        </w:rPr>
        <w:t>総務・コンプライアンス課</w:t>
      </w:r>
      <w:r w:rsidRPr="00BA2BCC">
        <w:rPr>
          <w:rFonts w:ascii="ＭＳ ゴシック" w:eastAsia="ＭＳ ゴシック" w:hAnsi="ＭＳ ゴシック" w:hint="eastAsia"/>
          <w:color w:val="000000" w:themeColor="text1"/>
          <w:sz w:val="22"/>
        </w:rPr>
        <w:t>）</w:t>
      </w:r>
    </w:p>
    <w:p w14:paraId="1CC65D5F" w14:textId="41531C29" w:rsidR="00F37A70" w:rsidRPr="00BA2BCC" w:rsidRDefault="00F37A70" w:rsidP="00135FAF">
      <w:pPr>
        <w:snapToGrid w:val="0"/>
        <w:ind w:leftChars="1957" w:left="4110" w:firstLineChars="902" w:firstLine="1984"/>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2-1（6）に記載</w:t>
      </w:r>
    </w:p>
    <w:p w14:paraId="00F8B5B2" w14:textId="6ADF2BEA" w:rsidR="00F37A70" w:rsidRPr="00BA2BCC" w:rsidRDefault="00F37A70" w:rsidP="00132E4F">
      <w:pPr>
        <w:snapToGrid w:val="0"/>
        <w:ind w:leftChars="200" w:left="640" w:hangingChars="100" w:hanging="220"/>
        <w:outlineLvl w:val="5"/>
        <w:rPr>
          <w:rFonts w:ascii="ＭＳ 明朝" w:hAnsi="ＭＳ 明朝"/>
          <w:strike/>
          <w:color w:val="000000" w:themeColor="text1"/>
          <w:sz w:val="20"/>
        </w:rPr>
      </w:pPr>
      <w:r w:rsidRPr="00BA2BCC">
        <w:rPr>
          <w:rFonts w:ascii="ＭＳ ゴシック" w:eastAsia="ＭＳ ゴシック" w:hAnsi="ＭＳ ゴシック" w:hint="eastAsia"/>
          <w:color w:val="000000" w:themeColor="text1"/>
          <w:sz w:val="22"/>
        </w:rPr>
        <w:t>（3）非常用電源設備の維持管理（大東四條畷消防組合</w:t>
      </w:r>
      <w:r w:rsidR="00132E4F" w:rsidRPr="00BA2BCC">
        <w:rPr>
          <w:rFonts w:ascii="ＭＳ ゴシック" w:eastAsia="ＭＳ ゴシック" w:hAnsi="ＭＳ ゴシック" w:hint="eastAsia"/>
          <w:color w:val="000000" w:themeColor="text1"/>
          <w:sz w:val="22"/>
        </w:rPr>
        <w:t>総務課</w:t>
      </w:r>
      <w:r w:rsidRPr="00BA2BCC">
        <w:rPr>
          <w:rFonts w:ascii="ＭＳ ゴシック" w:eastAsia="ＭＳ ゴシック" w:hAnsi="ＭＳ ゴシック" w:hint="eastAsia"/>
          <w:color w:val="000000" w:themeColor="text1"/>
          <w:sz w:val="22"/>
        </w:rPr>
        <w:t>）</w:t>
      </w:r>
    </w:p>
    <w:p w14:paraId="605F1945" w14:textId="77777777" w:rsidR="00F37A70" w:rsidRPr="00BA2BCC" w:rsidRDefault="00F37A70" w:rsidP="00135FAF">
      <w:pPr>
        <w:snapToGrid w:val="0"/>
        <w:ind w:leftChars="200" w:left="640" w:right="33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2-1（7）に記載</w:t>
      </w:r>
    </w:p>
    <w:p w14:paraId="3B596155"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（4）情報収集体制の強化（危機管理室）　※取組内容等は　3-2（4）に記載</w:t>
      </w:r>
    </w:p>
    <w:p w14:paraId="6EF7C315"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（5）災害時等の緊急放送における協定（危機管理室）　※取組内容等は　3-2（5）に記載</w:t>
      </w:r>
    </w:p>
    <w:p w14:paraId="3203E83A" w14:textId="605F8DC5"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（6）通信関連施設の耐災害性の強化（大東四條畷消防組合警防課、大東消防署）</w:t>
      </w:r>
    </w:p>
    <w:p w14:paraId="5AF0CC9D"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3-3（1）に記載</w:t>
      </w:r>
    </w:p>
    <w:p w14:paraId="62E6912E" w14:textId="77777777" w:rsidR="00F37A70" w:rsidRPr="00BA2BCC" w:rsidRDefault="00F37A70" w:rsidP="00F37A70">
      <w:pPr>
        <w:rPr>
          <w:rFonts w:ascii="ＭＳ ゴシック" w:eastAsia="ＭＳ ゴシック" w:hAnsi="ＭＳ ゴシック"/>
          <w:color w:val="000000" w:themeColor="text1"/>
        </w:rPr>
      </w:pPr>
    </w:p>
    <w:p w14:paraId="09F76834" w14:textId="6B67D0D5" w:rsidR="00605DAB" w:rsidRPr="00BA2BCC" w:rsidRDefault="00605DAB" w:rsidP="000556E1">
      <w:pPr>
        <w:ind w:left="210" w:hangingChars="100" w:hanging="210"/>
        <w:rPr>
          <w:rFonts w:ascii="ＭＳ ゴシック" w:eastAsia="ＭＳ ゴシック" w:hAnsi="ＭＳ ゴシック"/>
          <w:color w:val="000000" w:themeColor="text1"/>
        </w:rPr>
      </w:pPr>
    </w:p>
    <w:p w14:paraId="08C369E7" w14:textId="4BC27365" w:rsidR="001B5B96" w:rsidRPr="00BA2BCC" w:rsidRDefault="001B5B96" w:rsidP="000556E1">
      <w:pPr>
        <w:ind w:left="210" w:hangingChars="100" w:hanging="210"/>
        <w:rPr>
          <w:rFonts w:ascii="ＭＳ ゴシック" w:eastAsia="ＭＳ ゴシック" w:hAnsi="ＭＳ ゴシック"/>
          <w:color w:val="000000" w:themeColor="text1"/>
        </w:rPr>
      </w:pPr>
    </w:p>
    <w:p w14:paraId="7DD1D788" w14:textId="7646878C" w:rsidR="001B5B96" w:rsidRPr="00BA2BCC" w:rsidRDefault="001B5B96" w:rsidP="000556E1">
      <w:pPr>
        <w:ind w:left="210" w:hangingChars="100" w:hanging="210"/>
        <w:rPr>
          <w:rFonts w:ascii="ＭＳ ゴシック" w:eastAsia="ＭＳ ゴシック" w:hAnsi="ＭＳ ゴシック"/>
          <w:color w:val="000000" w:themeColor="text1"/>
        </w:rPr>
      </w:pPr>
    </w:p>
    <w:p w14:paraId="0ACAEB8A" w14:textId="0CA2B409" w:rsidR="001B5B96" w:rsidRPr="00BA2BCC" w:rsidRDefault="001B5B96" w:rsidP="000556E1">
      <w:pPr>
        <w:ind w:left="210" w:hangingChars="100" w:hanging="210"/>
        <w:rPr>
          <w:rFonts w:ascii="ＭＳ ゴシック" w:eastAsia="ＭＳ ゴシック" w:hAnsi="ＭＳ ゴシック"/>
          <w:color w:val="000000" w:themeColor="text1"/>
        </w:rPr>
      </w:pPr>
    </w:p>
    <w:p w14:paraId="58E16C19" w14:textId="77777777" w:rsidR="00991F65" w:rsidRPr="00BA2BCC" w:rsidRDefault="00991F65" w:rsidP="000556E1">
      <w:pPr>
        <w:ind w:left="210" w:hangingChars="100" w:hanging="210"/>
        <w:rPr>
          <w:rFonts w:ascii="ＭＳ ゴシック" w:eastAsia="ＭＳ ゴシック" w:hAnsi="ＭＳ ゴシック"/>
          <w:color w:val="000000" w:themeColor="text1"/>
        </w:rPr>
      </w:pPr>
    </w:p>
    <w:p w14:paraId="0B4A9204" w14:textId="77777777" w:rsidR="001B5B96" w:rsidRPr="00BA2BCC" w:rsidRDefault="001B5B96"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627A1BF1" w14:textId="77777777">
        <w:tc>
          <w:tcPr>
            <w:tcW w:w="9776" w:type="dxa"/>
            <w:shd w:val="clear" w:color="auto" w:fill="000000" w:themeFill="text1"/>
          </w:tcPr>
          <w:p w14:paraId="0A5CB7A4"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5462844B" w14:textId="279B42C1"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4-2）テレビ・ラジオ放送の中断等によ</w:t>
            </w:r>
            <w:r w:rsidR="00774280" w:rsidRPr="00BA2BCC">
              <w:rPr>
                <w:rFonts w:ascii="ＭＳ ゴシック" w:eastAsia="ＭＳ ゴシック" w:hAnsi="ＭＳ ゴシック" w:hint="eastAsia"/>
                <w:color w:val="FFFFFF" w:themeColor="background1"/>
                <w:sz w:val="24"/>
              </w:rPr>
              <w:t>り災</w:t>
            </w:r>
            <w:r w:rsidRPr="00BA2BCC">
              <w:rPr>
                <w:rFonts w:ascii="ＭＳ ゴシック" w:eastAsia="ＭＳ ゴシック" w:hAnsi="ＭＳ ゴシック" w:hint="eastAsia"/>
                <w:color w:val="FFFFFF" w:themeColor="background1"/>
                <w:sz w:val="24"/>
              </w:rPr>
              <w:t>害情報が必要な者に伝達できない事態</w:t>
            </w:r>
          </w:p>
        </w:tc>
      </w:tr>
      <w:tr w:rsidR="00A03057" w:rsidRPr="00BA2BCC" w14:paraId="2C6D20A8" w14:textId="77777777">
        <w:tc>
          <w:tcPr>
            <w:tcW w:w="9776" w:type="dxa"/>
          </w:tcPr>
          <w:p w14:paraId="5E2CAFE1"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7D399666" w14:textId="2FC90342" w:rsidR="00A22F59" w:rsidRPr="00BA2BCC" w:rsidRDefault="00F9368E" w:rsidP="00A22F5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A22F59" w:rsidRPr="00BA2BCC">
              <w:rPr>
                <w:rFonts w:ascii="ＭＳ ゴシック" w:eastAsia="ＭＳ ゴシック" w:hAnsi="ＭＳ ゴシック" w:hint="eastAsia"/>
                <w:color w:val="000000" w:themeColor="text1"/>
              </w:rPr>
              <w:t>訪日外国人への情報発信について、</w:t>
            </w:r>
            <w:r w:rsidR="006C4242" w:rsidRPr="00BA2BCC">
              <w:rPr>
                <w:rFonts w:ascii="ＭＳ ゴシック" w:eastAsia="ＭＳ ゴシック" w:hAnsi="ＭＳ ゴシック" w:hint="eastAsia"/>
                <w:color w:val="000000" w:themeColor="text1"/>
              </w:rPr>
              <w:t>市ホームページに多言語への翻訳誘導ページを設けるなど、</w:t>
            </w:r>
            <w:r w:rsidR="00A22F59" w:rsidRPr="00BA2BCC">
              <w:rPr>
                <w:rFonts w:ascii="ＭＳ ゴシック" w:eastAsia="ＭＳ ゴシック" w:hAnsi="ＭＳ ゴシック" w:hint="eastAsia"/>
                <w:color w:val="000000" w:themeColor="text1"/>
              </w:rPr>
              <w:t>多言語化や文化の違いを考慮した情報の発信が必要である。</w:t>
            </w:r>
          </w:p>
          <w:p w14:paraId="49667109" w14:textId="4A8EA0E1" w:rsidR="00A22F59" w:rsidRPr="00BA2BCC" w:rsidRDefault="00F9368E" w:rsidP="00A22F5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A22F59" w:rsidRPr="00BA2BCC">
              <w:rPr>
                <w:rFonts w:ascii="ＭＳ ゴシック" w:eastAsia="ＭＳ ゴシック" w:hAnsi="ＭＳ ゴシック" w:hint="eastAsia"/>
                <w:color w:val="000000" w:themeColor="text1"/>
                <w:u w:val="single"/>
              </w:rPr>
              <w:t>住民への適切な避難情報の提供</w:t>
            </w:r>
            <w:r w:rsidR="00365230" w:rsidRPr="00BA2BCC">
              <w:rPr>
                <w:rFonts w:ascii="ＭＳ ゴシック" w:eastAsia="ＭＳ ゴシック" w:hAnsi="ＭＳ ゴシック" w:hint="eastAsia"/>
                <w:color w:val="000000" w:themeColor="text1"/>
                <w:u w:val="single"/>
              </w:rPr>
              <w:t>にあたり、ＳＮＳの活用など、情報発信手段の多重化に取り組む必要がある。</w:t>
            </w:r>
          </w:p>
          <w:p w14:paraId="3CBA7C3A" w14:textId="39522200" w:rsidR="00A22F59" w:rsidRPr="00BA2BCC" w:rsidRDefault="00F9368E" w:rsidP="00A22F59">
            <w:pPr>
              <w:snapToGrid w:val="0"/>
              <w:ind w:left="210" w:hangingChars="100" w:hanging="210"/>
              <w:rPr>
                <w:rFonts w:ascii="ＭＳ ゴシック" w:eastAsia="ＭＳ ゴシック" w:hAnsi="ＭＳ ゴシック"/>
                <w:strike/>
                <w:color w:val="000000" w:themeColor="text1"/>
                <w:u w:val="single"/>
              </w:rPr>
            </w:pPr>
            <w:r w:rsidRPr="00BA2BCC">
              <w:rPr>
                <w:rFonts w:ascii="ＭＳ ゴシック" w:eastAsia="ＭＳ ゴシック" w:hAnsi="ＭＳ ゴシック" w:hint="eastAsia"/>
                <w:color w:val="000000" w:themeColor="text1"/>
              </w:rPr>
              <w:t>（3）</w:t>
            </w:r>
            <w:r w:rsidR="00CB7567" w:rsidRPr="00BA2BCC">
              <w:rPr>
                <w:rFonts w:ascii="ＭＳ ゴシック" w:eastAsia="ＭＳ ゴシック" w:hAnsi="ＭＳ ゴシック" w:hint="eastAsia"/>
                <w:color w:val="000000" w:themeColor="text1"/>
                <w:u w:val="single"/>
              </w:rPr>
              <w:t>住民への確実な情報発信のため、防災行政無線（個別受信機を含む）、</w:t>
            </w:r>
            <w:r w:rsidR="00A22F59" w:rsidRPr="00BA2BCC">
              <w:rPr>
                <w:rFonts w:ascii="ＭＳ ゴシック" w:eastAsia="ＭＳ ゴシック" w:hAnsi="ＭＳ ゴシック" w:hint="eastAsia"/>
                <w:color w:val="000000" w:themeColor="text1"/>
                <w:u w:val="single"/>
              </w:rPr>
              <w:t>防災情報メールや防災アプリ、ＳＮＳ等</w:t>
            </w:r>
            <w:r w:rsidR="008A2D8A" w:rsidRPr="00BA2BCC">
              <w:rPr>
                <w:rFonts w:ascii="ＭＳ ゴシック" w:eastAsia="ＭＳ ゴシック" w:hAnsi="ＭＳ ゴシック" w:hint="eastAsia"/>
                <w:color w:val="000000" w:themeColor="text1"/>
                <w:u w:val="single"/>
              </w:rPr>
              <w:t>を</w:t>
            </w:r>
            <w:r w:rsidR="00A22F59" w:rsidRPr="00BA2BCC">
              <w:rPr>
                <w:rFonts w:ascii="ＭＳ ゴシック" w:eastAsia="ＭＳ ゴシック" w:hAnsi="ＭＳ ゴシック" w:hint="eastAsia"/>
                <w:color w:val="000000" w:themeColor="text1"/>
                <w:u w:val="single"/>
              </w:rPr>
              <w:t>活用</w:t>
            </w:r>
            <w:r w:rsidR="00CB7567" w:rsidRPr="00BA2BCC">
              <w:rPr>
                <w:rFonts w:ascii="ＭＳ ゴシック" w:eastAsia="ＭＳ ゴシック" w:hAnsi="ＭＳ ゴシック" w:hint="eastAsia"/>
                <w:color w:val="000000" w:themeColor="text1"/>
                <w:u w:val="single"/>
              </w:rPr>
              <w:t>した災害情報の発信など、</w:t>
            </w:r>
            <w:r w:rsidR="00365230" w:rsidRPr="00BA2BCC">
              <w:rPr>
                <w:rFonts w:ascii="ＭＳ ゴシック" w:eastAsia="ＭＳ ゴシック" w:hAnsi="ＭＳ ゴシック" w:hint="eastAsia"/>
                <w:color w:val="000000" w:themeColor="text1"/>
                <w:u w:val="single"/>
              </w:rPr>
              <w:t>情報発信手段の多重化に取り組む必要がある。</w:t>
            </w:r>
          </w:p>
          <w:p w14:paraId="6123908B" w14:textId="7A0B3A43" w:rsidR="00A22F59" w:rsidRPr="00BA2BCC" w:rsidRDefault="00A22F59" w:rsidP="00814C7A">
            <w:pPr>
              <w:snapToGrid w:val="0"/>
              <w:spacing w:line="120" w:lineRule="auto"/>
              <w:ind w:left="210" w:hangingChars="100" w:hanging="210"/>
              <w:rPr>
                <w:rFonts w:ascii="ＭＳ ゴシック" w:eastAsia="ＭＳ ゴシック" w:hAnsi="ＭＳ ゴシック"/>
                <w:color w:val="000000" w:themeColor="text1"/>
              </w:rPr>
            </w:pPr>
          </w:p>
        </w:tc>
      </w:tr>
    </w:tbl>
    <w:p w14:paraId="7FDF87A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D63E4C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71904" behindDoc="0" locked="0" layoutInCell="1" allowOverlap="1" wp14:anchorId="02A97AD4" wp14:editId="11090382">
                <wp:simplePos x="0" y="0"/>
                <wp:positionH relativeFrom="margin">
                  <wp:align>center</wp:align>
                </wp:positionH>
                <wp:positionV relativeFrom="paragraph">
                  <wp:posOffset>0</wp:posOffset>
                </wp:positionV>
                <wp:extent cx="657225" cy="428625"/>
                <wp:effectExtent l="38100" t="0" r="28575" b="47625"/>
                <wp:wrapNone/>
                <wp:docPr id="53" name="矢印: 下 53"/>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80943" id="矢印: 下 53" o:spid="_x0000_s1026" type="#_x0000_t67" style="position:absolute;left:0;text-align:left;margin-left:0;margin-top:0;width:51.75pt;height:33.75pt;z-index:251771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&#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CnV6xolAIAABo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3C4BF79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496715A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2B69CC9"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19C99B76"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（1）在住外国人や外国旅行者への防災情報提供（秘書広報課）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64A8423D"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665DB1B7"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377ADFF"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訪日外国人への情報発信について、多言語化や文化の違いを考慮した情報の発信を行うため、市ホームページに多言語への翻訳誘導ページを設ける。</w:t>
            </w:r>
          </w:p>
          <w:p w14:paraId="115AD46D" w14:textId="77777777" w:rsidR="00F37A70" w:rsidRPr="00BA2BCC" w:rsidRDefault="00F37A70" w:rsidP="00087AAC">
            <w:pPr>
              <w:spacing w:line="220" w:lineRule="exact"/>
              <w:ind w:leftChars="100" w:left="3010" w:hangingChars="1400" w:hanging="2800"/>
              <w:rPr>
                <w:rFonts w:ascii="ＭＳ ゴシック" w:eastAsia="ＭＳ ゴシック" w:hAnsi="ＭＳ ゴシック" w:cs="Meiryo UI"/>
                <w:bCs/>
                <w:color w:val="000000" w:themeColor="text1"/>
                <w:kern w:val="0"/>
                <w:sz w:val="20"/>
              </w:rPr>
            </w:pPr>
          </w:p>
          <w:p w14:paraId="64940355"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174"/>
              </w:rPr>
              <w:t>【対象</w:t>
            </w:r>
            <w:r w:rsidRPr="00BA2BCC">
              <w:rPr>
                <w:rFonts w:ascii="ＭＳ ゴシック" w:eastAsia="ＭＳ ゴシック" w:hAnsi="ＭＳ ゴシック" w:cs="Meiryo UI"/>
                <w:bCs/>
                <w:color w:val="000000" w:themeColor="text1"/>
                <w:kern w:val="0"/>
                <w:sz w:val="20"/>
                <w:fitText w:val="2000" w:id="-1584146174"/>
              </w:rPr>
              <w:t>】</w:t>
            </w:r>
            <w:r w:rsidRPr="00BA2BCC">
              <w:rPr>
                <w:rFonts w:ascii="ＭＳ ゴシック" w:eastAsia="ＭＳ ゴシック" w:hAnsi="ＭＳ ゴシック" w:cs="Meiryo UI" w:hint="eastAsia"/>
                <w:bCs/>
                <w:color w:val="000000" w:themeColor="text1"/>
                <w:kern w:val="0"/>
                <w:sz w:val="20"/>
              </w:rPr>
              <w:t>市ホームページ</w:t>
            </w:r>
          </w:p>
          <w:p w14:paraId="1D50B464"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173"/>
              </w:rPr>
              <w:t>【事業実施期間</w:t>
            </w:r>
            <w:r w:rsidRPr="00BA2BCC">
              <w:rPr>
                <w:rFonts w:ascii="ＭＳ ゴシック" w:eastAsia="ＭＳ ゴシック" w:hAnsi="ＭＳ ゴシック" w:cs="Meiryo UI" w:hint="eastAsia"/>
                <w:bCs/>
                <w:color w:val="000000" w:themeColor="text1"/>
                <w:spacing w:val="4"/>
                <w:kern w:val="0"/>
                <w:sz w:val="20"/>
                <w:fitText w:val="2000" w:id="-1584146173"/>
              </w:rPr>
              <w:t>】</w:t>
            </w:r>
            <w:r w:rsidRPr="00BA2BCC">
              <w:rPr>
                <w:rFonts w:ascii="ＭＳ ゴシック" w:eastAsia="ＭＳ ゴシック" w:hAnsi="ＭＳ ゴシック" w:cs="Meiryo UI" w:hint="eastAsia"/>
                <w:bCs/>
                <w:color w:val="000000" w:themeColor="text1"/>
                <w:kern w:val="0"/>
                <w:sz w:val="20"/>
              </w:rPr>
              <w:t>－</w:t>
            </w:r>
          </w:p>
          <w:p w14:paraId="3C251202"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75309A9C"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16E9A3DD" w14:textId="77777777" w:rsidTr="00087AAC">
        <w:trPr>
          <w:trHeight w:val="284"/>
        </w:trPr>
        <w:tc>
          <w:tcPr>
            <w:tcW w:w="3485" w:type="dxa"/>
            <w:gridSpan w:val="3"/>
            <w:shd w:val="clear" w:color="auto" w:fill="D9D9D9" w:themeFill="background1" w:themeFillShade="D9"/>
            <w:vAlign w:val="center"/>
          </w:tcPr>
          <w:p w14:paraId="260209D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7400AE5" w14:textId="30E48465"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2EEEB6D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5CE5604E" w14:textId="77777777" w:rsidTr="00087AAC">
        <w:trPr>
          <w:trHeight w:val="284"/>
        </w:trPr>
        <w:tc>
          <w:tcPr>
            <w:tcW w:w="3485" w:type="dxa"/>
            <w:gridSpan w:val="3"/>
            <w:shd w:val="clear" w:color="auto" w:fill="auto"/>
            <w:vAlign w:val="center"/>
          </w:tcPr>
          <w:p w14:paraId="1C400085"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○多言語誘導ページ閲覧数</w:t>
            </w:r>
          </w:p>
          <w:p w14:paraId="5E60C0BC"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150（月あたり平均）</w:t>
            </w:r>
          </w:p>
          <w:p w14:paraId="40CEE502"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（2020（令和2）年）</w:t>
            </w:r>
          </w:p>
        </w:tc>
        <w:tc>
          <w:tcPr>
            <w:tcW w:w="5751" w:type="dxa"/>
            <w:shd w:val="clear" w:color="auto" w:fill="auto"/>
            <w:vAlign w:val="center"/>
          </w:tcPr>
          <w:p w14:paraId="5C34491A"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300（月あたり平均）（2031（令和13）年）</w:t>
            </w:r>
          </w:p>
        </w:tc>
      </w:tr>
      <w:tr w:rsidR="00F37A70" w:rsidRPr="00BA2BCC" w14:paraId="49A8C4DC" w14:textId="77777777" w:rsidTr="00087AAC">
        <w:trPr>
          <w:trHeight w:val="284"/>
        </w:trPr>
        <w:tc>
          <w:tcPr>
            <w:tcW w:w="2678" w:type="dxa"/>
            <w:gridSpan w:val="2"/>
            <w:shd w:val="clear" w:color="auto" w:fill="D9D9D9" w:themeFill="background1" w:themeFillShade="D9"/>
            <w:vAlign w:val="center"/>
          </w:tcPr>
          <w:p w14:paraId="66AC85D2"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396C24D"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7BEFBD23" w14:textId="77777777" w:rsidTr="00087AAC">
        <w:trPr>
          <w:trHeight w:val="284"/>
        </w:trPr>
        <w:tc>
          <w:tcPr>
            <w:tcW w:w="2678" w:type="dxa"/>
            <w:gridSpan w:val="2"/>
            <w:shd w:val="clear" w:color="auto" w:fill="D9D9D9" w:themeFill="background1" w:themeFillShade="D9"/>
            <w:vAlign w:val="center"/>
          </w:tcPr>
          <w:p w14:paraId="6A95114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3C58798"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173A554" w14:textId="77777777" w:rsidR="003A1187" w:rsidRPr="00BA2BCC" w:rsidRDefault="003A1187" w:rsidP="003A1187">
      <w:pPr>
        <w:rPr>
          <w:rFonts w:ascii="ＭＳ ゴシック" w:eastAsia="ＭＳ ゴシック" w:hAnsi="ＭＳ ゴシック"/>
          <w:color w:val="000000" w:themeColor="text1"/>
        </w:rPr>
      </w:pPr>
    </w:p>
    <w:p w14:paraId="3737EFB6" w14:textId="6E2D0DB4"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（2）市民への情報伝達（秘書広報課）　※取組内容等は　1-3（7）に記載</w:t>
      </w:r>
    </w:p>
    <w:p w14:paraId="77F3E6AA" w14:textId="4CCEA5AB"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w:t>
      </w:r>
      <w:r w:rsidR="004136B6" w:rsidRPr="00BA2BCC">
        <w:rPr>
          <w:rFonts w:ascii="ＭＳ ゴシック" w:eastAsia="ＭＳ ゴシック" w:hAnsi="ＭＳ ゴシック" w:hint="eastAsia"/>
          <w:color w:val="000000" w:themeColor="text1"/>
          <w:sz w:val="22"/>
        </w:rPr>
        <w:t>大東市防災システム</w:t>
      </w:r>
      <w:r w:rsidRPr="00BA2BCC">
        <w:rPr>
          <w:rFonts w:ascii="ＭＳ ゴシック" w:eastAsia="ＭＳ ゴシック" w:hAnsi="ＭＳ ゴシック" w:hint="eastAsia"/>
          <w:color w:val="000000" w:themeColor="text1"/>
          <w:sz w:val="22"/>
        </w:rPr>
        <w:t>（防災アプリ等）の導入（危機管理室）</w:t>
      </w:r>
    </w:p>
    <w:p w14:paraId="62E507E2"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 xml:space="preserve">※取組内容等は　</w:t>
      </w:r>
      <w:bookmarkStart w:id="88" w:name="_Hlk86652081"/>
      <w:r w:rsidRPr="00BA2BCC">
        <w:rPr>
          <w:rFonts w:ascii="ＭＳ ゴシック" w:eastAsia="ＭＳ ゴシック" w:hAnsi="ＭＳ ゴシック" w:hint="eastAsia"/>
          <w:color w:val="000000" w:themeColor="text1"/>
          <w:sz w:val="22"/>
        </w:rPr>
        <w:t>3-1（2）</w:t>
      </w:r>
      <w:bookmarkEnd w:id="88"/>
      <w:r w:rsidRPr="00BA2BCC">
        <w:rPr>
          <w:rFonts w:ascii="ＭＳ ゴシック" w:eastAsia="ＭＳ ゴシック" w:hAnsi="ＭＳ ゴシック" w:hint="eastAsia"/>
          <w:color w:val="000000" w:themeColor="text1"/>
          <w:sz w:val="22"/>
        </w:rPr>
        <w:t>に記載</w:t>
      </w:r>
    </w:p>
    <w:p w14:paraId="076C5A52" w14:textId="77777777" w:rsidR="00F37A70" w:rsidRPr="00BA2BCC" w:rsidRDefault="00F37A70" w:rsidP="00F37A70">
      <w:pPr>
        <w:rPr>
          <w:rFonts w:ascii="ＭＳ ゴシック" w:eastAsia="ＭＳ ゴシック" w:hAnsi="ＭＳ ゴシック"/>
          <w:color w:val="000000" w:themeColor="text1"/>
        </w:rPr>
      </w:pPr>
    </w:p>
    <w:p w14:paraId="0A096C07" w14:textId="46D05C06" w:rsidR="00605DAB" w:rsidRPr="00BA2BCC" w:rsidRDefault="00605DAB" w:rsidP="000556E1">
      <w:pPr>
        <w:ind w:left="210" w:hangingChars="100" w:hanging="210"/>
        <w:rPr>
          <w:rFonts w:ascii="ＭＳ ゴシック" w:eastAsia="ＭＳ ゴシック" w:hAnsi="ＭＳ ゴシック"/>
          <w:color w:val="000000" w:themeColor="text1"/>
        </w:rPr>
      </w:pPr>
    </w:p>
    <w:p w14:paraId="42673157" w14:textId="0BDCA44F" w:rsidR="001B5B96" w:rsidRPr="00BA2BCC" w:rsidRDefault="001B5B96" w:rsidP="000556E1">
      <w:pPr>
        <w:ind w:left="210" w:hangingChars="100" w:hanging="210"/>
        <w:rPr>
          <w:rFonts w:ascii="ＭＳ ゴシック" w:eastAsia="ＭＳ ゴシック" w:hAnsi="ＭＳ ゴシック"/>
          <w:color w:val="000000" w:themeColor="text1"/>
        </w:rPr>
      </w:pPr>
    </w:p>
    <w:p w14:paraId="2A982C0A" w14:textId="2ADE3E19" w:rsidR="001B5B96" w:rsidRPr="00BA2BCC" w:rsidRDefault="001B5B96" w:rsidP="000556E1">
      <w:pPr>
        <w:ind w:left="210" w:hangingChars="100" w:hanging="210"/>
        <w:rPr>
          <w:rFonts w:ascii="ＭＳ ゴシック" w:eastAsia="ＭＳ ゴシック" w:hAnsi="ＭＳ ゴシック"/>
          <w:color w:val="000000" w:themeColor="text1"/>
        </w:rPr>
      </w:pPr>
    </w:p>
    <w:p w14:paraId="2B00FCFB" w14:textId="5FF5EFFD" w:rsidR="001B5B96" w:rsidRPr="00BA2BCC" w:rsidRDefault="001B5B96" w:rsidP="000556E1">
      <w:pPr>
        <w:ind w:left="210" w:hangingChars="100" w:hanging="210"/>
        <w:rPr>
          <w:rFonts w:ascii="ＭＳ ゴシック" w:eastAsia="ＭＳ ゴシック" w:hAnsi="ＭＳ ゴシック"/>
          <w:color w:val="000000" w:themeColor="text1"/>
        </w:rPr>
      </w:pPr>
    </w:p>
    <w:p w14:paraId="7904AFB2" w14:textId="43D54A5B" w:rsidR="001B5B96" w:rsidRPr="00BA2BCC" w:rsidRDefault="001B5B96" w:rsidP="000556E1">
      <w:pPr>
        <w:ind w:left="210" w:hangingChars="100" w:hanging="210"/>
        <w:rPr>
          <w:rFonts w:ascii="ＭＳ ゴシック" w:eastAsia="ＭＳ ゴシック" w:hAnsi="ＭＳ ゴシック"/>
          <w:color w:val="000000" w:themeColor="text1"/>
        </w:rPr>
      </w:pPr>
    </w:p>
    <w:p w14:paraId="6892674A" w14:textId="539160BE" w:rsidR="001B5B96" w:rsidRPr="00BA2BCC" w:rsidRDefault="001B5B96" w:rsidP="000556E1">
      <w:pPr>
        <w:ind w:left="210" w:hangingChars="100" w:hanging="210"/>
        <w:rPr>
          <w:rFonts w:ascii="ＭＳ ゴシック" w:eastAsia="ＭＳ ゴシック" w:hAnsi="ＭＳ ゴシック"/>
          <w:color w:val="000000" w:themeColor="text1"/>
        </w:rPr>
      </w:pPr>
    </w:p>
    <w:p w14:paraId="0B393138" w14:textId="2C21DCCE" w:rsidR="001B5B96" w:rsidRPr="00BA2BCC" w:rsidRDefault="001B5B96" w:rsidP="000556E1">
      <w:pPr>
        <w:ind w:left="210" w:hangingChars="100" w:hanging="210"/>
        <w:rPr>
          <w:rFonts w:ascii="ＭＳ ゴシック" w:eastAsia="ＭＳ ゴシック" w:hAnsi="ＭＳ ゴシック"/>
          <w:color w:val="000000" w:themeColor="text1"/>
        </w:rPr>
      </w:pPr>
    </w:p>
    <w:p w14:paraId="2A208BCD" w14:textId="3D9FFD75" w:rsidR="001B5B96" w:rsidRPr="00BA2BCC" w:rsidRDefault="001B5B96" w:rsidP="000556E1">
      <w:pPr>
        <w:ind w:left="210" w:hangingChars="100" w:hanging="210"/>
        <w:rPr>
          <w:rFonts w:ascii="ＭＳ ゴシック" w:eastAsia="ＭＳ ゴシック" w:hAnsi="ＭＳ ゴシック"/>
          <w:color w:val="000000" w:themeColor="text1"/>
        </w:rPr>
      </w:pPr>
    </w:p>
    <w:p w14:paraId="3DCB3E02" w14:textId="391697A9" w:rsidR="001B5B96" w:rsidRPr="00BA2BCC" w:rsidRDefault="001B5B96" w:rsidP="000556E1">
      <w:pPr>
        <w:ind w:left="210" w:hangingChars="100" w:hanging="210"/>
        <w:rPr>
          <w:rFonts w:ascii="ＭＳ ゴシック" w:eastAsia="ＭＳ ゴシック" w:hAnsi="ＭＳ ゴシック"/>
          <w:color w:val="000000" w:themeColor="text1"/>
        </w:rPr>
      </w:pPr>
    </w:p>
    <w:p w14:paraId="32C50C6E" w14:textId="4C7AB03A" w:rsidR="001B5B96" w:rsidRPr="00BA2BCC" w:rsidRDefault="001B5B96" w:rsidP="000556E1">
      <w:pPr>
        <w:ind w:left="210" w:hangingChars="100" w:hanging="210"/>
        <w:rPr>
          <w:rFonts w:ascii="ＭＳ ゴシック" w:eastAsia="ＭＳ ゴシック" w:hAnsi="ＭＳ ゴシック"/>
          <w:color w:val="000000" w:themeColor="text1"/>
        </w:rPr>
      </w:pPr>
    </w:p>
    <w:p w14:paraId="19C779DD" w14:textId="149AD021" w:rsidR="001B5B96" w:rsidRPr="00BA2BCC" w:rsidRDefault="001B5B96" w:rsidP="000556E1">
      <w:pPr>
        <w:ind w:left="210" w:hangingChars="100" w:hanging="210"/>
        <w:rPr>
          <w:rFonts w:ascii="ＭＳ ゴシック" w:eastAsia="ＭＳ ゴシック" w:hAnsi="ＭＳ ゴシック"/>
          <w:color w:val="000000" w:themeColor="text1"/>
        </w:rPr>
      </w:pPr>
    </w:p>
    <w:p w14:paraId="122F4859" w14:textId="3AF74750" w:rsidR="001B5B96" w:rsidRPr="00BA2BCC" w:rsidRDefault="001B5B96" w:rsidP="000556E1">
      <w:pPr>
        <w:ind w:left="210" w:hangingChars="100" w:hanging="210"/>
        <w:rPr>
          <w:rFonts w:ascii="ＭＳ ゴシック" w:eastAsia="ＭＳ ゴシック" w:hAnsi="ＭＳ ゴシック"/>
          <w:color w:val="000000" w:themeColor="text1"/>
        </w:rPr>
      </w:pPr>
    </w:p>
    <w:p w14:paraId="3B779EC1" w14:textId="77123205" w:rsidR="001B5B96" w:rsidRPr="00BA2BCC" w:rsidRDefault="001B5B96" w:rsidP="000556E1">
      <w:pPr>
        <w:ind w:left="210" w:hangingChars="100" w:hanging="210"/>
        <w:rPr>
          <w:rFonts w:ascii="ＭＳ ゴシック" w:eastAsia="ＭＳ ゴシック" w:hAnsi="ＭＳ ゴシック"/>
          <w:color w:val="000000" w:themeColor="text1"/>
        </w:rPr>
      </w:pPr>
    </w:p>
    <w:p w14:paraId="26820191"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19C1CB02" w14:textId="77777777">
        <w:tc>
          <w:tcPr>
            <w:tcW w:w="9776" w:type="dxa"/>
            <w:shd w:val="clear" w:color="auto" w:fill="000000" w:themeFill="text1"/>
          </w:tcPr>
          <w:p w14:paraId="0C7F0A50"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5280296B" w14:textId="4D8F460C"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4-3）情報の収集・伝達</w:t>
            </w:r>
            <w:r w:rsidR="00B81BFC" w:rsidRPr="00BA2BCC">
              <w:rPr>
                <w:rFonts w:ascii="ＭＳ ゴシック" w:eastAsia="ＭＳ ゴシック" w:hAnsi="ＭＳ ゴシック" w:hint="eastAsia"/>
                <w:color w:val="FFFFFF" w:themeColor="background1"/>
                <w:sz w:val="24"/>
              </w:rPr>
              <w:t>機器の停止により</w:t>
            </w:r>
            <w:r w:rsidRPr="00BA2BCC">
              <w:rPr>
                <w:rFonts w:ascii="ＭＳ ゴシック" w:eastAsia="ＭＳ ゴシック" w:hAnsi="ＭＳ ゴシック" w:hint="eastAsia"/>
                <w:color w:val="FFFFFF" w:themeColor="background1"/>
                <w:sz w:val="24"/>
              </w:rPr>
              <w:t>避難行動や救助・支援</w:t>
            </w:r>
            <w:r w:rsidR="00B81BFC" w:rsidRPr="00BA2BCC">
              <w:rPr>
                <w:rFonts w:ascii="ＭＳ ゴシック" w:eastAsia="ＭＳ ゴシック" w:hAnsi="ＭＳ ゴシック" w:hint="eastAsia"/>
                <w:color w:val="FFFFFF" w:themeColor="background1"/>
                <w:sz w:val="24"/>
              </w:rPr>
              <w:t>の</w:t>
            </w:r>
            <w:r w:rsidRPr="00BA2BCC">
              <w:rPr>
                <w:rFonts w:ascii="ＭＳ ゴシック" w:eastAsia="ＭＳ ゴシック" w:hAnsi="ＭＳ ゴシック" w:hint="eastAsia"/>
                <w:color w:val="FFFFFF" w:themeColor="background1"/>
                <w:sz w:val="24"/>
              </w:rPr>
              <w:t>遅れ</w:t>
            </w:r>
            <w:r w:rsidR="00B81BFC" w:rsidRPr="00BA2BCC">
              <w:rPr>
                <w:rFonts w:ascii="ＭＳ ゴシック" w:eastAsia="ＭＳ ゴシック" w:hAnsi="ＭＳ ゴシック" w:hint="eastAsia"/>
                <w:color w:val="FFFFFF" w:themeColor="background1"/>
                <w:sz w:val="24"/>
              </w:rPr>
              <w:t>による死傷者の発生</w:t>
            </w:r>
          </w:p>
        </w:tc>
      </w:tr>
      <w:tr w:rsidR="008B45BC" w:rsidRPr="00BA2BCC" w14:paraId="13254FB0" w14:textId="77777777" w:rsidTr="009127CF">
        <w:tc>
          <w:tcPr>
            <w:tcW w:w="9776" w:type="dxa"/>
            <w:tcBorders>
              <w:bottom w:val="single" w:sz="4" w:space="0" w:color="auto"/>
            </w:tcBorders>
          </w:tcPr>
          <w:p w14:paraId="73642C4B"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39B0E011" w14:textId="7CB685DC" w:rsidR="005A7ACB" w:rsidRPr="00BA2BCC" w:rsidRDefault="006928C2" w:rsidP="005A7ACB">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CB7567" w:rsidRPr="00BA2BCC">
              <w:rPr>
                <w:rFonts w:ascii="ＭＳ ゴシック" w:eastAsia="ＭＳ ゴシック" w:hAnsi="ＭＳ ゴシック" w:hint="eastAsia"/>
                <w:color w:val="000000" w:themeColor="text1"/>
                <w:u w:val="single"/>
              </w:rPr>
              <w:t>一時避難場所等を表記した</w:t>
            </w:r>
            <w:r w:rsidR="005A7ACB" w:rsidRPr="00BA2BCC">
              <w:rPr>
                <w:rFonts w:ascii="ＭＳ ゴシック" w:eastAsia="ＭＳ ゴシック" w:hAnsi="ＭＳ ゴシック" w:hint="eastAsia"/>
                <w:color w:val="000000" w:themeColor="text1"/>
                <w:u w:val="single"/>
              </w:rPr>
              <w:t>大東市総合防災マップ（地震災害・風水害・土砂災害・ため池ハザードマップ）を策定し、市民周知を図るとともに、必要に応じて適宜更新を図る必要がある。</w:t>
            </w:r>
          </w:p>
          <w:p w14:paraId="2DA0B4A2" w14:textId="65643F8C" w:rsidR="008D4967" w:rsidRPr="00BA2BCC" w:rsidRDefault="006928C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8D4967" w:rsidRPr="00BA2BCC">
              <w:rPr>
                <w:rFonts w:ascii="ＭＳ ゴシック" w:eastAsia="ＭＳ ゴシック" w:hAnsi="ＭＳ ゴシック" w:hint="eastAsia"/>
                <w:color w:val="000000" w:themeColor="text1"/>
                <w:u w:val="single"/>
              </w:rPr>
              <w:t>住民の避難行動を補完するため、建物倒壊などの危険性を示す地震ハザードマップの改訂を進める必要がある。</w:t>
            </w:r>
          </w:p>
          <w:p w14:paraId="5D50CC4D" w14:textId="6C8ADCBB" w:rsidR="00325994" w:rsidRPr="00BA2BCC" w:rsidRDefault="00325994" w:rsidP="0032599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Pr="00BA2BCC">
              <w:rPr>
                <w:rFonts w:ascii="ＭＳ ゴシック" w:eastAsia="ＭＳ ゴシック" w:hAnsi="ＭＳ ゴシック" w:hint="eastAsia"/>
                <w:color w:val="000000" w:themeColor="text1"/>
                <w:u w:val="single"/>
              </w:rPr>
              <w:t>広報誌、ホームページ、</w:t>
            </w:r>
            <w:r w:rsidR="00342EA2" w:rsidRPr="00BA2BCC">
              <w:rPr>
                <w:rFonts w:ascii="ＭＳ ゴシック" w:eastAsia="ＭＳ ゴシック" w:hAnsi="ＭＳ ゴシック" w:hint="eastAsia"/>
                <w:color w:val="000000" w:themeColor="text1"/>
                <w:u w:val="single"/>
              </w:rPr>
              <w:t>LINE、</w:t>
            </w:r>
            <w:r w:rsidRPr="00BA2BCC">
              <w:rPr>
                <w:rFonts w:ascii="ＭＳ ゴシック" w:eastAsia="ＭＳ ゴシック" w:hAnsi="ＭＳ ゴシック" w:hint="eastAsia"/>
                <w:color w:val="000000" w:themeColor="text1"/>
                <w:u w:val="single"/>
              </w:rPr>
              <w:t>市フェイスブックなど、様々な手段を活用して情報伝達を行う必要がある。</w:t>
            </w:r>
          </w:p>
          <w:p w14:paraId="01665B0B" w14:textId="0DB9F60E" w:rsidR="008D4967" w:rsidRPr="00BA2BCC" w:rsidRDefault="006928C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25994"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rPr>
              <w:t>）</w:t>
            </w:r>
            <w:r w:rsidR="008D4967" w:rsidRPr="00BA2BCC">
              <w:rPr>
                <w:rFonts w:ascii="ＭＳ ゴシック" w:eastAsia="ＭＳ ゴシック" w:hAnsi="ＭＳ ゴシック" w:hint="eastAsia"/>
                <w:color w:val="000000" w:themeColor="text1"/>
                <w:u w:val="single"/>
              </w:rPr>
              <w:t>住民への確実な情報発信のため、</w:t>
            </w:r>
            <w:r w:rsidR="00CB7567" w:rsidRPr="00BA2BCC">
              <w:rPr>
                <w:rFonts w:ascii="ＭＳ ゴシック" w:eastAsia="ＭＳ ゴシック" w:hAnsi="ＭＳ ゴシック" w:hint="eastAsia"/>
                <w:color w:val="000000" w:themeColor="text1"/>
                <w:u w:val="single"/>
              </w:rPr>
              <w:t>防災行政無線（個別受信機を含む）、</w:t>
            </w:r>
            <w:r w:rsidR="008D4967" w:rsidRPr="00BA2BCC">
              <w:rPr>
                <w:rFonts w:ascii="ＭＳ ゴシック" w:eastAsia="ＭＳ ゴシック" w:hAnsi="ＭＳ ゴシック" w:hint="eastAsia"/>
                <w:color w:val="000000" w:themeColor="text1"/>
                <w:u w:val="single"/>
              </w:rPr>
              <w:t>防災情報メールやＳＮＳ等を活用した災害情報の発信など、情報発信手段の多重化に取り組む必要がある。</w:t>
            </w:r>
          </w:p>
          <w:p w14:paraId="01896671" w14:textId="6105548C" w:rsidR="008D4967" w:rsidRPr="00BA2BCC" w:rsidRDefault="006928C2" w:rsidP="008D496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CD1C42" w:rsidRPr="00BA2BCC">
              <w:rPr>
                <w:rFonts w:ascii="ＭＳ ゴシック" w:eastAsia="ＭＳ ゴシック" w:hAnsi="ＭＳ ゴシック"/>
                <w:color w:val="000000" w:themeColor="text1"/>
              </w:rPr>
              <w:t>5</w:t>
            </w:r>
            <w:r w:rsidRPr="00BA2BCC">
              <w:rPr>
                <w:rFonts w:ascii="ＭＳ ゴシック" w:eastAsia="ＭＳ ゴシック" w:hAnsi="ＭＳ ゴシック" w:hint="eastAsia"/>
                <w:color w:val="000000" w:themeColor="text1"/>
              </w:rPr>
              <w:t>）</w:t>
            </w:r>
            <w:r w:rsidR="00EA797C" w:rsidRPr="00BA2BCC">
              <w:rPr>
                <w:rFonts w:ascii="ＭＳ ゴシック" w:eastAsia="ＭＳ ゴシック" w:hAnsi="ＭＳ ゴシック" w:hint="eastAsia"/>
                <w:color w:val="000000" w:themeColor="text1"/>
                <w:u w:val="single"/>
              </w:rPr>
              <w:t>庁舎などに非常用電源設備の整備・維持管理を進める必要がある。</w:t>
            </w:r>
          </w:p>
          <w:p w14:paraId="1F6E2343" w14:textId="46F3DBFB" w:rsidR="008D4967" w:rsidRPr="00BA2BCC" w:rsidRDefault="006928C2" w:rsidP="008D496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CD1C42" w:rsidRPr="00BA2BCC">
              <w:rPr>
                <w:rFonts w:ascii="ＭＳ ゴシック" w:eastAsia="ＭＳ ゴシック" w:hAnsi="ＭＳ ゴシック"/>
                <w:color w:val="000000" w:themeColor="text1"/>
              </w:rPr>
              <w:t>6</w:t>
            </w:r>
            <w:r w:rsidRPr="00BA2BCC">
              <w:rPr>
                <w:rFonts w:ascii="ＭＳ ゴシック" w:eastAsia="ＭＳ ゴシック" w:hAnsi="ＭＳ ゴシック" w:hint="eastAsia"/>
                <w:color w:val="000000" w:themeColor="text1"/>
              </w:rPr>
              <w:t>）</w:t>
            </w:r>
            <w:r w:rsidR="006A1CE4" w:rsidRPr="00BA2BCC">
              <w:rPr>
                <w:rFonts w:ascii="ＭＳ ゴシック" w:eastAsia="ＭＳ ゴシック" w:hAnsi="ＭＳ ゴシック" w:hint="eastAsia"/>
                <w:color w:val="000000" w:themeColor="text1"/>
                <w:u w:val="single"/>
              </w:rPr>
              <w:t>災害対応の中核となる消防組合等の非常用電源設備の整備・維持管理を進める必要がある。</w:t>
            </w:r>
          </w:p>
          <w:p w14:paraId="70651E36" w14:textId="3E3754E1" w:rsidR="008D4967" w:rsidRPr="00BA2BCC" w:rsidRDefault="006928C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（7）</w:t>
            </w:r>
            <w:r w:rsidR="008D4967" w:rsidRPr="00BA2BCC">
              <w:rPr>
                <w:rFonts w:ascii="ＭＳ ゴシック" w:eastAsia="ＭＳ ゴシック" w:hAnsi="ＭＳ ゴシック" w:hint="eastAsia"/>
                <w:color w:val="000000" w:themeColor="text1"/>
                <w:u w:val="single"/>
              </w:rPr>
              <w:t>災害時の情報については、委託業者のサーバーなどを活用してホームページを更新するなどリアルタイムで確実に更新する必要がある。</w:t>
            </w:r>
          </w:p>
          <w:p w14:paraId="46197A5F" w14:textId="77777777" w:rsidR="00CD1C42" w:rsidRPr="00BA2BCC" w:rsidRDefault="00CD1C42" w:rsidP="00DF5D5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（8）</w:t>
            </w:r>
            <w:r w:rsidRPr="00BA2BCC">
              <w:rPr>
                <w:rFonts w:ascii="ＭＳ ゴシック" w:eastAsia="ＭＳ ゴシック" w:hAnsi="ＭＳ ゴシック" w:hint="eastAsia"/>
                <w:color w:val="000000" w:themeColor="text1"/>
                <w:u w:val="single"/>
              </w:rPr>
              <w:t>訪日外国人への情報発信について、市ホームページに多言語への翻訳誘導ページを設けるなど、多言語化や文化の違いを考慮した情報の発信が必要である。</w:t>
            </w:r>
          </w:p>
          <w:p w14:paraId="69B30074" w14:textId="123CEB3F" w:rsidR="00CD1C42" w:rsidRPr="00BA2BCC" w:rsidRDefault="00CD1C42" w:rsidP="00814C7A">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4F935CF3"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361A925"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73952" behindDoc="0" locked="0" layoutInCell="1" allowOverlap="1" wp14:anchorId="0B42EBE1" wp14:editId="21D85FC8">
                <wp:simplePos x="0" y="0"/>
                <wp:positionH relativeFrom="margin">
                  <wp:align>center</wp:align>
                </wp:positionH>
                <wp:positionV relativeFrom="paragraph">
                  <wp:posOffset>0</wp:posOffset>
                </wp:positionV>
                <wp:extent cx="657225" cy="428625"/>
                <wp:effectExtent l="38100" t="0" r="28575" b="47625"/>
                <wp:wrapNone/>
                <wp:docPr id="54" name="矢印: 下 54"/>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170D9" id="矢印: 下 54" o:spid="_x0000_s1026" type="#_x0000_t67" style="position:absolute;left:0;text-align:left;margin-left:0;margin-top:0;width:51.75pt;height:33.75pt;z-index:251773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vuKlA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C6GvuKlAIAABo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34A2EC9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95B829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6ADF953"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DBA2AE0" w14:textId="6C5F5769"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bookmarkStart w:id="89" w:name="_Hlk82790034"/>
      <w:r w:rsidRPr="00BA2BCC">
        <w:rPr>
          <w:rFonts w:ascii="ＭＳ ゴシック" w:eastAsia="ＭＳ ゴシック" w:hAnsi="ＭＳ ゴシック" w:hint="eastAsia"/>
          <w:color w:val="000000" w:themeColor="text1"/>
          <w:sz w:val="22"/>
        </w:rPr>
        <w:t>（1）総合防災マップの改訂（危機管理室）　※取組内容等は　1-1（</w:t>
      </w:r>
      <w:r w:rsidR="000365E6" w:rsidRPr="00BA2BCC">
        <w:rPr>
          <w:rFonts w:ascii="ＭＳ ゴシック" w:eastAsia="ＭＳ ゴシック" w:hAnsi="ＭＳ ゴシック" w:hint="eastAsia"/>
          <w:color w:val="000000" w:themeColor="text1"/>
          <w:sz w:val="22"/>
        </w:rPr>
        <w:t>18</w:t>
      </w:r>
      <w:r w:rsidRPr="00BA2BCC">
        <w:rPr>
          <w:rFonts w:ascii="ＭＳ ゴシック" w:eastAsia="ＭＳ ゴシック" w:hAnsi="ＭＳ ゴシック" w:hint="eastAsia"/>
          <w:color w:val="000000" w:themeColor="text1"/>
          <w:sz w:val="22"/>
        </w:rPr>
        <w:t>）に記載</w:t>
      </w:r>
    </w:p>
    <w:p w14:paraId="4A0BC1E5" w14:textId="18136AEA"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（2）地震ハザードマップの改訂（都市政策課）　※取組内容等は　1-1（</w:t>
      </w:r>
      <w:r w:rsidR="000365E6" w:rsidRPr="00BA2BCC">
        <w:rPr>
          <w:rFonts w:ascii="ＭＳ ゴシック" w:eastAsia="ＭＳ ゴシック" w:hAnsi="ＭＳ ゴシック" w:hint="eastAsia"/>
          <w:color w:val="000000" w:themeColor="text1"/>
          <w:sz w:val="22"/>
        </w:rPr>
        <w:t>19</w:t>
      </w:r>
      <w:r w:rsidRPr="00BA2BCC">
        <w:rPr>
          <w:rFonts w:ascii="ＭＳ ゴシック" w:eastAsia="ＭＳ ゴシック" w:hAnsi="ＭＳ ゴシック" w:hint="eastAsia"/>
          <w:color w:val="000000" w:themeColor="text1"/>
          <w:sz w:val="22"/>
        </w:rPr>
        <w:t>）に記載</w:t>
      </w:r>
    </w:p>
    <w:bookmarkEnd w:id="89"/>
    <w:p w14:paraId="401A44F5"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（3）市民への情報伝達（秘書広報課）　※取組内容等は　1-3（7）に記載</w:t>
      </w:r>
    </w:p>
    <w:p w14:paraId="4AD451E1" w14:textId="0A857BEB"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w:t>
      </w:r>
      <w:r w:rsidR="004136B6" w:rsidRPr="00BA2BCC">
        <w:rPr>
          <w:rFonts w:ascii="ＭＳ ゴシック" w:eastAsia="ＭＳ ゴシック" w:hAnsi="ＭＳ ゴシック" w:hint="eastAsia"/>
          <w:color w:val="000000" w:themeColor="text1"/>
          <w:sz w:val="22"/>
        </w:rPr>
        <w:t>大東市防災システム</w:t>
      </w:r>
      <w:r w:rsidRPr="00BA2BCC">
        <w:rPr>
          <w:rFonts w:ascii="ＭＳ ゴシック" w:eastAsia="ＭＳ ゴシック" w:hAnsi="ＭＳ ゴシック" w:hint="eastAsia"/>
          <w:color w:val="000000" w:themeColor="text1"/>
          <w:sz w:val="22"/>
        </w:rPr>
        <w:t>（防災アプリ等）の導入（危機管理室）</w:t>
      </w:r>
    </w:p>
    <w:p w14:paraId="4E560DA3"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3-1（2）に記載</w:t>
      </w:r>
    </w:p>
    <w:p w14:paraId="4BB1AD54" w14:textId="2D33719D" w:rsidR="00135FAF" w:rsidRPr="00BA2BCC" w:rsidRDefault="00F37A70" w:rsidP="006A2B58">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5</w:t>
      </w:r>
      <w:r w:rsidRPr="00BA2BCC">
        <w:rPr>
          <w:rFonts w:ascii="ＭＳ ゴシック" w:eastAsia="ＭＳ ゴシック" w:hAnsi="ＭＳ ゴシック" w:hint="eastAsia"/>
          <w:color w:val="000000" w:themeColor="text1"/>
          <w:sz w:val="22"/>
        </w:rPr>
        <w:t>）非常用電源の稼働時間の確保（</w:t>
      </w:r>
      <w:r w:rsidR="006A2B58" w:rsidRPr="00BA2BCC">
        <w:rPr>
          <w:rFonts w:ascii="ＭＳ ゴシック" w:eastAsia="ＭＳ ゴシック" w:hAnsi="ＭＳ ゴシック" w:hint="eastAsia"/>
          <w:color w:val="000000" w:themeColor="text1"/>
          <w:sz w:val="22"/>
        </w:rPr>
        <w:t>総務・コンプライアンス課</w:t>
      </w:r>
      <w:r w:rsidRPr="00BA2BCC">
        <w:rPr>
          <w:rFonts w:ascii="ＭＳ ゴシック" w:eastAsia="ＭＳ ゴシック" w:hAnsi="ＭＳ ゴシック" w:hint="eastAsia"/>
          <w:color w:val="000000" w:themeColor="text1"/>
          <w:sz w:val="22"/>
        </w:rPr>
        <w:t xml:space="preserve">）　</w:t>
      </w:r>
    </w:p>
    <w:p w14:paraId="56560B71" w14:textId="5DBD8C06" w:rsidR="00F37A70" w:rsidRPr="00BA2BCC" w:rsidRDefault="00F37A70" w:rsidP="00135FAF">
      <w:pPr>
        <w:snapToGrid w:val="0"/>
        <w:ind w:leftChars="304" w:left="638" w:firstLineChars="2544" w:firstLine="5597"/>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2-1（6）に記載</w:t>
      </w:r>
    </w:p>
    <w:p w14:paraId="3E01D71A" w14:textId="091C9CDE"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（6）非常用電源設備の維持管理（大東四條畷消防組合</w:t>
      </w:r>
      <w:r w:rsidR="00132E4F" w:rsidRPr="00BA2BCC">
        <w:rPr>
          <w:rFonts w:ascii="ＭＳ ゴシック" w:eastAsia="ＭＳ ゴシック" w:hAnsi="ＭＳ ゴシック" w:hint="eastAsia"/>
          <w:color w:val="000000" w:themeColor="text1"/>
          <w:sz w:val="22"/>
        </w:rPr>
        <w:t>総務課</w:t>
      </w:r>
      <w:r w:rsidRPr="00BA2BCC">
        <w:rPr>
          <w:rFonts w:ascii="ＭＳ ゴシック" w:eastAsia="ＭＳ ゴシック" w:hAnsi="ＭＳ ゴシック" w:hint="eastAsia"/>
          <w:color w:val="000000" w:themeColor="text1"/>
          <w:sz w:val="22"/>
        </w:rPr>
        <w:t>）</w:t>
      </w:r>
    </w:p>
    <w:p w14:paraId="67A5CD3F"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2-1（7）に記載</w:t>
      </w:r>
    </w:p>
    <w:p w14:paraId="5EBFCAB1"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（7）大規模災害時用ページの更新（秘書広報課）　※取組内容等は　4-1（1）に記載</w:t>
      </w:r>
    </w:p>
    <w:p w14:paraId="7ECFDC36"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（8）在住外国人や外国旅行者への防災情報提供（秘書広報課）</w:t>
      </w:r>
    </w:p>
    <w:p w14:paraId="393DD0DE" w14:textId="4F1862D8" w:rsidR="001B5B96" w:rsidRPr="00BA2BCC" w:rsidRDefault="00F37A70" w:rsidP="00135FAF">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4-2（1）に記載</w:t>
      </w:r>
    </w:p>
    <w:p w14:paraId="256FDA5A" w14:textId="77777777" w:rsidR="00135FAF" w:rsidRPr="00BA2BCC" w:rsidRDefault="00135FAF">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p w14:paraId="0ED71382" w14:textId="35C6C492" w:rsidR="00314751" w:rsidRPr="00BA2BCC" w:rsidRDefault="00314751" w:rsidP="00135FAF">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4F898CC5" w14:textId="77777777" w:rsidR="008B45BC" w:rsidRPr="00BA2BCC" w:rsidRDefault="009A38F8" w:rsidP="00314751">
      <w:pPr>
        <w:snapToGrid w:val="0"/>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５　経済活動を機能不全に陥らせない</w:t>
      </w:r>
    </w:p>
    <w:tbl>
      <w:tblPr>
        <w:tblStyle w:val="24"/>
        <w:tblW w:w="9776" w:type="dxa"/>
        <w:tblLayout w:type="fixed"/>
        <w:tblLook w:val="04A0" w:firstRow="1" w:lastRow="0" w:firstColumn="1" w:lastColumn="0" w:noHBand="0" w:noVBand="1"/>
      </w:tblPr>
      <w:tblGrid>
        <w:gridCol w:w="9776"/>
      </w:tblGrid>
      <w:tr w:rsidR="00A03057" w:rsidRPr="00BA2BCC" w14:paraId="371B34C6" w14:textId="77777777">
        <w:tc>
          <w:tcPr>
            <w:tcW w:w="9776" w:type="dxa"/>
            <w:shd w:val="clear" w:color="auto" w:fill="000000" w:themeFill="text1"/>
          </w:tcPr>
          <w:p w14:paraId="068B8F1F"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6AEA3C61" w14:textId="494210CE"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5-1）サプライチェーンの寸断等による企業の生産力低下</w:t>
            </w:r>
          </w:p>
        </w:tc>
      </w:tr>
      <w:tr w:rsidR="00A03057" w:rsidRPr="00BA2BCC" w14:paraId="70B0CEA6" w14:textId="77777777" w:rsidTr="00494027">
        <w:tc>
          <w:tcPr>
            <w:tcW w:w="9776" w:type="dxa"/>
            <w:tcBorders>
              <w:bottom w:val="single" w:sz="4" w:space="0" w:color="auto"/>
            </w:tcBorders>
          </w:tcPr>
          <w:p w14:paraId="6504261D"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96951C4" w14:textId="2EB66890" w:rsidR="00814C7A" w:rsidRPr="00BA2BCC" w:rsidRDefault="00E20AA2" w:rsidP="00D8050F">
            <w:pPr>
              <w:snapToGrid w:val="0"/>
              <w:ind w:left="220" w:hangingChars="100" w:hanging="22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sz w:val="22"/>
              </w:rPr>
              <w:t>（1）</w:t>
            </w:r>
            <w:r w:rsidR="00D8050F" w:rsidRPr="00BA2BCC">
              <w:rPr>
                <w:rFonts w:ascii="ＭＳ ゴシック" w:eastAsia="ＭＳ ゴシック" w:hAnsi="ＭＳ ゴシック" w:hint="eastAsia"/>
                <w:color w:val="000000" w:themeColor="text1"/>
                <w:u w:val="single"/>
              </w:rPr>
              <w:t>市域における物流・人流ルートを確保するため、</w:t>
            </w:r>
            <w:r w:rsidR="00814C7A"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0370B481" w14:textId="26D6352E" w:rsidR="00D8050F" w:rsidRPr="00BA2BCC" w:rsidRDefault="00E20AA2" w:rsidP="00D8050F">
            <w:pPr>
              <w:snapToGrid w:val="0"/>
              <w:ind w:left="220" w:hangingChars="100" w:hanging="22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sz w:val="22"/>
              </w:rPr>
              <w:t>（2）</w:t>
            </w:r>
            <w:r w:rsidR="00814C7A" w:rsidRPr="00BA2BCC">
              <w:rPr>
                <w:rFonts w:ascii="ＭＳ ゴシック" w:eastAsia="ＭＳ ゴシック" w:hAnsi="ＭＳ ゴシック" w:hint="eastAsia"/>
                <w:color w:val="000000" w:themeColor="text1"/>
                <w:u w:val="single"/>
              </w:rPr>
              <w:t>同様に、</w:t>
            </w:r>
            <w:r w:rsidR="00D8050F" w:rsidRPr="00BA2BCC">
              <w:rPr>
                <w:rFonts w:ascii="ＭＳ ゴシック" w:eastAsia="ＭＳ ゴシック" w:hAnsi="ＭＳ ゴシック" w:hint="eastAsia"/>
                <w:color w:val="000000" w:themeColor="text1"/>
                <w:u w:val="single"/>
              </w:rPr>
              <w:t>広域緊急交通路の通行機能の確保や市内の道路ネットワークの整備が必要である。</w:t>
            </w:r>
          </w:p>
          <w:p w14:paraId="691613C7" w14:textId="02C2E986" w:rsidR="008C1D95" w:rsidRPr="00BA2BCC" w:rsidRDefault="00E20AA2" w:rsidP="008C1D95">
            <w:pPr>
              <w:snapToGrid w:val="0"/>
              <w:ind w:left="220" w:hangingChars="100" w:hanging="22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sz w:val="22"/>
              </w:rPr>
              <w:t>（3）</w:t>
            </w:r>
            <w:r w:rsidR="008C1D95" w:rsidRPr="00BA2BCC">
              <w:rPr>
                <w:rFonts w:ascii="ＭＳ ゴシック" w:eastAsia="ＭＳ ゴシック" w:hAnsi="ＭＳ ゴシック" w:hint="eastAsia"/>
                <w:color w:val="000000" w:themeColor="text1"/>
                <w:u w:val="single"/>
              </w:rPr>
              <w:t>中小企業における中核事業の維持や早期復旧が可能となるよう、大東商工会議所等と連携して、中小企業</w:t>
            </w:r>
            <w:r w:rsidR="00CB7567" w:rsidRPr="00BA2BCC">
              <w:rPr>
                <w:rFonts w:ascii="ＭＳ ゴシック" w:eastAsia="ＭＳ ゴシック" w:hAnsi="ＭＳ ゴシック" w:hint="eastAsia"/>
                <w:color w:val="000000" w:themeColor="text1"/>
                <w:u w:val="single"/>
              </w:rPr>
              <w:t>の事業継続（ＢＣＰ）に関する防災訓練を実施する必要がある。</w:t>
            </w:r>
          </w:p>
          <w:p w14:paraId="55030A59" w14:textId="2D6C11C8" w:rsidR="00B542FA" w:rsidRPr="00BA2BCC" w:rsidRDefault="00B542FA" w:rsidP="00732E71">
            <w:pPr>
              <w:snapToGrid w:val="0"/>
              <w:ind w:left="210" w:hangingChars="100" w:hanging="210"/>
              <w:rPr>
                <w:rFonts w:ascii="ＭＳ ゴシック" w:eastAsia="ＭＳ ゴシック" w:hAnsi="ＭＳ ゴシック"/>
                <w:color w:val="000000" w:themeColor="text1"/>
                <w:u w:val="single"/>
              </w:rPr>
            </w:pPr>
          </w:p>
        </w:tc>
      </w:tr>
    </w:tbl>
    <w:p w14:paraId="70878C8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B27E3C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76000" behindDoc="0" locked="0" layoutInCell="1" allowOverlap="1" wp14:anchorId="277DA7B2" wp14:editId="04DF2F10">
                <wp:simplePos x="0" y="0"/>
                <wp:positionH relativeFrom="margin">
                  <wp:align>center</wp:align>
                </wp:positionH>
                <wp:positionV relativeFrom="paragraph">
                  <wp:posOffset>0</wp:posOffset>
                </wp:positionV>
                <wp:extent cx="657225" cy="428625"/>
                <wp:effectExtent l="38100" t="0" r="28575" b="47625"/>
                <wp:wrapNone/>
                <wp:docPr id="55" name="矢印: 下 55"/>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F0D12" id="矢印: 下 55" o:spid="_x0000_s1026" type="#_x0000_t67" style="position:absolute;left:0;text-align:left;margin-left:0;margin-top:0;width:51.75pt;height:33.75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xlkw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&#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EhtDGW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645AFC9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19869B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CD06185" w14:textId="35335C95" w:rsidR="00F37A70" w:rsidRPr="00BA2BCC" w:rsidRDefault="00DC2D99" w:rsidP="00380C4A">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13A138B" w14:textId="0E739CF8"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E20AA2"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hint="eastAsia"/>
          <w:color w:val="000000" w:themeColor="text1"/>
          <w:sz w:val="22"/>
        </w:rPr>
        <w:t>）道路等の適正管理の実施（道路課）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6C0C885F" w14:textId="04598B99"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E20AA2" w:rsidRPr="00BA2BCC">
        <w:rPr>
          <w:rFonts w:ascii="ＭＳ ゴシック" w:eastAsia="ＭＳ ゴシック" w:hAnsi="ＭＳ ゴシック" w:hint="eastAsia"/>
          <w:color w:val="000000" w:themeColor="text1"/>
          <w:sz w:val="22"/>
        </w:rPr>
        <w:t>2</w:t>
      </w:r>
      <w:r w:rsidRPr="00BA2BCC">
        <w:rPr>
          <w:rFonts w:ascii="ＭＳ ゴシック" w:eastAsia="ＭＳ ゴシック" w:hAnsi="ＭＳ ゴシック" w:hint="eastAsia"/>
          <w:color w:val="000000" w:themeColor="text1"/>
          <w:sz w:val="22"/>
        </w:rPr>
        <w:t>）広域緊急交通路等の通行機能の確保（道路課）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37D88C4A" w14:textId="7A4D143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E20AA2" w:rsidRPr="00BA2BCC">
        <w:rPr>
          <w:rFonts w:ascii="ＭＳ ゴシック" w:eastAsia="ＭＳ ゴシック" w:hAnsi="ＭＳ ゴシック" w:hint="eastAsia"/>
          <w:color w:val="000000" w:themeColor="text1"/>
          <w:sz w:val="22"/>
        </w:rPr>
        <w:t>3</w:t>
      </w:r>
      <w:r w:rsidRPr="00BA2BCC">
        <w:rPr>
          <w:rFonts w:ascii="ＭＳ ゴシック" w:eastAsia="ＭＳ ゴシック" w:hAnsi="ＭＳ ゴシック" w:hint="eastAsia"/>
          <w:color w:val="000000" w:themeColor="text1"/>
          <w:sz w:val="22"/>
        </w:rPr>
        <w:t>）商工会議所と連携した防災教育の実施（危機管理室、産業経済室）</w:t>
      </w:r>
    </w:p>
    <w:p w14:paraId="098ABC64"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2-4（1）に記載</w:t>
      </w:r>
    </w:p>
    <w:p w14:paraId="70CEB525" w14:textId="77777777" w:rsidR="001B5B96" w:rsidRPr="00BA2BCC" w:rsidRDefault="001B5B96" w:rsidP="00460405">
      <w:pPr>
        <w:rPr>
          <w:rFonts w:ascii="ＭＳ ゴシック" w:eastAsia="ＭＳ ゴシック" w:hAnsi="ＭＳ ゴシック"/>
          <w:color w:val="000000" w:themeColor="text1"/>
        </w:rPr>
      </w:pPr>
    </w:p>
    <w:p w14:paraId="62D62FA7"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6BC1D66F" w14:textId="77777777" w:rsidR="00135FAF" w:rsidRPr="00BA2BCC" w:rsidRDefault="00135FAF">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60AD9919" w14:textId="77777777" w:rsidTr="00AF793F">
        <w:tc>
          <w:tcPr>
            <w:tcW w:w="9776" w:type="dxa"/>
            <w:tcBorders>
              <w:top w:val="single" w:sz="4" w:space="0" w:color="auto"/>
              <w:left w:val="single" w:sz="4" w:space="0" w:color="auto"/>
              <w:bottom w:val="single" w:sz="4" w:space="0" w:color="auto"/>
              <w:right w:val="single" w:sz="4" w:space="0" w:color="auto"/>
            </w:tcBorders>
            <w:shd w:val="clear" w:color="auto" w:fill="000000" w:themeFill="text1"/>
          </w:tcPr>
          <w:p w14:paraId="7B927752" w14:textId="7594E27D" w:rsidR="00314751" w:rsidRPr="00BA2BCC" w:rsidRDefault="00314751" w:rsidP="00B81BFC">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073A3FC8" w14:textId="2B6C7A09" w:rsidR="00B81BFC" w:rsidRPr="00BA2BCC" w:rsidRDefault="00B81BFC" w:rsidP="00B81BFC">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5-2）</w:t>
            </w:r>
            <w:r w:rsidRPr="00BA2BCC">
              <w:rPr>
                <w:rFonts w:ascii="ＭＳ ゴシック" w:eastAsia="ＭＳ ゴシック" w:hAnsi="ＭＳ ゴシック" w:hint="eastAsia"/>
                <w:color w:val="FFFFFF" w:themeColor="background1"/>
                <w:spacing w:val="-6"/>
                <w:sz w:val="24"/>
              </w:rPr>
              <w:t>エネルギー供給の停止による、社会経済</w:t>
            </w:r>
            <w:r w:rsidR="001E3A4C" w:rsidRPr="00BA2BCC">
              <w:rPr>
                <w:rFonts w:ascii="ＭＳ ゴシック" w:eastAsia="ＭＳ ゴシック" w:hAnsi="ＭＳ ゴシック" w:hint="eastAsia"/>
                <w:color w:val="FFFFFF" w:themeColor="background1"/>
                <w:spacing w:val="-6"/>
                <w:sz w:val="24"/>
              </w:rPr>
              <w:t>活動</w:t>
            </w:r>
            <w:r w:rsidRPr="00BA2BCC">
              <w:rPr>
                <w:rFonts w:ascii="ＭＳ ゴシック" w:eastAsia="ＭＳ ゴシック" w:hAnsi="ＭＳ ゴシック" w:hint="eastAsia"/>
                <w:color w:val="FFFFFF" w:themeColor="background1"/>
                <w:spacing w:val="-6"/>
                <w:sz w:val="24"/>
              </w:rPr>
              <w:t>・サプライチェーンの維持への甚大な影響</w:t>
            </w:r>
          </w:p>
        </w:tc>
      </w:tr>
      <w:tr w:rsidR="00A03057" w:rsidRPr="00BA2BCC" w14:paraId="4673A833" w14:textId="77777777" w:rsidTr="00B81BFC">
        <w:tc>
          <w:tcPr>
            <w:tcW w:w="9776" w:type="dxa"/>
            <w:tcBorders>
              <w:left w:val="single" w:sz="4" w:space="0" w:color="auto"/>
              <w:bottom w:val="single" w:sz="4" w:space="0" w:color="auto"/>
              <w:right w:val="single" w:sz="4" w:space="0" w:color="auto"/>
            </w:tcBorders>
          </w:tcPr>
          <w:p w14:paraId="6B3723E3"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6578BB2F" w14:textId="3F508BF9" w:rsidR="00B81BFC" w:rsidRPr="00BA2BCC" w:rsidRDefault="006928C2" w:rsidP="00552274">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41762F" w:rsidRPr="00BA2BCC">
              <w:rPr>
                <w:rFonts w:ascii="ＭＳ ゴシック" w:eastAsia="ＭＳ ゴシック" w:hAnsi="ＭＳ ゴシック" w:hint="eastAsia"/>
                <w:color w:val="000000" w:themeColor="text1"/>
              </w:rPr>
              <w:t>エネルギー供給源の多様化のため、</w:t>
            </w:r>
            <w:r w:rsidR="00AB31F8" w:rsidRPr="00BA2BCC">
              <w:rPr>
                <w:rFonts w:ascii="ＭＳ ゴシック" w:eastAsia="ＭＳ ゴシック" w:hAnsi="ＭＳ ゴシック" w:hint="eastAsia"/>
                <w:color w:val="000000" w:themeColor="text1"/>
              </w:rPr>
              <w:t>公用車への</w:t>
            </w:r>
            <w:r w:rsidR="00D8050F" w:rsidRPr="00BA2BCC">
              <w:rPr>
                <w:rFonts w:ascii="ＭＳ ゴシック" w:eastAsia="ＭＳ ゴシック" w:hAnsi="ＭＳ ゴシック" w:hint="eastAsia"/>
                <w:color w:val="000000" w:themeColor="text1"/>
              </w:rPr>
              <w:t>次世代自動車の導入をはじめ、</w:t>
            </w:r>
            <w:r w:rsidR="0041762F" w:rsidRPr="00BA2BCC">
              <w:rPr>
                <w:rFonts w:ascii="ＭＳ ゴシック" w:eastAsia="ＭＳ ゴシック" w:hAnsi="ＭＳ ゴシック" w:hint="eastAsia"/>
                <w:color w:val="000000" w:themeColor="text1"/>
              </w:rPr>
              <w:t>再生可能エネルギー等の自立・分散型エネルギーの導入や蓄電池・燃料電池の利活用等を促進する必要がある。</w:t>
            </w:r>
          </w:p>
          <w:p w14:paraId="6E2B46D6" w14:textId="7C5EFA4D" w:rsidR="001A2979" w:rsidRPr="00BA2BCC" w:rsidRDefault="006928C2" w:rsidP="00552274">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A95A99" w:rsidRPr="00BA2BCC">
              <w:rPr>
                <w:rFonts w:ascii="ＭＳ ゴシック" w:eastAsia="ＭＳ ゴシック" w:hAnsi="ＭＳ ゴシック" w:hint="eastAsia"/>
                <w:color w:val="000000" w:themeColor="text1"/>
                <w:u w:val="single"/>
              </w:rPr>
              <w:t>災害時に電力・燃料等の供給停止が起こらないように、ライフライン等の供給が停止したときに早期に復旧できるよう、事業者との連携体制の構築が必要である。</w:t>
            </w:r>
          </w:p>
          <w:p w14:paraId="61A307EB" w14:textId="5F3422E3" w:rsidR="00A95A99" w:rsidRPr="00BA2BCC" w:rsidRDefault="00A95A99" w:rsidP="00552274">
            <w:pPr>
              <w:snapToGrid w:val="0"/>
              <w:ind w:left="210" w:hangingChars="100" w:hanging="210"/>
              <w:rPr>
                <w:rFonts w:ascii="ＭＳ ゴシック" w:eastAsia="ＭＳ ゴシック" w:hAnsi="ＭＳ ゴシック"/>
                <w:color w:val="000000" w:themeColor="text1"/>
              </w:rPr>
            </w:pPr>
          </w:p>
        </w:tc>
      </w:tr>
    </w:tbl>
    <w:p w14:paraId="30F1E5F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4B1056C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78048" behindDoc="0" locked="0" layoutInCell="1" allowOverlap="1" wp14:anchorId="1F37F19B" wp14:editId="011D1D28">
                <wp:simplePos x="0" y="0"/>
                <wp:positionH relativeFrom="margin">
                  <wp:align>center</wp:align>
                </wp:positionH>
                <wp:positionV relativeFrom="paragraph">
                  <wp:posOffset>0</wp:posOffset>
                </wp:positionV>
                <wp:extent cx="657225" cy="428625"/>
                <wp:effectExtent l="38100" t="0" r="28575" b="47625"/>
                <wp:wrapNone/>
                <wp:docPr id="56" name="矢印: 下 5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04DBE" id="矢印: 下 56" o:spid="_x0000_s1026" type="#_x0000_t67" style="position:absolute;left:0;text-align:left;margin-left:0;margin-top:0;width:51.75pt;height:33.75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B/zZI6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4CDECC0A"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A46861C"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E9397EC"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4908171" w14:textId="11FE13EF"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（1）次世代自動車の導入　（環境</w:t>
      </w:r>
      <w:r w:rsidR="00E05EF4" w:rsidRPr="00BA2BCC">
        <w:rPr>
          <w:rFonts w:ascii="ＭＳ ゴシック" w:eastAsia="ＭＳ ゴシック" w:hAnsi="ＭＳ ゴシック" w:hint="eastAsia"/>
          <w:color w:val="000000" w:themeColor="text1"/>
          <w:sz w:val="22"/>
        </w:rPr>
        <w:t>室</w:t>
      </w:r>
      <w:r w:rsidR="00724BF4" w:rsidRPr="00BA2BCC">
        <w:rPr>
          <w:rFonts w:ascii="ＭＳ ゴシック" w:eastAsia="ＭＳ ゴシック" w:hAnsi="ＭＳ ゴシック" w:hint="eastAsia"/>
          <w:color w:val="000000" w:themeColor="text1"/>
          <w:sz w:val="22"/>
        </w:rPr>
        <w:t>、</w:t>
      </w:r>
      <w:r w:rsidR="006A2B58" w:rsidRPr="00BA2BCC">
        <w:rPr>
          <w:rFonts w:ascii="ＭＳ ゴシック" w:eastAsia="ＭＳ ゴシック" w:hAnsi="ＭＳ ゴシック" w:hint="eastAsia"/>
          <w:color w:val="000000" w:themeColor="text1"/>
          <w:sz w:val="22"/>
        </w:rPr>
        <w:t>総務・コンプライアンス課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0D2DD0CE"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6C29D6C"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31E1C1D"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kern w:val="0"/>
                <w:sz w:val="20"/>
              </w:rPr>
              <w:t>本市の事務事業に関わる</w:t>
            </w:r>
            <w:r w:rsidRPr="00BA2BCC">
              <w:rPr>
                <w:rFonts w:ascii="ＭＳ ゴシック" w:eastAsia="ＭＳ ゴシック" w:hAnsi="ＭＳ ゴシック" w:cs="Meiryo UI" w:hint="eastAsia"/>
                <w:bCs/>
                <w:color w:val="000000" w:themeColor="text1"/>
                <w:sz w:val="20"/>
              </w:rPr>
              <w:t>公用車への次世代自動車の導入を推進する。</w:t>
            </w:r>
          </w:p>
          <w:p w14:paraId="2529633F"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3FD13224"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6170"/>
              </w:rPr>
              <w:t>【対象</w:t>
            </w:r>
            <w:r w:rsidRPr="00BA2BCC">
              <w:rPr>
                <w:rFonts w:ascii="ＭＳ ゴシック" w:eastAsia="ＭＳ ゴシック" w:hAnsi="ＭＳ ゴシック" w:cs="Meiryo UI"/>
                <w:bCs/>
                <w:color w:val="000000" w:themeColor="text1"/>
                <w:kern w:val="0"/>
                <w:sz w:val="20"/>
                <w:fitText w:val="2000" w:id="-1584146170"/>
              </w:rPr>
              <w:t>】</w:t>
            </w:r>
            <w:r w:rsidRPr="00BA2BCC">
              <w:rPr>
                <w:rFonts w:ascii="ＭＳ ゴシック" w:eastAsia="ＭＳ ゴシック" w:hAnsi="ＭＳ ゴシック" w:cs="Meiryo UI" w:hint="eastAsia"/>
                <w:bCs/>
                <w:color w:val="000000" w:themeColor="text1"/>
                <w:kern w:val="0"/>
                <w:sz w:val="20"/>
              </w:rPr>
              <w:t>本市の事務事業に関わる施設の公用車</w:t>
            </w:r>
          </w:p>
          <w:p w14:paraId="577D6924" w14:textId="77777777" w:rsidR="00F37A70" w:rsidRPr="00BA2BCC" w:rsidRDefault="00F37A70"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6169"/>
              </w:rPr>
              <w:t>【事業実施期間</w:t>
            </w:r>
            <w:r w:rsidRPr="00BA2BCC">
              <w:rPr>
                <w:rFonts w:ascii="ＭＳ ゴシック" w:eastAsia="ＭＳ ゴシック" w:hAnsi="ＭＳ ゴシック" w:cs="Meiryo UI" w:hint="eastAsia"/>
                <w:bCs/>
                <w:color w:val="000000" w:themeColor="text1"/>
                <w:spacing w:val="4"/>
                <w:kern w:val="0"/>
                <w:sz w:val="20"/>
                <w:fitText w:val="2000" w:id="-1584146169"/>
              </w:rPr>
              <w:t>】</w:t>
            </w:r>
            <w:r w:rsidRPr="00BA2BCC">
              <w:rPr>
                <w:rFonts w:ascii="ＭＳ ゴシック" w:eastAsia="ＭＳ ゴシック" w:hAnsi="ＭＳ ゴシック" w:hint="eastAsia"/>
                <w:color w:val="000000" w:themeColor="text1"/>
                <w:sz w:val="20"/>
              </w:rPr>
              <w:t>－</w:t>
            </w:r>
          </w:p>
          <w:p w14:paraId="013770A9" w14:textId="77777777" w:rsidR="00F37A70" w:rsidRPr="00BA2BCC" w:rsidRDefault="00F37A70" w:rsidP="00087AAC">
            <w:pPr>
              <w:spacing w:line="220" w:lineRule="exact"/>
              <w:ind w:firstLine="200"/>
              <w:rPr>
                <w:rFonts w:ascii="ＭＳ ゴシック" w:eastAsia="ＭＳ ゴシック" w:hAnsi="ＭＳ ゴシック"/>
                <w:color w:val="000000" w:themeColor="text1"/>
              </w:rPr>
            </w:pPr>
          </w:p>
          <w:p w14:paraId="46E9AA0F"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2CE5437A" w14:textId="77777777" w:rsidTr="00087AAC">
        <w:trPr>
          <w:trHeight w:val="284"/>
        </w:trPr>
        <w:tc>
          <w:tcPr>
            <w:tcW w:w="3485" w:type="dxa"/>
            <w:gridSpan w:val="3"/>
            <w:shd w:val="clear" w:color="auto" w:fill="D9D9D9" w:themeFill="background1" w:themeFillShade="D9"/>
            <w:vAlign w:val="center"/>
          </w:tcPr>
          <w:p w14:paraId="31B0152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B273F7F" w14:textId="17E7E890"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BBBC0EE"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17334707" w14:textId="77777777" w:rsidTr="00087AAC">
        <w:trPr>
          <w:trHeight w:val="284"/>
        </w:trPr>
        <w:tc>
          <w:tcPr>
            <w:tcW w:w="3485" w:type="dxa"/>
            <w:gridSpan w:val="3"/>
            <w:shd w:val="clear" w:color="auto" w:fill="auto"/>
            <w:vAlign w:val="center"/>
          </w:tcPr>
          <w:p w14:paraId="725A7110"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12B07989"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6A6AA278" w14:textId="77777777" w:rsidTr="00087AAC">
        <w:trPr>
          <w:trHeight w:val="284"/>
        </w:trPr>
        <w:tc>
          <w:tcPr>
            <w:tcW w:w="2678" w:type="dxa"/>
            <w:gridSpan w:val="2"/>
            <w:shd w:val="clear" w:color="auto" w:fill="D9D9D9" w:themeFill="background1" w:themeFillShade="D9"/>
            <w:vAlign w:val="center"/>
          </w:tcPr>
          <w:p w14:paraId="25388B3F"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542B01B" w14:textId="77777777" w:rsidR="00F37A70" w:rsidRPr="00BA2BCC" w:rsidRDefault="00F37A70" w:rsidP="00087AAC">
            <w:pPr>
              <w:widowControl/>
              <w:snapToGrid w:val="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第4期大東市地球温暖化対策実行計画（事務事業編）</w:t>
            </w:r>
          </w:p>
        </w:tc>
      </w:tr>
      <w:tr w:rsidR="00F37A70" w:rsidRPr="00BA2BCC" w14:paraId="74651D5A" w14:textId="77777777" w:rsidTr="00087AAC">
        <w:trPr>
          <w:trHeight w:val="284"/>
        </w:trPr>
        <w:tc>
          <w:tcPr>
            <w:tcW w:w="2678" w:type="dxa"/>
            <w:gridSpan w:val="2"/>
            <w:shd w:val="clear" w:color="auto" w:fill="D9D9D9" w:themeFill="background1" w:themeFillShade="D9"/>
            <w:vAlign w:val="center"/>
          </w:tcPr>
          <w:p w14:paraId="17E7CB4F"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26F56E3"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623EC32" w14:textId="77777777" w:rsidR="00F37A70" w:rsidRPr="00BA2BCC" w:rsidRDefault="00F37A70" w:rsidP="00F37A70">
      <w:pPr>
        <w:rPr>
          <w:rFonts w:ascii="ＭＳ ゴシック" w:eastAsia="ＭＳ ゴシック" w:hAnsi="ＭＳ ゴシック"/>
          <w:color w:val="000000" w:themeColor="text1"/>
        </w:rPr>
      </w:pPr>
    </w:p>
    <w:p w14:paraId="0B292697"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（2）ライフラインの確保等（危機管理室）　※取組内容等は　2-1（3）に記載</w:t>
      </w:r>
    </w:p>
    <w:p w14:paraId="74F1280B" w14:textId="77777777" w:rsidR="001B5B96" w:rsidRPr="00BA2BCC" w:rsidRDefault="001B5B96" w:rsidP="000556E1">
      <w:pPr>
        <w:ind w:left="210" w:hangingChars="100" w:hanging="210"/>
        <w:rPr>
          <w:rFonts w:ascii="ＭＳ ゴシック" w:eastAsia="ＭＳ ゴシック" w:hAnsi="ＭＳ ゴシック"/>
          <w:color w:val="000000" w:themeColor="text1"/>
        </w:rPr>
      </w:pPr>
    </w:p>
    <w:p w14:paraId="110B5DAA"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777E782A" w14:textId="77777777">
        <w:tc>
          <w:tcPr>
            <w:tcW w:w="9776" w:type="dxa"/>
            <w:shd w:val="clear" w:color="auto" w:fill="000000" w:themeFill="text1"/>
          </w:tcPr>
          <w:p w14:paraId="33D399FE"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5D17DCCC" w14:textId="0B50BF9D"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5-</w:t>
            </w:r>
            <w:r w:rsidR="001A2979" w:rsidRPr="00BA2BCC">
              <w:rPr>
                <w:rFonts w:ascii="ＭＳ ゴシック" w:eastAsia="ＭＳ ゴシック" w:hAnsi="ＭＳ ゴシック" w:hint="eastAsia"/>
                <w:color w:val="FFFFFF" w:themeColor="background1"/>
                <w:sz w:val="24"/>
              </w:rPr>
              <w:t>3</w:t>
            </w:r>
            <w:r w:rsidRPr="00BA2BCC">
              <w:rPr>
                <w:rFonts w:ascii="ＭＳ ゴシック" w:eastAsia="ＭＳ ゴシック" w:hAnsi="ＭＳ ゴシック" w:hint="eastAsia"/>
                <w:color w:val="FFFFFF" w:themeColor="background1"/>
                <w:sz w:val="24"/>
              </w:rPr>
              <w:t>）</w:t>
            </w:r>
            <w:r w:rsidR="00B81BFC" w:rsidRPr="00BA2BCC">
              <w:rPr>
                <w:rFonts w:ascii="ＭＳ ゴシック" w:eastAsia="ＭＳ ゴシック" w:hAnsi="ＭＳ ゴシック" w:hint="eastAsia"/>
                <w:color w:val="FFFFFF" w:themeColor="background1"/>
                <w:sz w:val="24"/>
              </w:rPr>
              <w:t>地域</w:t>
            </w:r>
            <w:r w:rsidRPr="00BA2BCC">
              <w:rPr>
                <w:rFonts w:ascii="ＭＳ ゴシック" w:eastAsia="ＭＳ ゴシック" w:hAnsi="ＭＳ ゴシック" w:hint="eastAsia"/>
                <w:color w:val="FFFFFF" w:themeColor="background1"/>
                <w:sz w:val="24"/>
              </w:rPr>
              <w:t>交通ネットワークの機能停止による物流・人流への甚大な影響</w:t>
            </w:r>
          </w:p>
        </w:tc>
      </w:tr>
      <w:tr w:rsidR="00A03057" w:rsidRPr="00BA2BCC" w14:paraId="4BD28289" w14:textId="77777777">
        <w:tc>
          <w:tcPr>
            <w:tcW w:w="9776" w:type="dxa"/>
          </w:tcPr>
          <w:p w14:paraId="3D68B73F"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126D22E4" w14:textId="3378D34E" w:rsidR="00814C7A" w:rsidRPr="00BA2BCC" w:rsidRDefault="006928C2"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652203" w:rsidRPr="00BA2BCC">
              <w:rPr>
                <w:rFonts w:ascii="ＭＳ ゴシック" w:eastAsia="ＭＳ ゴシック" w:hAnsi="ＭＳ ゴシック" w:hint="eastAsia"/>
                <w:color w:val="000000" w:themeColor="text1"/>
                <w:u w:val="single"/>
              </w:rPr>
              <w:t>市</w:t>
            </w:r>
            <w:r w:rsidR="009A38F8" w:rsidRPr="00BA2BCC">
              <w:rPr>
                <w:rFonts w:ascii="ＭＳ ゴシック" w:eastAsia="ＭＳ ゴシック" w:hAnsi="ＭＳ ゴシック" w:hint="eastAsia"/>
                <w:color w:val="000000" w:themeColor="text1"/>
                <w:u w:val="single"/>
              </w:rPr>
              <w:t>内の道路交通ネットワーク（</w:t>
            </w:r>
            <w:r w:rsidR="00652203" w:rsidRPr="00BA2BCC">
              <w:rPr>
                <w:rFonts w:ascii="ＭＳ ゴシック" w:eastAsia="ＭＳ ゴシック" w:hAnsi="ＭＳ ゴシック" w:hint="eastAsia"/>
                <w:color w:val="000000" w:themeColor="text1"/>
                <w:u w:val="single"/>
              </w:rPr>
              <w:t>市</w:t>
            </w:r>
            <w:r w:rsidR="009A38F8" w:rsidRPr="00BA2BCC">
              <w:rPr>
                <w:rFonts w:ascii="ＭＳ ゴシック" w:eastAsia="ＭＳ ゴシック" w:hAnsi="ＭＳ ゴシック" w:hint="eastAsia"/>
                <w:color w:val="000000" w:themeColor="text1"/>
                <w:u w:val="single"/>
              </w:rPr>
              <w:t>内のバス交通含む）の停止による経済活動への甚大な影響を防ぐため、</w:t>
            </w:r>
            <w:r w:rsidR="00814C7A"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347235D0" w14:textId="1F43AEA1" w:rsidR="008B45BC" w:rsidRPr="00BA2BCC" w:rsidRDefault="00814C7A"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u w:val="single"/>
              </w:rPr>
              <w:t>同様に、</w:t>
            </w:r>
            <w:r w:rsidR="00340A5F" w:rsidRPr="00BA2BCC">
              <w:rPr>
                <w:rFonts w:ascii="ＭＳ ゴシック" w:eastAsia="ＭＳ ゴシック" w:hAnsi="ＭＳ ゴシック" w:hint="eastAsia"/>
                <w:color w:val="000000" w:themeColor="text1"/>
                <w:u w:val="single"/>
              </w:rPr>
              <w:t>広域緊急交通路や</w:t>
            </w:r>
            <w:r w:rsidR="00652203" w:rsidRPr="00BA2BCC">
              <w:rPr>
                <w:rFonts w:ascii="ＭＳ ゴシック" w:eastAsia="ＭＳ ゴシック" w:hAnsi="ＭＳ ゴシック" w:hint="eastAsia"/>
                <w:color w:val="000000" w:themeColor="text1"/>
                <w:u w:val="single"/>
              </w:rPr>
              <w:t>市</w:t>
            </w:r>
            <w:r w:rsidR="009A38F8" w:rsidRPr="00BA2BCC">
              <w:rPr>
                <w:rFonts w:ascii="ＭＳ ゴシック" w:eastAsia="ＭＳ ゴシック" w:hAnsi="ＭＳ ゴシック" w:hint="eastAsia"/>
                <w:color w:val="000000" w:themeColor="text1"/>
                <w:u w:val="single"/>
              </w:rPr>
              <w:t>内の道路ネットワークの整備が必要である。</w:t>
            </w:r>
          </w:p>
          <w:p w14:paraId="0688DEA8" w14:textId="257C811F" w:rsidR="001A2979" w:rsidRPr="00BA2BCC" w:rsidRDefault="001A2979" w:rsidP="00552274">
            <w:pPr>
              <w:snapToGrid w:val="0"/>
              <w:ind w:left="210" w:hangingChars="100" w:hanging="210"/>
              <w:rPr>
                <w:rFonts w:ascii="ＭＳ ゴシック" w:eastAsia="ＭＳ ゴシック" w:hAnsi="ＭＳ ゴシック"/>
                <w:color w:val="000000" w:themeColor="text1"/>
                <w:u w:val="single"/>
              </w:rPr>
            </w:pPr>
          </w:p>
        </w:tc>
      </w:tr>
    </w:tbl>
    <w:p w14:paraId="7038A96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48C79741"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80096" behindDoc="0" locked="0" layoutInCell="1" allowOverlap="1" wp14:anchorId="08D3DA61" wp14:editId="54F43EAD">
                <wp:simplePos x="0" y="0"/>
                <wp:positionH relativeFrom="margin">
                  <wp:align>center</wp:align>
                </wp:positionH>
                <wp:positionV relativeFrom="paragraph">
                  <wp:posOffset>0</wp:posOffset>
                </wp:positionV>
                <wp:extent cx="657225" cy="428625"/>
                <wp:effectExtent l="38100" t="0" r="28575" b="47625"/>
                <wp:wrapNone/>
                <wp:docPr id="57" name="矢印: 下 57"/>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8C8DB" id="矢印: 下 57" o:spid="_x0000_s1026" type="#_x0000_t67" style="position:absolute;left:0;text-align:left;margin-left:0;margin-top:0;width:51.75pt;height:33.75pt;z-index:251780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O2Ek2G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2C02735A"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5101C4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61904A5"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85AAE06" w14:textId="36D19ACE"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bookmarkStart w:id="90" w:name="_Hlk89525564"/>
      <w:r w:rsidRPr="00BA2BCC">
        <w:rPr>
          <w:rFonts w:ascii="ＭＳ ゴシック" w:eastAsia="ＭＳ ゴシック" w:hAnsi="ＭＳ ゴシック" w:hint="eastAsia"/>
          <w:color w:val="000000" w:themeColor="text1"/>
          <w:sz w:val="22"/>
        </w:rPr>
        <w:t>（1）道路等の適正管理の実施（道路課）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59D306BA" w14:textId="222C970C"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bookmarkEnd w:id="90"/>
    <w:p w14:paraId="7C5FF633" w14:textId="5AFCE913" w:rsidR="00605DAB" w:rsidRPr="00BA2BCC" w:rsidRDefault="00605DAB" w:rsidP="000556E1">
      <w:pPr>
        <w:ind w:left="210" w:hangingChars="100" w:hanging="210"/>
        <w:rPr>
          <w:rFonts w:ascii="ＭＳ ゴシック" w:eastAsia="ＭＳ ゴシック" w:hAnsi="ＭＳ ゴシック"/>
          <w:color w:val="000000" w:themeColor="text1"/>
        </w:rPr>
      </w:pPr>
    </w:p>
    <w:p w14:paraId="0874FA31" w14:textId="77777777" w:rsidR="00605DAB" w:rsidRPr="00BA2BCC" w:rsidRDefault="00605DAB" w:rsidP="00135FAF">
      <w:pPr>
        <w:rPr>
          <w:rFonts w:ascii="ＭＳ ゴシック" w:eastAsia="ＭＳ ゴシック" w:hAnsi="ＭＳ ゴシック"/>
          <w:color w:val="000000" w:themeColor="text1"/>
        </w:rPr>
      </w:pPr>
    </w:p>
    <w:p w14:paraId="39E97AC2" w14:textId="77777777" w:rsidR="00135FAF" w:rsidRPr="00BA2BCC" w:rsidRDefault="00135FAF">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1D45D647" w14:textId="77777777">
        <w:tc>
          <w:tcPr>
            <w:tcW w:w="9776" w:type="dxa"/>
            <w:shd w:val="clear" w:color="auto" w:fill="000000" w:themeFill="text1"/>
          </w:tcPr>
          <w:p w14:paraId="754CE747" w14:textId="064C5870"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10B8D165" w14:textId="1E7E7B4C"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5-</w:t>
            </w:r>
            <w:r w:rsidR="001A2979" w:rsidRPr="00BA2BCC">
              <w:rPr>
                <w:rFonts w:ascii="ＭＳ ゴシック" w:eastAsia="ＭＳ ゴシック" w:hAnsi="ＭＳ ゴシック" w:hint="eastAsia"/>
                <w:color w:val="FFFFFF" w:themeColor="background1"/>
                <w:sz w:val="24"/>
              </w:rPr>
              <w:t>4</w:t>
            </w:r>
            <w:r w:rsidRPr="00BA2BCC">
              <w:rPr>
                <w:rFonts w:ascii="ＭＳ ゴシック" w:eastAsia="ＭＳ ゴシック" w:hAnsi="ＭＳ ゴシック" w:hint="eastAsia"/>
                <w:color w:val="FFFFFF" w:themeColor="background1"/>
                <w:sz w:val="24"/>
              </w:rPr>
              <w:t>）食料等の安定供給の停滞</w:t>
            </w:r>
          </w:p>
        </w:tc>
      </w:tr>
      <w:tr w:rsidR="00A03057" w:rsidRPr="00BA2BCC" w14:paraId="12788726" w14:textId="77777777">
        <w:tc>
          <w:tcPr>
            <w:tcW w:w="9776" w:type="dxa"/>
          </w:tcPr>
          <w:p w14:paraId="754AC86C"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3CB8D54A" w14:textId="5946C1F9" w:rsidR="0090199B" w:rsidRPr="00BA2BCC" w:rsidRDefault="006928C2" w:rsidP="00356260">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E77174" w:rsidRPr="00BA2BCC">
              <w:rPr>
                <w:rFonts w:ascii="ＭＳ ゴシック" w:eastAsia="ＭＳ ゴシック" w:hAnsi="ＭＳ ゴシック" w:hint="eastAsia"/>
                <w:color w:val="000000" w:themeColor="text1"/>
                <w:u w:val="single"/>
              </w:rPr>
              <w:t>避難所等において、食糧等必要備蓄量の確保・充実を図り、</w:t>
            </w:r>
            <w:r w:rsidR="0090199B" w:rsidRPr="00BA2BCC">
              <w:rPr>
                <w:rFonts w:ascii="ＭＳ ゴシック" w:eastAsia="ＭＳ ゴシック" w:hAnsi="ＭＳ ゴシック" w:hint="eastAsia"/>
                <w:color w:val="000000" w:themeColor="text1"/>
                <w:u w:val="single"/>
              </w:rPr>
              <w:t>物資等の集配体制について、物資調達・輸送調整等支援システムによる国及び大阪府への物資調達を要請する必要がある。</w:t>
            </w:r>
          </w:p>
          <w:p w14:paraId="0FD2F0C8" w14:textId="7F852ACE" w:rsidR="00356260" w:rsidRPr="00BA2BCC" w:rsidRDefault="006928C2" w:rsidP="00356260">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356260" w:rsidRPr="00BA2BCC">
              <w:rPr>
                <w:rFonts w:ascii="ＭＳ ゴシック" w:eastAsia="ＭＳ ゴシック" w:hAnsi="ＭＳ ゴシック" w:hint="eastAsia"/>
                <w:color w:val="000000" w:themeColor="text1"/>
                <w:u w:val="single"/>
              </w:rPr>
              <w:t>医薬品、医療用資器材について、関係団体における流通備蓄などが必要である。</w:t>
            </w:r>
          </w:p>
          <w:p w14:paraId="0C76B12A" w14:textId="25E8EDBD" w:rsidR="008B45BC" w:rsidRPr="00BA2BCC" w:rsidRDefault="006928C2"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DC519F" w:rsidRPr="00BA2BCC">
              <w:rPr>
                <w:rFonts w:ascii="ＭＳ ゴシック" w:eastAsia="ＭＳ ゴシック" w:hAnsi="ＭＳ ゴシック" w:hint="eastAsia"/>
                <w:color w:val="000000" w:themeColor="text1"/>
                <w:u w:val="single"/>
              </w:rPr>
              <w:t>食</w:t>
            </w:r>
            <w:r w:rsidR="00340A5F" w:rsidRPr="00BA2BCC">
              <w:rPr>
                <w:rFonts w:ascii="ＭＳ ゴシック" w:eastAsia="ＭＳ ゴシック" w:hAnsi="ＭＳ ゴシック" w:hint="eastAsia"/>
                <w:color w:val="000000" w:themeColor="text1"/>
                <w:u w:val="single"/>
              </w:rPr>
              <w:t>料や燃料等について、市内スーパー</w:t>
            </w:r>
            <w:r w:rsidR="00E77174" w:rsidRPr="00BA2BCC">
              <w:rPr>
                <w:rFonts w:ascii="ＭＳ ゴシック" w:eastAsia="ＭＳ ゴシック" w:hAnsi="ＭＳ ゴシック" w:hint="eastAsia"/>
                <w:color w:val="000000" w:themeColor="text1"/>
                <w:u w:val="single"/>
              </w:rPr>
              <w:t>マーケット、キッチンカー事業者</w:t>
            </w:r>
            <w:r w:rsidR="00340A5F" w:rsidRPr="00BA2BCC">
              <w:rPr>
                <w:rFonts w:ascii="ＭＳ ゴシック" w:eastAsia="ＭＳ ゴシック" w:hAnsi="ＭＳ ゴシック" w:hint="eastAsia"/>
                <w:color w:val="000000" w:themeColor="text1"/>
                <w:u w:val="single"/>
              </w:rPr>
              <w:t>との協定など、多様な方法による物資の調達・確保手段を確立する必要がある。</w:t>
            </w:r>
          </w:p>
          <w:p w14:paraId="1EEA02C2" w14:textId="1C874535" w:rsidR="001A2979" w:rsidRPr="00BA2BCC" w:rsidRDefault="001A2979" w:rsidP="00552274">
            <w:pPr>
              <w:snapToGrid w:val="0"/>
              <w:ind w:left="210" w:hangingChars="100" w:hanging="210"/>
              <w:rPr>
                <w:rFonts w:ascii="ＭＳ ゴシック" w:eastAsia="ＭＳ ゴシック" w:hAnsi="ＭＳ ゴシック"/>
                <w:color w:val="000000" w:themeColor="text1"/>
                <w:u w:val="single"/>
              </w:rPr>
            </w:pPr>
          </w:p>
        </w:tc>
      </w:tr>
    </w:tbl>
    <w:p w14:paraId="7996A72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397C7A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82144" behindDoc="0" locked="0" layoutInCell="1" allowOverlap="1" wp14:anchorId="4538D1E4" wp14:editId="39156710">
                <wp:simplePos x="0" y="0"/>
                <wp:positionH relativeFrom="margin">
                  <wp:align>center</wp:align>
                </wp:positionH>
                <wp:positionV relativeFrom="paragraph">
                  <wp:posOffset>0</wp:posOffset>
                </wp:positionV>
                <wp:extent cx="657225" cy="428625"/>
                <wp:effectExtent l="38100" t="0" r="28575" b="47625"/>
                <wp:wrapNone/>
                <wp:docPr id="58" name="矢印: 下 58"/>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D8D78" id="矢印: 下 58" o:spid="_x0000_s1026" type="#_x0000_t67" style="position:absolute;left:0;text-align:left;margin-left:0;margin-top:0;width:51.75pt;height:33.75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&#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GRvu5G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10D24F85"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F41679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B3040F5"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6F4E27C"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（1）食糧や生活必需品等の備蓄及び集配体制の対策（危機管理室）</w:t>
      </w:r>
    </w:p>
    <w:p w14:paraId="3BA18B22" w14:textId="77777777" w:rsidR="00F37A70" w:rsidRPr="00BA2BCC" w:rsidRDefault="00F37A70" w:rsidP="00F37A70">
      <w:pPr>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2-1（2）に記載</w:t>
      </w:r>
    </w:p>
    <w:p w14:paraId="3F637A42"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（2）災害時医薬品等の安定供給に関する協定締結（危機管理室）</w:t>
      </w:r>
    </w:p>
    <w:p w14:paraId="665606D2" w14:textId="77777777" w:rsidR="00F37A70" w:rsidRPr="00BA2BCC" w:rsidRDefault="00F37A70" w:rsidP="00F37A70">
      <w:pPr>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2-1（4）に記載</w:t>
      </w:r>
    </w:p>
    <w:p w14:paraId="0D50A61F"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（3）市内スーパーマーケット及びキッチンカー事業者との協定（危機管理室）</w:t>
      </w:r>
    </w:p>
    <w:p w14:paraId="6A01A217" w14:textId="77777777" w:rsidR="00F37A70" w:rsidRPr="00BA2BCC" w:rsidRDefault="00F37A70" w:rsidP="00F37A70">
      <w:pPr>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2-1（5）に記載</w:t>
      </w:r>
    </w:p>
    <w:p w14:paraId="1170409C"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1A6B5B0B"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04B9345C" w14:textId="77777777" w:rsidTr="00B81BFC">
        <w:tc>
          <w:tcPr>
            <w:tcW w:w="9776" w:type="dxa"/>
            <w:tcBorders>
              <w:left w:val="single" w:sz="4" w:space="0" w:color="auto"/>
              <w:bottom w:val="single" w:sz="4" w:space="0" w:color="auto"/>
              <w:right w:val="single" w:sz="4" w:space="0" w:color="auto"/>
            </w:tcBorders>
            <w:shd w:val="clear" w:color="auto" w:fill="000000" w:themeFill="text1"/>
          </w:tcPr>
          <w:p w14:paraId="1E6F5762" w14:textId="77777777" w:rsidR="00314751" w:rsidRPr="00BA2BCC" w:rsidRDefault="00314751" w:rsidP="00B81BFC">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6C11DF87" w14:textId="5C14A0F2" w:rsidR="00B81BFC" w:rsidRPr="00BA2BCC" w:rsidRDefault="00B81BFC" w:rsidP="00B81BFC">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5-</w:t>
            </w:r>
            <w:r w:rsidR="001A2979" w:rsidRPr="00BA2BCC">
              <w:rPr>
                <w:rFonts w:ascii="ＭＳ ゴシック" w:eastAsia="ＭＳ ゴシック" w:hAnsi="ＭＳ ゴシック" w:hint="eastAsia"/>
                <w:color w:val="FFFFFF" w:themeColor="background1"/>
                <w:sz w:val="24"/>
              </w:rPr>
              <w:t>5</w:t>
            </w:r>
            <w:r w:rsidRPr="00BA2BCC">
              <w:rPr>
                <w:rFonts w:ascii="ＭＳ ゴシック" w:eastAsia="ＭＳ ゴシック" w:hAnsi="ＭＳ ゴシック" w:hint="eastAsia"/>
                <w:color w:val="FFFFFF" w:themeColor="background1"/>
                <w:sz w:val="24"/>
              </w:rPr>
              <w:t>）異常渇水等による用水供給途絶に伴う、生産活動への甚大な影響</w:t>
            </w:r>
          </w:p>
        </w:tc>
      </w:tr>
      <w:tr w:rsidR="00B81BFC" w:rsidRPr="00BA2BCC" w14:paraId="2346B9F5" w14:textId="77777777" w:rsidTr="00B81BFC">
        <w:tc>
          <w:tcPr>
            <w:tcW w:w="9776" w:type="dxa"/>
            <w:tcBorders>
              <w:left w:val="single" w:sz="4" w:space="0" w:color="auto"/>
              <w:bottom w:val="single" w:sz="4" w:space="0" w:color="auto"/>
              <w:right w:val="single" w:sz="4" w:space="0" w:color="auto"/>
            </w:tcBorders>
          </w:tcPr>
          <w:p w14:paraId="50F7BD96"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01C58969" w14:textId="19944B03" w:rsidR="00F44B0F" w:rsidRPr="00BA2BCC" w:rsidRDefault="006928C2" w:rsidP="00F44B0F">
            <w:pPr>
              <w:snapToGrid w:val="0"/>
              <w:ind w:left="210" w:hangingChars="100" w:hanging="210"/>
              <w:rPr>
                <w:rFonts w:ascii="ＭＳ ゴシック" w:eastAsia="ＭＳ ゴシック" w:hAnsi="ＭＳ ゴシック"/>
                <w:color w:val="000000" w:themeColor="text1"/>
                <w:spacing w:val="-4"/>
                <w:kern w:val="16"/>
              </w:rPr>
            </w:pPr>
            <w:r w:rsidRPr="00BA2BCC">
              <w:rPr>
                <w:rFonts w:ascii="ＭＳ ゴシック" w:eastAsia="ＭＳ ゴシック" w:hAnsi="ＭＳ ゴシック" w:hint="eastAsia"/>
                <w:color w:val="000000" w:themeColor="text1"/>
              </w:rPr>
              <w:t>（1）</w:t>
            </w:r>
            <w:r w:rsidR="00F44B0F" w:rsidRPr="00BA2BCC">
              <w:rPr>
                <w:rFonts w:ascii="ＭＳ ゴシック" w:eastAsia="ＭＳ ゴシック" w:hAnsi="ＭＳ ゴシック" w:hint="eastAsia"/>
                <w:color w:val="000000" w:themeColor="text1"/>
                <w:spacing w:val="-4"/>
                <w:kern w:val="16"/>
              </w:rPr>
              <w:t>異常渇水等による用水の供給の途絶を想定し、大阪府・近隣都市・大阪広域水道企業団・上水道専門業者等との連携強化による受援体制の整備を図っており、今後も引き続き体制強化が必要である。</w:t>
            </w:r>
          </w:p>
          <w:p w14:paraId="3051D0FB" w14:textId="43755094" w:rsidR="00B81BFC" w:rsidRPr="00BA2BCC" w:rsidRDefault="006928C2"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592B55" w:rsidRPr="00BA2BCC">
              <w:rPr>
                <w:rFonts w:ascii="ＭＳ ゴシック" w:eastAsia="ＭＳ ゴシック" w:hAnsi="ＭＳ ゴシック" w:hint="eastAsia"/>
                <w:color w:val="000000" w:themeColor="text1"/>
                <w:u w:val="single"/>
              </w:rPr>
              <w:t>個人を対象に雨水貯留タンク設置を促進する必要がある。</w:t>
            </w:r>
          </w:p>
          <w:p w14:paraId="1DF035A5" w14:textId="5BF710F1" w:rsidR="0012301E" w:rsidRPr="00BA2BCC" w:rsidRDefault="0012301E" w:rsidP="00F44B0F">
            <w:pPr>
              <w:snapToGrid w:val="0"/>
              <w:ind w:left="210" w:hangingChars="100" w:hanging="210"/>
              <w:rPr>
                <w:rFonts w:ascii="ＭＳ ゴシック" w:eastAsia="ＭＳ ゴシック" w:hAnsi="ＭＳ ゴシック"/>
                <w:color w:val="000000" w:themeColor="text1"/>
              </w:rPr>
            </w:pPr>
          </w:p>
        </w:tc>
      </w:tr>
    </w:tbl>
    <w:p w14:paraId="32A1C8F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3A672A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84192" behindDoc="0" locked="0" layoutInCell="1" allowOverlap="1" wp14:anchorId="2EE76C20" wp14:editId="051FAB8E">
                <wp:simplePos x="0" y="0"/>
                <wp:positionH relativeFrom="margin">
                  <wp:align>center</wp:align>
                </wp:positionH>
                <wp:positionV relativeFrom="paragraph">
                  <wp:posOffset>0</wp:posOffset>
                </wp:positionV>
                <wp:extent cx="657225" cy="428625"/>
                <wp:effectExtent l="38100" t="0" r="28575" b="47625"/>
                <wp:wrapNone/>
                <wp:docPr id="59" name="矢印: 下 59"/>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1D31F" id="矢印: 下 59" o:spid="_x0000_s1026" type="#_x0000_t67" style="position:absolute;left:0;text-align:left;margin-left:0;margin-top:0;width:51.75pt;height:33.75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JYYTH6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23897E3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CBB95A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3696F80"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1AA24A69"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（1）受援体制の整備（水道施設課）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6C4F4DFC"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F0D4C39"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1C321BBF"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異常渇水等による用水の供給の途絶を想定し、大阪府・近隣都市・大阪広域水道企業団・上水道専門業者等との連携強化による受援体制の整備による体制強化の継続を図る。</w:t>
            </w:r>
          </w:p>
          <w:p w14:paraId="495F3D96"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65CA7D1B"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5920"/>
              </w:rPr>
              <w:t>【対象</w:t>
            </w:r>
            <w:r w:rsidRPr="00BA2BCC">
              <w:rPr>
                <w:rFonts w:ascii="ＭＳ ゴシック" w:eastAsia="ＭＳ ゴシック" w:hAnsi="ＭＳ ゴシック" w:cs="Meiryo UI"/>
                <w:bCs/>
                <w:color w:val="000000" w:themeColor="text1"/>
                <w:kern w:val="0"/>
                <w:sz w:val="20"/>
                <w:fitText w:val="2000" w:id="-1584145920"/>
              </w:rPr>
              <w:t>】</w:t>
            </w:r>
            <w:r w:rsidRPr="00BA2BCC">
              <w:rPr>
                <w:rFonts w:ascii="ＭＳ ゴシック" w:eastAsia="ＭＳ ゴシック" w:hAnsi="ＭＳ ゴシック" w:cs="Meiryo UI" w:hint="eastAsia"/>
                <w:bCs/>
                <w:color w:val="000000" w:themeColor="text1"/>
                <w:kern w:val="0"/>
                <w:sz w:val="20"/>
              </w:rPr>
              <w:t>－</w:t>
            </w:r>
          </w:p>
          <w:p w14:paraId="242E57F1"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5919"/>
              </w:rPr>
              <w:t>【事業実施期間</w:t>
            </w:r>
            <w:r w:rsidRPr="00BA2BCC">
              <w:rPr>
                <w:rFonts w:ascii="ＭＳ ゴシック" w:eastAsia="ＭＳ ゴシック" w:hAnsi="ＭＳ ゴシック" w:cs="Meiryo UI" w:hint="eastAsia"/>
                <w:bCs/>
                <w:color w:val="000000" w:themeColor="text1"/>
                <w:spacing w:val="4"/>
                <w:kern w:val="0"/>
                <w:sz w:val="20"/>
                <w:fitText w:val="2000" w:id="-1584145919"/>
              </w:rPr>
              <w:t>】</w:t>
            </w:r>
            <w:r w:rsidRPr="00BA2BCC">
              <w:rPr>
                <w:rFonts w:ascii="ＭＳ ゴシック" w:eastAsia="ＭＳ ゴシック" w:hAnsi="ＭＳ ゴシック" w:cs="Meiryo UI" w:hint="eastAsia"/>
                <w:bCs/>
                <w:color w:val="000000" w:themeColor="text1"/>
                <w:kern w:val="0"/>
                <w:sz w:val="20"/>
              </w:rPr>
              <w:t>－</w:t>
            </w:r>
          </w:p>
          <w:p w14:paraId="20F077F1"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443625A7"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4EE00761" w14:textId="77777777" w:rsidTr="00087AAC">
        <w:trPr>
          <w:trHeight w:val="284"/>
        </w:trPr>
        <w:tc>
          <w:tcPr>
            <w:tcW w:w="3485" w:type="dxa"/>
            <w:gridSpan w:val="3"/>
            <w:shd w:val="clear" w:color="auto" w:fill="D9D9D9" w:themeFill="background1" w:themeFillShade="D9"/>
            <w:vAlign w:val="center"/>
          </w:tcPr>
          <w:p w14:paraId="396F9FFA"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A591529" w14:textId="4EE0A3DB"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68D897C"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4A1E7E97" w14:textId="77777777" w:rsidTr="00087AAC">
        <w:trPr>
          <w:trHeight w:val="284"/>
        </w:trPr>
        <w:tc>
          <w:tcPr>
            <w:tcW w:w="3485" w:type="dxa"/>
            <w:gridSpan w:val="3"/>
            <w:shd w:val="clear" w:color="auto" w:fill="auto"/>
            <w:vAlign w:val="center"/>
          </w:tcPr>
          <w:p w14:paraId="0387E9F6"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10272E0E"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F37A70" w:rsidRPr="00BA2BCC" w14:paraId="4CA9ADAA" w14:textId="77777777" w:rsidTr="00087AAC">
        <w:trPr>
          <w:trHeight w:val="284"/>
        </w:trPr>
        <w:tc>
          <w:tcPr>
            <w:tcW w:w="2678" w:type="dxa"/>
            <w:gridSpan w:val="2"/>
            <w:shd w:val="clear" w:color="auto" w:fill="D9D9D9" w:themeFill="background1" w:themeFillShade="D9"/>
            <w:vAlign w:val="center"/>
          </w:tcPr>
          <w:p w14:paraId="0EEB46D8"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30973BA"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kern w:val="0"/>
                <w:sz w:val="20"/>
              </w:rPr>
              <w:t>－</w:t>
            </w:r>
          </w:p>
        </w:tc>
      </w:tr>
      <w:tr w:rsidR="00F37A70" w:rsidRPr="00BA2BCC" w14:paraId="3AAD6A03" w14:textId="77777777" w:rsidTr="00087AAC">
        <w:trPr>
          <w:trHeight w:val="284"/>
        </w:trPr>
        <w:tc>
          <w:tcPr>
            <w:tcW w:w="2678" w:type="dxa"/>
            <w:gridSpan w:val="2"/>
            <w:shd w:val="clear" w:color="auto" w:fill="D9D9D9" w:themeFill="background1" w:themeFillShade="D9"/>
            <w:vAlign w:val="center"/>
          </w:tcPr>
          <w:p w14:paraId="24783FC8"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4339A26"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D1EB035" w14:textId="77777777" w:rsidR="00460405" w:rsidRPr="00BA2BCC" w:rsidRDefault="00460405" w:rsidP="00F37A70">
      <w:pPr>
        <w:snapToGrid w:val="0"/>
        <w:ind w:leftChars="100" w:left="210"/>
        <w:rPr>
          <w:rFonts w:ascii="ＭＳ ゴシック" w:eastAsia="ＭＳ ゴシック" w:hAnsi="ＭＳ ゴシック"/>
          <w:color w:val="000000" w:themeColor="text1"/>
        </w:rPr>
      </w:pPr>
    </w:p>
    <w:p w14:paraId="18D9A513" w14:textId="53D84D68"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（2）雨水の有効活用（環境</w:t>
      </w:r>
      <w:r w:rsidR="00E05EF4"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　※取組内容等は　2-1（11）に記載</w:t>
      </w:r>
    </w:p>
    <w:p w14:paraId="6197189F" w14:textId="77777777" w:rsidR="000A0AE1" w:rsidRPr="00BA2BCC" w:rsidRDefault="000A0AE1">
      <w:pPr>
        <w:widowControl/>
        <w:jc w:val="left"/>
        <w:rPr>
          <w:rFonts w:ascii="ＭＳ ゴシック" w:eastAsia="ＭＳ ゴシック" w:hAnsi="ＭＳ ゴシック"/>
          <w:bCs/>
          <w:color w:val="000000" w:themeColor="text1"/>
          <w:sz w:val="24"/>
          <w:szCs w:val="22"/>
        </w:rPr>
      </w:pPr>
      <w:r w:rsidRPr="00BA2BCC">
        <w:rPr>
          <w:rFonts w:ascii="ＭＳ ゴシック" w:eastAsia="ＭＳ ゴシック" w:hAnsi="ＭＳ ゴシック"/>
          <w:bCs/>
          <w:color w:val="000000" w:themeColor="text1"/>
          <w:sz w:val="24"/>
          <w:szCs w:val="22"/>
        </w:rPr>
        <w:br w:type="page"/>
      </w:r>
    </w:p>
    <w:p w14:paraId="6A063A2A" w14:textId="1E5C9A45"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0712B0FE" w14:textId="52F67BD5" w:rsidR="008B45BC" w:rsidRPr="00BA2BCC" w:rsidRDefault="009A38F8">
      <w:pPr>
        <w:snapToGrid w:val="0"/>
        <w:ind w:left="281" w:hangingChars="100" w:hanging="281"/>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６　ライフライン、燃料供給関連施設、交通ネットワーク等の被害を最小限に留めるとともに、早期に復旧させる</w:t>
      </w:r>
    </w:p>
    <w:tbl>
      <w:tblPr>
        <w:tblStyle w:val="24"/>
        <w:tblW w:w="9776" w:type="dxa"/>
        <w:tblLayout w:type="fixed"/>
        <w:tblLook w:val="04A0" w:firstRow="1" w:lastRow="0" w:firstColumn="1" w:lastColumn="0" w:noHBand="0" w:noVBand="1"/>
      </w:tblPr>
      <w:tblGrid>
        <w:gridCol w:w="9776"/>
      </w:tblGrid>
      <w:tr w:rsidR="00A03057" w:rsidRPr="00BA2BCC" w14:paraId="2F763AEE" w14:textId="77777777">
        <w:tc>
          <w:tcPr>
            <w:tcW w:w="9776" w:type="dxa"/>
            <w:shd w:val="clear" w:color="auto" w:fill="000000" w:themeFill="text1"/>
          </w:tcPr>
          <w:p w14:paraId="735F0A4C"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31CB5C5" w14:textId="5E0EA865"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6-1）電力供給ネットワーク（発変電所、送配電設備）や都市ガス供給、石油・ＬＰガスサプライチェーン等の長期間にわたる機能の停止</w:t>
            </w:r>
          </w:p>
        </w:tc>
      </w:tr>
      <w:tr w:rsidR="00A03057" w:rsidRPr="00BA2BCC" w14:paraId="20526F4E" w14:textId="77777777">
        <w:tc>
          <w:tcPr>
            <w:tcW w:w="9776" w:type="dxa"/>
            <w:tcBorders>
              <w:bottom w:val="single" w:sz="4" w:space="0" w:color="auto"/>
            </w:tcBorders>
          </w:tcPr>
          <w:p w14:paraId="4B310220"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7EBEE9C9" w14:textId="027EB980" w:rsidR="001A2979" w:rsidRPr="00BA2BCC" w:rsidRDefault="00200287" w:rsidP="001A297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1A2979" w:rsidRPr="00BA2BCC">
              <w:rPr>
                <w:rFonts w:ascii="ＭＳ ゴシック" w:eastAsia="ＭＳ ゴシック" w:hAnsi="ＭＳ ゴシック" w:hint="eastAsia"/>
                <w:color w:val="000000" w:themeColor="text1"/>
              </w:rPr>
              <w:t>本市に存するバイオマス発電施設との連携により、避難所等への安定的な電力供給を確保する必要がある。</w:t>
            </w:r>
          </w:p>
          <w:p w14:paraId="7A01BCFB" w14:textId="778855C1" w:rsidR="001A2979" w:rsidRPr="00BA2BCC" w:rsidRDefault="00200287" w:rsidP="00F7412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3020CD" w:rsidRPr="00BA2BCC">
              <w:rPr>
                <w:rFonts w:ascii="ＭＳ ゴシック" w:eastAsia="ＭＳ ゴシック" w:hAnsi="ＭＳ ゴシック" w:hint="eastAsia"/>
                <w:color w:val="000000" w:themeColor="text1"/>
                <w:u w:val="single"/>
              </w:rPr>
              <w:t>避難者の健康管理や生活環境の整備を行うため、</w:t>
            </w:r>
            <w:r w:rsidR="00BE442D" w:rsidRPr="00BA2BCC">
              <w:rPr>
                <w:rFonts w:ascii="ＭＳ ゴシック" w:eastAsia="ＭＳ ゴシック" w:hAnsi="ＭＳ ゴシック" w:hint="eastAsia"/>
                <w:color w:val="000000" w:themeColor="text1"/>
                <w:u w:val="single"/>
              </w:rPr>
              <w:t>指定避難所となっている学校体育館に</w:t>
            </w:r>
            <w:r w:rsidR="003020CD" w:rsidRPr="00BA2BCC">
              <w:rPr>
                <w:rFonts w:ascii="ＭＳ ゴシック" w:eastAsia="ＭＳ ゴシック" w:hAnsi="ＭＳ ゴシック" w:hint="eastAsia"/>
                <w:color w:val="000000" w:themeColor="text1"/>
                <w:u w:val="single"/>
              </w:rPr>
              <w:t>ＬＰガス災害バルク方式等を用いた空調設備を設置し、避難所の機能向上を図る必要がある。</w:t>
            </w:r>
          </w:p>
          <w:p w14:paraId="3392D787" w14:textId="0E75F18C" w:rsidR="006E0BC5" w:rsidRPr="00BA2BCC" w:rsidRDefault="00200287" w:rsidP="006E0BC5">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6E0BC5" w:rsidRPr="00BA2BCC">
              <w:rPr>
                <w:rFonts w:ascii="ＭＳ ゴシック" w:eastAsia="ＭＳ ゴシック" w:hAnsi="ＭＳ ゴシック" w:hint="eastAsia"/>
                <w:color w:val="000000" w:themeColor="text1"/>
                <w:u w:val="single"/>
              </w:rPr>
              <w:t>エネルギー供給源の多様化のため、</w:t>
            </w:r>
            <w:r w:rsidR="0090199B" w:rsidRPr="00BA2BCC">
              <w:rPr>
                <w:rFonts w:ascii="ＭＳ ゴシック" w:eastAsia="ＭＳ ゴシック" w:hAnsi="ＭＳ ゴシック" w:hint="eastAsia"/>
                <w:color w:val="000000" w:themeColor="text1"/>
                <w:u w:val="single"/>
              </w:rPr>
              <w:t>公用車への</w:t>
            </w:r>
            <w:r w:rsidR="006E0BC5" w:rsidRPr="00BA2BCC">
              <w:rPr>
                <w:rFonts w:ascii="ＭＳ ゴシック" w:eastAsia="ＭＳ ゴシック" w:hAnsi="ＭＳ ゴシック" w:hint="eastAsia"/>
                <w:color w:val="000000" w:themeColor="text1"/>
                <w:u w:val="single"/>
              </w:rPr>
              <w:t>次世代自動車の導入をはじめ、再生可能エネルギー等の自立・分散型エネルギーの導入や蓄電池・燃料電池の利活用等を促進する必要がある。</w:t>
            </w:r>
          </w:p>
          <w:p w14:paraId="5DC03411" w14:textId="6EC1874A" w:rsidR="009573AD" w:rsidRPr="00BA2BCC" w:rsidRDefault="009573AD" w:rsidP="006E0BC5">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u w:val="single"/>
              </w:rPr>
              <w:t>大規模災害の発生に備え、</w:t>
            </w:r>
            <w:r w:rsidRPr="00BA2BCC">
              <w:rPr>
                <w:rFonts w:hint="eastAsia"/>
                <w:color w:val="000000" w:themeColor="text1"/>
                <w:sz w:val="22"/>
                <w:u w:val="single"/>
              </w:rPr>
              <w:t>避難所に指定されている四条体育館（来ぶらり四条）、北条体育館（いいもりぷらざ）</w:t>
            </w:r>
            <w:r w:rsidRPr="00BA2BCC">
              <w:rPr>
                <w:rFonts w:ascii="ＭＳ ゴシック" w:eastAsia="ＭＳ ゴシック" w:hAnsi="ＭＳ ゴシック" w:hint="eastAsia"/>
                <w:color w:val="000000" w:themeColor="text1"/>
                <w:u w:val="single"/>
              </w:rPr>
              <w:t>に空調設備を整備し、避難者の良好な生活環境の確保を図るとともに施設機能の向上も図る。</w:t>
            </w:r>
          </w:p>
          <w:p w14:paraId="027A13B3" w14:textId="421D52E4" w:rsidR="00C161B5" w:rsidRPr="00BA2BCC" w:rsidRDefault="00C161B5" w:rsidP="00F7412E">
            <w:pPr>
              <w:snapToGrid w:val="0"/>
              <w:ind w:left="210" w:hangingChars="100" w:hanging="210"/>
              <w:rPr>
                <w:rFonts w:ascii="ＭＳ ゴシック" w:eastAsia="ＭＳ ゴシック" w:hAnsi="ＭＳ ゴシック"/>
                <w:color w:val="000000" w:themeColor="text1"/>
                <w:u w:val="single"/>
              </w:rPr>
            </w:pPr>
          </w:p>
        </w:tc>
      </w:tr>
    </w:tbl>
    <w:p w14:paraId="4E73069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DCF93C3"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86240" behindDoc="0" locked="0" layoutInCell="1" allowOverlap="1" wp14:anchorId="68A84235" wp14:editId="2B0518CA">
                <wp:simplePos x="0" y="0"/>
                <wp:positionH relativeFrom="margin">
                  <wp:align>center</wp:align>
                </wp:positionH>
                <wp:positionV relativeFrom="paragraph">
                  <wp:posOffset>0</wp:posOffset>
                </wp:positionV>
                <wp:extent cx="657225" cy="428625"/>
                <wp:effectExtent l="38100" t="0" r="28575" b="47625"/>
                <wp:wrapNone/>
                <wp:docPr id="60" name="矢印: 下 60"/>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3B172" id="矢印: 下 60" o:spid="_x0000_s1026" type="#_x0000_t67" style="position:absolute;left:0;text-align:left;margin-left:0;margin-top:0;width:51.75pt;height:33.75pt;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&#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DllIHa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0F64645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9699EBE"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3FBA9A8"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CB5D00A" w14:textId="77777777" w:rsidR="00F37A70" w:rsidRPr="00BA2BCC" w:rsidRDefault="00F37A70" w:rsidP="00F37A70">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（1）避難所への電力供給確保（危機管理室）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F37A70" w:rsidRPr="00BA2BCC" w14:paraId="69AEFB82"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5FB01E6" w14:textId="77777777" w:rsidR="00F37A70" w:rsidRPr="00BA2BCC" w:rsidRDefault="00F37A70"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4984AE78" w14:textId="77777777" w:rsidR="00F37A70" w:rsidRPr="00BA2BCC" w:rsidRDefault="00F37A70"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本市に存するバイオマス発電施設との連携により、避難所等への安定的な電力供給を確保する。</w:t>
            </w:r>
          </w:p>
          <w:p w14:paraId="02260A3D" w14:textId="77777777" w:rsidR="00F37A70" w:rsidRPr="00BA2BCC" w:rsidRDefault="00F37A70" w:rsidP="00087AAC">
            <w:pPr>
              <w:spacing w:line="220" w:lineRule="exact"/>
              <w:ind w:left="158"/>
              <w:rPr>
                <w:rFonts w:ascii="ＭＳ ゴシック" w:eastAsia="ＭＳ ゴシック" w:hAnsi="ＭＳ ゴシック" w:cs="Meiryo UI"/>
                <w:bCs/>
                <w:color w:val="000000" w:themeColor="text1"/>
                <w:sz w:val="20"/>
              </w:rPr>
            </w:pPr>
          </w:p>
          <w:p w14:paraId="08637512" w14:textId="77777777" w:rsidR="00F37A70" w:rsidRPr="00BA2BCC" w:rsidRDefault="00F37A70"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5918"/>
              </w:rPr>
              <w:t>【対象</w:t>
            </w:r>
            <w:r w:rsidRPr="00BA2BCC">
              <w:rPr>
                <w:rFonts w:ascii="ＭＳ ゴシック" w:eastAsia="ＭＳ ゴシック" w:hAnsi="ＭＳ ゴシック" w:cs="Meiryo UI"/>
                <w:bCs/>
                <w:color w:val="000000" w:themeColor="text1"/>
                <w:kern w:val="0"/>
                <w:sz w:val="20"/>
                <w:fitText w:val="2000" w:id="-1584145918"/>
              </w:rPr>
              <w:t>】</w:t>
            </w:r>
            <w:r w:rsidRPr="00BA2BCC">
              <w:rPr>
                <w:rFonts w:ascii="ＭＳ ゴシック" w:eastAsia="ＭＳ ゴシック" w:hAnsi="ＭＳ ゴシック" w:cs="Meiryo UI" w:hint="eastAsia"/>
                <w:bCs/>
                <w:color w:val="000000" w:themeColor="text1"/>
                <w:kern w:val="0"/>
                <w:sz w:val="20"/>
              </w:rPr>
              <w:t>市内バイオマス発電施設</w:t>
            </w:r>
          </w:p>
          <w:p w14:paraId="6A8EDBC7" w14:textId="77777777" w:rsidR="00F37A70" w:rsidRPr="00BA2BCC" w:rsidRDefault="00F37A70"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5917"/>
              </w:rPr>
              <w:t>【事業実施期間</w:t>
            </w:r>
            <w:r w:rsidRPr="00BA2BCC">
              <w:rPr>
                <w:rFonts w:ascii="ＭＳ ゴシック" w:eastAsia="ＭＳ ゴシック" w:hAnsi="ＭＳ ゴシック" w:cs="Meiryo UI" w:hint="eastAsia"/>
                <w:bCs/>
                <w:color w:val="000000" w:themeColor="text1"/>
                <w:spacing w:val="4"/>
                <w:kern w:val="0"/>
                <w:sz w:val="20"/>
                <w:fitText w:val="2000" w:id="-1584145917"/>
              </w:rPr>
              <w:t>】</w:t>
            </w:r>
            <w:r w:rsidRPr="00BA2BCC">
              <w:rPr>
                <w:rFonts w:ascii="ＭＳ ゴシック" w:eastAsia="ＭＳ ゴシック" w:hAnsi="ＭＳ ゴシック" w:cs="Meiryo UI" w:hint="eastAsia"/>
                <w:bCs/>
                <w:color w:val="000000" w:themeColor="text1"/>
                <w:kern w:val="0"/>
                <w:sz w:val="20"/>
              </w:rPr>
              <w:t>2021（令和3）年～</w:t>
            </w:r>
          </w:p>
          <w:p w14:paraId="05924085" w14:textId="77777777" w:rsidR="00F37A70" w:rsidRPr="00BA2BCC" w:rsidRDefault="00F37A70" w:rsidP="00087AAC">
            <w:pPr>
              <w:spacing w:line="220" w:lineRule="exact"/>
              <w:ind w:leftChars="100" w:left="210"/>
              <w:rPr>
                <w:rFonts w:ascii="ＭＳ ゴシック" w:eastAsia="ＭＳ ゴシック" w:hAnsi="ＭＳ ゴシック"/>
                <w:color w:val="000000" w:themeColor="text1"/>
              </w:rPr>
            </w:pPr>
          </w:p>
          <w:p w14:paraId="56C1F3B3" w14:textId="77777777" w:rsidR="00F37A70" w:rsidRPr="00BA2BCC" w:rsidRDefault="00F37A70" w:rsidP="00087AAC">
            <w:pPr>
              <w:spacing w:line="220" w:lineRule="exact"/>
              <w:rPr>
                <w:rFonts w:ascii="ＭＳ ゴシック" w:eastAsia="ＭＳ ゴシック" w:hAnsi="ＭＳ ゴシック"/>
                <w:color w:val="000000" w:themeColor="text1"/>
                <w:sz w:val="18"/>
              </w:rPr>
            </w:pPr>
          </w:p>
        </w:tc>
      </w:tr>
      <w:tr w:rsidR="00F37A70" w:rsidRPr="00BA2BCC" w14:paraId="2B206873" w14:textId="77777777" w:rsidTr="00087AAC">
        <w:trPr>
          <w:trHeight w:val="284"/>
        </w:trPr>
        <w:tc>
          <w:tcPr>
            <w:tcW w:w="3485" w:type="dxa"/>
            <w:gridSpan w:val="3"/>
            <w:shd w:val="clear" w:color="auto" w:fill="D9D9D9" w:themeFill="background1" w:themeFillShade="D9"/>
            <w:vAlign w:val="center"/>
          </w:tcPr>
          <w:p w14:paraId="78F39020"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2ED1D07" w14:textId="489494CE" w:rsidR="00F37A70"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D7F63B1"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F37A70" w:rsidRPr="00BA2BCC" w14:paraId="2A6D4554" w14:textId="77777777" w:rsidTr="00087AAC">
        <w:trPr>
          <w:trHeight w:val="284"/>
        </w:trPr>
        <w:tc>
          <w:tcPr>
            <w:tcW w:w="3485" w:type="dxa"/>
            <w:gridSpan w:val="3"/>
            <w:shd w:val="clear" w:color="auto" w:fill="auto"/>
            <w:vAlign w:val="center"/>
          </w:tcPr>
          <w:p w14:paraId="1553D3E1" w14:textId="77777777" w:rsidR="00F37A70" w:rsidRPr="00BA2BCC" w:rsidRDefault="00F37A70"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4BF418E2" w14:textId="77777777" w:rsidR="00F37A70" w:rsidRPr="00BA2BCC" w:rsidRDefault="00F37A70"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24.</w:t>
            </w:r>
            <w:r w:rsidRPr="00BA2BCC">
              <w:rPr>
                <w:rFonts w:ascii="ＭＳ ゴシック" w:eastAsia="ＭＳ ゴシック" w:hAnsi="ＭＳ ゴシック" w:hint="eastAsia"/>
                <w:color w:val="000000" w:themeColor="text1"/>
                <w:sz w:val="20"/>
              </w:rPr>
              <w:t>7％（2020（令和2）年）</w:t>
            </w:r>
          </w:p>
        </w:tc>
        <w:tc>
          <w:tcPr>
            <w:tcW w:w="5751" w:type="dxa"/>
            <w:shd w:val="clear" w:color="auto" w:fill="auto"/>
            <w:vAlign w:val="center"/>
          </w:tcPr>
          <w:p w14:paraId="6E6B6E24" w14:textId="77777777" w:rsidR="00F37A70" w:rsidRPr="00BA2BCC" w:rsidRDefault="00F37A70"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F37A70" w:rsidRPr="00BA2BCC" w14:paraId="4C2D4C60" w14:textId="77777777" w:rsidTr="00087AAC">
        <w:trPr>
          <w:trHeight w:val="284"/>
        </w:trPr>
        <w:tc>
          <w:tcPr>
            <w:tcW w:w="2678" w:type="dxa"/>
            <w:gridSpan w:val="2"/>
            <w:shd w:val="clear" w:color="auto" w:fill="D9D9D9" w:themeFill="background1" w:themeFillShade="D9"/>
            <w:vAlign w:val="center"/>
          </w:tcPr>
          <w:p w14:paraId="3D0970DF" w14:textId="77777777" w:rsidR="00F37A70" w:rsidRPr="00BA2BCC" w:rsidRDefault="00F37A70"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E3BEE2F"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F37A70" w:rsidRPr="00BA2BCC" w14:paraId="29200AD6" w14:textId="77777777" w:rsidTr="00087AAC">
        <w:trPr>
          <w:trHeight w:val="284"/>
        </w:trPr>
        <w:tc>
          <w:tcPr>
            <w:tcW w:w="2678" w:type="dxa"/>
            <w:gridSpan w:val="2"/>
            <w:shd w:val="clear" w:color="auto" w:fill="D9D9D9" w:themeFill="background1" w:themeFillShade="D9"/>
            <w:vAlign w:val="center"/>
          </w:tcPr>
          <w:p w14:paraId="00D7EDC6" w14:textId="77777777" w:rsidR="00F37A70" w:rsidRPr="00BA2BCC" w:rsidRDefault="00F37A70"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6C971CF" w14:textId="77777777" w:rsidR="00F37A70" w:rsidRPr="00BA2BCC" w:rsidRDefault="00F37A70"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D4C83B1" w14:textId="77777777" w:rsidR="00F37A70" w:rsidRPr="00BA2BCC" w:rsidRDefault="00F37A70" w:rsidP="00F37A70">
      <w:pPr>
        <w:rPr>
          <w:rFonts w:ascii="ＭＳ ゴシック" w:eastAsia="ＭＳ ゴシック" w:hAnsi="ＭＳ ゴシック"/>
          <w:color w:val="000000" w:themeColor="text1"/>
        </w:rPr>
      </w:pPr>
    </w:p>
    <w:p w14:paraId="0B64EFE0"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（2）避難所における健康管理（学校管理課）　※取組内容等は　2-7（3）に記載</w:t>
      </w:r>
    </w:p>
    <w:p w14:paraId="0E6E2A3B" w14:textId="5DF67B66" w:rsidR="00135FAF"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（3）次世代自動車の導入（環境</w:t>
      </w:r>
      <w:r w:rsidR="00AC739E" w:rsidRPr="00BA2BCC">
        <w:rPr>
          <w:rFonts w:ascii="ＭＳ ゴシック" w:eastAsia="ＭＳ ゴシック" w:hAnsi="ＭＳ ゴシック" w:hint="eastAsia"/>
          <w:color w:val="000000" w:themeColor="text1"/>
          <w:sz w:val="22"/>
        </w:rPr>
        <w:t>室</w:t>
      </w:r>
      <w:r w:rsidR="00447073" w:rsidRPr="00BA2BCC">
        <w:rPr>
          <w:rFonts w:ascii="ＭＳ ゴシック" w:eastAsia="ＭＳ ゴシック" w:hAnsi="ＭＳ ゴシック" w:hint="eastAsia"/>
          <w:color w:val="000000" w:themeColor="text1"/>
          <w:sz w:val="22"/>
        </w:rPr>
        <w:t>・</w:t>
      </w:r>
      <w:r w:rsidR="006A2B58" w:rsidRPr="00BA2BCC">
        <w:rPr>
          <w:rFonts w:ascii="ＭＳ ゴシック" w:eastAsia="ＭＳ ゴシック" w:hAnsi="ＭＳ ゴシック" w:hint="eastAsia"/>
          <w:color w:val="000000" w:themeColor="text1"/>
          <w:sz w:val="22"/>
        </w:rPr>
        <w:t>総務・コンプライアンス課</w:t>
      </w:r>
      <w:r w:rsidRPr="00BA2BCC">
        <w:rPr>
          <w:rFonts w:ascii="ＭＳ ゴシック" w:eastAsia="ＭＳ ゴシック" w:hAnsi="ＭＳ ゴシック" w:hint="eastAsia"/>
          <w:color w:val="000000" w:themeColor="text1"/>
          <w:sz w:val="22"/>
        </w:rPr>
        <w:t xml:space="preserve">）　</w:t>
      </w:r>
    </w:p>
    <w:p w14:paraId="3A531E4C" w14:textId="27331376" w:rsidR="00F37A70" w:rsidRPr="00BA2BCC" w:rsidRDefault="00F37A70" w:rsidP="00135FAF">
      <w:pPr>
        <w:snapToGrid w:val="0"/>
        <w:ind w:leftChars="300" w:left="630" w:firstLineChars="2050" w:firstLine="4510"/>
        <w:outlineLvl w:val="5"/>
        <w:rPr>
          <w:rFonts w:ascii="ＭＳ ゴシック" w:eastAsia="ＭＳ ゴシック" w:hAnsi="ＭＳ ゴシック"/>
          <w:color w:val="000000" w:themeColor="text1"/>
          <w:sz w:val="22"/>
        </w:rPr>
      </w:pPr>
      <w:bookmarkStart w:id="91" w:name="OLE_LINK13"/>
      <w:bookmarkStart w:id="92" w:name="OLE_LINK14"/>
      <w:r w:rsidRPr="00BA2BCC">
        <w:rPr>
          <w:rFonts w:ascii="ＭＳ ゴシック" w:eastAsia="ＭＳ ゴシック" w:hAnsi="ＭＳ ゴシック" w:hint="eastAsia"/>
          <w:color w:val="000000" w:themeColor="text1"/>
          <w:sz w:val="22"/>
        </w:rPr>
        <w:t>※取組内容等は　5-2（1）に記載</w:t>
      </w:r>
    </w:p>
    <w:bookmarkEnd w:id="91"/>
    <w:bookmarkEnd w:id="92"/>
    <w:p w14:paraId="7019F83B" w14:textId="77777777" w:rsidR="0072408E" w:rsidRPr="00BA2BCC" w:rsidRDefault="0072408E" w:rsidP="0072408E">
      <w:pPr>
        <w:snapToGrid w:val="0"/>
        <w:ind w:leftChars="200" w:left="630" w:hangingChars="100" w:hanging="210"/>
        <w:outlineLvl w:val="5"/>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bCs/>
          <w:color w:val="000000" w:themeColor="text1"/>
          <w:sz w:val="22"/>
          <w:szCs w:val="22"/>
        </w:rPr>
        <w:t>大規模災害に備えた施設機能の向上（スポーツ振興課）</w:t>
      </w:r>
    </w:p>
    <w:p w14:paraId="6D2C9960" w14:textId="4D7A83AA" w:rsidR="0072408E" w:rsidRPr="00BA2BCC" w:rsidRDefault="0072408E" w:rsidP="0072408E">
      <w:pPr>
        <w:snapToGrid w:val="0"/>
        <w:ind w:leftChars="304" w:left="638" w:firstLineChars="2047" w:firstLine="4503"/>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 xml:space="preserve">※取組内容等は　</w:t>
      </w:r>
      <w:r w:rsidRPr="00BA2BCC">
        <w:rPr>
          <w:rFonts w:ascii="ＭＳ ゴシック" w:eastAsia="ＭＳ ゴシック" w:hAnsi="ＭＳ ゴシック"/>
          <w:color w:val="000000" w:themeColor="text1"/>
          <w:sz w:val="22"/>
        </w:rPr>
        <w:t>2</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7</w:t>
      </w:r>
      <w:r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color w:val="000000" w:themeColor="text1"/>
          <w:sz w:val="22"/>
        </w:rPr>
        <w:t>0</w:t>
      </w:r>
      <w:r w:rsidRPr="00BA2BCC">
        <w:rPr>
          <w:rFonts w:ascii="ＭＳ ゴシック" w:eastAsia="ＭＳ ゴシック" w:hAnsi="ＭＳ ゴシック" w:hint="eastAsia"/>
          <w:color w:val="000000" w:themeColor="text1"/>
          <w:sz w:val="22"/>
        </w:rPr>
        <w:t>）に記載</w:t>
      </w:r>
    </w:p>
    <w:p w14:paraId="21BE0CBF" w14:textId="04F6D526" w:rsidR="00F37A70" w:rsidRPr="00BA2BCC" w:rsidRDefault="00F37A70" w:rsidP="0072408E">
      <w:pPr>
        <w:ind w:firstLineChars="200" w:firstLine="420"/>
        <w:rPr>
          <w:rFonts w:ascii="ＭＳ ゴシック" w:eastAsia="ＭＳ ゴシック" w:hAnsi="ＭＳ ゴシック"/>
          <w:color w:val="000000" w:themeColor="text1"/>
        </w:rPr>
      </w:pPr>
    </w:p>
    <w:p w14:paraId="6A8062FB" w14:textId="4B1CD3DB" w:rsidR="00605DAB" w:rsidRPr="00BA2BCC" w:rsidRDefault="00605DAB" w:rsidP="000556E1">
      <w:pPr>
        <w:ind w:left="210" w:hangingChars="100" w:hanging="210"/>
        <w:rPr>
          <w:rFonts w:ascii="ＭＳ ゴシック" w:eastAsia="ＭＳ ゴシック" w:hAnsi="ＭＳ ゴシック"/>
          <w:color w:val="000000" w:themeColor="text1"/>
        </w:rPr>
      </w:pPr>
    </w:p>
    <w:p w14:paraId="2BF859E4" w14:textId="719D57CB" w:rsidR="003F6C33" w:rsidRPr="00BA2BCC" w:rsidRDefault="003F6C33" w:rsidP="000556E1">
      <w:pPr>
        <w:ind w:left="210" w:hangingChars="100" w:hanging="210"/>
        <w:rPr>
          <w:rFonts w:ascii="ＭＳ ゴシック" w:eastAsia="ＭＳ ゴシック" w:hAnsi="ＭＳ ゴシック"/>
          <w:color w:val="000000" w:themeColor="text1"/>
        </w:rPr>
      </w:pPr>
    </w:p>
    <w:p w14:paraId="3C3DEA07" w14:textId="2E47DBF2" w:rsidR="003F6C33" w:rsidRPr="00BA2BCC" w:rsidRDefault="003F6C33" w:rsidP="000556E1">
      <w:pPr>
        <w:ind w:left="210" w:hangingChars="100" w:hanging="210"/>
        <w:rPr>
          <w:rFonts w:ascii="ＭＳ ゴシック" w:eastAsia="ＭＳ ゴシック" w:hAnsi="ＭＳ ゴシック"/>
          <w:color w:val="000000" w:themeColor="text1"/>
        </w:rPr>
      </w:pPr>
    </w:p>
    <w:p w14:paraId="15CD9EBF" w14:textId="0C4FB1F9" w:rsidR="003F6C33" w:rsidRPr="00BA2BCC" w:rsidRDefault="003F6C33" w:rsidP="000556E1">
      <w:pPr>
        <w:ind w:left="210" w:hangingChars="100" w:hanging="210"/>
        <w:rPr>
          <w:rFonts w:ascii="ＭＳ ゴシック" w:eastAsia="ＭＳ ゴシック" w:hAnsi="ＭＳ ゴシック"/>
          <w:color w:val="000000" w:themeColor="text1"/>
        </w:rPr>
      </w:pPr>
    </w:p>
    <w:p w14:paraId="686B53DA" w14:textId="787CCD73" w:rsidR="003F6C33" w:rsidRPr="00BA2BCC" w:rsidRDefault="003F6C33" w:rsidP="000556E1">
      <w:pPr>
        <w:ind w:left="210" w:hangingChars="100" w:hanging="210"/>
        <w:rPr>
          <w:rFonts w:ascii="ＭＳ ゴシック" w:eastAsia="ＭＳ ゴシック" w:hAnsi="ＭＳ ゴシック"/>
          <w:color w:val="000000" w:themeColor="text1"/>
        </w:rPr>
      </w:pPr>
    </w:p>
    <w:p w14:paraId="66E2AD43" w14:textId="211DC02E" w:rsidR="003F6C33" w:rsidRPr="00BA2BCC" w:rsidRDefault="003F6C33" w:rsidP="000556E1">
      <w:pPr>
        <w:ind w:left="210" w:hangingChars="100" w:hanging="210"/>
        <w:rPr>
          <w:rFonts w:ascii="ＭＳ ゴシック" w:eastAsia="ＭＳ ゴシック" w:hAnsi="ＭＳ ゴシック"/>
          <w:color w:val="000000" w:themeColor="text1"/>
        </w:rPr>
      </w:pPr>
    </w:p>
    <w:p w14:paraId="0D625A37" w14:textId="112B979F" w:rsidR="003F6C33" w:rsidRPr="00BA2BCC" w:rsidRDefault="003F6C33" w:rsidP="000556E1">
      <w:pPr>
        <w:ind w:left="210" w:hangingChars="100" w:hanging="210"/>
        <w:rPr>
          <w:rFonts w:ascii="ＭＳ ゴシック" w:eastAsia="ＭＳ ゴシック" w:hAnsi="ＭＳ ゴシック"/>
          <w:color w:val="000000" w:themeColor="text1"/>
        </w:rPr>
      </w:pPr>
    </w:p>
    <w:p w14:paraId="5064659C" w14:textId="369AEA03" w:rsidR="003F6C33" w:rsidRPr="00BA2BCC" w:rsidRDefault="003F6C33" w:rsidP="000556E1">
      <w:pPr>
        <w:ind w:left="210" w:hangingChars="100" w:hanging="210"/>
        <w:rPr>
          <w:rFonts w:ascii="ＭＳ ゴシック" w:eastAsia="ＭＳ ゴシック" w:hAnsi="ＭＳ ゴシック"/>
          <w:color w:val="000000" w:themeColor="text1"/>
        </w:rPr>
      </w:pPr>
    </w:p>
    <w:p w14:paraId="701054D8" w14:textId="3D93E7EB" w:rsidR="003F6C33" w:rsidRPr="00BA2BCC" w:rsidRDefault="003F6C33" w:rsidP="000556E1">
      <w:pPr>
        <w:ind w:left="210" w:hangingChars="100" w:hanging="210"/>
        <w:rPr>
          <w:rFonts w:ascii="ＭＳ ゴシック" w:eastAsia="ＭＳ ゴシック" w:hAnsi="ＭＳ ゴシック"/>
          <w:color w:val="000000" w:themeColor="text1"/>
        </w:rPr>
      </w:pPr>
    </w:p>
    <w:p w14:paraId="6E34E92D" w14:textId="77777777" w:rsidR="003F6C33" w:rsidRPr="00BA2BCC" w:rsidRDefault="003F6C33"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13D3C94F" w14:textId="77777777">
        <w:tc>
          <w:tcPr>
            <w:tcW w:w="9776" w:type="dxa"/>
            <w:shd w:val="clear" w:color="auto" w:fill="000000" w:themeFill="text1"/>
          </w:tcPr>
          <w:p w14:paraId="73E3EC89"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D432448" w14:textId="68D95021"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6-2）上水道等の長期間にわたる供給停止</w:t>
            </w:r>
          </w:p>
        </w:tc>
      </w:tr>
      <w:tr w:rsidR="00A03057" w:rsidRPr="00BA2BCC" w14:paraId="12A53E34" w14:textId="77777777" w:rsidTr="00814C7A">
        <w:tc>
          <w:tcPr>
            <w:tcW w:w="9776" w:type="dxa"/>
            <w:tcBorders>
              <w:bottom w:val="single" w:sz="4" w:space="0" w:color="auto"/>
            </w:tcBorders>
          </w:tcPr>
          <w:p w14:paraId="322B6F46"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DDC831B" w14:textId="10B6E19E" w:rsidR="00F7412E"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6E0BC5" w:rsidRPr="00BA2BCC">
              <w:rPr>
                <w:rFonts w:ascii="ＭＳ ゴシック" w:eastAsia="ＭＳ ゴシック" w:hAnsi="ＭＳ ゴシック" w:hint="eastAsia"/>
                <w:color w:val="000000" w:themeColor="text1"/>
                <w:u w:val="single"/>
              </w:rPr>
              <w:t>災害時に供給停止が起こらないように、水道などのライフライン施設の老朽化・耐震化対策を進める必要がある。</w:t>
            </w:r>
          </w:p>
          <w:p w14:paraId="1DE305EF" w14:textId="176E5A20" w:rsidR="004C7BAA" w:rsidRPr="00BA2BCC" w:rsidRDefault="00200287" w:rsidP="00F7412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6E0BC5" w:rsidRPr="00BA2BCC">
              <w:rPr>
                <w:rFonts w:ascii="ＭＳ ゴシック" w:eastAsia="ＭＳ ゴシック" w:hAnsi="ＭＳ ゴシック" w:hint="eastAsia"/>
                <w:color w:val="000000" w:themeColor="text1"/>
                <w:u w:val="single"/>
              </w:rPr>
              <w:t>上水道を早期復旧できるよう、水道事業者間の連携及び広域的な応援体制の構築を働きかける必要がある。</w:t>
            </w:r>
          </w:p>
          <w:p w14:paraId="45A2F17A" w14:textId="10B23DB6" w:rsidR="008B45BC" w:rsidRPr="00BA2BCC" w:rsidRDefault="00200287" w:rsidP="00F7412E">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6B5ABA" w:rsidRPr="00BA2BCC">
              <w:rPr>
                <w:rFonts w:ascii="ＭＳ ゴシック" w:eastAsia="ＭＳ ゴシック" w:hAnsi="ＭＳ ゴシック" w:hint="eastAsia"/>
                <w:color w:val="000000" w:themeColor="text1"/>
                <w:u w:val="single"/>
              </w:rPr>
              <w:t>上水道の供給停止に備え、生活用水を確保するため家庭用の災害時協力井戸等の登録・活用を促進する必要がある。</w:t>
            </w:r>
          </w:p>
          <w:p w14:paraId="79B79392" w14:textId="17A59071" w:rsidR="001A2979" w:rsidRPr="00BA2BCC" w:rsidRDefault="001A2979" w:rsidP="00F7412E">
            <w:pPr>
              <w:snapToGrid w:val="0"/>
              <w:ind w:left="210" w:hangingChars="100" w:hanging="210"/>
              <w:rPr>
                <w:rFonts w:ascii="ＭＳ ゴシック" w:eastAsia="ＭＳ ゴシック" w:hAnsi="ＭＳ ゴシック"/>
                <w:color w:val="000000" w:themeColor="text1"/>
                <w:u w:val="single"/>
              </w:rPr>
            </w:pPr>
          </w:p>
        </w:tc>
      </w:tr>
    </w:tbl>
    <w:p w14:paraId="2F27E6C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8CC5E3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88288" behindDoc="0" locked="0" layoutInCell="1" allowOverlap="1" wp14:anchorId="097F4675" wp14:editId="7D94CBAE">
                <wp:simplePos x="0" y="0"/>
                <wp:positionH relativeFrom="margin">
                  <wp:align>center</wp:align>
                </wp:positionH>
                <wp:positionV relativeFrom="paragraph">
                  <wp:posOffset>0</wp:posOffset>
                </wp:positionV>
                <wp:extent cx="657225" cy="428625"/>
                <wp:effectExtent l="38100" t="0" r="28575" b="47625"/>
                <wp:wrapNone/>
                <wp:docPr id="61" name="矢印: 下 61"/>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74776" id="矢印: 下 61" o:spid="_x0000_s1026" type="#_x0000_t67" style="position:absolute;left:0;text-align:left;margin-left:0;margin-top:0;width:51.75pt;height:33.75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" adj="10800" fillcolor="#4472c4" strokecolor="#2f528f" strokeweight="1pt">
                <w10:wrap anchorx="margin"/>
              </v:shape>
            </w:pict>
          </mc:Fallback>
        </mc:AlternateContent>
      </w:r>
    </w:p>
    <w:p w14:paraId="4347579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2F8467A"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9B46B25"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5617FAD"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（1）水道の早期復旧及び飲料水の確保（水道施設課）　※取組内容等は　2-1（8）に記載</w:t>
      </w:r>
    </w:p>
    <w:p w14:paraId="186BE724"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（2）水道の早期復旧及び飲料水の確保（上下水道局総務課、お客さまセンター、水道施設課）</w:t>
      </w:r>
    </w:p>
    <w:p w14:paraId="7E8F1B01" w14:textId="77777777" w:rsidR="00F37A70" w:rsidRPr="00BA2BCC" w:rsidRDefault="00F37A70" w:rsidP="00F37A70">
      <w:pPr>
        <w:snapToGrid w:val="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2-1（9）に記載</w:t>
      </w:r>
    </w:p>
    <w:p w14:paraId="530BE7C7"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（3）災害時協力井戸の登録（危機管理室）　※取組内容等は　2-1（10）に記載</w:t>
      </w:r>
    </w:p>
    <w:p w14:paraId="350D436B"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2CAB5172"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5B30D012" w14:textId="77777777" w:rsidTr="00AF793F">
        <w:tc>
          <w:tcPr>
            <w:tcW w:w="9776" w:type="dxa"/>
            <w:tcBorders>
              <w:top w:val="single" w:sz="4" w:space="0" w:color="auto"/>
            </w:tcBorders>
            <w:shd w:val="clear" w:color="auto" w:fill="000000" w:themeFill="text1"/>
          </w:tcPr>
          <w:p w14:paraId="022C9742"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B468387" w14:textId="1B896D23"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6-3）汚水処理施設等の長期間にわたる機能停止</w:t>
            </w:r>
          </w:p>
        </w:tc>
      </w:tr>
      <w:tr w:rsidR="00A03057" w:rsidRPr="00BA2BCC" w14:paraId="7D374CE1" w14:textId="77777777">
        <w:tc>
          <w:tcPr>
            <w:tcW w:w="9776" w:type="dxa"/>
          </w:tcPr>
          <w:p w14:paraId="4758AE9D"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5E95BA60" w14:textId="0EBB27C0" w:rsidR="00E76261" w:rsidRPr="00BA2BCC" w:rsidRDefault="00E76261" w:rsidP="00E76261">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hint="eastAsia"/>
                <w:color w:val="000000" w:themeColor="text1"/>
                <w:u w:val="single"/>
              </w:rPr>
              <w:t>汚水処理施設等の長期間にわたる機能停止を防ぐため、大東市下水道総合地震対策計画に基づき、耐震性能を有しない下水道施設の耐震化を進める必要がある。</w:t>
            </w:r>
          </w:p>
          <w:p w14:paraId="3B2CF762" w14:textId="04A6C8E1" w:rsidR="006E0BC5"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E76261" w:rsidRPr="00BA2BCC">
              <w:rPr>
                <w:rFonts w:ascii="ＭＳ ゴシック" w:eastAsia="ＭＳ ゴシック" w:hAnsi="ＭＳ ゴシック"/>
                <w:color w:val="000000" w:themeColor="text1"/>
              </w:rPr>
              <w:t>2</w:t>
            </w:r>
            <w:r w:rsidRPr="00BA2BCC">
              <w:rPr>
                <w:rFonts w:ascii="ＭＳ ゴシック" w:eastAsia="ＭＳ ゴシック" w:hAnsi="ＭＳ ゴシック" w:hint="eastAsia"/>
                <w:color w:val="000000" w:themeColor="text1"/>
              </w:rPr>
              <w:t>）</w:t>
            </w:r>
            <w:r w:rsidR="00E76261" w:rsidRPr="00BA2BCC">
              <w:rPr>
                <w:rFonts w:ascii="ＭＳ ゴシック" w:eastAsia="ＭＳ ゴシック" w:hAnsi="ＭＳ ゴシック" w:hint="eastAsia"/>
                <w:color w:val="000000" w:themeColor="text1"/>
                <w:u w:val="single"/>
              </w:rPr>
              <w:t>同様に、</w:t>
            </w:r>
            <w:r w:rsidR="006E0BC5" w:rsidRPr="00BA2BCC">
              <w:rPr>
                <w:rFonts w:ascii="ＭＳ ゴシック" w:eastAsia="ＭＳ ゴシック" w:hAnsi="ＭＳ ゴシック" w:hint="eastAsia"/>
                <w:color w:val="000000" w:themeColor="text1"/>
                <w:u w:val="single"/>
              </w:rPr>
              <w:t>大東市管路施設ストックマネジメント実施方針に基づき、下水道施設の老朽化対策を進める必要がある。</w:t>
            </w:r>
          </w:p>
          <w:p w14:paraId="4018D0A9" w14:textId="3452354E" w:rsidR="006E0BC5" w:rsidRPr="00BA2BCC" w:rsidRDefault="00200287" w:rsidP="006E0BC5">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157AA9" w:rsidRPr="00BA2BCC">
              <w:rPr>
                <w:rFonts w:ascii="ＭＳ ゴシック" w:eastAsia="ＭＳ ゴシック" w:hAnsi="ＭＳ ゴシック" w:hint="eastAsia"/>
                <w:color w:val="000000" w:themeColor="text1"/>
                <w:u w:val="single"/>
              </w:rPr>
              <w:t>同様に、</w:t>
            </w:r>
            <w:r w:rsidR="006E0BC5" w:rsidRPr="00BA2BCC">
              <w:rPr>
                <w:rFonts w:ascii="ＭＳ ゴシック" w:eastAsia="ＭＳ ゴシック" w:hAnsi="ＭＳ ゴシック" w:hint="eastAsia"/>
                <w:color w:val="000000" w:themeColor="text1"/>
                <w:u w:val="single"/>
              </w:rPr>
              <w:t>避難所等の仮設トイレ（汲取り式）の適正処理のための関係機関との連携強化、広域的な支援の調整などを行う必要がある。</w:t>
            </w:r>
          </w:p>
          <w:p w14:paraId="4BB933D1" w14:textId="67AD9473" w:rsidR="006E0BC5" w:rsidRPr="00BA2BCC" w:rsidRDefault="00200287" w:rsidP="006E0BC5">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00157AA9" w:rsidRPr="00BA2BCC">
              <w:rPr>
                <w:rFonts w:ascii="ＭＳ ゴシック" w:eastAsia="ＭＳ ゴシック" w:hAnsi="ＭＳ ゴシック" w:hint="eastAsia"/>
                <w:color w:val="000000" w:themeColor="text1"/>
                <w:u w:val="single"/>
              </w:rPr>
              <w:t>同様に、</w:t>
            </w:r>
            <w:r w:rsidR="006E0BC5" w:rsidRPr="00BA2BCC">
              <w:rPr>
                <w:rFonts w:ascii="ＭＳ ゴシック" w:eastAsia="ＭＳ ゴシック" w:hAnsi="ＭＳ ゴシック" w:hint="eastAsia"/>
                <w:color w:val="000000" w:themeColor="text1"/>
                <w:u w:val="single"/>
              </w:rPr>
              <w:t>下水道（汚水処理）機能を確保するため、大東市下水道事業業務継続計画に基づく下水道ＢＣＰの運用、検証を進める必要がある。</w:t>
            </w:r>
          </w:p>
          <w:p w14:paraId="146EE441" w14:textId="1716B887" w:rsidR="001A2979" w:rsidRPr="00BA2BCC" w:rsidRDefault="001A2979" w:rsidP="00157AA9">
            <w:pPr>
              <w:snapToGrid w:val="0"/>
              <w:ind w:left="210" w:hangingChars="100" w:hanging="210"/>
              <w:rPr>
                <w:rFonts w:ascii="ＭＳ ゴシック" w:eastAsia="ＭＳ ゴシック" w:hAnsi="ＭＳ ゴシック"/>
                <w:color w:val="000000" w:themeColor="text1"/>
                <w:u w:val="single"/>
              </w:rPr>
            </w:pPr>
          </w:p>
        </w:tc>
      </w:tr>
    </w:tbl>
    <w:p w14:paraId="17DC503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9FEE70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90336" behindDoc="0" locked="0" layoutInCell="1" allowOverlap="1" wp14:anchorId="7E081899" wp14:editId="5056CB4B">
                <wp:simplePos x="0" y="0"/>
                <wp:positionH relativeFrom="margin">
                  <wp:align>center</wp:align>
                </wp:positionH>
                <wp:positionV relativeFrom="paragraph">
                  <wp:posOffset>0</wp:posOffset>
                </wp:positionV>
                <wp:extent cx="657225" cy="428625"/>
                <wp:effectExtent l="38100" t="0" r="28575" b="47625"/>
                <wp:wrapNone/>
                <wp:docPr id="62" name="矢印: 下 62"/>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5155D" id="矢印: 下 62" o:spid="_x0000_s1026" type="#_x0000_t67" style="position:absolute;left:0;text-align:left;margin-left:0;margin-top:0;width:51.75pt;height:33.75pt;z-index:25179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" adj="10800" fillcolor="#4472c4" strokecolor="#2f528f" strokeweight="1pt">
                <w10:wrap anchorx="margin"/>
              </v:shape>
            </w:pict>
          </mc:Fallback>
        </mc:AlternateContent>
      </w:r>
    </w:p>
    <w:p w14:paraId="42F22AEC"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F6573E1"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21B57E7"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76760ECF" w14:textId="7860052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（1）下水道施設の耐震化（下水道施設課）　※取組内容等は　1-1（</w:t>
      </w:r>
      <w:r w:rsidR="00A5041C"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）に記載</w:t>
      </w:r>
    </w:p>
    <w:p w14:paraId="2A2322AC"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（2）下水道施設の老朽化対策（第一期）（下水道施設課）　※取組内容等は　1-3（1）に記載</w:t>
      </w:r>
    </w:p>
    <w:p w14:paraId="20F5E38C" w14:textId="5EAB4082"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（3）災害時のし尿収集・処理体制の確保（環境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　※取組内容等は　2-6（2）に記載</w:t>
      </w:r>
    </w:p>
    <w:p w14:paraId="14273B24" w14:textId="77777777" w:rsidR="00F37A70" w:rsidRPr="00BA2BCC" w:rsidRDefault="00F37A70" w:rsidP="00F37A70">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（4）下水道ＢＣＰの運用（上下水道局総務課、下水道施設課）</w:t>
      </w:r>
    </w:p>
    <w:p w14:paraId="4014A048" w14:textId="77777777" w:rsidR="00F37A70" w:rsidRPr="00BA2BCC" w:rsidRDefault="00F37A70" w:rsidP="00F37A70">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2-6（3）に記載</w:t>
      </w:r>
    </w:p>
    <w:p w14:paraId="7255B994" w14:textId="77777777" w:rsidR="00F37A70" w:rsidRPr="00BA2BCC" w:rsidRDefault="00F37A70" w:rsidP="00F37A70">
      <w:pPr>
        <w:rPr>
          <w:rFonts w:ascii="ＭＳ ゴシック" w:eastAsia="ＭＳ ゴシック" w:hAnsi="ＭＳ ゴシック"/>
          <w:color w:val="000000" w:themeColor="text1"/>
          <w:sz w:val="22"/>
        </w:rPr>
      </w:pPr>
    </w:p>
    <w:p w14:paraId="7EE96B28" w14:textId="7EE25622" w:rsidR="00605DAB" w:rsidRPr="00BA2BCC" w:rsidRDefault="00605DAB" w:rsidP="000556E1">
      <w:pPr>
        <w:ind w:left="210" w:hangingChars="100" w:hanging="210"/>
        <w:rPr>
          <w:rFonts w:ascii="ＭＳ ゴシック" w:eastAsia="ＭＳ ゴシック" w:hAnsi="ＭＳ ゴシック"/>
          <w:color w:val="000000" w:themeColor="text1"/>
        </w:rPr>
      </w:pPr>
    </w:p>
    <w:p w14:paraId="4C0F610B" w14:textId="050AC53B" w:rsidR="003F6C33" w:rsidRPr="00BA2BCC" w:rsidRDefault="003F6C33" w:rsidP="000556E1">
      <w:pPr>
        <w:ind w:left="210" w:hangingChars="100" w:hanging="210"/>
        <w:rPr>
          <w:rFonts w:ascii="ＭＳ ゴシック" w:eastAsia="ＭＳ ゴシック" w:hAnsi="ＭＳ ゴシック"/>
          <w:color w:val="000000" w:themeColor="text1"/>
        </w:rPr>
      </w:pPr>
    </w:p>
    <w:p w14:paraId="093D20EF" w14:textId="092522A8" w:rsidR="003F6C33" w:rsidRPr="00BA2BCC" w:rsidRDefault="003F6C33" w:rsidP="000556E1">
      <w:pPr>
        <w:ind w:left="210" w:hangingChars="100" w:hanging="210"/>
        <w:rPr>
          <w:rFonts w:ascii="ＭＳ ゴシック" w:eastAsia="ＭＳ ゴシック" w:hAnsi="ＭＳ ゴシック"/>
          <w:color w:val="000000" w:themeColor="text1"/>
        </w:rPr>
      </w:pPr>
    </w:p>
    <w:p w14:paraId="70AF327D" w14:textId="77777777" w:rsidR="003F6C33" w:rsidRPr="00BA2BCC" w:rsidRDefault="003F6C33" w:rsidP="000556E1">
      <w:pPr>
        <w:ind w:left="210" w:hangingChars="100" w:hanging="210"/>
        <w:rPr>
          <w:rFonts w:ascii="ＭＳ ゴシック" w:eastAsia="ＭＳ ゴシック" w:hAnsi="ＭＳ ゴシック"/>
          <w:color w:val="000000" w:themeColor="text1"/>
        </w:rPr>
      </w:pPr>
    </w:p>
    <w:p w14:paraId="5BC0E5F9"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7B8449A1" w14:textId="77777777">
        <w:tc>
          <w:tcPr>
            <w:tcW w:w="9776" w:type="dxa"/>
            <w:shd w:val="clear" w:color="auto" w:fill="000000" w:themeFill="text1"/>
          </w:tcPr>
          <w:p w14:paraId="1204BF45"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5336E1E1" w14:textId="76D63038"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6-4）</w:t>
            </w:r>
            <w:r w:rsidR="00B81BFC" w:rsidRPr="00BA2BCC">
              <w:rPr>
                <w:rFonts w:ascii="ＭＳ ゴシック" w:eastAsia="ＭＳ ゴシック" w:hAnsi="ＭＳ ゴシック" w:hint="eastAsia"/>
                <w:color w:val="FFFFFF" w:themeColor="background1"/>
                <w:sz w:val="24"/>
              </w:rPr>
              <w:t>鉄道・道路等基幹交通から</w:t>
            </w:r>
            <w:r w:rsidRPr="00BA2BCC">
              <w:rPr>
                <w:rFonts w:ascii="ＭＳ ゴシック" w:eastAsia="ＭＳ ゴシック" w:hAnsi="ＭＳ ゴシック" w:hint="eastAsia"/>
                <w:color w:val="FFFFFF" w:themeColor="background1"/>
                <w:sz w:val="24"/>
              </w:rPr>
              <w:t>地域交通</w:t>
            </w:r>
            <w:r w:rsidR="00B81BFC" w:rsidRPr="00BA2BCC">
              <w:rPr>
                <w:rFonts w:ascii="ＭＳ ゴシック" w:eastAsia="ＭＳ ゴシック" w:hAnsi="ＭＳ ゴシック" w:hint="eastAsia"/>
                <w:color w:val="FFFFFF" w:themeColor="background1"/>
                <w:sz w:val="24"/>
              </w:rPr>
              <w:t>網まで、交通</w:t>
            </w:r>
            <w:r w:rsidRPr="00BA2BCC">
              <w:rPr>
                <w:rFonts w:ascii="ＭＳ ゴシック" w:eastAsia="ＭＳ ゴシック" w:hAnsi="ＭＳ ゴシック" w:hint="eastAsia"/>
                <w:color w:val="FFFFFF" w:themeColor="background1"/>
                <w:sz w:val="24"/>
              </w:rPr>
              <w:t>インフラの長期間にわたる機能停止</w:t>
            </w:r>
          </w:p>
        </w:tc>
      </w:tr>
      <w:tr w:rsidR="00A03057" w:rsidRPr="00BA2BCC" w14:paraId="7775B71B" w14:textId="77777777">
        <w:tc>
          <w:tcPr>
            <w:tcW w:w="9776" w:type="dxa"/>
          </w:tcPr>
          <w:p w14:paraId="302FA33D"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1A9F3CB6" w14:textId="01EF5475" w:rsidR="00E76261" w:rsidRPr="00BA2BCC" w:rsidRDefault="00E76261" w:rsidP="00CD3C28">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6984D8BF" w14:textId="65842C2A" w:rsidR="008B45BC" w:rsidRPr="00BA2BCC" w:rsidRDefault="00200287" w:rsidP="00CD3C28">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E76261"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rPr>
              <w:t>）</w:t>
            </w:r>
            <w:r w:rsidR="009151D7" w:rsidRPr="00BA2BCC">
              <w:rPr>
                <w:rFonts w:ascii="ＭＳ ゴシック" w:eastAsia="ＭＳ ゴシック" w:hAnsi="ＭＳ ゴシック" w:hint="eastAsia"/>
                <w:color w:val="000000" w:themeColor="text1"/>
                <w:u w:val="single"/>
              </w:rPr>
              <w:t>広域緊急交通路等の通行機能の確保</w:t>
            </w:r>
            <w:r w:rsidR="00CD3C28" w:rsidRPr="00BA2BCC">
              <w:rPr>
                <w:rFonts w:ascii="ＭＳ ゴシック" w:eastAsia="ＭＳ ゴシック" w:hAnsi="ＭＳ ゴシック" w:hint="eastAsia"/>
                <w:color w:val="000000" w:themeColor="text1"/>
                <w:u w:val="single"/>
              </w:rPr>
              <w:t>を図る必要がある。また、</w:t>
            </w:r>
            <w:r w:rsidR="009A38F8" w:rsidRPr="00BA2BCC">
              <w:rPr>
                <w:rFonts w:ascii="ＭＳ ゴシック" w:eastAsia="ＭＳ ゴシック" w:hAnsi="ＭＳ ゴシック" w:hint="eastAsia"/>
                <w:color w:val="000000" w:themeColor="text1"/>
                <w:u w:val="single"/>
              </w:rPr>
              <w:t>地域交通網の交通インフラの長期間にわたる機能停止を防ぐため、</w:t>
            </w:r>
            <w:r w:rsidR="00652203" w:rsidRPr="00BA2BCC">
              <w:rPr>
                <w:rFonts w:ascii="ＭＳ ゴシック" w:eastAsia="ＭＳ ゴシック" w:hAnsi="ＭＳ ゴシック" w:hint="eastAsia"/>
                <w:color w:val="000000" w:themeColor="text1"/>
                <w:u w:val="single"/>
              </w:rPr>
              <w:t>市</w:t>
            </w:r>
            <w:r w:rsidR="009A38F8" w:rsidRPr="00BA2BCC">
              <w:rPr>
                <w:rFonts w:ascii="ＭＳ ゴシック" w:eastAsia="ＭＳ ゴシック" w:hAnsi="ＭＳ ゴシック" w:hint="eastAsia"/>
                <w:color w:val="000000" w:themeColor="text1"/>
                <w:u w:val="single"/>
              </w:rPr>
              <w:t>内の道路ネットワークの整備</w:t>
            </w:r>
            <w:r w:rsidR="00E76261" w:rsidRPr="00BA2BCC">
              <w:rPr>
                <w:rFonts w:ascii="ＭＳ ゴシック" w:eastAsia="ＭＳ ゴシック" w:hAnsi="ＭＳ ゴシック" w:hint="eastAsia"/>
                <w:color w:val="000000" w:themeColor="text1"/>
                <w:u w:val="single"/>
              </w:rPr>
              <w:t>を</w:t>
            </w:r>
            <w:r w:rsidR="009A38F8" w:rsidRPr="00BA2BCC">
              <w:rPr>
                <w:rFonts w:ascii="ＭＳ ゴシック" w:eastAsia="ＭＳ ゴシック" w:hAnsi="ＭＳ ゴシック" w:hint="eastAsia"/>
                <w:color w:val="000000" w:themeColor="text1"/>
                <w:u w:val="single"/>
              </w:rPr>
              <w:t>推進</w:t>
            </w:r>
            <w:r w:rsidR="00587078" w:rsidRPr="00BA2BCC">
              <w:rPr>
                <w:rFonts w:ascii="ＭＳ ゴシック" w:eastAsia="ＭＳ ゴシック" w:hAnsi="ＭＳ ゴシック" w:hint="eastAsia"/>
                <w:color w:val="000000" w:themeColor="text1"/>
                <w:u w:val="single"/>
              </w:rPr>
              <w:t>する</w:t>
            </w:r>
            <w:r w:rsidR="009A38F8" w:rsidRPr="00BA2BCC">
              <w:rPr>
                <w:rFonts w:ascii="ＭＳ ゴシック" w:eastAsia="ＭＳ ゴシック" w:hAnsi="ＭＳ ゴシック" w:hint="eastAsia"/>
                <w:color w:val="000000" w:themeColor="text1"/>
                <w:u w:val="single"/>
              </w:rPr>
              <w:t>必要がある。</w:t>
            </w:r>
          </w:p>
          <w:p w14:paraId="14FE364C" w14:textId="0AEE0D67" w:rsidR="001A2979" w:rsidRPr="00BA2BCC" w:rsidRDefault="001A2979" w:rsidP="00CD3C28">
            <w:pPr>
              <w:snapToGrid w:val="0"/>
              <w:ind w:left="210" w:hangingChars="100" w:hanging="210"/>
              <w:rPr>
                <w:rFonts w:ascii="ＭＳ ゴシック" w:eastAsia="ＭＳ ゴシック" w:hAnsi="ＭＳ ゴシック"/>
                <w:color w:val="000000" w:themeColor="text1"/>
                <w:u w:val="single"/>
              </w:rPr>
            </w:pPr>
          </w:p>
        </w:tc>
      </w:tr>
    </w:tbl>
    <w:p w14:paraId="2236C4AB"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A239935"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92384" behindDoc="0" locked="0" layoutInCell="1" allowOverlap="1" wp14:anchorId="002A4554" wp14:editId="2CC1EA78">
                <wp:simplePos x="0" y="0"/>
                <wp:positionH relativeFrom="margin">
                  <wp:align>center</wp:align>
                </wp:positionH>
                <wp:positionV relativeFrom="paragraph">
                  <wp:posOffset>0</wp:posOffset>
                </wp:positionV>
                <wp:extent cx="657225" cy="428625"/>
                <wp:effectExtent l="38100" t="0" r="28575" b="47625"/>
                <wp:wrapNone/>
                <wp:docPr id="63" name="矢印: 下 63"/>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B7AA3" id="矢印: 下 63" o:spid="_x0000_s1026" type="#_x0000_t67" style="position:absolute;left:0;text-align:left;margin-left:0;margin-top:0;width:51.75pt;height:33.75pt;z-index:25179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&#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Bu+0idlAIAABo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32B94BD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9A02D5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0F7093D"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23ABE53B" w14:textId="16B2918C"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（1）道路等の適正管理の実施（道路課）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1485DF21" w14:textId="5B865C62"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0B68FA3C"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5554794E"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0908E1" w:rsidRPr="00BA2BCC" w14:paraId="62490062" w14:textId="77777777">
        <w:tc>
          <w:tcPr>
            <w:tcW w:w="9776" w:type="dxa"/>
            <w:shd w:val="clear" w:color="auto" w:fill="000000" w:themeFill="text1"/>
          </w:tcPr>
          <w:p w14:paraId="686A3631"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43244A73" w14:textId="20834E94"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6-5）防災インフラの長期間にわたる機能不全</w:t>
            </w:r>
          </w:p>
        </w:tc>
      </w:tr>
      <w:tr w:rsidR="008B45BC" w:rsidRPr="00BA2BCC" w14:paraId="44282969" w14:textId="77777777">
        <w:tc>
          <w:tcPr>
            <w:tcW w:w="9776" w:type="dxa"/>
          </w:tcPr>
          <w:p w14:paraId="2E962BB6"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49FFC91" w14:textId="5F731F98" w:rsidR="0010080A" w:rsidRPr="00BA2BCC" w:rsidRDefault="00200287" w:rsidP="00552274">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10080A" w:rsidRPr="00BA2BCC">
              <w:rPr>
                <w:rFonts w:ascii="ＭＳ ゴシック" w:eastAsia="ＭＳ ゴシック" w:hAnsi="ＭＳ ゴシック" w:hint="eastAsia"/>
                <w:color w:val="000000" w:themeColor="text1"/>
                <w:u w:val="single"/>
              </w:rPr>
              <w:t>防災インフラの長期間にわたる機能不全を防ぐため、橋梁などの長寿命化・耐震対策を促進する必要がある。</w:t>
            </w:r>
          </w:p>
          <w:p w14:paraId="5EC99F61" w14:textId="2068E088" w:rsidR="0010080A" w:rsidRPr="00BA2BCC" w:rsidRDefault="00200287" w:rsidP="0010080A">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10080A" w:rsidRPr="00BA2BCC">
              <w:rPr>
                <w:rFonts w:ascii="ＭＳ ゴシック" w:eastAsia="ＭＳ ゴシック" w:hAnsi="ＭＳ ゴシック" w:hint="eastAsia"/>
                <w:color w:val="000000" w:themeColor="text1"/>
                <w:u w:val="single"/>
              </w:rPr>
              <w:t>同様に、ため池等の老朽化対策を推進する必要がある。</w:t>
            </w:r>
          </w:p>
          <w:p w14:paraId="077E29D1" w14:textId="61CE3226" w:rsidR="003F1E5C" w:rsidRPr="00BA2BCC" w:rsidRDefault="00200287" w:rsidP="003F1E5C">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（3）</w:t>
            </w:r>
            <w:r w:rsidR="003F1E5C" w:rsidRPr="00BA2BCC">
              <w:rPr>
                <w:rFonts w:ascii="ＭＳ ゴシック" w:eastAsia="ＭＳ ゴシック" w:hAnsi="ＭＳ ゴシック" w:hint="eastAsia"/>
                <w:color w:val="000000" w:themeColor="text1"/>
                <w:u w:val="single"/>
              </w:rPr>
              <w:t>防災インフラの長期間にわたる機能不全によって、被害が長期的に発生する場合に備えて、職員の派遣や物資・敷材の提供、被災者の受け入れなど広域的な相互応援を行う必要がある。</w:t>
            </w:r>
          </w:p>
          <w:p w14:paraId="1AFF0324" w14:textId="28D17B91" w:rsidR="003F1E5C" w:rsidRPr="00BA2BCC" w:rsidRDefault="003F1E5C" w:rsidP="003F1E5C">
            <w:pPr>
              <w:snapToGrid w:val="0"/>
              <w:ind w:left="210" w:hangingChars="100" w:hanging="210"/>
              <w:rPr>
                <w:rFonts w:ascii="ＭＳ ゴシック" w:eastAsia="ＭＳ ゴシック" w:hAnsi="ＭＳ ゴシック"/>
                <w:color w:val="000000" w:themeColor="text1"/>
                <w:u w:val="single"/>
              </w:rPr>
            </w:pPr>
          </w:p>
        </w:tc>
      </w:tr>
    </w:tbl>
    <w:p w14:paraId="0200FA7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A964F45"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94432" behindDoc="0" locked="0" layoutInCell="1" allowOverlap="1" wp14:anchorId="24566A11" wp14:editId="264CB87D">
                <wp:simplePos x="0" y="0"/>
                <wp:positionH relativeFrom="margin">
                  <wp:align>center</wp:align>
                </wp:positionH>
                <wp:positionV relativeFrom="paragraph">
                  <wp:posOffset>0</wp:posOffset>
                </wp:positionV>
                <wp:extent cx="657225" cy="428625"/>
                <wp:effectExtent l="38100" t="0" r="28575" b="47625"/>
                <wp:wrapNone/>
                <wp:docPr id="1026" name="矢印: 下 102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92A23" id="矢印: 下 1026" o:spid="_x0000_s1026" type="#_x0000_t67" style="position:absolute;left:0;text-align:left;margin-left:0;margin-top:0;width:51.75pt;height:33.75pt;z-index:25179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BagayL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736BFD4E"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0E19831"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9985735"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250BBE39" w14:textId="3EC48BDE"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（1）橋梁の長寿命化対策（道路課）　※取組内容等は　1-1（</w:t>
      </w:r>
      <w:r w:rsidR="0049443C" w:rsidRPr="00BA2BCC">
        <w:rPr>
          <w:rFonts w:ascii="ＭＳ ゴシック" w:eastAsia="ＭＳ ゴシック" w:hAnsi="ＭＳ ゴシック" w:hint="eastAsia"/>
          <w:color w:val="000000" w:themeColor="text1"/>
          <w:sz w:val="22"/>
        </w:rPr>
        <w:t>11</w:t>
      </w:r>
      <w:r w:rsidRPr="00BA2BCC">
        <w:rPr>
          <w:rFonts w:ascii="ＭＳ ゴシック" w:eastAsia="ＭＳ ゴシック" w:hAnsi="ＭＳ ゴシック" w:hint="eastAsia"/>
          <w:color w:val="000000" w:themeColor="text1"/>
          <w:sz w:val="22"/>
        </w:rPr>
        <w:t>）に記載</w:t>
      </w:r>
    </w:p>
    <w:p w14:paraId="4E8D47A1"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（2）ため池の防災・減災対策（水政課）　※取組内容等は　1-3（3）に記載</w:t>
      </w:r>
    </w:p>
    <w:p w14:paraId="1D01CACD"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（3）災害時応援協定の締結（危機管理室）　※取組内容等は　3-2（7）に記載</w:t>
      </w:r>
    </w:p>
    <w:p w14:paraId="5BB568BF" w14:textId="6862D131" w:rsidR="008B45BC" w:rsidRPr="00BA2BCC" w:rsidRDefault="008B45BC" w:rsidP="000556E1">
      <w:pPr>
        <w:ind w:left="210" w:hangingChars="100" w:hanging="210"/>
        <w:rPr>
          <w:rFonts w:ascii="ＭＳ ゴシック" w:eastAsia="ＭＳ ゴシック" w:hAnsi="ＭＳ ゴシック"/>
          <w:color w:val="000000" w:themeColor="text1"/>
        </w:rPr>
      </w:pPr>
    </w:p>
    <w:p w14:paraId="3200228A" w14:textId="0C30CCBD" w:rsidR="00314751" w:rsidRPr="00BA2BCC" w:rsidRDefault="00314751" w:rsidP="000556E1">
      <w:pPr>
        <w:ind w:left="210" w:hangingChars="100" w:hanging="210"/>
        <w:rPr>
          <w:rFonts w:ascii="ＭＳ ゴシック" w:eastAsia="ＭＳ ゴシック" w:hAnsi="ＭＳ ゴシック"/>
          <w:color w:val="000000" w:themeColor="text1"/>
        </w:rPr>
      </w:pPr>
    </w:p>
    <w:p w14:paraId="2BB39A81" w14:textId="77777777" w:rsidR="00637F17" w:rsidRPr="00BA2BCC" w:rsidRDefault="00637F17" w:rsidP="000556E1">
      <w:pPr>
        <w:ind w:left="210" w:hangingChars="100" w:hanging="210"/>
        <w:rPr>
          <w:rFonts w:ascii="ＭＳ ゴシック" w:eastAsia="ＭＳ ゴシック" w:hAnsi="ＭＳ ゴシック"/>
          <w:color w:val="000000" w:themeColor="text1"/>
        </w:rPr>
      </w:pPr>
    </w:p>
    <w:p w14:paraId="4014B7A9" w14:textId="75D6A456" w:rsidR="003F6C33" w:rsidRPr="00BA2BCC" w:rsidRDefault="003F6C33" w:rsidP="000556E1">
      <w:pPr>
        <w:ind w:left="210" w:hangingChars="100" w:hanging="210"/>
        <w:rPr>
          <w:rFonts w:ascii="ＭＳ ゴシック" w:eastAsia="ＭＳ ゴシック" w:hAnsi="ＭＳ ゴシック"/>
          <w:color w:val="000000" w:themeColor="text1"/>
        </w:rPr>
      </w:pPr>
    </w:p>
    <w:p w14:paraId="0DE38367" w14:textId="77777777" w:rsidR="00132879" w:rsidRPr="00BA2BCC" w:rsidRDefault="00132879">
      <w:pPr>
        <w:widowControl/>
        <w:jc w:val="left"/>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bCs/>
          <w:color w:val="000000" w:themeColor="text1"/>
          <w:sz w:val="22"/>
          <w:szCs w:val="22"/>
        </w:rPr>
        <w:br w:type="page"/>
      </w:r>
    </w:p>
    <w:p w14:paraId="04CA3F5A" w14:textId="42A34D91"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294494E1" w14:textId="77777777" w:rsidR="008B45BC" w:rsidRPr="00BA2BCC" w:rsidRDefault="009A38F8" w:rsidP="00314751">
      <w:pPr>
        <w:snapToGrid w:val="0"/>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７　制御不能な複合災害・二次災害を発生させない</w:t>
      </w:r>
    </w:p>
    <w:tbl>
      <w:tblPr>
        <w:tblStyle w:val="24"/>
        <w:tblW w:w="9776" w:type="dxa"/>
        <w:tblLayout w:type="fixed"/>
        <w:tblLook w:val="04A0" w:firstRow="1" w:lastRow="0" w:firstColumn="1" w:lastColumn="0" w:noHBand="0" w:noVBand="1"/>
      </w:tblPr>
      <w:tblGrid>
        <w:gridCol w:w="9776"/>
      </w:tblGrid>
      <w:tr w:rsidR="00A03057" w:rsidRPr="00BA2BCC" w14:paraId="587C22C4" w14:textId="77777777">
        <w:tc>
          <w:tcPr>
            <w:tcW w:w="9776" w:type="dxa"/>
            <w:shd w:val="clear" w:color="auto" w:fill="000000" w:themeFill="text1"/>
          </w:tcPr>
          <w:p w14:paraId="7CA4EF2D" w14:textId="77777777"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4710543A" w14:textId="60ECEF4B"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7-1）地震に伴う市街地の大規模火災の発生による多数の死傷者の発生</w:t>
            </w:r>
          </w:p>
        </w:tc>
      </w:tr>
      <w:tr w:rsidR="00A03057" w:rsidRPr="00BA2BCC" w14:paraId="55721FEC" w14:textId="77777777">
        <w:tc>
          <w:tcPr>
            <w:tcW w:w="9776" w:type="dxa"/>
            <w:tcBorders>
              <w:bottom w:val="single" w:sz="4" w:space="0" w:color="auto"/>
            </w:tcBorders>
          </w:tcPr>
          <w:p w14:paraId="5217A2B5"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51A371B8" w14:textId="2547BA5B" w:rsidR="006C7A13" w:rsidRPr="00BA2BCC" w:rsidRDefault="00200287" w:rsidP="006C7A1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6C7A13" w:rsidRPr="00BA2BCC">
              <w:rPr>
                <w:rFonts w:ascii="ＭＳ ゴシック" w:eastAsia="ＭＳ ゴシック" w:hAnsi="ＭＳ ゴシック" w:hint="eastAsia"/>
                <w:color w:val="000000" w:themeColor="text1"/>
              </w:rPr>
              <w:t>被災地の重点的な警備、延焼遮断帯（道路幅員）を確保する</w:t>
            </w:r>
            <w:r w:rsidR="0003660F" w:rsidRPr="00BA2BCC">
              <w:rPr>
                <w:rFonts w:ascii="ＭＳ ゴシック" w:eastAsia="ＭＳ ゴシック" w:hAnsi="ＭＳ ゴシック" w:hint="eastAsia"/>
                <w:color w:val="000000" w:themeColor="text1"/>
              </w:rPr>
              <w:t>ため</w:t>
            </w:r>
            <w:r w:rsidR="006C7A13" w:rsidRPr="00BA2BCC">
              <w:rPr>
                <w:rFonts w:ascii="ＭＳ ゴシック" w:eastAsia="ＭＳ ゴシック" w:hAnsi="ＭＳ ゴシック" w:hint="eastAsia"/>
                <w:color w:val="000000" w:themeColor="text1"/>
              </w:rPr>
              <w:t>災害廃棄物の早期処理</w:t>
            </w:r>
            <w:r w:rsidR="0003660F" w:rsidRPr="00BA2BCC">
              <w:rPr>
                <w:rFonts w:ascii="ＭＳ ゴシック" w:eastAsia="ＭＳ ゴシック" w:hAnsi="ＭＳ ゴシック" w:hint="eastAsia"/>
                <w:color w:val="000000" w:themeColor="text1"/>
              </w:rPr>
              <w:t>を行う必要があることから、</w:t>
            </w:r>
            <w:r w:rsidR="006A6139" w:rsidRPr="00BA2BCC">
              <w:rPr>
                <w:rFonts w:ascii="ＭＳ ゴシック" w:eastAsia="ＭＳ ゴシック" w:hAnsi="ＭＳ ゴシック" w:hint="eastAsia"/>
                <w:color w:val="000000" w:themeColor="text1"/>
              </w:rPr>
              <w:t>災害廃棄物処理に</w:t>
            </w:r>
            <w:r w:rsidR="00C557C1" w:rsidRPr="00BA2BCC">
              <w:rPr>
                <w:rFonts w:ascii="ＭＳ ゴシック" w:eastAsia="ＭＳ ゴシック" w:hAnsi="ＭＳ ゴシック" w:hint="eastAsia"/>
                <w:color w:val="000000" w:themeColor="text1"/>
              </w:rPr>
              <w:t>かか</w:t>
            </w:r>
            <w:r w:rsidR="006A6139" w:rsidRPr="00BA2BCC">
              <w:rPr>
                <w:rFonts w:ascii="ＭＳ ゴシック" w:eastAsia="ＭＳ ゴシック" w:hAnsi="ＭＳ ゴシック" w:hint="eastAsia"/>
                <w:color w:val="000000" w:themeColor="text1"/>
              </w:rPr>
              <w:t>る応援協定</w:t>
            </w:r>
            <w:r w:rsidR="006C7A13" w:rsidRPr="00BA2BCC">
              <w:rPr>
                <w:rFonts w:ascii="ＭＳ ゴシック" w:eastAsia="ＭＳ ゴシック" w:hAnsi="ＭＳ ゴシック" w:hint="eastAsia"/>
                <w:color w:val="000000" w:themeColor="text1"/>
              </w:rPr>
              <w:t>の取組を進める必要がある。</w:t>
            </w:r>
          </w:p>
          <w:p w14:paraId="3A845CFC" w14:textId="59A23924" w:rsidR="00A44FFC" w:rsidRPr="00BA2BCC" w:rsidRDefault="00A44FFC" w:rsidP="006A613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375DFFBC" w14:textId="76F545D1" w:rsidR="006A6139" w:rsidRPr="00BA2BCC" w:rsidRDefault="00200287" w:rsidP="006A613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6A6139" w:rsidRPr="00BA2BCC">
              <w:rPr>
                <w:rFonts w:ascii="ＭＳ ゴシック" w:eastAsia="ＭＳ ゴシック" w:hAnsi="ＭＳ ゴシック" w:hint="eastAsia"/>
                <w:color w:val="000000" w:themeColor="text1"/>
                <w:u w:val="single"/>
              </w:rPr>
              <w:t>広域避難場所や一時避難場所に通じる避難路の整備などの対策を進める必要がある。</w:t>
            </w:r>
          </w:p>
          <w:p w14:paraId="3E1BFD21" w14:textId="2D7A9BA1" w:rsidR="0003660F" w:rsidRPr="00BA2BCC" w:rsidRDefault="0003660F" w:rsidP="0003660F">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00E867B5" w:rsidRPr="00BA2BCC">
              <w:rPr>
                <w:rFonts w:ascii="ＭＳ ゴシック" w:eastAsia="ＭＳ ゴシック" w:hAnsi="ＭＳ ゴシック" w:hint="eastAsia"/>
                <w:color w:val="000000" w:themeColor="text1"/>
                <w:u w:val="single"/>
              </w:rPr>
              <w:t>住民が安全な避難を行い、感染症</w:t>
            </w:r>
            <w:r w:rsidR="00B97C8D" w:rsidRPr="00BA2BCC">
              <w:rPr>
                <w:rFonts w:ascii="ＭＳ ゴシック" w:eastAsia="ＭＳ ゴシック" w:hAnsi="ＭＳ ゴシック" w:hint="eastAsia"/>
                <w:color w:val="000000" w:themeColor="text1"/>
                <w:u w:val="single"/>
              </w:rPr>
              <w:t>等</w:t>
            </w:r>
            <w:r w:rsidR="00E867B5" w:rsidRPr="00BA2BCC">
              <w:rPr>
                <w:rFonts w:ascii="ＭＳ ゴシック" w:eastAsia="ＭＳ ゴシック" w:hAnsi="ＭＳ ゴシック" w:hint="eastAsia"/>
                <w:color w:val="000000" w:themeColor="text1"/>
                <w:u w:val="single"/>
              </w:rPr>
              <w:t>対策を講</w:t>
            </w:r>
            <w:r w:rsidR="00F630B7" w:rsidRPr="00BA2BCC">
              <w:rPr>
                <w:rFonts w:ascii="ＭＳ ゴシック" w:eastAsia="ＭＳ ゴシック" w:hAnsi="ＭＳ ゴシック" w:hint="eastAsia"/>
                <w:color w:val="000000" w:themeColor="text1"/>
                <w:u w:val="single"/>
              </w:rPr>
              <w:t>ず</w:t>
            </w:r>
            <w:r w:rsidR="00E867B5" w:rsidRPr="00BA2BCC">
              <w:rPr>
                <w:rFonts w:ascii="ＭＳ ゴシック" w:eastAsia="ＭＳ ゴシック" w:hAnsi="ＭＳ ゴシック" w:hint="eastAsia"/>
                <w:color w:val="000000" w:themeColor="text1"/>
                <w:u w:val="single"/>
              </w:rPr>
              <w:t>るため、多様な避難先の確保を進める必要がある。</w:t>
            </w:r>
          </w:p>
          <w:p w14:paraId="7FF24171" w14:textId="03E64329" w:rsidR="00A44FFC" w:rsidRPr="00BA2BCC" w:rsidRDefault="00A44FFC" w:rsidP="00A44FFC">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u w:val="single"/>
              </w:rPr>
              <w:t>安全な避難を行うため、「避難行動要支援者」支援のため、避難行動要支援者名簿の作成や更新及び「個別</w:t>
            </w:r>
            <w:r w:rsidR="003226BF" w:rsidRPr="00BA2BCC">
              <w:rPr>
                <w:rFonts w:ascii="ＭＳ ゴシック" w:eastAsia="ＭＳ ゴシック" w:hAnsi="ＭＳ ゴシック" w:hint="eastAsia"/>
                <w:color w:val="000000" w:themeColor="text1"/>
                <w:u w:val="single"/>
              </w:rPr>
              <w:t>避難</w:t>
            </w:r>
            <w:r w:rsidRPr="00BA2BCC">
              <w:rPr>
                <w:rFonts w:ascii="ＭＳ ゴシック" w:eastAsia="ＭＳ ゴシック" w:hAnsi="ＭＳ ゴシック" w:hint="eastAsia"/>
                <w:color w:val="000000" w:themeColor="text1"/>
                <w:u w:val="single"/>
              </w:rPr>
              <w:t>計画」の作成を推進する必要がある。</w:t>
            </w:r>
          </w:p>
          <w:p w14:paraId="2C289774" w14:textId="5256C02D" w:rsidR="006A6139" w:rsidRPr="00BA2BCC" w:rsidRDefault="00200287" w:rsidP="006A613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A44FFC" w:rsidRPr="00BA2BCC">
              <w:rPr>
                <w:rFonts w:ascii="ＭＳ ゴシック" w:eastAsia="ＭＳ ゴシック" w:hAnsi="ＭＳ ゴシック" w:hint="eastAsia"/>
                <w:color w:val="000000" w:themeColor="text1"/>
              </w:rPr>
              <w:t>6</w:t>
            </w:r>
            <w:r w:rsidRPr="00BA2BCC">
              <w:rPr>
                <w:rFonts w:ascii="ＭＳ ゴシック" w:eastAsia="ＭＳ ゴシック" w:hAnsi="ＭＳ ゴシック" w:hint="eastAsia"/>
                <w:color w:val="000000" w:themeColor="text1"/>
              </w:rPr>
              <w:t>）</w:t>
            </w:r>
            <w:r w:rsidR="006A6139" w:rsidRPr="00BA2BCC">
              <w:rPr>
                <w:rFonts w:ascii="ＭＳ ゴシック" w:eastAsia="ＭＳ ゴシック" w:hAnsi="ＭＳ ゴシック" w:hint="eastAsia"/>
                <w:color w:val="000000" w:themeColor="text1"/>
                <w:u w:val="single"/>
              </w:rPr>
              <w:t>市民等の安全の確保・復旧活動を円滑に進めるため、防災協力農地の登録を進める必要がある。</w:t>
            </w:r>
          </w:p>
          <w:p w14:paraId="65176572" w14:textId="4D9BC438" w:rsidR="00523AC3" w:rsidRPr="00BA2BCC" w:rsidRDefault="00523AC3" w:rsidP="006A613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（7）</w:t>
            </w:r>
            <w:r w:rsidRPr="00BA2BCC">
              <w:rPr>
                <w:rFonts w:ascii="ＭＳ ゴシック" w:eastAsia="ＭＳ ゴシック" w:hAnsi="ＭＳ ゴシック" w:hint="eastAsia"/>
                <w:color w:val="000000" w:themeColor="text1"/>
                <w:u w:val="single"/>
              </w:rPr>
              <w:t>都市の不燃化を促進するため、準防火地域の拡大を検討する必要がある。</w:t>
            </w:r>
          </w:p>
          <w:p w14:paraId="06382941" w14:textId="6BC37135" w:rsidR="00A44FFC" w:rsidRPr="00BA2BCC" w:rsidRDefault="00A44FFC" w:rsidP="00523AC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3E052C" w:rsidRPr="00BA2BCC">
              <w:rPr>
                <w:rFonts w:ascii="ＭＳ ゴシック" w:eastAsia="ＭＳ ゴシック" w:hAnsi="ＭＳ ゴシック" w:hint="eastAsia"/>
                <w:color w:val="000000" w:themeColor="text1"/>
              </w:rPr>
              <w:t>8</w:t>
            </w:r>
            <w:r w:rsidRPr="00BA2BCC">
              <w:rPr>
                <w:rFonts w:ascii="ＭＳ ゴシック" w:eastAsia="ＭＳ ゴシック" w:hAnsi="ＭＳ ゴシック" w:hint="eastAsia"/>
                <w:color w:val="000000" w:themeColor="text1"/>
              </w:rPr>
              <w:t>）</w:t>
            </w:r>
            <w:r w:rsidRPr="00BA2BCC">
              <w:rPr>
                <w:rFonts w:ascii="ＭＳ ゴシック" w:eastAsia="ＭＳ ゴシック" w:hAnsi="ＭＳ ゴシック" w:hint="eastAsia"/>
                <w:color w:val="000000" w:themeColor="text1"/>
                <w:u w:val="single"/>
              </w:rPr>
              <w:t>大規模火災による被害を軽減するため、消防団員数の維持を図る必要がある。</w:t>
            </w:r>
          </w:p>
          <w:p w14:paraId="3AD310EA" w14:textId="2CCF9794" w:rsidR="006A6139" w:rsidRPr="00BA2BCC" w:rsidRDefault="00200287" w:rsidP="006A6139">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44FFC" w:rsidRPr="00BA2BCC">
              <w:rPr>
                <w:rFonts w:ascii="ＭＳ ゴシック" w:eastAsia="ＭＳ ゴシック" w:hAnsi="ＭＳ ゴシック" w:hint="eastAsia"/>
                <w:color w:val="000000" w:themeColor="text1"/>
              </w:rPr>
              <w:t>9</w:t>
            </w:r>
            <w:r w:rsidRPr="00BA2BCC">
              <w:rPr>
                <w:rFonts w:ascii="ＭＳ ゴシック" w:eastAsia="ＭＳ ゴシック" w:hAnsi="ＭＳ ゴシック" w:hint="eastAsia"/>
                <w:color w:val="000000" w:themeColor="text1"/>
              </w:rPr>
              <w:t>）</w:t>
            </w:r>
            <w:r w:rsidR="006A6139" w:rsidRPr="00BA2BCC">
              <w:rPr>
                <w:rFonts w:ascii="ＭＳ ゴシック" w:eastAsia="ＭＳ ゴシック" w:hAnsi="ＭＳ ゴシック" w:hint="eastAsia"/>
                <w:color w:val="000000" w:themeColor="text1"/>
                <w:u w:val="single"/>
              </w:rPr>
              <w:t>被災地の消防力のみで救助救急活動が困難な場合に備え、緊急消防援助隊の受入れ体制の強化が必要である。</w:t>
            </w:r>
          </w:p>
          <w:p w14:paraId="5DD87E4C" w14:textId="76797DE4" w:rsidR="00585B36" w:rsidRPr="00BA2BCC" w:rsidRDefault="00585B36" w:rsidP="00325994">
            <w:pPr>
              <w:snapToGrid w:val="0"/>
              <w:spacing w:line="120" w:lineRule="auto"/>
              <w:ind w:left="210" w:hangingChars="100" w:hanging="210"/>
              <w:rPr>
                <w:rFonts w:ascii="ＭＳ ゴシック" w:eastAsia="ＭＳ ゴシック" w:hAnsi="ＭＳ ゴシック"/>
                <w:color w:val="000000" w:themeColor="text1"/>
              </w:rPr>
            </w:pPr>
          </w:p>
        </w:tc>
      </w:tr>
    </w:tbl>
    <w:p w14:paraId="1F8659E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03494D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96480" behindDoc="0" locked="0" layoutInCell="1" allowOverlap="1" wp14:anchorId="6EF18969" wp14:editId="684E6468">
                <wp:simplePos x="0" y="0"/>
                <wp:positionH relativeFrom="margin">
                  <wp:align>center</wp:align>
                </wp:positionH>
                <wp:positionV relativeFrom="paragraph">
                  <wp:posOffset>0</wp:posOffset>
                </wp:positionV>
                <wp:extent cx="657225" cy="428625"/>
                <wp:effectExtent l="38100" t="0" r="28575" b="47625"/>
                <wp:wrapNone/>
                <wp:docPr id="1027" name="矢印: 下 1027"/>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73783" id="矢印: 下 1027" o:spid="_x0000_s1026" type="#_x0000_t67" style="position:absolute;left:0;text-align:left;margin-left:0;margin-top:0;width:51.75pt;height:33.75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CAV1m2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7C3DE6D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DCDF34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0FA573D"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3FBAFFCF" w14:textId="5F6084D4"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（1）災害廃棄物の処理にかかる災害協定の締結（環境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105BF5A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03F48471"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689872A"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事前に災害廃棄物の処理にかかる災害応援協定を取り交わしておくことで、速やかに応援要請に係る事務手続きが行えるよう準備を進める。</w:t>
            </w:r>
          </w:p>
          <w:p w14:paraId="75134539"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7F539C48"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896"/>
              </w:rPr>
              <w:t>【対象</w:t>
            </w:r>
            <w:r w:rsidRPr="00BA2BCC">
              <w:rPr>
                <w:rFonts w:ascii="ＭＳ ゴシック" w:eastAsia="ＭＳ ゴシック" w:hAnsi="ＭＳ ゴシック" w:cs="Meiryo UI"/>
                <w:bCs/>
                <w:color w:val="000000" w:themeColor="text1"/>
                <w:kern w:val="0"/>
                <w:sz w:val="20"/>
                <w:fitText w:val="2000" w:id="-1584144896"/>
              </w:rPr>
              <w:t>】</w:t>
            </w:r>
            <w:r w:rsidRPr="00BA2BCC">
              <w:rPr>
                <w:rFonts w:ascii="ＭＳ ゴシック" w:eastAsia="ＭＳ ゴシック" w:hAnsi="ＭＳ ゴシック" w:cs="Meiryo UI" w:hint="eastAsia"/>
                <w:bCs/>
                <w:color w:val="000000" w:themeColor="text1"/>
                <w:kern w:val="0"/>
                <w:sz w:val="20"/>
              </w:rPr>
              <w:t>－</w:t>
            </w:r>
          </w:p>
          <w:p w14:paraId="459F6AAB"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895"/>
              </w:rPr>
              <w:t>【事業実施期間</w:t>
            </w:r>
            <w:r w:rsidRPr="00BA2BCC">
              <w:rPr>
                <w:rFonts w:ascii="ＭＳ ゴシック" w:eastAsia="ＭＳ ゴシック" w:hAnsi="ＭＳ ゴシック" w:cs="Meiryo UI" w:hint="eastAsia"/>
                <w:bCs/>
                <w:color w:val="000000" w:themeColor="text1"/>
                <w:spacing w:val="4"/>
                <w:kern w:val="0"/>
                <w:sz w:val="20"/>
                <w:fitText w:val="2000" w:id="-1584144895"/>
              </w:rPr>
              <w:t>】</w:t>
            </w:r>
            <w:r w:rsidRPr="00BA2BCC">
              <w:rPr>
                <w:rFonts w:ascii="ＭＳ ゴシック" w:eastAsia="ＭＳ ゴシック" w:hAnsi="ＭＳ ゴシック" w:cs="Meiryo UI" w:hint="eastAsia"/>
                <w:bCs/>
                <w:color w:val="000000" w:themeColor="text1"/>
                <w:kern w:val="0"/>
                <w:sz w:val="20"/>
              </w:rPr>
              <w:t>－</w:t>
            </w:r>
          </w:p>
          <w:p w14:paraId="0FCC0D59" w14:textId="77777777" w:rsidR="00C447FC" w:rsidRPr="00BA2BCC" w:rsidRDefault="00C447FC" w:rsidP="00087AAC">
            <w:pPr>
              <w:spacing w:line="220" w:lineRule="exact"/>
              <w:ind w:firstLine="200"/>
              <w:rPr>
                <w:rFonts w:ascii="ＭＳ ゴシック" w:eastAsia="ＭＳ ゴシック" w:hAnsi="ＭＳ ゴシック"/>
                <w:color w:val="000000" w:themeColor="text1"/>
              </w:rPr>
            </w:pPr>
          </w:p>
          <w:p w14:paraId="2228C00A"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6D12A71A" w14:textId="77777777" w:rsidTr="00087AAC">
        <w:trPr>
          <w:trHeight w:val="284"/>
        </w:trPr>
        <w:tc>
          <w:tcPr>
            <w:tcW w:w="3485" w:type="dxa"/>
            <w:gridSpan w:val="3"/>
            <w:shd w:val="clear" w:color="auto" w:fill="D9D9D9" w:themeFill="background1" w:themeFillShade="D9"/>
            <w:vAlign w:val="center"/>
          </w:tcPr>
          <w:p w14:paraId="32EC0673"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3C02A25" w14:textId="23BA4DC3"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1E1D820B"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1395BA2B" w14:textId="77777777" w:rsidTr="00087AAC">
        <w:trPr>
          <w:trHeight w:val="284"/>
        </w:trPr>
        <w:tc>
          <w:tcPr>
            <w:tcW w:w="3485" w:type="dxa"/>
            <w:gridSpan w:val="3"/>
            <w:shd w:val="clear" w:color="auto" w:fill="auto"/>
            <w:vAlign w:val="center"/>
          </w:tcPr>
          <w:p w14:paraId="7FA178BE"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70A20B3B"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01767E94" w14:textId="77777777" w:rsidTr="00087AAC">
        <w:trPr>
          <w:trHeight w:val="284"/>
        </w:trPr>
        <w:tc>
          <w:tcPr>
            <w:tcW w:w="2678" w:type="dxa"/>
            <w:gridSpan w:val="2"/>
            <w:shd w:val="clear" w:color="auto" w:fill="D9D9D9" w:themeFill="background1" w:themeFillShade="D9"/>
            <w:vAlign w:val="center"/>
          </w:tcPr>
          <w:p w14:paraId="7213AE1A"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80B1B45"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5D2221C6"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3F55318F" w14:textId="77777777" w:rsidTr="00087AAC">
        <w:trPr>
          <w:trHeight w:val="284"/>
        </w:trPr>
        <w:tc>
          <w:tcPr>
            <w:tcW w:w="2678" w:type="dxa"/>
            <w:gridSpan w:val="2"/>
            <w:shd w:val="clear" w:color="auto" w:fill="D9D9D9" w:themeFill="background1" w:themeFillShade="D9"/>
            <w:vAlign w:val="center"/>
          </w:tcPr>
          <w:p w14:paraId="39E2987B"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50080AC"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25B0414" w14:textId="77777777" w:rsidR="00C447FC" w:rsidRPr="00BA2BCC" w:rsidRDefault="00C447FC" w:rsidP="00C447FC">
      <w:pPr>
        <w:widowControl/>
        <w:jc w:val="left"/>
        <w:rPr>
          <w:rFonts w:ascii="ＭＳ ゴシック" w:eastAsia="ＭＳ ゴシック" w:hAnsi="ＭＳ ゴシック"/>
          <w:color w:val="000000" w:themeColor="text1"/>
          <w:sz w:val="22"/>
        </w:rPr>
      </w:pPr>
    </w:p>
    <w:p w14:paraId="38B857E5" w14:textId="3D45E8FD"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（2）道路等の適正管理の実施</w:t>
      </w:r>
      <w:r w:rsidRPr="00BA2BCC">
        <w:rPr>
          <w:rFonts w:ascii="ＭＳ ゴシック" w:eastAsia="ＭＳ ゴシック" w:hAnsi="ＭＳ ゴシック" w:hint="eastAsia"/>
          <w:color w:val="000000" w:themeColor="text1"/>
          <w:sz w:val="22"/>
          <w:szCs w:val="22"/>
        </w:rPr>
        <w:t>（道路課）</w:t>
      </w:r>
      <w:r w:rsidRPr="00BA2BCC">
        <w:rPr>
          <w:rFonts w:ascii="ＭＳ ゴシック" w:eastAsia="ＭＳ ゴシック" w:hAnsi="ＭＳ ゴシック" w:hint="eastAsia"/>
          <w:color w:val="000000" w:themeColor="text1"/>
          <w:sz w:val="22"/>
        </w:rPr>
        <w:t xml:space="preserve">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1310C3DC" w14:textId="3E07FFC3"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w:t>
      </w:r>
      <w:r w:rsidRPr="00BA2BCC">
        <w:rPr>
          <w:rFonts w:ascii="ＭＳ ゴシック" w:eastAsia="ＭＳ ゴシック" w:hAnsi="ＭＳ ゴシック"/>
          <w:color w:val="000000" w:themeColor="text1"/>
          <w:sz w:val="22"/>
          <w:szCs w:val="22"/>
        </w:rPr>
        <w:t>3</w:t>
      </w:r>
      <w:r w:rsidRPr="00BA2BCC">
        <w:rPr>
          <w:rFonts w:ascii="ＭＳ ゴシック" w:eastAsia="ＭＳ ゴシック" w:hAnsi="ＭＳ ゴシック" w:hint="eastAsia"/>
          <w:color w:val="000000" w:themeColor="text1"/>
          <w:sz w:val="22"/>
          <w:szCs w:val="22"/>
        </w:rPr>
        <w:t>）広域緊急交通路等の通行機能の確保（道路課）　※取組内容等は　1-1（</w:t>
      </w:r>
      <w:r w:rsidR="0049443C" w:rsidRPr="00BA2BCC">
        <w:rPr>
          <w:rFonts w:ascii="ＭＳ ゴシック" w:eastAsia="ＭＳ ゴシック" w:hAnsi="ＭＳ ゴシック" w:hint="eastAsia"/>
          <w:color w:val="000000" w:themeColor="text1"/>
          <w:sz w:val="22"/>
          <w:szCs w:val="22"/>
        </w:rPr>
        <w:t>10</w:t>
      </w:r>
      <w:r w:rsidRPr="00BA2BCC">
        <w:rPr>
          <w:rFonts w:ascii="ＭＳ ゴシック" w:eastAsia="ＭＳ ゴシック" w:hAnsi="ＭＳ ゴシック" w:hint="eastAsia"/>
          <w:color w:val="000000" w:themeColor="text1"/>
          <w:sz w:val="22"/>
          <w:szCs w:val="22"/>
        </w:rPr>
        <w:t>）に記載</w:t>
      </w:r>
    </w:p>
    <w:p w14:paraId="05369655" w14:textId="1310581F"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4</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z w:val="22"/>
          <w:szCs w:val="22"/>
        </w:rPr>
        <w:t>災害時の多様な避難先の確保（危機管理室）　※取組内容等は　1-1（</w:t>
      </w:r>
      <w:r w:rsidR="000365E6" w:rsidRPr="00BA2BCC">
        <w:rPr>
          <w:rFonts w:ascii="ＭＳ ゴシック" w:eastAsia="ＭＳ ゴシック" w:hAnsi="ＭＳ ゴシック" w:hint="eastAsia"/>
          <w:color w:val="000000" w:themeColor="text1"/>
          <w:sz w:val="22"/>
          <w:szCs w:val="22"/>
        </w:rPr>
        <w:t>20</w:t>
      </w:r>
      <w:r w:rsidRPr="00BA2BCC">
        <w:rPr>
          <w:rFonts w:ascii="ＭＳ ゴシック" w:eastAsia="ＭＳ ゴシック" w:hAnsi="ＭＳ ゴシック" w:hint="eastAsia"/>
          <w:color w:val="000000" w:themeColor="text1"/>
          <w:sz w:val="22"/>
          <w:szCs w:val="22"/>
        </w:rPr>
        <w:t>）に記載</w:t>
      </w:r>
    </w:p>
    <w:p w14:paraId="1A31F254"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5</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pacing w:val="-4"/>
          <w:sz w:val="22"/>
          <w:szCs w:val="22"/>
        </w:rPr>
        <w:t>避難行動要支援者名簿の作成及び更新（危機管理室、高齢介護室、障害福祉課、福祉政策課）</w:t>
      </w:r>
    </w:p>
    <w:p w14:paraId="092A43E1" w14:textId="35198B69" w:rsidR="00C447FC" w:rsidRPr="00BA2BCC" w:rsidRDefault="00C447FC" w:rsidP="00C447FC">
      <w:pPr>
        <w:snapToGrid w:val="0"/>
        <w:ind w:leftChars="200" w:left="640" w:hangingChars="100" w:hanging="220"/>
        <w:jc w:val="right"/>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※取組内容等は　1-1（</w:t>
      </w:r>
      <w:r w:rsidR="000365E6" w:rsidRPr="00BA2BCC">
        <w:rPr>
          <w:rFonts w:ascii="ＭＳ ゴシック" w:eastAsia="ＭＳ ゴシック" w:hAnsi="ＭＳ ゴシック" w:hint="eastAsia"/>
          <w:color w:val="000000" w:themeColor="text1"/>
          <w:sz w:val="22"/>
          <w:szCs w:val="22"/>
        </w:rPr>
        <w:t>21</w:t>
      </w:r>
      <w:r w:rsidRPr="00BA2BCC">
        <w:rPr>
          <w:rFonts w:ascii="ＭＳ ゴシック" w:eastAsia="ＭＳ ゴシック" w:hAnsi="ＭＳ ゴシック" w:hint="eastAsia"/>
          <w:color w:val="000000" w:themeColor="text1"/>
          <w:sz w:val="22"/>
          <w:szCs w:val="22"/>
        </w:rPr>
        <w:t>）に記載</w:t>
      </w:r>
    </w:p>
    <w:p w14:paraId="357ACD87" w14:textId="71F2F526"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6</w:t>
      </w: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hint="eastAsia"/>
          <w:color w:val="000000" w:themeColor="text1"/>
          <w:sz w:val="22"/>
          <w:szCs w:val="22"/>
        </w:rPr>
        <w:t>防災協力農地の登録の促進（産業経済室）　※取組内容等は　1-1（</w:t>
      </w:r>
      <w:r w:rsidR="00CF4BA8" w:rsidRPr="00BA2BCC">
        <w:rPr>
          <w:rFonts w:ascii="ＭＳ ゴシック" w:eastAsia="ＭＳ ゴシック" w:hAnsi="ＭＳ ゴシック" w:hint="eastAsia"/>
          <w:color w:val="000000" w:themeColor="text1"/>
          <w:sz w:val="22"/>
          <w:szCs w:val="22"/>
        </w:rPr>
        <w:t>25</w:t>
      </w:r>
      <w:r w:rsidRPr="00BA2BCC">
        <w:rPr>
          <w:rFonts w:ascii="ＭＳ ゴシック" w:eastAsia="ＭＳ ゴシック" w:hAnsi="ＭＳ ゴシック" w:hint="eastAsia"/>
          <w:color w:val="000000" w:themeColor="text1"/>
          <w:sz w:val="22"/>
          <w:szCs w:val="22"/>
        </w:rPr>
        <w:t>）に記載</w:t>
      </w:r>
    </w:p>
    <w:p w14:paraId="7A2B1A8B" w14:textId="68F0320B"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6733EC" w:rsidRPr="00BA2BCC">
        <w:rPr>
          <w:rFonts w:ascii="ＭＳ ゴシック" w:eastAsia="ＭＳ ゴシック" w:hAnsi="ＭＳ ゴシック" w:hint="eastAsia"/>
          <w:color w:val="000000" w:themeColor="text1"/>
          <w:sz w:val="22"/>
        </w:rPr>
        <w:t>7</w:t>
      </w:r>
      <w:r w:rsidRPr="00BA2BCC">
        <w:rPr>
          <w:rFonts w:ascii="ＭＳ ゴシック" w:eastAsia="ＭＳ ゴシック" w:hAnsi="ＭＳ ゴシック" w:hint="eastAsia"/>
          <w:color w:val="000000" w:themeColor="text1"/>
          <w:sz w:val="22"/>
        </w:rPr>
        <w:t>）準防火地域等の</w:t>
      </w:r>
      <w:r w:rsidR="00343811" w:rsidRPr="00BA2BCC">
        <w:rPr>
          <w:rFonts w:ascii="ＭＳ ゴシック" w:eastAsia="ＭＳ ゴシック" w:hAnsi="ＭＳ ゴシック" w:hint="eastAsia"/>
          <w:color w:val="000000" w:themeColor="text1"/>
          <w:sz w:val="22"/>
        </w:rPr>
        <w:t>拡大</w:t>
      </w:r>
      <w:r w:rsidRPr="00BA2BCC">
        <w:rPr>
          <w:rFonts w:ascii="ＭＳ ゴシック" w:eastAsia="ＭＳ ゴシック" w:hAnsi="ＭＳ ゴシック" w:hint="eastAsia"/>
          <w:color w:val="000000" w:themeColor="text1"/>
          <w:sz w:val="22"/>
        </w:rPr>
        <w:t>（都市政策課）　※取組内容等は　1-2（</w:t>
      </w:r>
      <w:r w:rsidR="006228BC" w:rsidRPr="00BA2BCC">
        <w:rPr>
          <w:rFonts w:ascii="ＭＳ ゴシック" w:eastAsia="ＭＳ ゴシック" w:hAnsi="ＭＳ ゴシック" w:hint="eastAsia"/>
          <w:color w:val="000000" w:themeColor="text1"/>
          <w:sz w:val="22"/>
        </w:rPr>
        <w:t>1</w:t>
      </w:r>
      <w:r w:rsidRPr="00BA2BCC">
        <w:rPr>
          <w:rFonts w:ascii="ＭＳ ゴシック" w:eastAsia="ＭＳ ゴシック" w:hAnsi="ＭＳ ゴシック" w:hint="eastAsia"/>
          <w:color w:val="000000" w:themeColor="text1"/>
          <w:sz w:val="22"/>
        </w:rPr>
        <w:t>）に記載</w:t>
      </w:r>
    </w:p>
    <w:p w14:paraId="67163BD9" w14:textId="61AC6866" w:rsidR="006733EC" w:rsidRPr="00BA2BCC" w:rsidRDefault="006733EC" w:rsidP="006733E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（8）消防団員数の維持（危機管理室）　※取組内容等は　1-2（2）に記載</w:t>
      </w:r>
    </w:p>
    <w:p w14:paraId="62A64D4A"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Pr="00BA2BCC">
        <w:rPr>
          <w:rFonts w:ascii="ＭＳ ゴシック" w:eastAsia="ＭＳ ゴシック" w:hAnsi="ＭＳ ゴシック"/>
          <w:color w:val="000000" w:themeColor="text1"/>
          <w:sz w:val="22"/>
        </w:rPr>
        <w:t>9</w:t>
      </w:r>
      <w:r w:rsidRPr="00BA2BCC">
        <w:rPr>
          <w:rFonts w:ascii="ＭＳ ゴシック" w:eastAsia="ＭＳ ゴシック" w:hAnsi="ＭＳ ゴシック" w:hint="eastAsia"/>
          <w:color w:val="000000" w:themeColor="text1"/>
          <w:sz w:val="22"/>
        </w:rPr>
        <w:t>）緊急消防援助隊受援体制強化（大東四條畷消防組合警防課）</w:t>
      </w:r>
    </w:p>
    <w:p w14:paraId="20F00765" w14:textId="77777777" w:rsidR="00C447FC" w:rsidRPr="00BA2BCC" w:rsidRDefault="00C447FC" w:rsidP="00C447FC">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1-2（3）に記載</w:t>
      </w:r>
    </w:p>
    <w:p w14:paraId="33587CAB" w14:textId="2E2E03C5" w:rsidR="00C447FC" w:rsidRPr="00BA2BCC" w:rsidRDefault="00C447FC" w:rsidP="00C447FC">
      <w:pPr>
        <w:rPr>
          <w:rFonts w:ascii="ＭＳ ゴシック" w:eastAsia="ＭＳ ゴシック" w:hAnsi="ＭＳ ゴシック"/>
          <w:color w:val="000000" w:themeColor="text1"/>
        </w:rPr>
      </w:pPr>
    </w:p>
    <w:p w14:paraId="365379EE" w14:textId="77777777" w:rsidR="003861E8" w:rsidRPr="00BA2BCC" w:rsidRDefault="003861E8" w:rsidP="00C447FC">
      <w:pPr>
        <w:rPr>
          <w:rFonts w:ascii="ＭＳ ゴシック" w:eastAsia="ＭＳ ゴシック" w:hAnsi="ＭＳ ゴシック"/>
          <w:color w:val="000000" w:themeColor="text1"/>
        </w:rPr>
      </w:pPr>
    </w:p>
    <w:p w14:paraId="2F90442C"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3F534646" w14:textId="77777777" w:rsidR="00132879" w:rsidRPr="00BA2BCC" w:rsidRDefault="00132879">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086C14CE" w14:textId="77777777">
        <w:tc>
          <w:tcPr>
            <w:tcW w:w="9776" w:type="dxa"/>
            <w:shd w:val="clear" w:color="auto" w:fill="000000" w:themeFill="text1"/>
          </w:tcPr>
          <w:p w14:paraId="2053A299" w14:textId="6C34C415" w:rsidR="00314751" w:rsidRPr="00BA2BCC" w:rsidRDefault="00314751">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352931E6" w14:textId="1E36331D"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7-2）沿線・沿道の建物倒壊に伴う閉塞、地下構造物の倒壊等に伴う陥没による交通麻痺</w:t>
            </w:r>
          </w:p>
        </w:tc>
      </w:tr>
      <w:tr w:rsidR="00A03057" w:rsidRPr="00BA2BCC" w14:paraId="1B1FA19F" w14:textId="77777777" w:rsidTr="00A44FFC">
        <w:tc>
          <w:tcPr>
            <w:tcW w:w="9776" w:type="dxa"/>
            <w:tcBorders>
              <w:bottom w:val="single" w:sz="4" w:space="0" w:color="auto"/>
            </w:tcBorders>
          </w:tcPr>
          <w:p w14:paraId="6FC9DF6E"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8EBFFC3" w14:textId="486BFB93" w:rsidR="00A44FFC"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6C7A13" w:rsidRPr="00BA2BCC">
              <w:rPr>
                <w:rFonts w:ascii="ＭＳ ゴシック" w:eastAsia="ＭＳ ゴシック" w:hAnsi="ＭＳ ゴシック" w:hint="eastAsia"/>
                <w:color w:val="000000" w:themeColor="text1"/>
                <w:u w:val="single"/>
              </w:rPr>
              <w:t>沿線・沿道の建物倒壊に伴う閉塞による交通麻痺を防ぐため、</w:t>
            </w:r>
            <w:r w:rsidR="00A44FFC" w:rsidRPr="00BA2BCC">
              <w:rPr>
                <w:rFonts w:ascii="ＭＳ ゴシック" w:eastAsia="ＭＳ ゴシック" w:hAnsi="ＭＳ ゴシック" w:hint="eastAsia"/>
                <w:color w:val="000000" w:themeColor="text1"/>
                <w:u w:val="single"/>
              </w:rPr>
              <w:t>道路長寿命化事業計画に基づき、道路施設の老朽化対策を進め、適正管理を実施する必要がある。</w:t>
            </w:r>
          </w:p>
          <w:p w14:paraId="62C64EFD" w14:textId="3E60F6E2" w:rsidR="004B07E5" w:rsidRPr="00BA2BCC" w:rsidRDefault="00A44FFC">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Pr="00BA2BCC">
              <w:rPr>
                <w:rFonts w:ascii="ＭＳ ゴシック" w:eastAsia="ＭＳ ゴシック" w:hAnsi="ＭＳ ゴシック" w:hint="eastAsia"/>
                <w:color w:val="000000" w:themeColor="text1"/>
                <w:u w:val="single"/>
              </w:rPr>
              <w:t>同様に、</w:t>
            </w:r>
            <w:r w:rsidR="006C7A13" w:rsidRPr="00BA2BCC">
              <w:rPr>
                <w:rFonts w:ascii="ＭＳ ゴシック" w:eastAsia="ＭＳ ゴシック" w:hAnsi="ＭＳ ゴシック" w:hint="eastAsia"/>
                <w:color w:val="000000" w:themeColor="text1"/>
                <w:u w:val="single"/>
              </w:rPr>
              <w:t>広域緊急交通路等の通行機能を確保する</w:t>
            </w:r>
            <w:r w:rsidR="004B07E5" w:rsidRPr="00BA2BCC">
              <w:rPr>
                <w:rFonts w:ascii="ＭＳ ゴシック" w:eastAsia="ＭＳ ゴシック" w:hAnsi="ＭＳ ゴシック" w:hint="eastAsia"/>
                <w:color w:val="000000" w:themeColor="text1"/>
                <w:u w:val="single"/>
              </w:rPr>
              <w:t>必要がある。</w:t>
            </w:r>
          </w:p>
          <w:p w14:paraId="4B7F182B" w14:textId="3A4CBD64" w:rsidR="006C7A13"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A44FFC" w:rsidRPr="00BA2BCC">
              <w:rPr>
                <w:rFonts w:ascii="ＭＳ ゴシック" w:eastAsia="ＭＳ ゴシック" w:hAnsi="ＭＳ ゴシック"/>
                <w:color w:val="000000" w:themeColor="text1"/>
              </w:rPr>
              <w:t>3</w:t>
            </w:r>
            <w:r w:rsidRPr="00BA2BCC">
              <w:rPr>
                <w:rFonts w:ascii="ＭＳ ゴシック" w:eastAsia="ＭＳ ゴシック" w:hAnsi="ＭＳ ゴシック" w:hint="eastAsia"/>
                <w:color w:val="000000" w:themeColor="text1"/>
              </w:rPr>
              <w:t>）</w:t>
            </w:r>
            <w:r w:rsidR="004B07E5" w:rsidRPr="00BA2BCC">
              <w:rPr>
                <w:rFonts w:ascii="ＭＳ ゴシック" w:eastAsia="ＭＳ ゴシック" w:hAnsi="ＭＳ ゴシック" w:hint="eastAsia"/>
                <w:color w:val="000000" w:themeColor="text1"/>
                <w:u w:val="single"/>
              </w:rPr>
              <w:t>同様に、大東市下水道総合地震対策計画に基づき、耐震性能を有しない下水道施設の耐震化を進める必要がある。</w:t>
            </w:r>
          </w:p>
          <w:p w14:paraId="01B251AE" w14:textId="3FDC6F5B" w:rsidR="004B07E5"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A44FFC" w:rsidRPr="00BA2BCC">
              <w:rPr>
                <w:rFonts w:ascii="ＭＳ ゴシック" w:eastAsia="ＭＳ ゴシック" w:hAnsi="ＭＳ ゴシック"/>
                <w:color w:val="000000" w:themeColor="text1"/>
              </w:rPr>
              <w:t>4</w:t>
            </w:r>
            <w:r w:rsidRPr="00BA2BCC">
              <w:rPr>
                <w:rFonts w:ascii="ＭＳ ゴシック" w:eastAsia="ＭＳ ゴシック" w:hAnsi="ＭＳ ゴシック" w:hint="eastAsia"/>
                <w:color w:val="000000" w:themeColor="text1"/>
              </w:rPr>
              <w:t>）</w:t>
            </w:r>
            <w:r w:rsidR="004B07E5" w:rsidRPr="00BA2BCC">
              <w:rPr>
                <w:rFonts w:ascii="ＭＳ ゴシック" w:eastAsia="ＭＳ ゴシック" w:hAnsi="ＭＳ ゴシック" w:hint="eastAsia"/>
                <w:color w:val="000000" w:themeColor="text1"/>
                <w:u w:val="single"/>
              </w:rPr>
              <w:t>同様に、水道などのライフライン施設の老朽化・耐震化対策を進める必要がある。</w:t>
            </w:r>
          </w:p>
          <w:p w14:paraId="481BBFF8" w14:textId="15565B11" w:rsidR="008B45BC" w:rsidRPr="00BA2BCC" w:rsidRDefault="00200287" w:rsidP="006C7A1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w:t>
            </w:r>
            <w:r w:rsidR="00A44FFC" w:rsidRPr="00BA2BCC">
              <w:rPr>
                <w:rFonts w:ascii="ＭＳ ゴシック" w:eastAsia="ＭＳ ゴシック" w:hAnsi="ＭＳ ゴシック"/>
                <w:color w:val="000000" w:themeColor="text1"/>
              </w:rPr>
              <w:t>5</w:t>
            </w:r>
            <w:r w:rsidRPr="00BA2BCC">
              <w:rPr>
                <w:rFonts w:ascii="ＭＳ ゴシック" w:eastAsia="ＭＳ ゴシック" w:hAnsi="ＭＳ ゴシック" w:hint="eastAsia"/>
                <w:color w:val="000000" w:themeColor="text1"/>
              </w:rPr>
              <w:t>）</w:t>
            </w:r>
            <w:r w:rsidR="004B07E5" w:rsidRPr="00BA2BCC">
              <w:rPr>
                <w:rFonts w:ascii="ＭＳ ゴシック" w:eastAsia="ＭＳ ゴシック" w:hAnsi="ＭＳ ゴシック" w:hint="eastAsia"/>
                <w:color w:val="000000" w:themeColor="text1"/>
                <w:u w:val="single"/>
              </w:rPr>
              <w:t>同様に、</w:t>
            </w:r>
            <w:r w:rsidR="009151D7" w:rsidRPr="00BA2BCC">
              <w:rPr>
                <w:rFonts w:ascii="ＭＳ ゴシック" w:eastAsia="ＭＳ ゴシック" w:hAnsi="ＭＳ ゴシック" w:hint="eastAsia"/>
                <w:color w:val="000000" w:themeColor="text1"/>
                <w:u w:val="single"/>
              </w:rPr>
              <w:t>災害廃棄物の早期処理のための取組を進める必要がある。</w:t>
            </w:r>
          </w:p>
          <w:p w14:paraId="484F092B" w14:textId="0F1F8AC7" w:rsidR="003F1E5C" w:rsidRPr="00BA2BCC" w:rsidRDefault="003F1E5C" w:rsidP="00325994">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5D44A4C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D71CE2B"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798528" behindDoc="0" locked="0" layoutInCell="1" allowOverlap="1" wp14:anchorId="1608D738" wp14:editId="226ED12F">
                <wp:simplePos x="0" y="0"/>
                <wp:positionH relativeFrom="margin">
                  <wp:align>center</wp:align>
                </wp:positionH>
                <wp:positionV relativeFrom="paragraph">
                  <wp:posOffset>0</wp:posOffset>
                </wp:positionV>
                <wp:extent cx="657225" cy="428625"/>
                <wp:effectExtent l="38100" t="0" r="28575" b="47625"/>
                <wp:wrapNone/>
                <wp:docPr id="1028" name="矢印: 下 1028"/>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E5DCA" id="矢印: 下 1028" o:spid="_x0000_s1026" type="#_x0000_t67" style="position:absolute;left:0;text-align:left;margin-left:0;margin-top:0;width:51.75pt;height:33.75pt;z-index:251798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AXx08z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01FF0EBB"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0E4DDDF"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72087DC"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307DEE22" w14:textId="2D0A852A"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（1）道路等の適正管理の実施（道路課）　※取組内容等は　1-1（</w:t>
      </w:r>
      <w:r w:rsidR="00A046DA" w:rsidRPr="00BA2BCC">
        <w:rPr>
          <w:rFonts w:ascii="ＭＳ ゴシック" w:eastAsia="ＭＳ ゴシック" w:hAnsi="ＭＳ ゴシック" w:hint="eastAsia"/>
          <w:color w:val="000000" w:themeColor="text1"/>
          <w:sz w:val="22"/>
        </w:rPr>
        <w:t>9</w:t>
      </w:r>
      <w:r w:rsidRPr="00BA2BCC">
        <w:rPr>
          <w:rFonts w:ascii="ＭＳ ゴシック" w:eastAsia="ＭＳ ゴシック" w:hAnsi="ＭＳ ゴシック" w:hint="eastAsia"/>
          <w:color w:val="000000" w:themeColor="text1"/>
          <w:sz w:val="22"/>
        </w:rPr>
        <w:t>）に記載</w:t>
      </w:r>
    </w:p>
    <w:p w14:paraId="6A2551B6" w14:textId="07A35BF3"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（2）広域緊急交通路等の通行機能の確保（道路課）　※取組内容等は　1-1（</w:t>
      </w:r>
      <w:r w:rsidR="0049443C" w:rsidRPr="00BA2BCC">
        <w:rPr>
          <w:rFonts w:ascii="ＭＳ ゴシック" w:eastAsia="ＭＳ ゴシック" w:hAnsi="ＭＳ ゴシック" w:hint="eastAsia"/>
          <w:color w:val="000000" w:themeColor="text1"/>
          <w:sz w:val="22"/>
        </w:rPr>
        <w:t>10</w:t>
      </w:r>
      <w:r w:rsidRPr="00BA2BCC">
        <w:rPr>
          <w:rFonts w:ascii="ＭＳ ゴシック" w:eastAsia="ＭＳ ゴシック" w:hAnsi="ＭＳ ゴシック" w:hint="eastAsia"/>
          <w:color w:val="000000" w:themeColor="text1"/>
          <w:sz w:val="22"/>
        </w:rPr>
        <w:t>）に記載</w:t>
      </w:r>
    </w:p>
    <w:p w14:paraId="34BC9845" w14:textId="47055FA9"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（3）下水道施設の耐震化（下水道施設課）　※取組内容等は　1-1（</w:t>
      </w:r>
      <w:r w:rsidR="0049443C"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）に記載</w:t>
      </w:r>
    </w:p>
    <w:p w14:paraId="422A7126"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（4）水道の早期復旧及び飲料水の確保（水道施設課）　※取組内容等は　2-1（8）に記載</w:t>
      </w:r>
    </w:p>
    <w:p w14:paraId="71438FB9" w14:textId="2E628169"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（5）災害廃棄物の処理にかかる災害協定の締結（環境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　※取組内容等は　7-1（1）に記載</w:t>
      </w:r>
    </w:p>
    <w:p w14:paraId="21DA5A28"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50C17F48"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3FD96089" w14:textId="77777777" w:rsidTr="00AF793F">
        <w:tc>
          <w:tcPr>
            <w:tcW w:w="9776" w:type="dxa"/>
            <w:tcBorders>
              <w:top w:val="single" w:sz="4" w:space="0" w:color="auto"/>
            </w:tcBorders>
            <w:shd w:val="clear" w:color="auto" w:fill="000000" w:themeFill="text1"/>
          </w:tcPr>
          <w:p w14:paraId="6E6FED08" w14:textId="77777777"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132CFC57" w14:textId="7CAF5C2C"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7-3）ため池</w:t>
            </w:r>
            <w:r w:rsidR="00B81BFC" w:rsidRPr="00BA2BCC">
              <w:rPr>
                <w:rFonts w:ascii="ＭＳ ゴシック" w:eastAsia="ＭＳ ゴシック" w:hAnsi="ＭＳ ゴシック" w:hint="eastAsia"/>
                <w:color w:val="FFFFFF" w:themeColor="background1"/>
                <w:sz w:val="24"/>
              </w:rPr>
              <w:t>、防災インフラ、天然ダム等の</w:t>
            </w:r>
            <w:r w:rsidRPr="00BA2BCC">
              <w:rPr>
                <w:rFonts w:ascii="ＭＳ ゴシック" w:eastAsia="ＭＳ ゴシック" w:hAnsi="ＭＳ ゴシック" w:hint="eastAsia"/>
                <w:color w:val="FFFFFF" w:themeColor="background1"/>
                <w:sz w:val="24"/>
              </w:rPr>
              <w:t>損壊・機能不全や堆積した土砂の流出による多数の死傷者の発生</w:t>
            </w:r>
          </w:p>
        </w:tc>
      </w:tr>
      <w:tr w:rsidR="00A03057" w:rsidRPr="00BA2BCC" w14:paraId="1721207B" w14:textId="77777777" w:rsidTr="00ED777E">
        <w:tc>
          <w:tcPr>
            <w:tcW w:w="9776" w:type="dxa"/>
            <w:tcBorders>
              <w:bottom w:val="single" w:sz="4" w:space="0" w:color="auto"/>
            </w:tcBorders>
          </w:tcPr>
          <w:p w14:paraId="2E8D6B75"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1E7EDC6" w14:textId="1B870AF7" w:rsidR="00E310C9" w:rsidRPr="00BA2BCC" w:rsidRDefault="00200287" w:rsidP="00E310C9">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E310C9" w:rsidRPr="00BA2BCC">
              <w:rPr>
                <w:rFonts w:ascii="ＭＳ ゴシック" w:eastAsia="ＭＳ ゴシック" w:hAnsi="ＭＳ ゴシック" w:hint="eastAsia"/>
                <w:color w:val="000000" w:themeColor="text1"/>
                <w:u w:val="single"/>
              </w:rPr>
              <w:t>ため池の老朽化対策を推進する必要がある。</w:t>
            </w:r>
          </w:p>
          <w:p w14:paraId="6F3BCE7A" w14:textId="385FCC92" w:rsidR="00D34766" w:rsidRPr="00BA2BCC" w:rsidRDefault="0020028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D34766" w:rsidRPr="00BA2BCC">
              <w:rPr>
                <w:rFonts w:ascii="ＭＳ ゴシック" w:eastAsia="ＭＳ ゴシック" w:hAnsi="ＭＳ ゴシック" w:hint="eastAsia"/>
                <w:color w:val="000000" w:themeColor="text1"/>
                <w:u w:val="single"/>
              </w:rPr>
              <w:t>的確な避難</w:t>
            </w:r>
            <w:r w:rsidR="005A4256" w:rsidRPr="00BA2BCC">
              <w:rPr>
                <w:rFonts w:ascii="ＭＳ ゴシック" w:eastAsia="ＭＳ ゴシック" w:hAnsi="ＭＳ ゴシック" w:hint="eastAsia"/>
                <w:color w:val="000000" w:themeColor="text1"/>
                <w:u w:val="single"/>
              </w:rPr>
              <w:t>指示</w:t>
            </w:r>
            <w:r w:rsidR="00D34766" w:rsidRPr="00BA2BCC">
              <w:rPr>
                <w:rFonts w:ascii="ＭＳ ゴシック" w:eastAsia="ＭＳ ゴシック" w:hAnsi="ＭＳ ゴシック" w:hint="eastAsia"/>
                <w:color w:val="000000" w:themeColor="text1"/>
                <w:u w:val="single"/>
              </w:rPr>
              <w:t>等の判断及び住民への情報伝達ができるよう、避難</w:t>
            </w:r>
            <w:r w:rsidR="00DA5363" w:rsidRPr="00BA2BCC">
              <w:rPr>
                <w:rFonts w:ascii="ＭＳ ゴシック" w:eastAsia="ＭＳ ゴシック" w:hAnsi="ＭＳ ゴシック" w:hint="eastAsia"/>
                <w:color w:val="000000" w:themeColor="text1"/>
                <w:u w:val="single"/>
              </w:rPr>
              <w:t>指示</w:t>
            </w:r>
            <w:r w:rsidR="00D34766" w:rsidRPr="00BA2BCC">
              <w:rPr>
                <w:rFonts w:ascii="ＭＳ ゴシック" w:eastAsia="ＭＳ ゴシック" w:hAnsi="ＭＳ ゴシック" w:hint="eastAsia"/>
                <w:color w:val="000000" w:themeColor="text1"/>
                <w:u w:val="single"/>
              </w:rPr>
              <w:t>等の判断・伝達マニュアルの定期的な改訂を進める必要がある。</w:t>
            </w:r>
          </w:p>
          <w:p w14:paraId="2625E724" w14:textId="382AD3D7" w:rsidR="003F1E5C" w:rsidRPr="00BA2BCC" w:rsidRDefault="003F1E5C" w:rsidP="00E867B5">
            <w:pPr>
              <w:snapToGrid w:val="0"/>
              <w:ind w:left="210" w:hangingChars="100" w:hanging="210"/>
              <w:rPr>
                <w:rFonts w:ascii="ＭＳ ゴシック" w:eastAsia="ＭＳ ゴシック" w:hAnsi="ＭＳ ゴシック"/>
                <w:color w:val="000000" w:themeColor="text1"/>
              </w:rPr>
            </w:pPr>
          </w:p>
        </w:tc>
      </w:tr>
    </w:tbl>
    <w:p w14:paraId="51E83D1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57BB47A"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00576" behindDoc="0" locked="0" layoutInCell="1" allowOverlap="1" wp14:anchorId="55635176" wp14:editId="105BC507">
                <wp:simplePos x="0" y="0"/>
                <wp:positionH relativeFrom="margin">
                  <wp:align>center</wp:align>
                </wp:positionH>
                <wp:positionV relativeFrom="paragraph">
                  <wp:posOffset>0</wp:posOffset>
                </wp:positionV>
                <wp:extent cx="657225" cy="428625"/>
                <wp:effectExtent l="38100" t="0" r="28575" b="47625"/>
                <wp:wrapNone/>
                <wp:docPr id="1029" name="矢印: 下 1029"/>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36502" id="矢印: 下 1029" o:spid="_x0000_s1026" type="#_x0000_t67" style="position:absolute;left:0;text-align:left;margin-left:0;margin-top:0;width:51.75pt;height:33.75pt;z-index:251800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DNEboO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05C79D77"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5F09C5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AAACC11"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DF2A818"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（1）ため池の防災・減災対策（水政課）　※取組内容等は　1-3（3）に記載</w:t>
      </w:r>
    </w:p>
    <w:p w14:paraId="41278559"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（2）避難指示等の判断・伝達マニュアルの改訂（危機管理室）</w:t>
      </w:r>
    </w:p>
    <w:p w14:paraId="24337F00" w14:textId="77777777" w:rsidR="00C447FC" w:rsidRPr="00BA2BCC" w:rsidRDefault="00C447FC" w:rsidP="00C447FC">
      <w:pPr>
        <w:snapToGrid w:val="0"/>
        <w:ind w:leftChars="200" w:left="640" w:hangingChars="100" w:hanging="220"/>
        <w:jc w:val="right"/>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※取組内容等は　1-3（6）に記載</w:t>
      </w:r>
    </w:p>
    <w:p w14:paraId="669BEA68" w14:textId="77777777" w:rsidR="00C447FC" w:rsidRPr="00BA2BCC" w:rsidRDefault="00C447FC" w:rsidP="00C447FC">
      <w:pPr>
        <w:snapToGrid w:val="0"/>
        <w:ind w:leftChars="200" w:left="640" w:hangingChars="100" w:hanging="220"/>
        <w:rPr>
          <w:rFonts w:ascii="ＭＳ ゴシック" w:eastAsia="ＭＳ ゴシック" w:hAnsi="ＭＳ ゴシック"/>
          <w:color w:val="000000" w:themeColor="text1"/>
          <w:sz w:val="22"/>
        </w:rPr>
      </w:pPr>
    </w:p>
    <w:p w14:paraId="4A9BC4B1" w14:textId="77777777" w:rsidR="003F6C33" w:rsidRPr="00BA2BCC" w:rsidRDefault="003F6C33" w:rsidP="000556E1">
      <w:pPr>
        <w:ind w:left="210" w:hangingChars="100" w:hanging="210"/>
        <w:rPr>
          <w:rFonts w:ascii="ＭＳ ゴシック" w:eastAsia="ＭＳ ゴシック" w:hAnsi="ＭＳ ゴシック"/>
          <w:color w:val="000000" w:themeColor="text1"/>
        </w:rPr>
      </w:pPr>
    </w:p>
    <w:p w14:paraId="58BF2064" w14:textId="77777777" w:rsidR="00132879" w:rsidRPr="00BA2BCC" w:rsidRDefault="00132879">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51FDF3EE" w14:textId="77777777" w:rsidTr="00AF793F">
        <w:tc>
          <w:tcPr>
            <w:tcW w:w="9776" w:type="dxa"/>
            <w:tcBorders>
              <w:top w:val="single" w:sz="4" w:space="0" w:color="auto"/>
            </w:tcBorders>
            <w:shd w:val="clear" w:color="auto" w:fill="000000" w:themeFill="text1"/>
          </w:tcPr>
          <w:p w14:paraId="34B57628" w14:textId="78BBD3F4"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23B42BB8" w14:textId="52DE4979"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7-4）有害物質の大規模拡散・流出による荒廃</w:t>
            </w:r>
          </w:p>
        </w:tc>
      </w:tr>
      <w:tr w:rsidR="00A03057" w:rsidRPr="00BA2BCC" w14:paraId="5A4BCCEF" w14:textId="77777777">
        <w:tc>
          <w:tcPr>
            <w:tcW w:w="9776" w:type="dxa"/>
          </w:tcPr>
          <w:p w14:paraId="026041F2"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07553EC3" w14:textId="7112A290" w:rsidR="008B45BC" w:rsidRPr="00BA2BCC" w:rsidRDefault="00200287">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9A38F8" w:rsidRPr="00BA2BCC">
              <w:rPr>
                <w:rFonts w:ascii="ＭＳ ゴシック" w:eastAsia="ＭＳ ゴシック" w:hAnsi="ＭＳ ゴシック" w:hint="eastAsia"/>
                <w:color w:val="000000" w:themeColor="text1"/>
              </w:rPr>
              <w:t>有害物質の大規模拡散・流出による国土の荒廃を防ぐため、有害物質（石綿）の拡散防止対策などが必要である。</w:t>
            </w:r>
          </w:p>
          <w:p w14:paraId="1683D33F" w14:textId="337E176B" w:rsidR="00B026C3" w:rsidRPr="00BA2BCC" w:rsidRDefault="00B026C3" w:rsidP="00ED777E">
            <w:pPr>
              <w:snapToGrid w:val="0"/>
              <w:spacing w:line="120" w:lineRule="auto"/>
              <w:ind w:left="210" w:hangingChars="100" w:hanging="210"/>
              <w:rPr>
                <w:rFonts w:ascii="ＭＳ ゴシック" w:eastAsia="ＭＳ ゴシック" w:hAnsi="ＭＳ ゴシック"/>
                <w:color w:val="000000" w:themeColor="text1"/>
              </w:rPr>
            </w:pPr>
          </w:p>
        </w:tc>
      </w:tr>
    </w:tbl>
    <w:p w14:paraId="4AB28CDD"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ED2E249"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02624" behindDoc="0" locked="0" layoutInCell="1" allowOverlap="1" wp14:anchorId="368B5D90" wp14:editId="2BA265ED">
                <wp:simplePos x="0" y="0"/>
                <wp:positionH relativeFrom="margin">
                  <wp:align>center</wp:align>
                </wp:positionH>
                <wp:positionV relativeFrom="paragraph">
                  <wp:posOffset>0</wp:posOffset>
                </wp:positionV>
                <wp:extent cx="657225" cy="428625"/>
                <wp:effectExtent l="38100" t="0" r="28575" b="47625"/>
                <wp:wrapNone/>
                <wp:docPr id="1030" name="矢印: 下 1030"/>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3E5CF" id="矢印: 下 1030" o:spid="_x0000_s1026" type="#_x0000_t67" style="position:absolute;left:0;text-align:left;margin-left:0;margin-top:0;width:51.75pt;height:33.75pt;z-index:251802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Cauath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3B3FE8DB"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1DD4E75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BBB968D"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0917D344" w14:textId="7111B01C"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（1）有害物質（石綿）の拡散防止対策（環境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4D9C37F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2109238"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00C6693B"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地震発生時に建物倒壊等により発生する可能性がある石綿、有害物質の周辺環境への拡散を防止するため、府による有害物質対策と連携協力し拡散防止を図る。</w:t>
            </w:r>
          </w:p>
          <w:p w14:paraId="56BFABB6"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122B5690"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128"/>
              </w:rPr>
              <w:t>【対象</w:t>
            </w:r>
            <w:r w:rsidRPr="00BA2BCC">
              <w:rPr>
                <w:rFonts w:ascii="ＭＳ ゴシック" w:eastAsia="ＭＳ ゴシック" w:hAnsi="ＭＳ ゴシック" w:cs="Meiryo UI"/>
                <w:bCs/>
                <w:color w:val="000000" w:themeColor="text1"/>
                <w:kern w:val="0"/>
                <w:sz w:val="20"/>
                <w:fitText w:val="2000" w:id="-1584144128"/>
              </w:rPr>
              <w:t>】</w:t>
            </w:r>
            <w:r w:rsidRPr="00BA2BCC">
              <w:rPr>
                <w:rFonts w:ascii="ＭＳ ゴシック" w:eastAsia="ＭＳ ゴシック" w:hAnsi="ＭＳ ゴシック" w:cs="Meiryo UI" w:hint="eastAsia"/>
                <w:bCs/>
                <w:color w:val="000000" w:themeColor="text1"/>
                <w:kern w:val="0"/>
                <w:sz w:val="20"/>
              </w:rPr>
              <w:t>－</w:t>
            </w:r>
          </w:p>
          <w:p w14:paraId="23A49167"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127"/>
              </w:rPr>
              <w:t>【事業実施期間</w:t>
            </w:r>
            <w:r w:rsidRPr="00BA2BCC">
              <w:rPr>
                <w:rFonts w:ascii="ＭＳ ゴシック" w:eastAsia="ＭＳ ゴシック" w:hAnsi="ＭＳ ゴシック" w:cs="Meiryo UI" w:hint="eastAsia"/>
                <w:bCs/>
                <w:color w:val="000000" w:themeColor="text1"/>
                <w:spacing w:val="4"/>
                <w:kern w:val="0"/>
                <w:sz w:val="20"/>
                <w:fitText w:val="2000" w:id="-1584144127"/>
              </w:rPr>
              <w:t>】</w:t>
            </w:r>
            <w:r w:rsidRPr="00BA2BCC">
              <w:rPr>
                <w:rFonts w:ascii="ＭＳ ゴシック" w:eastAsia="ＭＳ ゴシック" w:hAnsi="ＭＳ ゴシック" w:cs="Meiryo UI" w:hint="eastAsia"/>
                <w:bCs/>
                <w:color w:val="000000" w:themeColor="text1"/>
                <w:kern w:val="0"/>
                <w:sz w:val="20"/>
              </w:rPr>
              <w:t>－</w:t>
            </w:r>
          </w:p>
          <w:p w14:paraId="7B6AF401" w14:textId="77777777" w:rsidR="00C447FC" w:rsidRPr="00BA2BCC" w:rsidRDefault="00C447FC" w:rsidP="00087AAC">
            <w:pPr>
              <w:spacing w:line="220" w:lineRule="exact"/>
              <w:ind w:firstLine="200"/>
              <w:rPr>
                <w:rFonts w:ascii="ＭＳ ゴシック" w:eastAsia="ＭＳ ゴシック" w:hAnsi="ＭＳ ゴシック"/>
                <w:color w:val="000000" w:themeColor="text1"/>
              </w:rPr>
            </w:pPr>
          </w:p>
          <w:p w14:paraId="511FD787"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3D390FEE" w14:textId="77777777" w:rsidTr="00087AAC">
        <w:trPr>
          <w:trHeight w:val="284"/>
        </w:trPr>
        <w:tc>
          <w:tcPr>
            <w:tcW w:w="3485" w:type="dxa"/>
            <w:gridSpan w:val="3"/>
            <w:shd w:val="clear" w:color="auto" w:fill="D9D9D9" w:themeFill="background1" w:themeFillShade="D9"/>
            <w:vAlign w:val="center"/>
          </w:tcPr>
          <w:p w14:paraId="7D1C34CE"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E22AB83" w14:textId="64FF6FCD"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531A90FD"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3EC4A402" w14:textId="77777777" w:rsidTr="00087AAC">
        <w:trPr>
          <w:trHeight w:val="284"/>
        </w:trPr>
        <w:tc>
          <w:tcPr>
            <w:tcW w:w="3485" w:type="dxa"/>
            <w:gridSpan w:val="3"/>
            <w:shd w:val="clear" w:color="auto" w:fill="auto"/>
            <w:vAlign w:val="center"/>
          </w:tcPr>
          <w:p w14:paraId="5124E504"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0F72B634"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440FAE1E" w14:textId="77777777" w:rsidTr="00087AAC">
        <w:trPr>
          <w:trHeight w:val="284"/>
        </w:trPr>
        <w:tc>
          <w:tcPr>
            <w:tcW w:w="2678" w:type="dxa"/>
            <w:gridSpan w:val="2"/>
            <w:shd w:val="clear" w:color="auto" w:fill="D9D9D9" w:themeFill="background1" w:themeFillShade="D9"/>
            <w:vAlign w:val="center"/>
          </w:tcPr>
          <w:p w14:paraId="18D4C6A2"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5D4E987"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3B2D3D2E" w14:textId="77777777" w:rsidTr="00087AAC">
        <w:trPr>
          <w:trHeight w:val="284"/>
        </w:trPr>
        <w:tc>
          <w:tcPr>
            <w:tcW w:w="2678" w:type="dxa"/>
            <w:gridSpan w:val="2"/>
            <w:shd w:val="clear" w:color="auto" w:fill="D9D9D9" w:themeFill="background1" w:themeFillShade="D9"/>
            <w:vAlign w:val="center"/>
          </w:tcPr>
          <w:p w14:paraId="28979914"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AD8687C"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29647145"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0D5A2376"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34596B60" w14:textId="77777777">
        <w:tc>
          <w:tcPr>
            <w:tcW w:w="9776" w:type="dxa"/>
            <w:shd w:val="clear" w:color="auto" w:fill="000000" w:themeFill="text1"/>
          </w:tcPr>
          <w:p w14:paraId="2F88376B" w14:textId="77777777"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0F7270AE" w14:textId="5915AC84"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7-5）農地・森林等の</w:t>
            </w:r>
            <w:r w:rsidR="00B81BFC" w:rsidRPr="00BA2BCC">
              <w:rPr>
                <w:rFonts w:ascii="ＭＳ ゴシック" w:eastAsia="ＭＳ ゴシック" w:hAnsi="ＭＳ ゴシック" w:hint="eastAsia"/>
                <w:color w:val="FFFFFF" w:themeColor="background1"/>
                <w:sz w:val="24"/>
              </w:rPr>
              <w:t>荒廃</w:t>
            </w:r>
            <w:r w:rsidRPr="00BA2BCC">
              <w:rPr>
                <w:rFonts w:ascii="ＭＳ ゴシック" w:eastAsia="ＭＳ ゴシック" w:hAnsi="ＭＳ ゴシック" w:hint="eastAsia"/>
                <w:color w:val="FFFFFF" w:themeColor="background1"/>
                <w:sz w:val="24"/>
              </w:rPr>
              <w:t>による</w:t>
            </w:r>
            <w:r w:rsidR="00B81BFC" w:rsidRPr="00BA2BCC">
              <w:rPr>
                <w:rFonts w:ascii="ＭＳ ゴシック" w:eastAsia="ＭＳ ゴシック" w:hAnsi="ＭＳ ゴシック" w:hint="eastAsia"/>
                <w:color w:val="FFFFFF" w:themeColor="background1"/>
                <w:sz w:val="24"/>
              </w:rPr>
              <w:t>被害の拡大</w:t>
            </w:r>
          </w:p>
        </w:tc>
      </w:tr>
      <w:tr w:rsidR="008B45BC" w:rsidRPr="00BA2BCC" w14:paraId="61B2BE6B" w14:textId="77777777" w:rsidTr="003F4F69">
        <w:tc>
          <w:tcPr>
            <w:tcW w:w="9776" w:type="dxa"/>
            <w:tcBorders>
              <w:bottom w:val="single" w:sz="4" w:space="0" w:color="auto"/>
            </w:tcBorders>
          </w:tcPr>
          <w:p w14:paraId="41CE9D9B"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6F5293E" w14:textId="0A139E41" w:rsidR="008B45BC" w:rsidRPr="00BA2BCC" w:rsidRDefault="00200287" w:rsidP="009151D7">
            <w:pPr>
              <w:snapToGrid w:val="0"/>
              <w:ind w:left="210" w:hangingChars="100" w:hanging="210"/>
              <w:rPr>
                <w:rFonts w:ascii="ＭＳ ゴシック" w:eastAsia="ＭＳ ゴシック" w:hAnsi="ＭＳ ゴシック"/>
                <w:strike/>
                <w:color w:val="000000" w:themeColor="text1"/>
                <w:u w:val="single"/>
              </w:rPr>
            </w:pPr>
            <w:r w:rsidRPr="00BA2BCC">
              <w:rPr>
                <w:rFonts w:ascii="ＭＳ ゴシック" w:eastAsia="ＭＳ ゴシック" w:hAnsi="ＭＳ ゴシック" w:hint="eastAsia"/>
                <w:color w:val="000000" w:themeColor="text1"/>
              </w:rPr>
              <w:t>（1）</w:t>
            </w:r>
            <w:r w:rsidR="009151D7" w:rsidRPr="00BA2BCC">
              <w:rPr>
                <w:rFonts w:ascii="ＭＳ ゴシック" w:eastAsia="ＭＳ ゴシック" w:hAnsi="ＭＳ ゴシック" w:hint="eastAsia"/>
                <w:color w:val="000000" w:themeColor="text1"/>
              </w:rPr>
              <w:t>農地・森林等の荒廃を防ぐための、鳥獣害対策の強化等の推進が必要である。</w:t>
            </w:r>
          </w:p>
          <w:p w14:paraId="6E7A3792" w14:textId="6C557EFA" w:rsidR="00B026C3" w:rsidRPr="00BA2BCC" w:rsidRDefault="00B026C3" w:rsidP="00ED777E">
            <w:pPr>
              <w:snapToGrid w:val="0"/>
              <w:spacing w:line="120" w:lineRule="auto"/>
              <w:ind w:left="210" w:hangingChars="100" w:hanging="210"/>
              <w:rPr>
                <w:rFonts w:ascii="ＭＳ ゴシック" w:eastAsia="ＭＳ ゴシック" w:hAnsi="ＭＳ ゴシック"/>
                <w:color w:val="000000" w:themeColor="text1"/>
              </w:rPr>
            </w:pPr>
          </w:p>
        </w:tc>
      </w:tr>
    </w:tbl>
    <w:p w14:paraId="2DB59C9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B441E8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04672" behindDoc="0" locked="0" layoutInCell="1" allowOverlap="1" wp14:anchorId="5A4704CF" wp14:editId="102CFA69">
                <wp:simplePos x="0" y="0"/>
                <wp:positionH relativeFrom="margin">
                  <wp:align>center</wp:align>
                </wp:positionH>
                <wp:positionV relativeFrom="paragraph">
                  <wp:posOffset>0</wp:posOffset>
                </wp:positionV>
                <wp:extent cx="657225" cy="428625"/>
                <wp:effectExtent l="38100" t="0" r="28575" b="47625"/>
                <wp:wrapNone/>
                <wp:docPr id="1031" name="矢印: 下 1031"/>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08BEC" id="矢印: 下 1031" o:spid="_x0000_s1026" type="#_x0000_t67" style="position:absolute;left:0;text-align:left;margin-left:0;margin-top:0;width:51.75pt;height:33.75pt;z-index:251804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&#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BAb15c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6F52D45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7A8DE27"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45F6234"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0BC3E30E" w14:textId="77777777"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（1）有害鳥獣被害防止施設等の設置支援（産業経済室）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1A43714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4EA42CF"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A11FE47"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イノシシ等の有害鳥獣による農作物への被害を防止し、農業経営の安定に資するため、農業協同組合が実施する有害鳥獣による被害防止のための施設等の設置に対する支援措置を講ずる。</w:t>
            </w:r>
          </w:p>
          <w:p w14:paraId="7F54C607"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723DEB62" w14:textId="77777777" w:rsidR="00C447FC" w:rsidRPr="00BA2BCC" w:rsidRDefault="00C447FC" w:rsidP="00087AAC">
            <w:pPr>
              <w:spacing w:line="220" w:lineRule="exact"/>
              <w:ind w:leftChars="100" w:left="2010" w:hangingChars="300" w:hanging="18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126"/>
              </w:rPr>
              <w:t>【対象</w:t>
            </w:r>
            <w:r w:rsidRPr="00BA2BCC">
              <w:rPr>
                <w:rFonts w:ascii="ＭＳ ゴシック" w:eastAsia="ＭＳ ゴシック" w:hAnsi="ＭＳ ゴシック" w:cs="Meiryo UI"/>
                <w:bCs/>
                <w:color w:val="000000" w:themeColor="text1"/>
                <w:kern w:val="0"/>
                <w:sz w:val="20"/>
                <w:fitText w:val="2000" w:id="-1584144126"/>
              </w:rPr>
              <w:t>】</w:t>
            </w:r>
            <w:r w:rsidRPr="00BA2BCC">
              <w:rPr>
                <w:rFonts w:ascii="ＭＳ ゴシック" w:eastAsia="ＭＳ ゴシック" w:hAnsi="ＭＳ ゴシック" w:cs="Meiryo UI" w:hint="eastAsia"/>
                <w:bCs/>
                <w:color w:val="000000" w:themeColor="text1"/>
                <w:kern w:val="0"/>
                <w:sz w:val="20"/>
              </w:rPr>
              <w:t>有害鳥獣による農作物被害が著しい地区または今後相当な被害が見込まれる地区</w:t>
            </w:r>
          </w:p>
          <w:p w14:paraId="4C7BFDB8"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125"/>
              </w:rPr>
              <w:t>【事業実施期間</w:t>
            </w:r>
            <w:r w:rsidRPr="00BA2BCC">
              <w:rPr>
                <w:rFonts w:ascii="ＭＳ ゴシック" w:eastAsia="ＭＳ ゴシック" w:hAnsi="ＭＳ ゴシック" w:cs="Meiryo UI" w:hint="eastAsia"/>
                <w:bCs/>
                <w:color w:val="000000" w:themeColor="text1"/>
                <w:spacing w:val="4"/>
                <w:kern w:val="0"/>
                <w:sz w:val="20"/>
                <w:fitText w:val="2000" w:id="-1584144125"/>
              </w:rPr>
              <w:t>】</w:t>
            </w:r>
            <w:r w:rsidRPr="00BA2BCC">
              <w:rPr>
                <w:rFonts w:ascii="ＭＳ ゴシック" w:eastAsia="ＭＳ ゴシック" w:hAnsi="ＭＳ ゴシック" w:hint="eastAsia"/>
                <w:color w:val="000000" w:themeColor="text1"/>
                <w:sz w:val="20"/>
              </w:rPr>
              <w:t>－</w:t>
            </w:r>
          </w:p>
          <w:p w14:paraId="4BC16412" w14:textId="77777777" w:rsidR="00C447FC" w:rsidRPr="00BA2BCC" w:rsidRDefault="00C447FC" w:rsidP="00087AAC">
            <w:pPr>
              <w:spacing w:line="220" w:lineRule="exact"/>
              <w:ind w:firstLine="200"/>
              <w:rPr>
                <w:rFonts w:ascii="ＭＳ ゴシック" w:eastAsia="ＭＳ ゴシック" w:hAnsi="ＭＳ ゴシック"/>
                <w:color w:val="000000" w:themeColor="text1"/>
              </w:rPr>
            </w:pPr>
          </w:p>
          <w:p w14:paraId="5528D36A"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6ECDB3FD" w14:textId="77777777" w:rsidTr="00087AAC">
        <w:trPr>
          <w:trHeight w:val="284"/>
        </w:trPr>
        <w:tc>
          <w:tcPr>
            <w:tcW w:w="3485" w:type="dxa"/>
            <w:gridSpan w:val="3"/>
            <w:shd w:val="clear" w:color="auto" w:fill="D9D9D9" w:themeFill="background1" w:themeFillShade="D9"/>
            <w:vAlign w:val="center"/>
          </w:tcPr>
          <w:p w14:paraId="285DC6F3"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0A6326B" w14:textId="0688DAB5"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72E8FA0D"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444207E3" w14:textId="77777777" w:rsidTr="00087AAC">
        <w:trPr>
          <w:trHeight w:val="284"/>
        </w:trPr>
        <w:tc>
          <w:tcPr>
            <w:tcW w:w="3485" w:type="dxa"/>
            <w:gridSpan w:val="3"/>
            <w:shd w:val="clear" w:color="auto" w:fill="auto"/>
            <w:vAlign w:val="center"/>
          </w:tcPr>
          <w:p w14:paraId="647EE712" w14:textId="77777777" w:rsidR="00C447FC" w:rsidRPr="00BA2BCC" w:rsidRDefault="00C447FC"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○農業協同組合と連携し、有害鳥獣被害防止施設等の設置地区数</w:t>
            </w:r>
          </w:p>
          <w:p w14:paraId="7373889C"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0地区（2020（令和2）年）</w:t>
            </w:r>
          </w:p>
        </w:tc>
        <w:tc>
          <w:tcPr>
            <w:tcW w:w="5751" w:type="dxa"/>
            <w:shd w:val="clear" w:color="auto" w:fill="auto"/>
            <w:vAlign w:val="center"/>
          </w:tcPr>
          <w:p w14:paraId="324CB82B" w14:textId="77777777" w:rsidR="00C447FC" w:rsidRPr="00BA2BCC" w:rsidRDefault="00C447FC"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1地区（2031（令和13）年）</w:t>
            </w:r>
          </w:p>
        </w:tc>
      </w:tr>
      <w:tr w:rsidR="00C447FC" w:rsidRPr="00BA2BCC" w14:paraId="5BBAD249" w14:textId="77777777" w:rsidTr="00087AAC">
        <w:trPr>
          <w:trHeight w:val="284"/>
        </w:trPr>
        <w:tc>
          <w:tcPr>
            <w:tcW w:w="2678" w:type="dxa"/>
            <w:gridSpan w:val="2"/>
            <w:shd w:val="clear" w:color="auto" w:fill="D9D9D9" w:themeFill="background1" w:themeFillShade="D9"/>
            <w:vAlign w:val="center"/>
          </w:tcPr>
          <w:p w14:paraId="34356722"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FC24AC1"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16C5EC63" w14:textId="77777777" w:rsidTr="00087AAC">
        <w:trPr>
          <w:trHeight w:val="284"/>
        </w:trPr>
        <w:tc>
          <w:tcPr>
            <w:tcW w:w="2678" w:type="dxa"/>
            <w:gridSpan w:val="2"/>
            <w:shd w:val="clear" w:color="auto" w:fill="D9D9D9" w:themeFill="background1" w:themeFillShade="D9"/>
            <w:vAlign w:val="center"/>
          </w:tcPr>
          <w:p w14:paraId="2922243F"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DD543AE"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p w14:paraId="199225EE"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農業協同組合</w:t>
            </w:r>
          </w:p>
        </w:tc>
      </w:tr>
    </w:tbl>
    <w:p w14:paraId="420A4C09" w14:textId="77777777" w:rsidR="00C447FC" w:rsidRPr="00BA2BCC" w:rsidRDefault="00C447FC" w:rsidP="00C447FC">
      <w:pPr>
        <w:rPr>
          <w:rFonts w:ascii="ＭＳ ゴシック" w:eastAsia="ＭＳ ゴシック" w:hAnsi="ＭＳ ゴシック"/>
          <w:color w:val="000000" w:themeColor="text1"/>
        </w:rPr>
      </w:pPr>
    </w:p>
    <w:p w14:paraId="1A25CCEB" w14:textId="5DED0DC6" w:rsidR="00A44FFC" w:rsidRPr="00BA2BCC" w:rsidRDefault="00A44FFC" w:rsidP="000556E1">
      <w:pPr>
        <w:ind w:left="210" w:hangingChars="100" w:hanging="210"/>
        <w:rPr>
          <w:rFonts w:ascii="ＭＳ ゴシック" w:eastAsia="ＭＳ ゴシック" w:hAnsi="ＭＳ ゴシック"/>
          <w:bCs/>
          <w:color w:val="000000" w:themeColor="text1"/>
          <w:szCs w:val="21"/>
        </w:rPr>
      </w:pPr>
    </w:p>
    <w:p w14:paraId="42264E4B" w14:textId="77777777" w:rsidR="00314751" w:rsidRPr="00BA2BCC" w:rsidRDefault="00314751" w:rsidP="00314751">
      <w:pPr>
        <w:snapToGrid w:val="0"/>
        <w:ind w:left="220" w:hangingChars="100" w:hanging="220"/>
        <w:rPr>
          <w:rFonts w:ascii="ＭＳ ゴシック" w:eastAsia="ＭＳ ゴシック" w:hAnsi="ＭＳ ゴシック"/>
          <w:bCs/>
          <w:color w:val="000000" w:themeColor="text1"/>
          <w:sz w:val="22"/>
          <w:szCs w:val="22"/>
        </w:rPr>
      </w:pPr>
      <w:r w:rsidRPr="00BA2BCC">
        <w:rPr>
          <w:rFonts w:ascii="ＭＳ ゴシック" w:eastAsia="ＭＳ ゴシック" w:hAnsi="ＭＳ ゴシック" w:hint="eastAsia"/>
          <w:bCs/>
          <w:color w:val="000000" w:themeColor="text1"/>
          <w:sz w:val="22"/>
          <w:szCs w:val="22"/>
        </w:rPr>
        <w:lastRenderedPageBreak/>
        <w:t>（事前に備えるべき目標）</w:t>
      </w:r>
    </w:p>
    <w:p w14:paraId="213FFBBE" w14:textId="2CF04F7A" w:rsidR="008B45BC" w:rsidRPr="00BA2BCC" w:rsidRDefault="009A38F8" w:rsidP="00314751">
      <w:pPr>
        <w:snapToGrid w:val="0"/>
        <w:outlineLvl w:val="3"/>
        <w:rPr>
          <w:rFonts w:ascii="ＭＳ ゴシック" w:eastAsia="ＭＳ ゴシック" w:hAnsi="ＭＳ ゴシック"/>
          <w:b/>
          <w:color w:val="000000" w:themeColor="text1"/>
          <w:sz w:val="28"/>
        </w:rPr>
      </w:pPr>
      <w:r w:rsidRPr="00BA2BCC">
        <w:rPr>
          <w:rFonts w:ascii="ＭＳ ゴシック" w:eastAsia="ＭＳ ゴシック" w:hAnsi="ＭＳ ゴシック" w:hint="eastAsia"/>
          <w:b/>
          <w:color w:val="000000" w:themeColor="text1"/>
          <w:sz w:val="28"/>
        </w:rPr>
        <w:t>８　社会・経済が迅速かつ従前より</w:t>
      </w:r>
      <w:r w:rsidR="009B49B3" w:rsidRPr="00BA2BCC">
        <w:rPr>
          <w:rFonts w:ascii="ＭＳ ゴシック" w:eastAsia="ＭＳ ゴシック" w:hAnsi="ＭＳ ゴシック" w:hint="eastAsia"/>
          <w:b/>
          <w:color w:val="000000" w:themeColor="text1"/>
          <w:sz w:val="28"/>
        </w:rPr>
        <w:t>強靱</w:t>
      </w:r>
      <w:r w:rsidRPr="00BA2BCC">
        <w:rPr>
          <w:rFonts w:ascii="ＭＳ ゴシック" w:eastAsia="ＭＳ ゴシック" w:hAnsi="ＭＳ ゴシック" w:hint="eastAsia"/>
          <w:b/>
          <w:color w:val="000000" w:themeColor="text1"/>
          <w:sz w:val="28"/>
        </w:rPr>
        <w:t>な姿で復興できる条件を整備する</w:t>
      </w:r>
    </w:p>
    <w:tbl>
      <w:tblPr>
        <w:tblStyle w:val="24"/>
        <w:tblW w:w="9776" w:type="dxa"/>
        <w:tblLayout w:type="fixed"/>
        <w:tblLook w:val="04A0" w:firstRow="1" w:lastRow="0" w:firstColumn="1" w:lastColumn="0" w:noHBand="0" w:noVBand="1"/>
      </w:tblPr>
      <w:tblGrid>
        <w:gridCol w:w="9776"/>
      </w:tblGrid>
      <w:tr w:rsidR="00A03057" w:rsidRPr="00BA2BCC" w14:paraId="3777B200" w14:textId="77777777">
        <w:tc>
          <w:tcPr>
            <w:tcW w:w="9776" w:type="dxa"/>
            <w:shd w:val="clear" w:color="auto" w:fill="000000" w:themeFill="text1"/>
          </w:tcPr>
          <w:p w14:paraId="3BE2FC12" w14:textId="77777777"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2EA97EF1" w14:textId="6FE19376"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8-1）大量に発生する災害廃棄物の処理の停滞により復興が大幅に遅れる事態</w:t>
            </w:r>
          </w:p>
        </w:tc>
      </w:tr>
      <w:tr w:rsidR="00A03057" w:rsidRPr="00BA2BCC" w14:paraId="4B966FBB" w14:textId="77777777">
        <w:tc>
          <w:tcPr>
            <w:tcW w:w="9776" w:type="dxa"/>
            <w:tcBorders>
              <w:bottom w:val="single" w:sz="4" w:space="0" w:color="auto"/>
            </w:tcBorders>
          </w:tcPr>
          <w:p w14:paraId="2E812219"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6AABC700" w14:textId="4E94E12C" w:rsidR="00126D03" w:rsidRPr="00BA2BCC" w:rsidRDefault="00200287" w:rsidP="00FA596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126D03" w:rsidRPr="00BA2BCC">
              <w:rPr>
                <w:rFonts w:ascii="ＭＳ ゴシック" w:eastAsia="ＭＳ ゴシック" w:hAnsi="ＭＳ ゴシック" w:hint="eastAsia"/>
                <w:color w:val="000000" w:themeColor="text1"/>
              </w:rPr>
              <w:t>災害時に道路・公園等の機能回復を早期に図るため、市街地において大量に発生する災害ごみ（廃材、家具等）をバイオマス発電の資源として活用することにより災害ごみの軽減を図る必要がある。</w:t>
            </w:r>
          </w:p>
          <w:p w14:paraId="49D50F92" w14:textId="4B22739D" w:rsidR="00FA5963" w:rsidRPr="00BA2BCC" w:rsidRDefault="00200287" w:rsidP="00FA596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552274" w:rsidRPr="00BA2BCC">
              <w:rPr>
                <w:rFonts w:ascii="ＭＳ ゴシック" w:eastAsia="ＭＳ ゴシック" w:hAnsi="ＭＳ ゴシック" w:hint="eastAsia"/>
                <w:color w:val="000000" w:themeColor="text1"/>
              </w:rPr>
              <w:t>大量に発生する災害廃棄物の処理を円滑に進めるため、</w:t>
            </w:r>
            <w:r w:rsidR="00FA5963" w:rsidRPr="00BA2BCC">
              <w:rPr>
                <w:rFonts w:ascii="ＭＳ ゴシック" w:eastAsia="ＭＳ ゴシック" w:hAnsi="ＭＳ ゴシック" w:hint="eastAsia"/>
                <w:color w:val="000000" w:themeColor="text1"/>
              </w:rPr>
              <w:t>災害廃棄物処理計画</w:t>
            </w:r>
            <w:r w:rsidR="004073CB" w:rsidRPr="00BA2BCC">
              <w:rPr>
                <w:rFonts w:ascii="ＭＳ ゴシック" w:eastAsia="ＭＳ ゴシック" w:hAnsi="ＭＳ ゴシック" w:hint="eastAsia"/>
                <w:color w:val="000000" w:themeColor="text1"/>
              </w:rPr>
              <w:t>に基づき、今後の運用について検討を行う</w:t>
            </w:r>
            <w:r w:rsidR="00552274" w:rsidRPr="00BA2BCC">
              <w:rPr>
                <w:rFonts w:ascii="ＭＳ ゴシック" w:eastAsia="ＭＳ ゴシック" w:hAnsi="ＭＳ ゴシック" w:hint="eastAsia"/>
                <w:color w:val="000000" w:themeColor="text1"/>
              </w:rPr>
              <w:t>必要がある。</w:t>
            </w:r>
          </w:p>
          <w:p w14:paraId="749ADD72" w14:textId="17DF409C" w:rsidR="00FA5963" w:rsidRPr="00BA2BCC" w:rsidRDefault="00200287" w:rsidP="00FA596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（3）</w:t>
            </w:r>
            <w:r w:rsidR="00900D47" w:rsidRPr="00BA2BCC">
              <w:rPr>
                <w:rFonts w:ascii="ＭＳ ゴシック" w:eastAsia="ＭＳ ゴシック" w:hAnsi="ＭＳ ゴシック" w:hint="eastAsia"/>
                <w:color w:val="000000" w:themeColor="text1"/>
              </w:rPr>
              <w:t>復旧・復興を円滑に進めるため、災害廃棄物の</w:t>
            </w:r>
            <w:r w:rsidR="00FA5963" w:rsidRPr="00BA2BCC">
              <w:rPr>
                <w:rFonts w:ascii="ＭＳ ゴシック" w:eastAsia="ＭＳ ゴシック" w:hAnsi="ＭＳ ゴシック" w:hint="eastAsia"/>
                <w:color w:val="000000" w:themeColor="text1"/>
              </w:rPr>
              <w:t>仮置場候補地の選定</w:t>
            </w:r>
            <w:r w:rsidR="00900D47" w:rsidRPr="00BA2BCC">
              <w:rPr>
                <w:rFonts w:ascii="ＭＳ ゴシック" w:eastAsia="ＭＳ ゴシック" w:hAnsi="ＭＳ ゴシック" w:hint="eastAsia"/>
                <w:color w:val="000000" w:themeColor="text1"/>
              </w:rPr>
              <w:t>を進める必要がある。</w:t>
            </w:r>
          </w:p>
          <w:p w14:paraId="7915D108" w14:textId="265AFD30" w:rsidR="00DA5363" w:rsidRPr="00BA2BCC" w:rsidRDefault="00200287" w:rsidP="00DA536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（4）</w:t>
            </w:r>
            <w:r w:rsidR="00DA5363" w:rsidRPr="00BA2BCC">
              <w:rPr>
                <w:rFonts w:ascii="ＭＳ ゴシック" w:eastAsia="ＭＳ ゴシック" w:hAnsi="ＭＳ ゴシック" w:hint="eastAsia"/>
                <w:color w:val="000000" w:themeColor="text1"/>
                <w:u w:val="single"/>
              </w:rPr>
              <w:t>本市に存するバイオマス発電施設と連携し、災害廃棄物を発電のための資源として活用することにより、電力の安定供給と併せて災害廃棄物の軽減を図る必要がある。</w:t>
            </w:r>
          </w:p>
          <w:p w14:paraId="28410DE4" w14:textId="776F02A5" w:rsidR="00973DA2" w:rsidRPr="00BA2BCC" w:rsidRDefault="00200287" w:rsidP="00900D47">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（5）</w:t>
            </w:r>
            <w:r w:rsidR="006C7A13" w:rsidRPr="00BA2BCC">
              <w:rPr>
                <w:rFonts w:ascii="ＭＳ ゴシック" w:eastAsia="ＭＳ ゴシック" w:hAnsi="ＭＳ ゴシック" w:hint="eastAsia"/>
                <w:color w:val="000000" w:themeColor="text1"/>
                <w:u w:val="single"/>
              </w:rPr>
              <w:t>大量に発生する災害廃棄物の処理の停滞により復興が大幅に遅れる事態を防ぐため、市内の災害廃棄物処理体制の確保、府や関係機関と連携した広域的な処理体制の確認を図る必要がある。</w:t>
            </w:r>
          </w:p>
          <w:p w14:paraId="11783503" w14:textId="480FFBF0" w:rsidR="00B026C3" w:rsidRPr="00BA2BCC" w:rsidRDefault="00B026C3" w:rsidP="00ED777E">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3CA24D70"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9818DD1"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06720" behindDoc="0" locked="0" layoutInCell="1" allowOverlap="1" wp14:anchorId="581DA463" wp14:editId="288F424C">
                <wp:simplePos x="0" y="0"/>
                <wp:positionH relativeFrom="margin">
                  <wp:align>center</wp:align>
                </wp:positionH>
                <wp:positionV relativeFrom="paragraph">
                  <wp:posOffset>0</wp:posOffset>
                </wp:positionV>
                <wp:extent cx="657225" cy="428625"/>
                <wp:effectExtent l="38100" t="0" r="28575" b="47625"/>
                <wp:wrapNone/>
                <wp:docPr id="1045" name="矢印: 下 1045"/>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19041" id="矢印: 下 1045" o:spid="_x0000_s1026" type="#_x0000_t67" style="position:absolute;left:0;text-align:left;margin-left:0;margin-top:0;width:51.75pt;height:33.75pt;z-index:251806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A9WFtC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3A2A536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4CDA2E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5FEE6821"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9E0C064" w14:textId="77777777"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（1）災害ごみの軽減対策（危機管理室）</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057FCD0C"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1E41AB60"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8583CB1"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災害時に市街地において大量に発生する災害ごみ（廃材、家具等）をバイオマス発電の資源として活用することにより災害ごみの軽減し、道路・公園等の機能回復を早期に図る。</w:t>
            </w:r>
          </w:p>
          <w:p w14:paraId="4C1D42B1"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19946BD3" w14:textId="77777777" w:rsidR="00C447FC" w:rsidRPr="00BA2BCC" w:rsidRDefault="00C447FC"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124"/>
              </w:rPr>
              <w:t>【対象</w:t>
            </w:r>
            <w:r w:rsidRPr="00BA2BCC">
              <w:rPr>
                <w:rFonts w:ascii="ＭＳ ゴシック" w:eastAsia="ＭＳ ゴシック" w:hAnsi="ＭＳ ゴシック" w:cs="Meiryo UI"/>
                <w:bCs/>
                <w:color w:val="000000" w:themeColor="text1"/>
                <w:kern w:val="0"/>
                <w:sz w:val="20"/>
                <w:fitText w:val="2000" w:id="-1584144124"/>
              </w:rPr>
              <w:t>】</w:t>
            </w:r>
            <w:r w:rsidRPr="00BA2BCC">
              <w:rPr>
                <w:rFonts w:ascii="ＭＳ ゴシック" w:eastAsia="ＭＳ ゴシック" w:hAnsi="ＭＳ ゴシック" w:cs="Meiryo UI" w:hint="eastAsia"/>
                <w:bCs/>
                <w:color w:val="000000" w:themeColor="text1"/>
                <w:kern w:val="0"/>
                <w:sz w:val="20"/>
              </w:rPr>
              <w:t>市内バイオマス発電施設</w:t>
            </w:r>
          </w:p>
          <w:p w14:paraId="6DF94A3A" w14:textId="77777777" w:rsidR="00C447FC" w:rsidRPr="00BA2BCC" w:rsidRDefault="00C447FC"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123"/>
              </w:rPr>
              <w:t>【事業実施期間</w:t>
            </w:r>
            <w:r w:rsidRPr="00BA2BCC">
              <w:rPr>
                <w:rFonts w:ascii="ＭＳ ゴシック" w:eastAsia="ＭＳ ゴシック" w:hAnsi="ＭＳ ゴシック" w:cs="Meiryo UI" w:hint="eastAsia"/>
                <w:bCs/>
                <w:color w:val="000000" w:themeColor="text1"/>
                <w:spacing w:val="4"/>
                <w:kern w:val="0"/>
                <w:sz w:val="20"/>
                <w:fitText w:val="2000" w:id="-1584144123"/>
              </w:rPr>
              <w:t>】</w:t>
            </w:r>
            <w:r w:rsidRPr="00BA2BCC">
              <w:rPr>
                <w:rFonts w:ascii="ＭＳ ゴシック" w:eastAsia="ＭＳ ゴシック" w:hAnsi="ＭＳ ゴシック" w:cs="Meiryo UI" w:hint="eastAsia"/>
                <w:bCs/>
                <w:color w:val="000000" w:themeColor="text1"/>
                <w:kern w:val="0"/>
                <w:sz w:val="20"/>
              </w:rPr>
              <w:t>2021（令和3）年～</w:t>
            </w:r>
          </w:p>
          <w:p w14:paraId="0FA18557" w14:textId="77777777" w:rsidR="00C447FC" w:rsidRPr="00BA2BCC" w:rsidRDefault="00C447FC" w:rsidP="00087AAC">
            <w:pPr>
              <w:spacing w:line="220" w:lineRule="exact"/>
              <w:ind w:leftChars="100" w:left="210"/>
              <w:rPr>
                <w:rFonts w:ascii="ＭＳ ゴシック" w:eastAsia="ＭＳ ゴシック" w:hAnsi="ＭＳ ゴシック" w:cs="Meiryo UI"/>
                <w:bCs/>
                <w:color w:val="000000" w:themeColor="text1"/>
                <w:kern w:val="0"/>
                <w:sz w:val="20"/>
              </w:rPr>
            </w:pPr>
          </w:p>
          <w:p w14:paraId="42850E3B"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20F3F043" w14:textId="77777777" w:rsidTr="00087AAC">
        <w:trPr>
          <w:trHeight w:val="284"/>
        </w:trPr>
        <w:tc>
          <w:tcPr>
            <w:tcW w:w="3485" w:type="dxa"/>
            <w:gridSpan w:val="3"/>
            <w:shd w:val="clear" w:color="auto" w:fill="D9D9D9" w:themeFill="background1" w:themeFillShade="D9"/>
            <w:vAlign w:val="center"/>
          </w:tcPr>
          <w:p w14:paraId="12E9F026"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3AE8A6B" w14:textId="7DD0143C"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A00EF94"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48D145E1" w14:textId="77777777" w:rsidTr="00087AAC">
        <w:trPr>
          <w:trHeight w:val="284"/>
        </w:trPr>
        <w:tc>
          <w:tcPr>
            <w:tcW w:w="3485" w:type="dxa"/>
            <w:gridSpan w:val="3"/>
            <w:shd w:val="clear" w:color="auto" w:fill="auto"/>
            <w:vAlign w:val="center"/>
          </w:tcPr>
          <w:p w14:paraId="4954F89B" w14:textId="77777777" w:rsidR="00C447FC" w:rsidRPr="00BA2BCC" w:rsidRDefault="00C447FC"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○「災害等に対して安全・安心なまち」に対する市民満足度（総合戦略（市民アンケート）より）</w:t>
            </w:r>
          </w:p>
          <w:p w14:paraId="5BD229F9"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24.</w:t>
            </w:r>
            <w:r w:rsidRPr="00BA2BCC">
              <w:rPr>
                <w:rFonts w:ascii="ＭＳ ゴシック" w:eastAsia="ＭＳ ゴシック" w:hAnsi="ＭＳ ゴシック" w:hint="eastAsia"/>
                <w:color w:val="000000" w:themeColor="text1"/>
                <w:sz w:val="20"/>
              </w:rPr>
              <w:t>7％（2020（令和2）年）</w:t>
            </w:r>
          </w:p>
        </w:tc>
        <w:tc>
          <w:tcPr>
            <w:tcW w:w="5751" w:type="dxa"/>
            <w:shd w:val="clear" w:color="auto" w:fill="auto"/>
            <w:vAlign w:val="center"/>
          </w:tcPr>
          <w:p w14:paraId="28A1233B" w14:textId="77777777" w:rsidR="00C447FC" w:rsidRPr="00BA2BCC" w:rsidRDefault="00C447FC" w:rsidP="00087AAC">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54％（2025（令和7）年）</w:t>
            </w:r>
          </w:p>
        </w:tc>
      </w:tr>
      <w:tr w:rsidR="00C447FC" w:rsidRPr="00BA2BCC" w14:paraId="2D9C737B" w14:textId="77777777" w:rsidTr="00087AAC">
        <w:trPr>
          <w:trHeight w:val="284"/>
        </w:trPr>
        <w:tc>
          <w:tcPr>
            <w:tcW w:w="2678" w:type="dxa"/>
            <w:gridSpan w:val="2"/>
            <w:shd w:val="clear" w:color="auto" w:fill="D9D9D9" w:themeFill="background1" w:themeFillShade="D9"/>
            <w:vAlign w:val="center"/>
          </w:tcPr>
          <w:p w14:paraId="1F72B277"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E353E06"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2B9927E6"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36304972" w14:textId="77777777" w:rsidTr="00087AAC">
        <w:trPr>
          <w:trHeight w:val="284"/>
        </w:trPr>
        <w:tc>
          <w:tcPr>
            <w:tcW w:w="2678" w:type="dxa"/>
            <w:gridSpan w:val="2"/>
            <w:shd w:val="clear" w:color="auto" w:fill="D9D9D9" w:themeFill="background1" w:themeFillShade="D9"/>
            <w:vAlign w:val="center"/>
          </w:tcPr>
          <w:p w14:paraId="6606EFC0"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3289030"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757E633E" w14:textId="77777777" w:rsidR="00C447FC" w:rsidRPr="00BA2BCC" w:rsidRDefault="00C447FC" w:rsidP="00C447FC">
      <w:pPr>
        <w:rPr>
          <w:color w:val="000000" w:themeColor="text1"/>
        </w:rPr>
      </w:pPr>
    </w:p>
    <w:p w14:paraId="0CB230A5" w14:textId="11301DB9"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（2）災害廃棄物処理計画の推進（環境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499DCD2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2B00EBCE"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D630AB6"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災害廃棄物処理計画を策定（2021（令和3年）2月策定）に基づき、今後の運用について検討を行う。</w:t>
            </w:r>
          </w:p>
          <w:p w14:paraId="3B9ECFE5"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569A4D9F"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122"/>
              </w:rPr>
              <w:t>【対象</w:t>
            </w:r>
            <w:r w:rsidRPr="00BA2BCC">
              <w:rPr>
                <w:rFonts w:ascii="ＭＳ ゴシック" w:eastAsia="ＭＳ ゴシック" w:hAnsi="ＭＳ ゴシック" w:cs="Meiryo UI"/>
                <w:bCs/>
                <w:color w:val="000000" w:themeColor="text1"/>
                <w:kern w:val="0"/>
                <w:sz w:val="20"/>
                <w:fitText w:val="2000" w:id="-1584144122"/>
              </w:rPr>
              <w:t>】</w:t>
            </w:r>
            <w:r w:rsidRPr="00BA2BCC">
              <w:rPr>
                <w:rFonts w:ascii="ＭＳ ゴシック" w:eastAsia="ＭＳ ゴシック" w:hAnsi="ＭＳ ゴシック" w:cs="Meiryo UI" w:hint="eastAsia"/>
                <w:bCs/>
                <w:color w:val="000000" w:themeColor="text1"/>
                <w:kern w:val="0"/>
                <w:sz w:val="20"/>
              </w:rPr>
              <w:t>－</w:t>
            </w:r>
          </w:p>
          <w:p w14:paraId="78A0A6E6"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121"/>
              </w:rPr>
              <w:t>【事業実施期間</w:t>
            </w:r>
            <w:r w:rsidRPr="00BA2BCC">
              <w:rPr>
                <w:rFonts w:ascii="ＭＳ ゴシック" w:eastAsia="ＭＳ ゴシック" w:hAnsi="ＭＳ ゴシック" w:cs="Meiryo UI" w:hint="eastAsia"/>
                <w:bCs/>
                <w:color w:val="000000" w:themeColor="text1"/>
                <w:spacing w:val="4"/>
                <w:kern w:val="0"/>
                <w:sz w:val="20"/>
                <w:fitText w:val="2000" w:id="-1584144121"/>
              </w:rPr>
              <w:t>】</w:t>
            </w:r>
            <w:r w:rsidRPr="00BA2BCC">
              <w:rPr>
                <w:rFonts w:ascii="ＭＳ ゴシック" w:eastAsia="ＭＳ ゴシック" w:hAnsi="ＭＳ ゴシック" w:cs="Meiryo UI"/>
                <w:bCs/>
                <w:color w:val="000000" w:themeColor="text1"/>
                <w:kern w:val="0"/>
                <w:sz w:val="20"/>
              </w:rPr>
              <w:t>2020（令和2）</w:t>
            </w:r>
            <w:r w:rsidRPr="00BA2BCC">
              <w:rPr>
                <w:rFonts w:ascii="ＭＳ ゴシック" w:eastAsia="ＭＳ ゴシック" w:hAnsi="ＭＳ ゴシック" w:cs="Meiryo UI" w:hint="eastAsia"/>
                <w:bCs/>
                <w:color w:val="000000" w:themeColor="text1"/>
                <w:kern w:val="0"/>
                <w:sz w:val="20"/>
              </w:rPr>
              <w:t>年～</w:t>
            </w:r>
          </w:p>
          <w:p w14:paraId="462FB31A" w14:textId="77777777" w:rsidR="00C447FC" w:rsidRPr="00BA2BCC" w:rsidRDefault="00C447FC" w:rsidP="00087AAC">
            <w:pPr>
              <w:spacing w:line="220" w:lineRule="exact"/>
              <w:ind w:firstLine="200"/>
              <w:rPr>
                <w:rFonts w:ascii="ＭＳ ゴシック" w:eastAsia="ＭＳ ゴシック" w:hAnsi="ＭＳ ゴシック"/>
                <w:color w:val="000000" w:themeColor="text1"/>
              </w:rPr>
            </w:pPr>
          </w:p>
          <w:p w14:paraId="2EF6B580"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0692978D" w14:textId="77777777" w:rsidTr="00087AAC">
        <w:trPr>
          <w:trHeight w:val="284"/>
        </w:trPr>
        <w:tc>
          <w:tcPr>
            <w:tcW w:w="3485" w:type="dxa"/>
            <w:gridSpan w:val="3"/>
            <w:shd w:val="clear" w:color="auto" w:fill="D9D9D9" w:themeFill="background1" w:themeFillShade="D9"/>
            <w:vAlign w:val="center"/>
          </w:tcPr>
          <w:p w14:paraId="45D479AF"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34CF59C" w14:textId="47D9C2B8"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A771CA4"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336CC214" w14:textId="77777777" w:rsidTr="00087AAC">
        <w:trPr>
          <w:trHeight w:val="284"/>
        </w:trPr>
        <w:tc>
          <w:tcPr>
            <w:tcW w:w="3485" w:type="dxa"/>
            <w:gridSpan w:val="3"/>
            <w:shd w:val="clear" w:color="auto" w:fill="auto"/>
            <w:vAlign w:val="center"/>
          </w:tcPr>
          <w:p w14:paraId="40CCA9C8" w14:textId="77777777" w:rsidR="00C447FC" w:rsidRPr="00BA2BCC" w:rsidRDefault="00C447FC" w:rsidP="00087AAC">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○計画の策定</w:t>
            </w:r>
          </w:p>
          <w:p w14:paraId="069A21EB"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olor w:val="000000" w:themeColor="text1"/>
                <w:sz w:val="20"/>
              </w:rPr>
              <w:t>100</w:t>
            </w:r>
            <w:r w:rsidRPr="00BA2BCC">
              <w:rPr>
                <w:rFonts w:ascii="ＭＳ ゴシック" w:eastAsia="ＭＳ ゴシック" w:hAnsi="ＭＳ ゴシック" w:hint="eastAsia"/>
                <w:color w:val="000000" w:themeColor="text1"/>
                <w:sz w:val="20"/>
              </w:rPr>
              <w:t>％（2021（令和3）年）</w:t>
            </w:r>
          </w:p>
        </w:tc>
        <w:tc>
          <w:tcPr>
            <w:tcW w:w="5751" w:type="dxa"/>
            <w:shd w:val="clear" w:color="auto" w:fill="auto"/>
            <w:vAlign w:val="center"/>
          </w:tcPr>
          <w:p w14:paraId="6213FA0D"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kern w:val="0"/>
                <w:sz w:val="20"/>
              </w:rPr>
              <w:t>－</w:t>
            </w:r>
          </w:p>
        </w:tc>
      </w:tr>
      <w:tr w:rsidR="00C447FC" w:rsidRPr="00BA2BCC" w14:paraId="2F9F5709" w14:textId="77777777" w:rsidTr="00087AAC">
        <w:trPr>
          <w:trHeight w:val="284"/>
        </w:trPr>
        <w:tc>
          <w:tcPr>
            <w:tcW w:w="2678" w:type="dxa"/>
            <w:gridSpan w:val="2"/>
            <w:shd w:val="clear" w:color="auto" w:fill="D9D9D9" w:themeFill="background1" w:themeFillShade="D9"/>
            <w:vAlign w:val="center"/>
          </w:tcPr>
          <w:p w14:paraId="6E5E4EAE"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2FD6C1D"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3F295499"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706EA423" w14:textId="77777777" w:rsidTr="00087AAC">
        <w:trPr>
          <w:trHeight w:val="284"/>
        </w:trPr>
        <w:tc>
          <w:tcPr>
            <w:tcW w:w="2678" w:type="dxa"/>
            <w:gridSpan w:val="2"/>
            <w:shd w:val="clear" w:color="auto" w:fill="D9D9D9" w:themeFill="background1" w:themeFillShade="D9"/>
            <w:vAlign w:val="center"/>
          </w:tcPr>
          <w:p w14:paraId="0EDACBDD"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7ACB9DB8"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5F9BBC23" w14:textId="54D58873" w:rsidR="00C447FC" w:rsidRPr="00BA2BCC" w:rsidRDefault="00C447FC" w:rsidP="00C447FC">
      <w:pPr>
        <w:rPr>
          <w:rFonts w:ascii="ＭＳ ゴシック" w:eastAsia="ＭＳ ゴシック" w:hAnsi="ＭＳ ゴシック"/>
          <w:color w:val="000000" w:themeColor="text1"/>
        </w:rPr>
      </w:pPr>
    </w:p>
    <w:p w14:paraId="1EE08EED" w14:textId="27D7EA33" w:rsidR="003F6C33" w:rsidRPr="00BA2BCC" w:rsidRDefault="003F6C33" w:rsidP="00C447FC">
      <w:pPr>
        <w:rPr>
          <w:rFonts w:ascii="ＭＳ ゴシック" w:eastAsia="ＭＳ ゴシック" w:hAnsi="ＭＳ ゴシック"/>
          <w:color w:val="000000" w:themeColor="text1"/>
        </w:rPr>
      </w:pPr>
    </w:p>
    <w:p w14:paraId="3E48256F" w14:textId="77777777" w:rsidR="00132879" w:rsidRPr="00BA2BCC" w:rsidRDefault="00132879" w:rsidP="00C447FC">
      <w:pPr>
        <w:ind w:leftChars="200" w:left="640" w:hangingChars="100" w:hanging="220"/>
        <w:outlineLvl w:val="5"/>
        <w:rPr>
          <w:rFonts w:ascii="ＭＳ ゴシック" w:eastAsia="ＭＳ ゴシック" w:hAnsi="ＭＳ ゴシック"/>
          <w:color w:val="000000" w:themeColor="text1"/>
          <w:sz w:val="22"/>
        </w:rPr>
      </w:pPr>
    </w:p>
    <w:p w14:paraId="748D7A6E" w14:textId="374A73C5"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（3）仮置場候補地の選定（環境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37B2B1E9"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729EC77E"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0581E97"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速やかな対応に向けて、平常時から仮置場の必要面積の推計と候補地の検討を行う。</w:t>
            </w:r>
          </w:p>
          <w:p w14:paraId="5F9A5D65"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3FFDE407"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4120"/>
              </w:rPr>
              <w:t>【対象</w:t>
            </w:r>
            <w:r w:rsidRPr="00BA2BCC">
              <w:rPr>
                <w:rFonts w:ascii="ＭＳ ゴシック" w:eastAsia="ＭＳ ゴシック" w:hAnsi="ＭＳ ゴシック" w:cs="Meiryo UI"/>
                <w:bCs/>
                <w:color w:val="000000" w:themeColor="text1"/>
                <w:kern w:val="0"/>
                <w:sz w:val="20"/>
                <w:fitText w:val="2000" w:id="-1584144120"/>
              </w:rPr>
              <w:t>】</w:t>
            </w:r>
            <w:r w:rsidRPr="00BA2BCC">
              <w:rPr>
                <w:rFonts w:ascii="ＭＳ ゴシック" w:eastAsia="ＭＳ ゴシック" w:hAnsi="ＭＳ ゴシック" w:cs="Meiryo UI" w:hint="eastAsia"/>
                <w:bCs/>
                <w:color w:val="000000" w:themeColor="text1"/>
                <w:kern w:val="0"/>
                <w:sz w:val="20"/>
              </w:rPr>
              <w:t>－</w:t>
            </w:r>
          </w:p>
          <w:p w14:paraId="0A21AF72" w14:textId="77777777" w:rsidR="00C447FC" w:rsidRPr="00BA2BCC" w:rsidRDefault="00C447FC" w:rsidP="00087AAC">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4119"/>
              </w:rPr>
              <w:t>【事業実施期間</w:t>
            </w:r>
            <w:r w:rsidRPr="00BA2BCC">
              <w:rPr>
                <w:rFonts w:ascii="ＭＳ ゴシック" w:eastAsia="ＭＳ ゴシック" w:hAnsi="ＭＳ ゴシック" w:cs="Meiryo UI" w:hint="eastAsia"/>
                <w:bCs/>
                <w:color w:val="000000" w:themeColor="text1"/>
                <w:spacing w:val="4"/>
                <w:kern w:val="0"/>
                <w:sz w:val="20"/>
                <w:fitText w:val="2000" w:id="-1584144119"/>
              </w:rPr>
              <w:t>】</w:t>
            </w:r>
            <w:r w:rsidRPr="00BA2BCC">
              <w:rPr>
                <w:rFonts w:ascii="ＭＳ ゴシック" w:eastAsia="ＭＳ ゴシック" w:hAnsi="ＭＳ ゴシック" w:cs="Meiryo UI" w:hint="eastAsia"/>
                <w:bCs/>
                <w:color w:val="000000" w:themeColor="text1"/>
                <w:kern w:val="0"/>
                <w:sz w:val="20"/>
              </w:rPr>
              <w:t>－</w:t>
            </w:r>
          </w:p>
          <w:p w14:paraId="49546628" w14:textId="77777777" w:rsidR="00C447FC" w:rsidRPr="00BA2BCC" w:rsidRDefault="00C447FC" w:rsidP="00087AAC">
            <w:pPr>
              <w:spacing w:line="220" w:lineRule="exact"/>
              <w:ind w:firstLine="200"/>
              <w:rPr>
                <w:rFonts w:ascii="ＭＳ ゴシック" w:eastAsia="ＭＳ ゴシック" w:hAnsi="ＭＳ ゴシック"/>
                <w:color w:val="000000" w:themeColor="text1"/>
              </w:rPr>
            </w:pPr>
          </w:p>
          <w:p w14:paraId="45DFD9C8"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2B4816AC" w14:textId="77777777" w:rsidTr="00087AAC">
        <w:trPr>
          <w:trHeight w:val="284"/>
        </w:trPr>
        <w:tc>
          <w:tcPr>
            <w:tcW w:w="3485" w:type="dxa"/>
            <w:gridSpan w:val="3"/>
            <w:shd w:val="clear" w:color="auto" w:fill="D9D9D9" w:themeFill="background1" w:themeFillShade="D9"/>
            <w:vAlign w:val="center"/>
          </w:tcPr>
          <w:p w14:paraId="5D6012D5"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49BF5164" w14:textId="0A8C06D1"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4BA24544"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654B0022" w14:textId="77777777" w:rsidTr="00087AAC">
        <w:trPr>
          <w:trHeight w:val="284"/>
        </w:trPr>
        <w:tc>
          <w:tcPr>
            <w:tcW w:w="3485" w:type="dxa"/>
            <w:gridSpan w:val="3"/>
            <w:shd w:val="clear" w:color="auto" w:fill="auto"/>
            <w:vAlign w:val="center"/>
          </w:tcPr>
          <w:p w14:paraId="079A9D94"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519BE91E"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20DF6CCF" w14:textId="77777777" w:rsidTr="00087AAC">
        <w:trPr>
          <w:trHeight w:val="284"/>
        </w:trPr>
        <w:tc>
          <w:tcPr>
            <w:tcW w:w="2678" w:type="dxa"/>
            <w:gridSpan w:val="2"/>
            <w:shd w:val="clear" w:color="auto" w:fill="D9D9D9" w:themeFill="background1" w:themeFillShade="D9"/>
            <w:vAlign w:val="center"/>
          </w:tcPr>
          <w:p w14:paraId="09510932"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04DA8BC6"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第2期大東市まち・ひと・しごと創生総合戦略</w:t>
            </w:r>
          </w:p>
          <w:p w14:paraId="4F30DEC8"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52D9EE73" w14:textId="77777777" w:rsidTr="00087AAC">
        <w:trPr>
          <w:trHeight w:val="284"/>
        </w:trPr>
        <w:tc>
          <w:tcPr>
            <w:tcW w:w="2678" w:type="dxa"/>
            <w:gridSpan w:val="2"/>
            <w:shd w:val="clear" w:color="auto" w:fill="D9D9D9" w:themeFill="background1" w:themeFillShade="D9"/>
            <w:vAlign w:val="center"/>
          </w:tcPr>
          <w:p w14:paraId="365E05FC"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01864A5"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6FBD012C" w14:textId="77777777" w:rsidR="00C447FC" w:rsidRPr="00BA2BCC" w:rsidRDefault="00C447FC" w:rsidP="00C447FC">
      <w:pPr>
        <w:widowControl/>
        <w:jc w:val="left"/>
        <w:rPr>
          <w:rFonts w:ascii="ＭＳ ゴシック" w:eastAsia="ＭＳ ゴシック" w:hAnsi="ＭＳ ゴシック"/>
          <w:color w:val="000000" w:themeColor="text1"/>
          <w:sz w:val="22"/>
        </w:rPr>
      </w:pPr>
    </w:p>
    <w:p w14:paraId="40E2E48E" w14:textId="7777777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（4）避難所への電力供給確保（危機管理室）　※取組内容等は　6-1（1）に記載</w:t>
      </w:r>
    </w:p>
    <w:p w14:paraId="5B66E0E5" w14:textId="2C558B2F"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（5）災害廃棄物の処理にかかる災害協定の締結（環境</w:t>
      </w:r>
      <w:r w:rsidR="00AC739E" w:rsidRPr="00BA2BCC">
        <w:rPr>
          <w:rFonts w:ascii="ＭＳ ゴシック" w:eastAsia="ＭＳ ゴシック" w:hAnsi="ＭＳ ゴシック" w:hint="eastAsia"/>
          <w:color w:val="000000" w:themeColor="text1"/>
          <w:sz w:val="22"/>
        </w:rPr>
        <w:t>室</w:t>
      </w:r>
      <w:r w:rsidRPr="00BA2BCC">
        <w:rPr>
          <w:rFonts w:ascii="ＭＳ ゴシック" w:eastAsia="ＭＳ ゴシック" w:hAnsi="ＭＳ ゴシック" w:hint="eastAsia"/>
          <w:color w:val="000000" w:themeColor="text1"/>
          <w:sz w:val="22"/>
        </w:rPr>
        <w:t>）　※取組内容等は　7-1（1）に記載</w:t>
      </w:r>
    </w:p>
    <w:p w14:paraId="37225EFB" w14:textId="77777777" w:rsidR="00605DAB" w:rsidRPr="00BA2BCC" w:rsidRDefault="00605DAB" w:rsidP="000556E1">
      <w:pPr>
        <w:ind w:left="210" w:hangingChars="100" w:hanging="210"/>
        <w:rPr>
          <w:rFonts w:ascii="ＭＳ ゴシック" w:eastAsia="ＭＳ ゴシック" w:hAnsi="ＭＳ ゴシック"/>
          <w:color w:val="000000" w:themeColor="text1"/>
        </w:rPr>
      </w:pPr>
    </w:p>
    <w:p w14:paraId="3CA29887" w14:textId="77777777" w:rsidR="00605DAB" w:rsidRPr="00BA2BCC" w:rsidRDefault="00605DAB"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7EE5E64B" w14:textId="77777777">
        <w:tc>
          <w:tcPr>
            <w:tcW w:w="9776" w:type="dxa"/>
            <w:shd w:val="clear" w:color="auto" w:fill="000000" w:themeFill="text1"/>
          </w:tcPr>
          <w:p w14:paraId="06A450C0" w14:textId="77777777"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6107AF88" w14:textId="2BE4E14F"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8-2）復興を支える人材等（専門家、コーディネーター、労働者、地域に精通した技術者等）の不足、より良い復興に向けたビジョンの欠如等により復興できなくなる事態</w:t>
            </w:r>
          </w:p>
        </w:tc>
      </w:tr>
      <w:tr w:rsidR="00A03057" w:rsidRPr="00BA2BCC" w14:paraId="3D418078" w14:textId="77777777">
        <w:tc>
          <w:tcPr>
            <w:tcW w:w="9776" w:type="dxa"/>
          </w:tcPr>
          <w:p w14:paraId="2B05DAF2"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3AA3444A" w14:textId="47CF3ABD" w:rsidR="00B026C3" w:rsidRPr="00BA2BCC" w:rsidRDefault="00200287" w:rsidP="00B026C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B026C3" w:rsidRPr="00BA2BCC">
              <w:rPr>
                <w:rFonts w:ascii="ＭＳ ゴシック" w:eastAsia="ＭＳ ゴシック" w:hAnsi="ＭＳ ゴシック" w:hint="eastAsia"/>
                <w:color w:val="000000" w:themeColor="text1"/>
                <w:u w:val="single"/>
              </w:rPr>
              <w:t>二次被害を防止するため、被災建築物応急危険度判定士、被災住宅危険度判定の養成、登録を進める必要がある。</w:t>
            </w:r>
          </w:p>
          <w:p w14:paraId="432C3385" w14:textId="5802B76A" w:rsidR="00D13A32" w:rsidRPr="00BA2BCC" w:rsidRDefault="00200287" w:rsidP="00D13A32">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（2）</w:t>
            </w:r>
            <w:r w:rsidR="00D13A32" w:rsidRPr="00BA2BCC">
              <w:rPr>
                <w:rFonts w:ascii="ＭＳ ゴシック" w:eastAsia="ＭＳ ゴシック" w:hAnsi="ＭＳ ゴシック" w:hint="eastAsia"/>
                <w:color w:val="000000" w:themeColor="text1"/>
                <w:u w:val="single"/>
              </w:rPr>
              <w:t>早期の被災者支援のため、大阪府の罹災証明発行及び住家被害認定を迅速かつ適正に行うための説明会や研修等を受講する等、</w:t>
            </w:r>
            <w:r w:rsidR="00E40565" w:rsidRPr="00BA2BCC">
              <w:rPr>
                <w:rFonts w:ascii="ＭＳ ゴシック" w:eastAsia="ＭＳ ゴシック" w:hAnsi="ＭＳ ゴシック" w:hint="eastAsia"/>
                <w:color w:val="000000" w:themeColor="text1"/>
                <w:u w:val="single"/>
              </w:rPr>
              <w:t>市</w:t>
            </w:r>
            <w:r w:rsidR="00D13A32" w:rsidRPr="00BA2BCC">
              <w:rPr>
                <w:rFonts w:ascii="ＭＳ ゴシック" w:eastAsia="ＭＳ ゴシック" w:hAnsi="ＭＳ ゴシック" w:hint="eastAsia"/>
                <w:color w:val="000000" w:themeColor="text1"/>
                <w:u w:val="single"/>
              </w:rPr>
              <w:t>職員のノウハウを高める必要がある。</w:t>
            </w:r>
          </w:p>
          <w:p w14:paraId="6E6BEBC9" w14:textId="3A93D84E" w:rsidR="008B45BC" w:rsidRPr="00BA2BCC" w:rsidRDefault="008B45BC" w:rsidP="00ED777E">
            <w:pPr>
              <w:snapToGrid w:val="0"/>
              <w:spacing w:line="120" w:lineRule="auto"/>
              <w:ind w:left="210" w:hangingChars="100" w:hanging="210"/>
              <w:rPr>
                <w:rFonts w:ascii="ＭＳ ゴシック" w:eastAsia="ＭＳ ゴシック" w:hAnsi="ＭＳ ゴシック"/>
                <w:color w:val="000000" w:themeColor="text1"/>
              </w:rPr>
            </w:pPr>
          </w:p>
        </w:tc>
      </w:tr>
    </w:tbl>
    <w:p w14:paraId="004F65D3" w14:textId="77777777" w:rsidR="00F658C5" w:rsidRPr="00BA2BCC" w:rsidRDefault="00F658C5" w:rsidP="00DC2D99">
      <w:pPr>
        <w:snapToGrid w:val="0"/>
        <w:ind w:left="210" w:hangingChars="100" w:hanging="210"/>
        <w:rPr>
          <w:rFonts w:ascii="ＭＳ ゴシック" w:eastAsia="ＭＳ ゴシック" w:hAnsi="ＭＳ ゴシック"/>
          <w:color w:val="000000" w:themeColor="text1"/>
        </w:rPr>
      </w:pPr>
    </w:p>
    <w:p w14:paraId="4ADBFB8D" w14:textId="009C1E9F"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08768" behindDoc="0" locked="0" layoutInCell="1" allowOverlap="1" wp14:anchorId="62D05214" wp14:editId="0B615AD2">
                <wp:simplePos x="0" y="0"/>
                <wp:positionH relativeFrom="margin">
                  <wp:posOffset>2736215</wp:posOffset>
                </wp:positionH>
                <wp:positionV relativeFrom="paragraph">
                  <wp:posOffset>57150</wp:posOffset>
                </wp:positionV>
                <wp:extent cx="657225" cy="428625"/>
                <wp:effectExtent l="38100" t="0" r="28575" b="47625"/>
                <wp:wrapNone/>
                <wp:docPr id="1046" name="矢印: 下 1046"/>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0FC8B" id="矢印: 下 1046" o:spid="_x0000_s1026" type="#_x0000_t67" style="position:absolute;left:0;text-align:left;margin-left:215.45pt;margin-top:4.5pt;width:51.75pt;height:33.7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" adj="10800" fillcolor="#4472c4" strokecolor="#2f528f" strokeweight="1pt">
                <w10:wrap anchorx="margin"/>
              </v:shape>
            </w:pict>
          </mc:Fallback>
        </mc:AlternateContent>
      </w:r>
    </w:p>
    <w:p w14:paraId="744E3765"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77B02276"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B2703FA"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178B9AA1" w14:textId="241FF4A3"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（1）被災建築物の危険度判定体制の整備（都市政策課）　※取組内容等は　1-1（</w:t>
      </w:r>
      <w:r w:rsidR="004A5530" w:rsidRPr="00BA2BCC">
        <w:rPr>
          <w:rFonts w:ascii="ＭＳ ゴシック" w:eastAsia="ＭＳ ゴシック" w:hAnsi="ＭＳ ゴシック" w:hint="eastAsia"/>
          <w:color w:val="000000" w:themeColor="text1"/>
          <w:sz w:val="22"/>
        </w:rPr>
        <w:t>24</w:t>
      </w:r>
      <w:r w:rsidRPr="00BA2BCC">
        <w:rPr>
          <w:rFonts w:ascii="ＭＳ ゴシック" w:eastAsia="ＭＳ ゴシック" w:hAnsi="ＭＳ ゴシック" w:hint="eastAsia"/>
          <w:color w:val="000000" w:themeColor="text1"/>
          <w:sz w:val="22"/>
        </w:rPr>
        <w:t>）に記載</w:t>
      </w:r>
    </w:p>
    <w:p w14:paraId="16DA1BF4" w14:textId="740D8677" w:rsidR="00132879" w:rsidRPr="00BA2BCC" w:rsidRDefault="00C447FC" w:rsidP="00132879">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（2）罹災証明書の発行（危機管理室）　※取組内容等は　3-3（2）に記</w:t>
      </w:r>
    </w:p>
    <w:p w14:paraId="45EC83CF" w14:textId="1D896A5A" w:rsidR="00132879" w:rsidRPr="00BA2BCC" w:rsidRDefault="00132879" w:rsidP="00132879">
      <w:pPr>
        <w:snapToGrid w:val="0"/>
        <w:ind w:leftChars="200" w:left="640" w:hangingChars="100" w:hanging="220"/>
        <w:outlineLvl w:val="5"/>
        <w:rPr>
          <w:rFonts w:ascii="ＭＳ ゴシック" w:eastAsia="ＭＳ ゴシック" w:hAnsi="ＭＳ ゴシック"/>
          <w:color w:val="000000" w:themeColor="text1"/>
          <w:sz w:val="22"/>
        </w:rPr>
      </w:pPr>
    </w:p>
    <w:p w14:paraId="3BC1C37B" w14:textId="77777777" w:rsidR="00132879" w:rsidRPr="00BA2BCC" w:rsidRDefault="00132879" w:rsidP="00132879">
      <w:pPr>
        <w:snapToGrid w:val="0"/>
        <w:ind w:leftChars="200" w:left="640" w:hangingChars="100" w:hanging="220"/>
        <w:outlineLvl w:val="5"/>
        <w:rPr>
          <w:rFonts w:ascii="ＭＳ ゴシック" w:eastAsia="ＭＳ ゴシック" w:hAnsi="ＭＳ ゴシック"/>
          <w:color w:val="000000" w:themeColor="text1"/>
          <w:sz w:val="22"/>
        </w:rPr>
      </w:pPr>
    </w:p>
    <w:p w14:paraId="0DD17A2B" w14:textId="77777777" w:rsidR="00132879" w:rsidRPr="00BA2BCC" w:rsidRDefault="00132879">
      <w:pPr>
        <w:rPr>
          <w:color w:val="000000" w:themeColor="text1"/>
        </w:rPr>
      </w:pPr>
      <w:r w:rsidRPr="00BA2BCC">
        <w:rPr>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025AD796" w14:textId="77777777">
        <w:tc>
          <w:tcPr>
            <w:tcW w:w="9776" w:type="dxa"/>
            <w:shd w:val="clear" w:color="auto" w:fill="000000" w:themeFill="text1"/>
          </w:tcPr>
          <w:p w14:paraId="2C22D0F3" w14:textId="137515C9" w:rsidR="009111B2" w:rsidRPr="00BA2BCC" w:rsidRDefault="009111B2">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39440AB0" w14:textId="374D50D5" w:rsidR="008B45BC" w:rsidRPr="00BA2BCC" w:rsidRDefault="009A38F8">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8-3）広域地盤沈下等による広域・長期にわたる浸水被害の発生により復興が大幅に遅れる事態</w:t>
            </w:r>
          </w:p>
        </w:tc>
      </w:tr>
      <w:tr w:rsidR="00A03057" w:rsidRPr="00BA2BCC" w14:paraId="1533F56A" w14:textId="77777777" w:rsidTr="001A11F6">
        <w:tc>
          <w:tcPr>
            <w:tcW w:w="9776" w:type="dxa"/>
            <w:tcBorders>
              <w:bottom w:val="single" w:sz="4" w:space="0" w:color="auto"/>
            </w:tcBorders>
          </w:tcPr>
          <w:p w14:paraId="1AAD42CB"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27CAD6CD" w14:textId="27E6B562" w:rsidR="008B45BC" w:rsidRPr="00BA2BCC" w:rsidRDefault="00200287" w:rsidP="00FA5963">
            <w:pPr>
              <w:snapToGrid w:val="0"/>
              <w:ind w:left="210" w:hangingChars="100" w:hanging="210"/>
              <w:rPr>
                <w:rFonts w:ascii="ＭＳ ゴシック" w:eastAsia="ＭＳ ゴシック" w:hAnsi="ＭＳ ゴシック"/>
                <w:color w:val="000000" w:themeColor="text1"/>
                <w:u w:val="single"/>
              </w:rPr>
            </w:pPr>
            <w:r w:rsidRPr="00BA2BCC">
              <w:rPr>
                <w:rFonts w:ascii="ＭＳ ゴシック" w:eastAsia="ＭＳ ゴシック" w:hAnsi="ＭＳ ゴシック" w:hint="eastAsia"/>
                <w:color w:val="000000" w:themeColor="text1"/>
              </w:rPr>
              <w:t>（1）</w:t>
            </w:r>
            <w:r w:rsidR="00E77174" w:rsidRPr="00BA2BCC">
              <w:rPr>
                <w:rFonts w:ascii="ＭＳ ゴシック" w:eastAsia="ＭＳ ゴシック" w:hAnsi="ＭＳ ゴシック" w:hint="eastAsia"/>
                <w:color w:val="000000" w:themeColor="text1"/>
                <w:u w:val="single"/>
              </w:rPr>
              <w:t>広域地盤沈下等による広域・長期にわたる浸水被害の発生により復興が大幅に遅れる事態を回避するため、</w:t>
            </w:r>
            <w:r w:rsidR="00640BD5" w:rsidRPr="00BA2BCC">
              <w:rPr>
                <w:rFonts w:ascii="ＭＳ ゴシック" w:eastAsia="ＭＳ ゴシック" w:hAnsi="ＭＳ ゴシック" w:hint="eastAsia"/>
                <w:color w:val="000000" w:themeColor="text1"/>
                <w:u w:val="single"/>
              </w:rPr>
              <w:t>大東市下水道総合地震対策計画に基づき、耐震性能を有しない下水道施設の耐震化を</w:t>
            </w:r>
            <w:r w:rsidR="009A38F8" w:rsidRPr="00BA2BCC">
              <w:rPr>
                <w:rFonts w:ascii="ＭＳ ゴシック" w:eastAsia="ＭＳ ゴシック" w:hAnsi="ＭＳ ゴシック" w:hint="eastAsia"/>
                <w:color w:val="000000" w:themeColor="text1"/>
                <w:u w:val="single"/>
              </w:rPr>
              <w:t>進める必要がある。</w:t>
            </w:r>
          </w:p>
          <w:p w14:paraId="2A5E61DF" w14:textId="55FC1088" w:rsidR="00B026C3" w:rsidRPr="00BA2BCC" w:rsidRDefault="00200287" w:rsidP="00B026C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w:t>
            </w:r>
            <w:r w:rsidR="00B026C3" w:rsidRPr="00BA2BCC">
              <w:rPr>
                <w:rFonts w:ascii="ＭＳ ゴシック" w:eastAsia="ＭＳ ゴシック" w:hAnsi="ＭＳ ゴシック" w:hint="eastAsia"/>
                <w:color w:val="000000" w:themeColor="text1"/>
                <w:u w:val="single"/>
              </w:rPr>
              <w:t>被害が長期的に発生する場合に備えて、職員の派遣や物資・敷材の提供、被災者の受け入れなど広域的な相互応援を行う必要がある。</w:t>
            </w:r>
          </w:p>
          <w:p w14:paraId="2F9228CC" w14:textId="0C800EF7" w:rsidR="00B026C3" w:rsidRPr="00BA2BCC" w:rsidRDefault="00B026C3" w:rsidP="00ED777E">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3BAC0F9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10816" behindDoc="0" locked="0" layoutInCell="1" allowOverlap="1" wp14:anchorId="3F8422C9" wp14:editId="60B94D51">
                <wp:simplePos x="0" y="0"/>
                <wp:positionH relativeFrom="margin">
                  <wp:posOffset>2736215</wp:posOffset>
                </wp:positionH>
                <wp:positionV relativeFrom="paragraph">
                  <wp:posOffset>76200</wp:posOffset>
                </wp:positionV>
                <wp:extent cx="657225" cy="428625"/>
                <wp:effectExtent l="38100" t="0" r="28575" b="47625"/>
                <wp:wrapNone/>
                <wp:docPr id="1047" name="矢印: 下 1047"/>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B5D49" id="矢印: 下 1047" o:spid="_x0000_s1026" type="#_x0000_t67" style="position:absolute;left:0;text-align:left;margin-left:215.45pt;margin-top:6pt;width:51.75pt;height:33.7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" adj="10800" fillcolor="#4472c4" strokecolor="#2f528f" strokeweight="1pt">
                <w10:wrap anchorx="margin"/>
              </v:shape>
            </w:pict>
          </mc:Fallback>
        </mc:AlternateContent>
      </w:r>
    </w:p>
    <w:p w14:paraId="52DE8445" w14:textId="1C313083"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61EE4B0" w14:textId="77777777" w:rsidR="00F658C5" w:rsidRPr="00BA2BCC" w:rsidRDefault="00F658C5" w:rsidP="00DC2D99">
      <w:pPr>
        <w:snapToGrid w:val="0"/>
        <w:ind w:left="210" w:hangingChars="100" w:hanging="210"/>
        <w:rPr>
          <w:rFonts w:ascii="ＭＳ ゴシック" w:eastAsia="ＭＳ ゴシック" w:hAnsi="ＭＳ ゴシック"/>
          <w:color w:val="000000" w:themeColor="text1"/>
        </w:rPr>
      </w:pPr>
    </w:p>
    <w:p w14:paraId="3D852D4C"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39279B78"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13F5CA55" w14:textId="3A796268"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（1）下水道施設の耐震化（下水道施設課）　※取組内容等は　1-1（</w:t>
      </w:r>
      <w:r w:rsidR="0049443C" w:rsidRPr="00BA2BCC">
        <w:rPr>
          <w:rFonts w:ascii="ＭＳ ゴシック" w:eastAsia="ＭＳ ゴシック" w:hAnsi="ＭＳ ゴシック" w:hint="eastAsia"/>
          <w:color w:val="000000" w:themeColor="text1"/>
          <w:sz w:val="22"/>
        </w:rPr>
        <w:t>12</w:t>
      </w:r>
      <w:r w:rsidRPr="00BA2BCC">
        <w:rPr>
          <w:rFonts w:ascii="ＭＳ ゴシック" w:eastAsia="ＭＳ ゴシック" w:hAnsi="ＭＳ ゴシック" w:hint="eastAsia"/>
          <w:color w:val="000000" w:themeColor="text1"/>
          <w:sz w:val="22"/>
        </w:rPr>
        <w:t>）に記載</w:t>
      </w:r>
    </w:p>
    <w:p w14:paraId="575FCC49" w14:textId="0A37F847" w:rsidR="00C447FC" w:rsidRPr="00BA2BCC" w:rsidRDefault="00C447FC" w:rsidP="00C447FC">
      <w:pPr>
        <w:snapToGrid w:val="0"/>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（2）災害時応援協定の締結（危機管理室）　※取組内容等は　3-2（7）に記載</w:t>
      </w:r>
    </w:p>
    <w:p w14:paraId="203C6215" w14:textId="478B9280" w:rsidR="00F658C5" w:rsidRPr="00BA2BCC" w:rsidRDefault="00F658C5" w:rsidP="009B76EB">
      <w:pPr>
        <w:rPr>
          <w:color w:val="000000" w:themeColor="text1"/>
        </w:rPr>
      </w:pPr>
    </w:p>
    <w:p w14:paraId="4EC8CEDB" w14:textId="286055FF" w:rsidR="00132879" w:rsidRPr="00BA2BCC" w:rsidRDefault="00132879">
      <w:pPr>
        <w:rPr>
          <w:color w:val="000000" w:themeColor="text1"/>
        </w:rPr>
      </w:pPr>
      <w:bookmarkStart w:id="93" w:name="_Hlk126585742"/>
    </w:p>
    <w:p w14:paraId="4C02C2ED" w14:textId="77777777" w:rsidR="00882CFA" w:rsidRPr="00BA2BCC" w:rsidRDefault="00882CFA">
      <w:r w:rsidRPr="00BA2BCC">
        <w:br w:type="page"/>
      </w:r>
    </w:p>
    <w:tbl>
      <w:tblPr>
        <w:tblStyle w:val="24"/>
        <w:tblW w:w="9776" w:type="dxa"/>
        <w:tblLayout w:type="fixed"/>
        <w:tblLook w:val="04A0" w:firstRow="1" w:lastRow="0" w:firstColumn="1" w:lastColumn="0" w:noHBand="0" w:noVBand="1"/>
      </w:tblPr>
      <w:tblGrid>
        <w:gridCol w:w="9776"/>
      </w:tblGrid>
      <w:tr w:rsidR="00B97C8D" w:rsidRPr="00BA2BCC" w14:paraId="443EB864" w14:textId="77777777" w:rsidTr="00B97C8D">
        <w:tc>
          <w:tcPr>
            <w:tcW w:w="9776" w:type="dxa"/>
            <w:shd w:val="clear" w:color="auto" w:fill="000000" w:themeFill="text1"/>
          </w:tcPr>
          <w:p w14:paraId="5641E0AF" w14:textId="12CFE14B" w:rsidR="00B97C8D" w:rsidRPr="00BA2BCC" w:rsidRDefault="00B97C8D" w:rsidP="00B97C8D">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38558792" w14:textId="77777777" w:rsidR="00B97C8D" w:rsidRPr="00BA2BCC" w:rsidRDefault="00B97C8D" w:rsidP="00B97C8D">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8-4）貴重な文化財や環境的資産の喪失、地域コミュニティーの崩壊等による有形・無形の文化の衰退・喪失</w:t>
            </w:r>
          </w:p>
        </w:tc>
      </w:tr>
      <w:tr w:rsidR="00B97C8D" w:rsidRPr="00BA2BCC" w14:paraId="04A141B5" w14:textId="77777777" w:rsidTr="00B97C8D">
        <w:tc>
          <w:tcPr>
            <w:tcW w:w="9776" w:type="dxa"/>
            <w:tcBorders>
              <w:bottom w:val="single" w:sz="4" w:space="0" w:color="auto"/>
            </w:tcBorders>
          </w:tcPr>
          <w:p w14:paraId="3534B1B1" w14:textId="77777777" w:rsidR="00B97C8D" w:rsidRPr="00BA2BCC" w:rsidRDefault="00B97C8D" w:rsidP="00B97C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41919337" w14:textId="3AE267D2" w:rsidR="00B97C8D" w:rsidRPr="00BA2BCC" w:rsidRDefault="00B97C8D" w:rsidP="00B97C8D">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（1）文化財の耐震対策や防火対策のほか、これらに必要な防災設備の整備等を進める必要がある。</w:t>
            </w:r>
          </w:p>
          <w:p w14:paraId="1AB5A5D4" w14:textId="36858735" w:rsidR="00A91C5F" w:rsidRPr="00BA2BCC" w:rsidRDefault="00A91C5F" w:rsidP="00A91C5F">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（2）本市の文化財行政にお</w:t>
            </w:r>
            <w:r w:rsidR="00F07541" w:rsidRPr="00BA2BCC">
              <w:rPr>
                <w:rFonts w:ascii="ＭＳ ゴシック" w:eastAsia="ＭＳ ゴシック" w:hAnsi="ＭＳ ゴシック" w:hint="eastAsia"/>
                <w:color w:val="000000" w:themeColor="text1"/>
              </w:rPr>
              <w:t>ける、</w:t>
            </w:r>
            <w:r w:rsidRPr="00BA2BCC">
              <w:rPr>
                <w:rFonts w:ascii="ＭＳ ゴシック" w:eastAsia="ＭＳ ゴシック" w:hAnsi="ＭＳ ゴシック" w:hint="eastAsia"/>
                <w:color w:val="000000" w:themeColor="text1"/>
              </w:rPr>
              <w:t>中・長期的な基本方針と短期的な実施事業を定め、文化財の防災措置の具体的な取組を進める必要がある。</w:t>
            </w:r>
          </w:p>
          <w:p w14:paraId="08C97C80" w14:textId="4812FBC1" w:rsidR="00B97C8D" w:rsidRPr="00BA2BCC" w:rsidRDefault="00B97C8D" w:rsidP="00B97C8D">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1C5F" w:rsidRPr="00BA2BCC">
              <w:rPr>
                <w:rFonts w:ascii="ＭＳ ゴシック" w:eastAsia="ＭＳ ゴシック" w:hAnsi="ＭＳ ゴシック" w:hint="eastAsia"/>
                <w:color w:val="000000" w:themeColor="text1"/>
              </w:rPr>
              <w:t>3</w:t>
            </w:r>
            <w:r w:rsidRPr="00BA2BCC">
              <w:rPr>
                <w:rFonts w:ascii="ＭＳ ゴシック" w:eastAsia="ＭＳ ゴシック" w:hAnsi="ＭＳ ゴシック" w:hint="eastAsia"/>
                <w:color w:val="000000" w:themeColor="text1"/>
              </w:rPr>
              <w:t>）災害を受けた時に簡便で迅速な復旧復興を可能とするため、地籍調査が必要である。</w:t>
            </w:r>
          </w:p>
          <w:p w14:paraId="34B9F3F9" w14:textId="1B50EA2A" w:rsidR="00B97C8D" w:rsidRPr="00BA2BCC" w:rsidRDefault="00B97C8D" w:rsidP="00B97C8D">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1C5F" w:rsidRPr="00BA2BCC">
              <w:rPr>
                <w:rFonts w:ascii="ＭＳ ゴシック" w:eastAsia="ＭＳ ゴシック" w:hAnsi="ＭＳ ゴシック" w:hint="eastAsia"/>
                <w:color w:val="000000" w:themeColor="text1"/>
              </w:rPr>
              <w:t>4</w:t>
            </w:r>
            <w:r w:rsidRPr="00BA2BCC">
              <w:rPr>
                <w:rFonts w:ascii="ＭＳ ゴシック" w:eastAsia="ＭＳ ゴシック" w:hAnsi="ＭＳ ゴシック" w:hint="eastAsia"/>
                <w:color w:val="000000" w:themeColor="text1"/>
              </w:rPr>
              <w:t>）文化財の被害に備え、</w:t>
            </w:r>
            <w:r w:rsidR="006F74C0" w:rsidRPr="00BA2BCC">
              <w:rPr>
                <w:rFonts w:ascii="ＭＳ ゴシック" w:eastAsia="ＭＳ ゴシック" w:hAnsi="ＭＳ ゴシック" w:hint="eastAsia"/>
                <w:color w:val="000000" w:themeColor="text1"/>
              </w:rPr>
              <w:t>画像・</w:t>
            </w:r>
            <w:r w:rsidRPr="00BA2BCC">
              <w:rPr>
                <w:rFonts w:ascii="ＭＳ ゴシック" w:eastAsia="ＭＳ ゴシック" w:hAnsi="ＭＳ ゴシック" w:hint="eastAsia"/>
                <w:color w:val="000000" w:themeColor="text1"/>
              </w:rPr>
              <w:t>映像等に記録しアーカイブ化する等、文化財の保護対策を進める必要がある。</w:t>
            </w:r>
          </w:p>
          <w:p w14:paraId="5CD15725" w14:textId="0A3418F0" w:rsidR="00B97C8D" w:rsidRPr="00BA2BCC" w:rsidRDefault="00B97C8D" w:rsidP="00B97C8D">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w:t>
            </w:r>
            <w:r w:rsidR="00A91C5F" w:rsidRPr="00BA2BCC">
              <w:rPr>
                <w:rFonts w:ascii="ＭＳ ゴシック" w:eastAsia="ＭＳ ゴシック" w:hAnsi="ＭＳ ゴシック" w:hint="eastAsia"/>
                <w:color w:val="000000" w:themeColor="text1"/>
              </w:rPr>
              <w:t>5</w:t>
            </w:r>
            <w:r w:rsidRPr="00BA2BCC">
              <w:rPr>
                <w:rFonts w:ascii="ＭＳ ゴシック" w:eastAsia="ＭＳ ゴシック" w:hAnsi="ＭＳ ゴシック" w:hint="eastAsia"/>
                <w:color w:val="000000" w:themeColor="text1"/>
              </w:rPr>
              <w:t>）コミュニティーの崩壊は、</w:t>
            </w:r>
            <w:r w:rsidR="0080121B" w:rsidRPr="00BA2BCC">
              <w:rPr>
                <w:rFonts w:ascii="ＭＳ ゴシック" w:eastAsia="ＭＳ ゴシック" w:hAnsi="ＭＳ ゴシック" w:hint="eastAsia"/>
                <w:color w:val="000000" w:themeColor="text1"/>
              </w:rPr>
              <w:t>大規模自然災害が発生した場合、</w:t>
            </w:r>
            <w:r w:rsidRPr="00BA2BCC">
              <w:rPr>
                <w:rFonts w:ascii="ＭＳ ゴシック" w:eastAsia="ＭＳ ゴシック" w:hAnsi="ＭＳ ゴシック" w:hint="eastAsia"/>
                <w:color w:val="000000" w:themeColor="text1"/>
              </w:rPr>
              <w:t>無形の民俗文化財の喪失のみならず、コミュニティーの中で維持されてきた建築物など有形の文化財にも影響する</w:t>
            </w:r>
            <w:r w:rsidR="0080121B" w:rsidRPr="00BA2BCC">
              <w:rPr>
                <w:rFonts w:ascii="ＭＳ ゴシック" w:eastAsia="ＭＳ ゴシック" w:hAnsi="ＭＳ ゴシック" w:hint="eastAsia"/>
                <w:color w:val="000000" w:themeColor="text1"/>
              </w:rPr>
              <w:t>恐れがある</w:t>
            </w:r>
            <w:r w:rsidRPr="00BA2BCC">
              <w:rPr>
                <w:rFonts w:ascii="ＭＳ ゴシック" w:eastAsia="ＭＳ ゴシック" w:hAnsi="ＭＳ ゴシック" w:hint="eastAsia"/>
                <w:color w:val="000000" w:themeColor="text1"/>
              </w:rPr>
              <w:t>ため、コミュニティー</w:t>
            </w:r>
            <w:r w:rsidR="00F658C5" w:rsidRPr="00BA2BCC">
              <w:rPr>
                <w:rFonts w:ascii="ＭＳ ゴシック" w:eastAsia="ＭＳ ゴシック" w:hAnsi="ＭＳ ゴシック" w:hint="eastAsia"/>
                <w:color w:val="000000" w:themeColor="text1"/>
              </w:rPr>
              <w:t>の</w:t>
            </w:r>
            <w:r w:rsidRPr="00BA2BCC">
              <w:rPr>
                <w:rFonts w:ascii="ＭＳ ゴシック" w:eastAsia="ＭＳ ゴシック" w:hAnsi="ＭＳ ゴシック" w:hint="eastAsia"/>
                <w:color w:val="000000" w:themeColor="text1"/>
              </w:rPr>
              <w:t>活力を維持するため</w:t>
            </w:r>
            <w:r w:rsidR="00F658C5" w:rsidRPr="00BA2BCC">
              <w:rPr>
                <w:rFonts w:ascii="ＭＳ ゴシック" w:eastAsia="ＭＳ ゴシック" w:hAnsi="ＭＳ ゴシック" w:hint="eastAsia"/>
                <w:color w:val="000000" w:themeColor="text1"/>
              </w:rPr>
              <w:t>にも</w:t>
            </w:r>
            <w:r w:rsidRPr="00BA2BCC">
              <w:rPr>
                <w:rFonts w:ascii="ＭＳ ゴシック" w:eastAsia="ＭＳ ゴシック" w:hAnsi="ＭＳ ゴシック" w:hint="eastAsia"/>
                <w:color w:val="000000" w:themeColor="text1"/>
              </w:rPr>
              <w:t>、地域での共同活動等を平時から仕掛けていく必要がある。</w:t>
            </w:r>
          </w:p>
          <w:p w14:paraId="66090F6A" w14:textId="77777777" w:rsidR="00B97C8D" w:rsidRPr="00BA2BCC" w:rsidRDefault="00B97C8D" w:rsidP="00B97C8D">
            <w:pPr>
              <w:snapToGrid w:val="0"/>
              <w:spacing w:line="120" w:lineRule="auto"/>
              <w:ind w:left="210" w:hangingChars="100" w:hanging="210"/>
              <w:rPr>
                <w:rFonts w:ascii="ＭＳ ゴシック" w:eastAsia="ＭＳ ゴシック" w:hAnsi="ＭＳ ゴシック"/>
                <w:color w:val="000000" w:themeColor="text1"/>
                <w:u w:val="single"/>
              </w:rPr>
            </w:pPr>
          </w:p>
        </w:tc>
      </w:tr>
    </w:tbl>
    <w:p w14:paraId="1221C5F8" w14:textId="77777777" w:rsidR="00B97C8D" w:rsidRPr="00BA2BCC" w:rsidRDefault="00B97C8D" w:rsidP="00B97C8D">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17984" behindDoc="0" locked="0" layoutInCell="1" allowOverlap="1" wp14:anchorId="65535541" wp14:editId="650B434B">
                <wp:simplePos x="0" y="0"/>
                <wp:positionH relativeFrom="margin">
                  <wp:posOffset>2736215</wp:posOffset>
                </wp:positionH>
                <wp:positionV relativeFrom="paragraph">
                  <wp:posOffset>68725</wp:posOffset>
                </wp:positionV>
                <wp:extent cx="657225" cy="428625"/>
                <wp:effectExtent l="38100" t="0" r="28575" b="47625"/>
                <wp:wrapNone/>
                <wp:docPr id="33" name="矢印: 下 33"/>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9A9B8" id="矢印: 下 33" o:spid="_x0000_s1026" type="#_x0000_t67" style="position:absolute;left:0;text-align:left;margin-left:215.45pt;margin-top:5.4pt;width:51.75pt;height:33.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" adj="10800" fillcolor="#4472c4" strokecolor="#2f528f" strokeweight="1pt">
                <w10:wrap anchorx="margin"/>
              </v:shape>
            </w:pict>
          </mc:Fallback>
        </mc:AlternateContent>
      </w:r>
    </w:p>
    <w:p w14:paraId="34B47204" w14:textId="77777777" w:rsidR="00B97C8D" w:rsidRPr="00BA2BCC" w:rsidRDefault="00B97C8D" w:rsidP="00B97C8D">
      <w:pPr>
        <w:snapToGrid w:val="0"/>
        <w:ind w:left="210" w:hangingChars="100" w:hanging="210"/>
        <w:rPr>
          <w:rFonts w:ascii="ＭＳ ゴシック" w:eastAsia="ＭＳ ゴシック" w:hAnsi="ＭＳ ゴシック"/>
          <w:color w:val="000000" w:themeColor="text1"/>
        </w:rPr>
      </w:pPr>
    </w:p>
    <w:p w14:paraId="0986E2C4" w14:textId="77777777" w:rsidR="00B97C8D" w:rsidRPr="00BA2BCC" w:rsidRDefault="00B97C8D" w:rsidP="00B97C8D">
      <w:pPr>
        <w:snapToGrid w:val="0"/>
        <w:ind w:left="210" w:hangingChars="100" w:hanging="210"/>
        <w:rPr>
          <w:rFonts w:ascii="ＭＳ ゴシック" w:eastAsia="ＭＳ ゴシック" w:hAnsi="ＭＳ ゴシック"/>
          <w:color w:val="000000" w:themeColor="text1"/>
        </w:rPr>
      </w:pPr>
    </w:p>
    <w:p w14:paraId="16B62E7B" w14:textId="77777777" w:rsidR="00B97C8D" w:rsidRPr="00BA2BCC" w:rsidRDefault="00B97C8D" w:rsidP="00B97C8D">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6621DDC7" w14:textId="77777777" w:rsidR="00B97C8D" w:rsidRPr="00BA2BCC" w:rsidRDefault="00B97C8D" w:rsidP="00B97C8D">
      <w:pPr>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（1）文化財の防災対策の推進（生涯学習課）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178"/>
        <w:gridCol w:w="5380"/>
      </w:tblGrid>
      <w:tr w:rsidR="00B97C8D" w:rsidRPr="00BA2BCC" w14:paraId="789B205C" w14:textId="77777777" w:rsidTr="00B97C8D">
        <w:trPr>
          <w:cantSplit/>
          <w:trHeight w:val="284"/>
        </w:trPr>
        <w:tc>
          <w:tcPr>
            <w:tcW w:w="442" w:type="dxa"/>
            <w:tcBorders>
              <w:bottom w:val="single" w:sz="4" w:space="0" w:color="auto"/>
            </w:tcBorders>
            <w:shd w:val="clear" w:color="auto" w:fill="D9D9D9" w:themeFill="background1" w:themeFillShade="D9"/>
            <w:textDirection w:val="tbRlV"/>
            <w:vAlign w:val="center"/>
          </w:tcPr>
          <w:p w14:paraId="3C4604DE" w14:textId="77777777" w:rsidR="00B97C8D" w:rsidRPr="00BA2BCC" w:rsidRDefault="00B97C8D" w:rsidP="00B97C8D">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5358FDD" w14:textId="2780DC14" w:rsidR="00B97C8D" w:rsidRPr="00BA2BCC" w:rsidRDefault="00B97C8D" w:rsidP="00AF4780">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災害等により、文化財</w:t>
            </w:r>
            <w:r w:rsidR="00F658C5" w:rsidRPr="00BA2BCC">
              <w:rPr>
                <w:rFonts w:ascii="ＭＳ ゴシック" w:eastAsia="ＭＳ ゴシック" w:hAnsi="ＭＳ ゴシック" w:cs="Meiryo UI" w:hint="eastAsia"/>
                <w:bCs/>
                <w:color w:val="000000" w:themeColor="text1"/>
                <w:sz w:val="20"/>
              </w:rPr>
              <w:t>に</w:t>
            </w:r>
            <w:r w:rsidRPr="00BA2BCC">
              <w:rPr>
                <w:rFonts w:ascii="ＭＳ ゴシック" w:eastAsia="ＭＳ ゴシック" w:hAnsi="ＭＳ ゴシック" w:cs="Meiryo UI" w:hint="eastAsia"/>
                <w:bCs/>
                <w:color w:val="000000" w:themeColor="text1"/>
                <w:sz w:val="20"/>
              </w:rPr>
              <w:t>被害が生じ復興が遅れないよう、国・府と連携</w:t>
            </w:r>
            <w:r w:rsidR="00F658C5" w:rsidRPr="00BA2BCC">
              <w:rPr>
                <w:rFonts w:ascii="ＭＳ ゴシック" w:eastAsia="ＭＳ ゴシック" w:hAnsi="ＭＳ ゴシック" w:cs="Meiryo UI" w:hint="eastAsia"/>
                <w:bCs/>
                <w:color w:val="000000" w:themeColor="text1"/>
                <w:sz w:val="20"/>
              </w:rPr>
              <w:t>して</w:t>
            </w:r>
            <w:r w:rsidR="00AF4780" w:rsidRPr="00BA2BCC">
              <w:rPr>
                <w:rFonts w:ascii="ＭＳ ゴシック" w:eastAsia="ＭＳ ゴシック" w:hAnsi="ＭＳ ゴシック" w:cs="Meiryo UI" w:hint="eastAsia"/>
                <w:bCs/>
                <w:color w:val="000000" w:themeColor="text1"/>
                <w:sz w:val="20"/>
              </w:rPr>
              <w:t>策定した</w:t>
            </w:r>
            <w:r w:rsidRPr="00BA2BCC">
              <w:rPr>
                <w:rFonts w:ascii="ＭＳ ゴシック" w:eastAsia="ＭＳ ゴシック" w:hAnsi="ＭＳ ゴシック" w:cs="Meiryo UI" w:hint="eastAsia"/>
                <w:bCs/>
                <w:color w:val="000000" w:themeColor="text1"/>
                <w:sz w:val="20"/>
              </w:rPr>
              <w:t>文化財保存活用計画を</w:t>
            </w:r>
            <w:r w:rsidR="00AF4780" w:rsidRPr="00BA2BCC">
              <w:rPr>
                <w:rFonts w:ascii="ＭＳ ゴシック" w:eastAsia="ＭＳ ゴシック" w:hAnsi="ＭＳ ゴシック" w:cs="Meiryo UI" w:hint="eastAsia"/>
                <w:bCs/>
                <w:color w:val="000000" w:themeColor="text1"/>
                <w:sz w:val="20"/>
              </w:rPr>
              <w:t>実行</w:t>
            </w:r>
            <w:r w:rsidRPr="00BA2BCC">
              <w:rPr>
                <w:rFonts w:ascii="ＭＳ ゴシック" w:eastAsia="ＭＳ ゴシック" w:hAnsi="ＭＳ ゴシック" w:cs="Meiryo UI" w:hint="eastAsia"/>
                <w:bCs/>
                <w:color w:val="000000" w:themeColor="text1"/>
                <w:sz w:val="20"/>
              </w:rPr>
              <w:t>するとともに、想定される災害に応じた予防措置を検討し、その整備に努める。</w:t>
            </w:r>
          </w:p>
          <w:p w14:paraId="52DCFB9C" w14:textId="77777777" w:rsidR="00B97C8D" w:rsidRPr="00BA2BCC" w:rsidRDefault="00B97C8D" w:rsidP="00B97C8D">
            <w:pPr>
              <w:spacing w:line="220" w:lineRule="exact"/>
              <w:ind w:left="158"/>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（史跡等の防災対策の推進）</w:t>
            </w:r>
          </w:p>
          <w:p w14:paraId="02AD5FD9" w14:textId="77777777" w:rsidR="00B97C8D" w:rsidRPr="00BA2BCC" w:rsidRDefault="00B97C8D" w:rsidP="00B97C8D">
            <w:pPr>
              <w:spacing w:line="220" w:lineRule="exact"/>
              <w:ind w:left="158"/>
              <w:rPr>
                <w:rFonts w:ascii="ＭＳ ゴシック" w:eastAsia="ＭＳ ゴシック" w:hAnsi="ＭＳ ゴシック" w:cs="Meiryo UI"/>
                <w:bCs/>
                <w:color w:val="000000" w:themeColor="text1"/>
                <w:sz w:val="20"/>
              </w:rPr>
            </w:pPr>
          </w:p>
          <w:p w14:paraId="5042C8F2"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301485824"/>
              </w:rPr>
              <w:t>【対象</w:t>
            </w:r>
            <w:r w:rsidRPr="00BA2BCC">
              <w:rPr>
                <w:rFonts w:ascii="ＭＳ ゴシック" w:eastAsia="ＭＳ ゴシック" w:hAnsi="ＭＳ ゴシック" w:cs="Meiryo UI"/>
                <w:bCs/>
                <w:color w:val="000000" w:themeColor="text1"/>
                <w:kern w:val="0"/>
                <w:sz w:val="20"/>
                <w:fitText w:val="2000" w:id="-1301485824"/>
              </w:rPr>
              <w:t>】</w:t>
            </w:r>
            <w:r w:rsidRPr="00BA2BCC">
              <w:rPr>
                <w:rFonts w:ascii="ＭＳ ゴシック" w:eastAsia="ＭＳ ゴシック" w:hAnsi="ＭＳ ゴシック" w:cs="Meiryo UI" w:hint="eastAsia"/>
                <w:bCs/>
                <w:color w:val="000000" w:themeColor="text1"/>
                <w:kern w:val="0"/>
                <w:sz w:val="20"/>
              </w:rPr>
              <w:t>①【国史跡】飯盛城跡</w:t>
            </w:r>
          </w:p>
          <w:p w14:paraId="2D23BFD6"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z w:val="20"/>
              </w:rPr>
              <w:t xml:space="preserve">　　　　　　　　　　② 平野屋新田会所跡</w:t>
            </w:r>
          </w:p>
          <w:p w14:paraId="4F835001" w14:textId="120F2C19"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1485823"/>
              </w:rPr>
              <w:t>【事業実施期間</w:t>
            </w:r>
            <w:r w:rsidRPr="00BA2BCC">
              <w:rPr>
                <w:rFonts w:ascii="ＭＳ ゴシック" w:eastAsia="ＭＳ ゴシック" w:hAnsi="ＭＳ ゴシック" w:cs="Meiryo UI" w:hint="eastAsia"/>
                <w:bCs/>
                <w:color w:val="000000" w:themeColor="text1"/>
                <w:spacing w:val="4"/>
                <w:kern w:val="0"/>
                <w:sz w:val="20"/>
                <w:fitText w:val="2000" w:id="-1301485823"/>
              </w:rPr>
              <w:t>】</w:t>
            </w:r>
            <w:r w:rsidRPr="00BA2BCC">
              <w:rPr>
                <w:rFonts w:ascii="ＭＳ ゴシック" w:eastAsia="ＭＳ ゴシック" w:hAnsi="ＭＳ ゴシック" w:cs="Meiryo UI" w:hint="eastAsia"/>
                <w:bCs/>
                <w:color w:val="000000" w:themeColor="text1"/>
                <w:kern w:val="0"/>
                <w:sz w:val="20"/>
              </w:rPr>
              <w:t>202</w:t>
            </w:r>
            <w:r w:rsidR="00AF4780" w:rsidRPr="00BA2BCC">
              <w:rPr>
                <w:rFonts w:ascii="ＭＳ ゴシック" w:eastAsia="ＭＳ ゴシック" w:hAnsi="ＭＳ ゴシック" w:cs="Meiryo UI" w:hint="eastAsia"/>
                <w:bCs/>
                <w:color w:val="000000" w:themeColor="text1"/>
                <w:kern w:val="0"/>
                <w:sz w:val="20"/>
              </w:rPr>
              <w:t>4</w:t>
            </w:r>
            <w:r w:rsidRPr="00BA2BCC">
              <w:rPr>
                <w:rFonts w:ascii="ＭＳ ゴシック" w:eastAsia="ＭＳ ゴシック" w:hAnsi="ＭＳ ゴシック" w:cs="Meiryo UI" w:hint="eastAsia"/>
                <w:bCs/>
                <w:color w:val="000000" w:themeColor="text1"/>
                <w:kern w:val="0"/>
                <w:sz w:val="20"/>
              </w:rPr>
              <w:t>（令和</w:t>
            </w:r>
            <w:r w:rsidR="00AF4780" w:rsidRPr="00BA2BCC">
              <w:rPr>
                <w:rFonts w:ascii="ＭＳ ゴシック" w:eastAsia="ＭＳ ゴシック" w:hAnsi="ＭＳ ゴシック" w:cs="Meiryo UI" w:hint="eastAsia"/>
                <w:bCs/>
                <w:color w:val="000000" w:themeColor="text1"/>
                <w:kern w:val="0"/>
                <w:sz w:val="20"/>
              </w:rPr>
              <w:t>6</w:t>
            </w:r>
            <w:r w:rsidRPr="00BA2BCC">
              <w:rPr>
                <w:rFonts w:ascii="ＭＳ ゴシック" w:eastAsia="ＭＳ ゴシック" w:hAnsi="ＭＳ ゴシック" w:cs="Meiryo UI" w:hint="eastAsia"/>
                <w:bCs/>
                <w:color w:val="000000" w:themeColor="text1"/>
                <w:kern w:val="0"/>
                <w:sz w:val="20"/>
              </w:rPr>
              <w:t>）年～</w:t>
            </w:r>
          </w:p>
          <w:p w14:paraId="7BA11957" w14:textId="77777777" w:rsidR="00B97C8D" w:rsidRPr="00BA2BCC" w:rsidRDefault="00B97C8D" w:rsidP="00B97C8D">
            <w:pPr>
              <w:spacing w:line="220" w:lineRule="exact"/>
              <w:ind w:leftChars="100" w:left="210"/>
              <w:rPr>
                <w:rFonts w:ascii="ＭＳ ゴシック" w:eastAsia="ＭＳ ゴシック" w:hAnsi="ＭＳ ゴシック"/>
                <w:color w:val="000000" w:themeColor="text1"/>
              </w:rPr>
            </w:pPr>
          </w:p>
          <w:p w14:paraId="6E561CC8" w14:textId="77777777" w:rsidR="00B97C8D" w:rsidRPr="00BA2BCC" w:rsidRDefault="00B97C8D" w:rsidP="00B97C8D">
            <w:pPr>
              <w:spacing w:line="220" w:lineRule="exact"/>
              <w:rPr>
                <w:rFonts w:ascii="ＭＳ ゴシック" w:eastAsia="ＭＳ ゴシック" w:hAnsi="ＭＳ ゴシック"/>
                <w:color w:val="000000" w:themeColor="text1"/>
                <w:sz w:val="18"/>
              </w:rPr>
            </w:pPr>
          </w:p>
        </w:tc>
      </w:tr>
      <w:tr w:rsidR="00B97C8D" w:rsidRPr="00BA2BCC" w14:paraId="10350A23" w14:textId="77777777" w:rsidTr="009A3096">
        <w:trPr>
          <w:trHeight w:val="284"/>
        </w:trPr>
        <w:tc>
          <w:tcPr>
            <w:tcW w:w="3856" w:type="dxa"/>
            <w:gridSpan w:val="3"/>
            <w:shd w:val="clear" w:color="auto" w:fill="D9D9D9" w:themeFill="background1" w:themeFillShade="D9"/>
            <w:vAlign w:val="center"/>
          </w:tcPr>
          <w:p w14:paraId="7235656D"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0580F81E" w14:textId="1F796F51" w:rsidR="00B97C8D" w:rsidRPr="00BA2BCC" w:rsidRDefault="009A3096"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w:t>
            </w:r>
            <w:r w:rsidR="00491F3F" w:rsidRPr="00BA2BCC">
              <w:rPr>
                <w:rFonts w:ascii="ＭＳ ゴシック" w:eastAsia="ＭＳ ゴシック" w:hAnsi="ＭＳ ゴシック" w:hint="eastAsia"/>
                <w:b/>
                <w:color w:val="000000" w:themeColor="text1"/>
                <w:sz w:val="20"/>
              </w:rPr>
              <w:t>4</w:t>
            </w:r>
            <w:r w:rsidRPr="00BA2BCC">
              <w:rPr>
                <w:rFonts w:ascii="ＭＳ ゴシック" w:eastAsia="ＭＳ ゴシック" w:hAnsi="ＭＳ ゴシック" w:hint="eastAsia"/>
                <w:b/>
                <w:color w:val="000000" w:themeColor="text1"/>
                <w:sz w:val="20"/>
              </w:rPr>
              <w:t>年（令和</w:t>
            </w:r>
            <w:r w:rsidR="00491F3F" w:rsidRPr="00BA2BCC">
              <w:rPr>
                <w:rFonts w:ascii="ＭＳ ゴシック" w:eastAsia="ＭＳ ゴシック" w:hAnsi="ＭＳ ゴシック" w:hint="eastAsia"/>
                <w:b/>
                <w:color w:val="000000" w:themeColor="text1"/>
                <w:sz w:val="20"/>
              </w:rPr>
              <w:t>6</w:t>
            </w:r>
            <w:r w:rsidRPr="00BA2BCC">
              <w:rPr>
                <w:rFonts w:ascii="ＭＳ ゴシック" w:eastAsia="ＭＳ ゴシック" w:hAnsi="ＭＳ ゴシック" w:hint="eastAsia"/>
                <w:b/>
                <w:color w:val="000000" w:themeColor="text1"/>
                <w:sz w:val="20"/>
              </w:rPr>
              <w:t>年）3月改訂時</w:t>
            </w:r>
          </w:p>
        </w:tc>
        <w:tc>
          <w:tcPr>
            <w:tcW w:w="5380" w:type="dxa"/>
            <w:shd w:val="clear" w:color="auto" w:fill="D9D9D9" w:themeFill="background1" w:themeFillShade="D9"/>
            <w:vAlign w:val="center"/>
          </w:tcPr>
          <w:p w14:paraId="3FBB5191"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B97C8D" w:rsidRPr="00BA2BCC" w14:paraId="457AE4A7" w14:textId="77777777" w:rsidTr="009A3096">
        <w:trPr>
          <w:trHeight w:val="284"/>
        </w:trPr>
        <w:tc>
          <w:tcPr>
            <w:tcW w:w="3856" w:type="dxa"/>
            <w:gridSpan w:val="3"/>
            <w:shd w:val="clear" w:color="auto" w:fill="auto"/>
            <w:vAlign w:val="center"/>
          </w:tcPr>
          <w:p w14:paraId="5DD287C0" w14:textId="55F8BE67"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○保存活用計画</w:t>
            </w:r>
            <w:r w:rsidR="00AF4780" w:rsidRPr="00BA2BCC">
              <w:rPr>
                <w:rFonts w:ascii="ＭＳ ゴシック" w:eastAsia="ＭＳ ゴシック" w:hAnsi="ＭＳ ゴシック" w:hint="eastAsia"/>
                <w:color w:val="000000" w:themeColor="text1"/>
                <w:sz w:val="20"/>
              </w:rPr>
              <w:t>施策</w:t>
            </w:r>
            <w:r w:rsidRPr="00BA2BCC">
              <w:rPr>
                <w:rFonts w:ascii="ＭＳ ゴシック" w:eastAsia="ＭＳ ゴシック" w:hAnsi="ＭＳ ゴシック" w:hint="eastAsia"/>
                <w:color w:val="000000" w:themeColor="text1"/>
                <w:sz w:val="20"/>
              </w:rPr>
              <w:t>の進捗率</w:t>
            </w:r>
          </w:p>
          <w:p w14:paraId="70AEC2F0" w14:textId="0DA6CA13" w:rsidR="00B97C8D" w:rsidRPr="00BA2BCC" w:rsidRDefault="00B97C8D" w:rsidP="00132879">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①【国史跡】飯盛城跡　</w:t>
            </w:r>
            <w:r w:rsidR="00132879" w:rsidRPr="00BA2BCC">
              <w:rPr>
                <w:rFonts w:ascii="ＭＳ ゴシック" w:eastAsia="ＭＳ ゴシック" w:hAnsi="ＭＳ ゴシック" w:hint="eastAsia"/>
                <w:color w:val="000000" w:themeColor="text1"/>
                <w:sz w:val="20"/>
              </w:rPr>
              <w:t>1</w:t>
            </w:r>
            <w:r w:rsidR="00132879" w:rsidRPr="00BA2BCC">
              <w:rPr>
                <w:rFonts w:ascii="ＭＳ ゴシック" w:eastAsia="ＭＳ ゴシック" w:hAnsi="ＭＳ ゴシック"/>
                <w:color w:val="000000" w:themeColor="text1"/>
                <w:sz w:val="20"/>
              </w:rPr>
              <w:t>0</w:t>
            </w:r>
            <w:r w:rsidRPr="00BA2BCC">
              <w:rPr>
                <w:rFonts w:ascii="ＭＳ ゴシック" w:eastAsia="ＭＳ ゴシック" w:hAnsi="ＭＳ ゴシック" w:hint="eastAsia"/>
                <w:color w:val="000000" w:themeColor="text1"/>
                <w:sz w:val="20"/>
              </w:rPr>
              <w:t>％</w:t>
            </w:r>
          </w:p>
          <w:p w14:paraId="7B796A7E" w14:textId="0DE0E245" w:rsidR="00B97C8D" w:rsidRPr="00BA2BCC" w:rsidRDefault="00B97C8D" w:rsidP="00380C4A">
            <w:pPr>
              <w:spacing w:line="220" w:lineRule="exact"/>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② 平野屋新田会所跡　</w:t>
            </w:r>
            <w:r w:rsidR="001B5808" w:rsidRPr="00BA2BCC">
              <w:rPr>
                <w:rFonts w:ascii="ＭＳ ゴシック" w:eastAsia="ＭＳ ゴシック" w:hAnsi="ＭＳ ゴシック" w:hint="eastAsia"/>
                <w:color w:val="000000" w:themeColor="text1"/>
                <w:sz w:val="20"/>
              </w:rPr>
              <w:t xml:space="preserve"> </w:t>
            </w:r>
            <w:r w:rsidR="00132879" w:rsidRPr="00BA2BCC">
              <w:rPr>
                <w:rFonts w:ascii="ＭＳ ゴシック" w:eastAsia="ＭＳ ゴシック" w:hAnsi="ＭＳ ゴシック" w:hint="eastAsia"/>
                <w:color w:val="000000" w:themeColor="text1"/>
                <w:sz w:val="20"/>
              </w:rPr>
              <w:t>1</w:t>
            </w:r>
            <w:r w:rsidR="00132879" w:rsidRPr="00BA2BCC">
              <w:rPr>
                <w:rFonts w:ascii="ＭＳ ゴシック" w:eastAsia="ＭＳ ゴシック" w:hAnsi="ＭＳ ゴシック"/>
                <w:color w:val="000000" w:themeColor="text1"/>
                <w:sz w:val="20"/>
              </w:rPr>
              <w:t>0</w:t>
            </w:r>
            <w:r w:rsidRPr="00BA2BCC">
              <w:rPr>
                <w:rFonts w:ascii="ＭＳ ゴシック" w:eastAsia="ＭＳ ゴシック" w:hAnsi="ＭＳ ゴシック" w:hint="eastAsia"/>
                <w:color w:val="000000" w:themeColor="text1"/>
                <w:sz w:val="20"/>
              </w:rPr>
              <w:t>％</w:t>
            </w:r>
          </w:p>
        </w:tc>
        <w:tc>
          <w:tcPr>
            <w:tcW w:w="5380" w:type="dxa"/>
            <w:shd w:val="clear" w:color="auto" w:fill="auto"/>
            <w:vAlign w:val="center"/>
          </w:tcPr>
          <w:p w14:paraId="7BF766F8" w14:textId="77777777"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p>
          <w:p w14:paraId="5D363A65" w14:textId="77777777"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①【国史跡】飯盛城跡　100％</w:t>
            </w:r>
          </w:p>
          <w:p w14:paraId="046B09BD" w14:textId="77777777"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② 平野屋新田会所跡　 100％</w:t>
            </w:r>
          </w:p>
          <w:p w14:paraId="1961515C" w14:textId="17DD6D3C"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（20</w:t>
            </w:r>
            <w:r w:rsidR="00AF4780" w:rsidRPr="00BA2BCC">
              <w:rPr>
                <w:rFonts w:ascii="ＭＳ ゴシック" w:eastAsia="ＭＳ ゴシック" w:hAnsi="ＭＳ ゴシック" w:hint="eastAsia"/>
                <w:color w:val="000000" w:themeColor="text1"/>
                <w:sz w:val="20"/>
              </w:rPr>
              <w:t>33</w:t>
            </w:r>
            <w:r w:rsidRPr="00BA2BCC">
              <w:rPr>
                <w:rFonts w:ascii="ＭＳ ゴシック" w:eastAsia="ＭＳ ゴシック" w:hAnsi="ＭＳ ゴシック" w:hint="eastAsia"/>
                <w:color w:val="000000" w:themeColor="text1"/>
                <w:sz w:val="20"/>
              </w:rPr>
              <w:t>（令和</w:t>
            </w:r>
            <w:r w:rsidR="00AF4780" w:rsidRPr="00BA2BCC">
              <w:rPr>
                <w:rFonts w:ascii="ＭＳ ゴシック" w:eastAsia="ＭＳ ゴシック" w:hAnsi="ＭＳ ゴシック" w:hint="eastAsia"/>
                <w:color w:val="000000" w:themeColor="text1"/>
                <w:sz w:val="20"/>
              </w:rPr>
              <w:t>15</w:t>
            </w:r>
            <w:r w:rsidRPr="00BA2BCC">
              <w:rPr>
                <w:rFonts w:ascii="ＭＳ ゴシック" w:eastAsia="ＭＳ ゴシック" w:hAnsi="ＭＳ ゴシック" w:hint="eastAsia"/>
                <w:color w:val="000000" w:themeColor="text1"/>
                <w:sz w:val="20"/>
              </w:rPr>
              <w:t>）年）</w:t>
            </w:r>
          </w:p>
        </w:tc>
      </w:tr>
      <w:tr w:rsidR="00B97C8D" w:rsidRPr="00BA2BCC" w14:paraId="6482C6F6" w14:textId="77777777" w:rsidTr="00B97C8D">
        <w:trPr>
          <w:trHeight w:val="284"/>
        </w:trPr>
        <w:tc>
          <w:tcPr>
            <w:tcW w:w="2678" w:type="dxa"/>
            <w:gridSpan w:val="2"/>
            <w:shd w:val="clear" w:color="auto" w:fill="D9D9D9" w:themeFill="background1" w:themeFillShade="D9"/>
            <w:vAlign w:val="center"/>
          </w:tcPr>
          <w:p w14:paraId="16A2B748"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B5E0C1C" w14:textId="77777777" w:rsidR="00B97C8D" w:rsidRPr="00BA2BCC" w:rsidRDefault="00B97C8D"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大東市歴史的資源活用基本方針</w:t>
            </w:r>
          </w:p>
          <w:p w14:paraId="62038EE6"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第２期大東市まち・ひと・しごと創生総合戦略</w:t>
            </w:r>
          </w:p>
          <w:p w14:paraId="3D8DE9CB" w14:textId="77777777" w:rsidR="00B97C8D" w:rsidRPr="00BA2BCC" w:rsidRDefault="00B97C8D"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p w14:paraId="084EDB3B" w14:textId="77777777" w:rsidR="00B97C8D" w:rsidRPr="00BA2BCC" w:rsidRDefault="00B97C8D"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大東市景観計画</w:t>
            </w:r>
          </w:p>
          <w:p w14:paraId="543D08AD" w14:textId="77777777" w:rsidR="00B97C8D" w:rsidRPr="00BA2BCC" w:rsidRDefault="00B97C8D" w:rsidP="00B97C8D">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第２期大東市環境基本計画</w:t>
            </w:r>
          </w:p>
          <w:p w14:paraId="4482AF10"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大東市都市計画マスタープラン</w:t>
            </w:r>
          </w:p>
        </w:tc>
      </w:tr>
      <w:tr w:rsidR="00B97C8D" w:rsidRPr="00BA2BCC" w14:paraId="7271F13A" w14:textId="77777777" w:rsidTr="00B97C8D">
        <w:trPr>
          <w:trHeight w:val="284"/>
        </w:trPr>
        <w:tc>
          <w:tcPr>
            <w:tcW w:w="2678" w:type="dxa"/>
            <w:gridSpan w:val="2"/>
            <w:shd w:val="clear" w:color="auto" w:fill="D9D9D9" w:themeFill="background1" w:themeFillShade="D9"/>
            <w:vAlign w:val="center"/>
          </w:tcPr>
          <w:p w14:paraId="0817B685"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10C1B60E"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市</w:t>
            </w:r>
          </w:p>
        </w:tc>
      </w:tr>
    </w:tbl>
    <w:p w14:paraId="18403C7A" w14:textId="670F6FD8" w:rsidR="00B97C8D" w:rsidRPr="00BA2BCC" w:rsidRDefault="00B97C8D" w:rsidP="00B97C8D">
      <w:pPr>
        <w:widowControl/>
        <w:jc w:val="left"/>
        <w:rPr>
          <w:rFonts w:ascii="ＭＳ ゴシック" w:eastAsia="ＭＳ ゴシック" w:hAnsi="ＭＳ ゴシック"/>
          <w:color w:val="000000" w:themeColor="text1"/>
          <w:sz w:val="22"/>
        </w:rPr>
      </w:pPr>
    </w:p>
    <w:p w14:paraId="44B44E48" w14:textId="3010E48A" w:rsidR="008663E8" w:rsidRPr="00BA2BCC" w:rsidRDefault="008663E8" w:rsidP="008663E8">
      <w:pPr>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（2）</w:t>
      </w:r>
      <w:r w:rsidR="002D2E52" w:rsidRPr="00BA2BCC">
        <w:rPr>
          <w:rFonts w:ascii="ＭＳ ゴシック" w:eastAsia="ＭＳ ゴシック" w:hAnsi="ＭＳ ゴシック" w:hint="eastAsia"/>
          <w:color w:val="000000" w:themeColor="text1"/>
          <w:sz w:val="22"/>
        </w:rPr>
        <w:t>大東市</w:t>
      </w:r>
      <w:r w:rsidR="00AD29A1" w:rsidRPr="00BA2BCC">
        <w:rPr>
          <w:rFonts w:ascii="ＭＳ ゴシック" w:eastAsia="ＭＳ ゴシック" w:hAnsi="ＭＳ ゴシック" w:hint="eastAsia"/>
          <w:color w:val="000000" w:themeColor="text1"/>
          <w:sz w:val="22"/>
        </w:rPr>
        <w:t>文化財保存活用地域計画の作成</w:t>
      </w:r>
      <w:r w:rsidRPr="00BA2BCC">
        <w:rPr>
          <w:rFonts w:ascii="ＭＳ ゴシック" w:eastAsia="ＭＳ ゴシック" w:hAnsi="ＭＳ ゴシック" w:hint="eastAsia"/>
          <w:color w:val="000000" w:themeColor="text1"/>
          <w:sz w:val="22"/>
        </w:rPr>
        <w:t>（生涯学習課）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1178"/>
        <w:gridCol w:w="5380"/>
      </w:tblGrid>
      <w:tr w:rsidR="008663E8" w:rsidRPr="00BA2BCC" w14:paraId="7986DFA1" w14:textId="77777777" w:rsidTr="009077C1">
        <w:trPr>
          <w:cantSplit/>
          <w:trHeight w:val="284"/>
        </w:trPr>
        <w:tc>
          <w:tcPr>
            <w:tcW w:w="442" w:type="dxa"/>
            <w:tcBorders>
              <w:bottom w:val="single" w:sz="4" w:space="0" w:color="auto"/>
            </w:tcBorders>
            <w:shd w:val="clear" w:color="auto" w:fill="D9D9D9" w:themeFill="background1" w:themeFillShade="D9"/>
            <w:textDirection w:val="tbRlV"/>
            <w:vAlign w:val="center"/>
          </w:tcPr>
          <w:p w14:paraId="542C01C9" w14:textId="77777777" w:rsidR="008663E8" w:rsidRPr="00BA2BCC" w:rsidRDefault="008663E8" w:rsidP="009077C1">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0C91DB8" w14:textId="4F1B3C2E" w:rsidR="008663E8" w:rsidRPr="00BA2BCC" w:rsidRDefault="008663E8" w:rsidP="00A91C5F">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A91C5F" w:rsidRPr="00BA2BCC">
              <w:rPr>
                <w:rFonts w:ascii="ＭＳ ゴシック" w:eastAsia="ＭＳ ゴシック" w:hAnsi="ＭＳ ゴシック" w:cs="Meiryo UI" w:hint="eastAsia"/>
                <w:bCs/>
                <w:color w:val="000000" w:themeColor="text1"/>
                <w:sz w:val="20"/>
              </w:rPr>
              <w:t>本市の文化財行政に</w:t>
            </w:r>
            <w:r w:rsidR="00F07541" w:rsidRPr="00BA2BCC">
              <w:rPr>
                <w:rFonts w:ascii="ＭＳ ゴシック" w:eastAsia="ＭＳ ゴシック" w:hAnsi="ＭＳ ゴシック" w:cs="Meiryo UI" w:hint="eastAsia"/>
                <w:bCs/>
                <w:color w:val="000000" w:themeColor="text1"/>
                <w:sz w:val="20"/>
              </w:rPr>
              <w:t>おける、</w:t>
            </w:r>
            <w:r w:rsidR="00A91C5F" w:rsidRPr="00BA2BCC">
              <w:rPr>
                <w:rFonts w:ascii="ＭＳ ゴシック" w:eastAsia="ＭＳ ゴシック" w:hAnsi="ＭＳ ゴシック" w:cs="Meiryo UI" w:hint="eastAsia"/>
                <w:bCs/>
                <w:color w:val="000000" w:themeColor="text1"/>
                <w:sz w:val="20"/>
              </w:rPr>
              <w:t>中・長期的な基本方針と短期的な実施事業を定めた「大東市文化財保存活用地域計画」を作成し、文化財の防災措置の具体的な取組を進める。</w:t>
            </w:r>
          </w:p>
          <w:p w14:paraId="2E85EAAB" w14:textId="77777777" w:rsidR="008663E8" w:rsidRPr="00BA2BCC" w:rsidRDefault="008663E8" w:rsidP="009077C1">
            <w:pPr>
              <w:spacing w:line="220" w:lineRule="exact"/>
              <w:ind w:left="158"/>
              <w:rPr>
                <w:rFonts w:ascii="ＭＳ ゴシック" w:eastAsia="ＭＳ ゴシック" w:hAnsi="ＭＳ ゴシック" w:cs="Meiryo UI"/>
                <w:bCs/>
                <w:color w:val="000000" w:themeColor="text1"/>
                <w:sz w:val="20"/>
              </w:rPr>
            </w:pPr>
          </w:p>
          <w:p w14:paraId="2986D85A" w14:textId="423DD889" w:rsidR="008663E8" w:rsidRPr="00BA2BCC" w:rsidRDefault="008663E8" w:rsidP="00A91C5F">
            <w:pPr>
              <w:spacing w:line="220" w:lineRule="exact"/>
              <w:ind w:firstLine="200"/>
              <w:rPr>
                <w:rFonts w:ascii="ＭＳ ゴシック" w:eastAsia="ＭＳ ゴシック" w:hAnsi="ＭＳ ゴシック" w:cs="Meiryo UI"/>
                <w:bCs/>
                <w:color w:val="000000" w:themeColor="text1"/>
                <w:kern w:val="0"/>
                <w:sz w:val="20"/>
              </w:rPr>
            </w:pPr>
            <w:r w:rsidRPr="00BA2BCC">
              <w:rPr>
                <w:rFonts w:ascii="ＭＳ ゴシック" w:eastAsia="ＭＳ ゴシック" w:hAnsi="ＭＳ ゴシック" w:cs="Meiryo UI"/>
                <w:bCs/>
                <w:color w:val="000000" w:themeColor="text1"/>
                <w:spacing w:val="200"/>
                <w:kern w:val="0"/>
                <w:sz w:val="20"/>
                <w:fitText w:val="2000" w:id="-1021052928"/>
              </w:rPr>
              <w:t>【対象</w:t>
            </w:r>
            <w:r w:rsidRPr="00BA2BCC">
              <w:rPr>
                <w:rFonts w:ascii="ＭＳ ゴシック" w:eastAsia="ＭＳ ゴシック" w:hAnsi="ＭＳ ゴシック" w:cs="Meiryo UI"/>
                <w:bCs/>
                <w:color w:val="000000" w:themeColor="text1"/>
                <w:kern w:val="0"/>
                <w:sz w:val="20"/>
                <w:fitText w:val="2000" w:id="-1021052928"/>
              </w:rPr>
              <w:t>】</w:t>
            </w:r>
            <w:r w:rsidR="00A91C5F" w:rsidRPr="00BA2BCC">
              <w:rPr>
                <w:rFonts w:ascii="ＭＳ ゴシック" w:eastAsia="ＭＳ ゴシック" w:hAnsi="ＭＳ ゴシック" w:cs="Meiryo UI" w:hint="eastAsia"/>
                <w:bCs/>
                <w:color w:val="000000" w:themeColor="text1"/>
                <w:kern w:val="0"/>
                <w:sz w:val="20"/>
              </w:rPr>
              <w:t>市内全域</w:t>
            </w:r>
          </w:p>
          <w:p w14:paraId="3526B236" w14:textId="30D71BD2" w:rsidR="008663E8" w:rsidRPr="00BA2BCC" w:rsidRDefault="008663E8" w:rsidP="009077C1">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021052927"/>
              </w:rPr>
              <w:t>【事業実施期間</w:t>
            </w:r>
            <w:r w:rsidRPr="00BA2BCC">
              <w:rPr>
                <w:rFonts w:ascii="ＭＳ ゴシック" w:eastAsia="ＭＳ ゴシック" w:hAnsi="ＭＳ ゴシック" w:cs="Meiryo UI" w:hint="eastAsia"/>
                <w:bCs/>
                <w:color w:val="000000" w:themeColor="text1"/>
                <w:spacing w:val="4"/>
                <w:kern w:val="0"/>
                <w:sz w:val="20"/>
                <w:fitText w:val="2000" w:id="-1021052927"/>
              </w:rPr>
              <w:t>】</w:t>
            </w:r>
            <w:r w:rsidRPr="00BA2BCC">
              <w:rPr>
                <w:rFonts w:ascii="ＭＳ ゴシック" w:eastAsia="ＭＳ ゴシック" w:hAnsi="ＭＳ ゴシック" w:cs="Meiryo UI" w:hint="eastAsia"/>
                <w:bCs/>
                <w:color w:val="000000" w:themeColor="text1"/>
                <w:kern w:val="0"/>
                <w:sz w:val="20"/>
              </w:rPr>
              <w:t>202</w:t>
            </w:r>
            <w:r w:rsidR="00A91C5F" w:rsidRPr="00BA2BCC">
              <w:rPr>
                <w:rFonts w:ascii="ＭＳ ゴシック" w:eastAsia="ＭＳ ゴシック" w:hAnsi="ＭＳ ゴシック" w:cs="Meiryo UI" w:hint="eastAsia"/>
                <w:bCs/>
                <w:color w:val="000000" w:themeColor="text1"/>
                <w:kern w:val="0"/>
                <w:sz w:val="20"/>
              </w:rPr>
              <w:t>4</w:t>
            </w:r>
            <w:r w:rsidRPr="00BA2BCC">
              <w:rPr>
                <w:rFonts w:ascii="ＭＳ ゴシック" w:eastAsia="ＭＳ ゴシック" w:hAnsi="ＭＳ ゴシック" w:cs="Meiryo UI" w:hint="eastAsia"/>
                <w:bCs/>
                <w:color w:val="000000" w:themeColor="text1"/>
                <w:kern w:val="0"/>
                <w:sz w:val="20"/>
              </w:rPr>
              <w:t>（令和</w:t>
            </w:r>
            <w:r w:rsidR="00A91C5F" w:rsidRPr="00BA2BCC">
              <w:rPr>
                <w:rFonts w:ascii="ＭＳ ゴシック" w:eastAsia="ＭＳ ゴシック" w:hAnsi="ＭＳ ゴシック" w:cs="Meiryo UI" w:hint="eastAsia"/>
                <w:bCs/>
                <w:color w:val="000000" w:themeColor="text1"/>
                <w:kern w:val="0"/>
                <w:sz w:val="20"/>
              </w:rPr>
              <w:t>6</w:t>
            </w:r>
            <w:r w:rsidRPr="00BA2BCC">
              <w:rPr>
                <w:rFonts w:ascii="ＭＳ ゴシック" w:eastAsia="ＭＳ ゴシック" w:hAnsi="ＭＳ ゴシック" w:cs="Meiryo UI" w:hint="eastAsia"/>
                <w:bCs/>
                <w:color w:val="000000" w:themeColor="text1"/>
                <w:kern w:val="0"/>
                <w:sz w:val="20"/>
              </w:rPr>
              <w:t>）年～</w:t>
            </w:r>
          </w:p>
          <w:p w14:paraId="288FA054" w14:textId="77777777" w:rsidR="008663E8" w:rsidRPr="00BA2BCC" w:rsidRDefault="008663E8" w:rsidP="009077C1">
            <w:pPr>
              <w:spacing w:line="220" w:lineRule="exact"/>
              <w:ind w:leftChars="100" w:left="210"/>
              <w:rPr>
                <w:rFonts w:ascii="ＭＳ ゴシック" w:eastAsia="ＭＳ ゴシック" w:hAnsi="ＭＳ ゴシック"/>
                <w:color w:val="000000" w:themeColor="text1"/>
              </w:rPr>
            </w:pPr>
          </w:p>
          <w:p w14:paraId="290680C5" w14:textId="77777777" w:rsidR="008663E8" w:rsidRPr="00BA2BCC" w:rsidRDefault="008663E8" w:rsidP="009077C1">
            <w:pPr>
              <w:spacing w:line="220" w:lineRule="exact"/>
              <w:rPr>
                <w:rFonts w:ascii="ＭＳ ゴシック" w:eastAsia="ＭＳ ゴシック" w:hAnsi="ＭＳ ゴシック"/>
                <w:color w:val="000000" w:themeColor="text1"/>
                <w:sz w:val="18"/>
              </w:rPr>
            </w:pPr>
          </w:p>
        </w:tc>
      </w:tr>
      <w:tr w:rsidR="008663E8" w:rsidRPr="00BA2BCC" w14:paraId="7E7C7A99" w14:textId="77777777" w:rsidTr="009077C1">
        <w:trPr>
          <w:trHeight w:val="284"/>
        </w:trPr>
        <w:tc>
          <w:tcPr>
            <w:tcW w:w="3856" w:type="dxa"/>
            <w:gridSpan w:val="3"/>
            <w:shd w:val="clear" w:color="auto" w:fill="D9D9D9" w:themeFill="background1" w:themeFillShade="D9"/>
            <w:vAlign w:val="center"/>
          </w:tcPr>
          <w:p w14:paraId="463E0A11" w14:textId="77777777" w:rsidR="008663E8" w:rsidRPr="00BA2BCC" w:rsidRDefault="008663E8" w:rsidP="009077C1">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5514FB47" w14:textId="76271D56" w:rsidR="008663E8" w:rsidRPr="00BA2BCC" w:rsidRDefault="008663E8" w:rsidP="009077C1">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w:t>
            </w:r>
            <w:r w:rsidR="00A91C5F" w:rsidRPr="00BA2BCC">
              <w:rPr>
                <w:rFonts w:ascii="ＭＳ ゴシック" w:eastAsia="ＭＳ ゴシック" w:hAnsi="ＭＳ ゴシック" w:hint="eastAsia"/>
                <w:b/>
                <w:color w:val="000000" w:themeColor="text1"/>
                <w:sz w:val="20"/>
              </w:rPr>
              <w:t>4</w:t>
            </w:r>
            <w:r w:rsidRPr="00BA2BCC">
              <w:rPr>
                <w:rFonts w:ascii="ＭＳ ゴシック" w:eastAsia="ＭＳ ゴシック" w:hAnsi="ＭＳ ゴシック" w:hint="eastAsia"/>
                <w:b/>
                <w:color w:val="000000" w:themeColor="text1"/>
                <w:sz w:val="20"/>
              </w:rPr>
              <w:t>年（令和</w:t>
            </w:r>
            <w:r w:rsidR="00A91C5F" w:rsidRPr="00BA2BCC">
              <w:rPr>
                <w:rFonts w:ascii="ＭＳ ゴシック" w:eastAsia="ＭＳ ゴシック" w:hAnsi="ＭＳ ゴシック" w:hint="eastAsia"/>
                <w:b/>
                <w:color w:val="000000" w:themeColor="text1"/>
                <w:sz w:val="20"/>
              </w:rPr>
              <w:t>6</w:t>
            </w:r>
            <w:r w:rsidRPr="00BA2BCC">
              <w:rPr>
                <w:rFonts w:ascii="ＭＳ ゴシック" w:eastAsia="ＭＳ ゴシック" w:hAnsi="ＭＳ ゴシック" w:hint="eastAsia"/>
                <w:b/>
                <w:color w:val="000000" w:themeColor="text1"/>
                <w:sz w:val="20"/>
              </w:rPr>
              <w:t>年）3月改訂時</w:t>
            </w:r>
          </w:p>
        </w:tc>
        <w:tc>
          <w:tcPr>
            <w:tcW w:w="5380" w:type="dxa"/>
            <w:shd w:val="clear" w:color="auto" w:fill="D9D9D9" w:themeFill="background1" w:themeFillShade="D9"/>
            <w:vAlign w:val="center"/>
          </w:tcPr>
          <w:p w14:paraId="20F8A91D" w14:textId="77777777" w:rsidR="008663E8" w:rsidRPr="00BA2BCC" w:rsidRDefault="008663E8" w:rsidP="009077C1">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8663E8" w:rsidRPr="00BA2BCC" w14:paraId="2702B936" w14:textId="77777777" w:rsidTr="009077C1">
        <w:trPr>
          <w:trHeight w:val="284"/>
        </w:trPr>
        <w:tc>
          <w:tcPr>
            <w:tcW w:w="3856" w:type="dxa"/>
            <w:gridSpan w:val="3"/>
            <w:shd w:val="clear" w:color="auto" w:fill="auto"/>
            <w:vAlign w:val="center"/>
          </w:tcPr>
          <w:p w14:paraId="08784136" w14:textId="5ED4D34E" w:rsidR="008663E8" w:rsidRPr="00BA2BCC" w:rsidRDefault="008663E8" w:rsidP="009077C1">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r w:rsidR="00A91C5F" w:rsidRPr="00BA2BCC">
              <w:rPr>
                <w:rFonts w:ascii="ＭＳ ゴシック" w:eastAsia="ＭＳ ゴシック" w:hAnsi="ＭＳ ゴシック" w:hint="eastAsia"/>
                <w:color w:val="000000" w:themeColor="text1"/>
                <w:sz w:val="20"/>
              </w:rPr>
              <w:t>文化財保存活用地域計画の進捗率</w:t>
            </w:r>
          </w:p>
          <w:p w14:paraId="0C3D4A2A" w14:textId="51C919CF" w:rsidR="008663E8" w:rsidRPr="00BA2BCC" w:rsidRDefault="008663E8" w:rsidP="00A91C5F">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w:t>
            </w:r>
            <w:r w:rsidR="00A91C5F" w:rsidRPr="00BA2BCC">
              <w:rPr>
                <w:rFonts w:ascii="ＭＳ ゴシック" w:eastAsia="ＭＳ ゴシック" w:hAnsi="ＭＳ ゴシック" w:hint="eastAsia"/>
                <w:color w:val="000000" w:themeColor="text1"/>
                <w:sz w:val="20"/>
              </w:rPr>
              <w:t xml:space="preserve">　5</w:t>
            </w:r>
            <w:r w:rsidRPr="00BA2BCC">
              <w:rPr>
                <w:rFonts w:ascii="ＭＳ ゴシック" w:eastAsia="ＭＳ ゴシック" w:hAnsi="ＭＳ ゴシック" w:hint="eastAsia"/>
                <w:color w:val="000000" w:themeColor="text1"/>
                <w:sz w:val="20"/>
              </w:rPr>
              <w:t>％（202</w:t>
            </w:r>
            <w:r w:rsidR="00A91C5F" w:rsidRPr="00BA2BCC">
              <w:rPr>
                <w:rFonts w:ascii="ＭＳ ゴシック" w:eastAsia="ＭＳ ゴシック" w:hAnsi="ＭＳ ゴシック" w:hint="eastAsia"/>
                <w:color w:val="000000" w:themeColor="text1"/>
                <w:sz w:val="20"/>
              </w:rPr>
              <w:t>3</w:t>
            </w:r>
            <w:r w:rsidRPr="00BA2BCC">
              <w:rPr>
                <w:rFonts w:ascii="ＭＳ ゴシック" w:eastAsia="ＭＳ ゴシック" w:hAnsi="ＭＳ ゴシック" w:hint="eastAsia"/>
                <w:color w:val="000000" w:themeColor="text1"/>
                <w:sz w:val="20"/>
              </w:rPr>
              <w:t>（令和</w:t>
            </w:r>
            <w:r w:rsidR="00A91C5F" w:rsidRPr="00BA2BCC">
              <w:rPr>
                <w:rFonts w:ascii="ＭＳ ゴシック" w:eastAsia="ＭＳ ゴシック" w:hAnsi="ＭＳ ゴシック" w:hint="eastAsia"/>
                <w:color w:val="000000" w:themeColor="text1"/>
                <w:sz w:val="20"/>
              </w:rPr>
              <w:t>5</w:t>
            </w:r>
            <w:r w:rsidRPr="00BA2BCC">
              <w:rPr>
                <w:rFonts w:ascii="ＭＳ ゴシック" w:eastAsia="ＭＳ ゴシック" w:hAnsi="ＭＳ ゴシック" w:hint="eastAsia"/>
                <w:color w:val="000000" w:themeColor="text1"/>
                <w:sz w:val="20"/>
              </w:rPr>
              <w:t>）年）</w:t>
            </w:r>
          </w:p>
        </w:tc>
        <w:tc>
          <w:tcPr>
            <w:tcW w:w="5380" w:type="dxa"/>
            <w:shd w:val="clear" w:color="auto" w:fill="auto"/>
            <w:vAlign w:val="center"/>
          </w:tcPr>
          <w:p w14:paraId="489C15F2" w14:textId="4D1D5810" w:rsidR="008663E8" w:rsidRPr="00BA2BCC" w:rsidRDefault="008663E8" w:rsidP="00A91C5F">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w:t>
            </w:r>
            <w:r w:rsidR="00A91C5F" w:rsidRPr="00BA2BCC">
              <w:rPr>
                <w:rFonts w:ascii="ＭＳ ゴシック" w:eastAsia="ＭＳ ゴシック" w:hAnsi="ＭＳ ゴシック" w:hint="eastAsia"/>
                <w:color w:val="000000" w:themeColor="text1"/>
                <w:sz w:val="20"/>
              </w:rPr>
              <w:t>6</w:t>
            </w:r>
            <w:r w:rsidRPr="00BA2BCC">
              <w:rPr>
                <w:rFonts w:ascii="ＭＳ ゴシック" w:eastAsia="ＭＳ ゴシック" w:hAnsi="ＭＳ ゴシック" w:hint="eastAsia"/>
                <w:color w:val="000000" w:themeColor="text1"/>
                <w:sz w:val="20"/>
              </w:rPr>
              <w:t>（令和</w:t>
            </w:r>
            <w:r w:rsidR="00A91C5F" w:rsidRPr="00BA2BCC">
              <w:rPr>
                <w:rFonts w:ascii="ＭＳ ゴシック" w:eastAsia="ＭＳ ゴシック" w:hAnsi="ＭＳ ゴシック" w:hint="eastAsia"/>
                <w:color w:val="000000" w:themeColor="text1"/>
                <w:sz w:val="20"/>
              </w:rPr>
              <w:t>8</w:t>
            </w:r>
            <w:r w:rsidRPr="00BA2BCC">
              <w:rPr>
                <w:rFonts w:ascii="ＭＳ ゴシック" w:eastAsia="ＭＳ ゴシック" w:hAnsi="ＭＳ ゴシック" w:hint="eastAsia"/>
                <w:color w:val="000000" w:themeColor="text1"/>
                <w:sz w:val="20"/>
              </w:rPr>
              <w:t>）年）</w:t>
            </w:r>
          </w:p>
        </w:tc>
      </w:tr>
      <w:tr w:rsidR="008663E8" w:rsidRPr="00BA2BCC" w14:paraId="6CF626C3" w14:textId="77777777" w:rsidTr="009077C1">
        <w:trPr>
          <w:trHeight w:val="284"/>
        </w:trPr>
        <w:tc>
          <w:tcPr>
            <w:tcW w:w="2678" w:type="dxa"/>
            <w:gridSpan w:val="2"/>
            <w:shd w:val="clear" w:color="auto" w:fill="D9D9D9" w:themeFill="background1" w:themeFillShade="D9"/>
            <w:vAlign w:val="center"/>
          </w:tcPr>
          <w:p w14:paraId="2E880D5B" w14:textId="77777777" w:rsidR="008663E8" w:rsidRPr="00BA2BCC" w:rsidRDefault="008663E8" w:rsidP="009077C1">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7CFF65ED" w14:textId="1B4DD1EF" w:rsidR="008663E8" w:rsidRPr="00BA2BCC" w:rsidRDefault="00A91C5F" w:rsidP="009077C1">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史跡飯盛城跡保存活用計画・市史跡平野屋新田会所跡保存活用計画</w:t>
            </w:r>
          </w:p>
        </w:tc>
      </w:tr>
      <w:tr w:rsidR="008663E8" w:rsidRPr="00BA2BCC" w14:paraId="498BF087" w14:textId="77777777" w:rsidTr="009077C1">
        <w:trPr>
          <w:trHeight w:val="284"/>
        </w:trPr>
        <w:tc>
          <w:tcPr>
            <w:tcW w:w="2678" w:type="dxa"/>
            <w:gridSpan w:val="2"/>
            <w:shd w:val="clear" w:color="auto" w:fill="D9D9D9" w:themeFill="background1" w:themeFillShade="D9"/>
            <w:vAlign w:val="center"/>
          </w:tcPr>
          <w:p w14:paraId="3A39F5CF" w14:textId="77777777" w:rsidR="008663E8" w:rsidRPr="00BA2BCC" w:rsidRDefault="008663E8" w:rsidP="009077C1">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5C97E07D" w14:textId="77777777" w:rsidR="008663E8" w:rsidRPr="00BA2BCC" w:rsidRDefault="008663E8" w:rsidP="009077C1">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市</w:t>
            </w:r>
          </w:p>
        </w:tc>
      </w:tr>
    </w:tbl>
    <w:p w14:paraId="735CD847" w14:textId="0BAD7433" w:rsidR="00B97C8D" w:rsidRPr="00BA2BCC" w:rsidRDefault="00B97C8D" w:rsidP="00B97C8D">
      <w:pPr>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lastRenderedPageBreak/>
        <w:t>（</w:t>
      </w:r>
      <w:r w:rsidR="008663E8" w:rsidRPr="00BA2BCC">
        <w:rPr>
          <w:rFonts w:ascii="ＭＳ ゴシック" w:eastAsia="ＭＳ ゴシック" w:hAnsi="ＭＳ ゴシック" w:hint="eastAsia"/>
          <w:color w:val="000000" w:themeColor="text1"/>
          <w:sz w:val="22"/>
        </w:rPr>
        <w:t>3</w:t>
      </w:r>
      <w:r w:rsidRPr="00BA2BCC">
        <w:rPr>
          <w:rFonts w:ascii="ＭＳ ゴシック" w:eastAsia="ＭＳ ゴシック" w:hAnsi="ＭＳ ゴシック" w:hint="eastAsia"/>
          <w:color w:val="000000" w:themeColor="text1"/>
          <w:sz w:val="22"/>
        </w:rPr>
        <w:t>）国史跡区域の地籍調査の実施（生涯学習課）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B97C8D" w:rsidRPr="00BA2BCC" w14:paraId="53E3878E" w14:textId="77777777" w:rsidTr="00B97C8D">
        <w:trPr>
          <w:cantSplit/>
          <w:trHeight w:val="284"/>
        </w:trPr>
        <w:tc>
          <w:tcPr>
            <w:tcW w:w="442" w:type="dxa"/>
            <w:tcBorders>
              <w:bottom w:val="single" w:sz="4" w:space="0" w:color="auto"/>
            </w:tcBorders>
            <w:shd w:val="clear" w:color="auto" w:fill="D9D9D9" w:themeFill="background1" w:themeFillShade="D9"/>
            <w:textDirection w:val="tbRlV"/>
            <w:vAlign w:val="center"/>
          </w:tcPr>
          <w:p w14:paraId="4BE21254" w14:textId="77777777" w:rsidR="00B97C8D" w:rsidRPr="00BA2BCC" w:rsidRDefault="00B97C8D" w:rsidP="00B97C8D">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AE60824" w14:textId="77777777" w:rsidR="00B97C8D" w:rsidRPr="00BA2BCC" w:rsidRDefault="00B97C8D" w:rsidP="00B97C8D">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災害復旧の迅速化や境界トラブルを未然に防止するため、地籍調査を実施し国史跡区域の土地所有者を特定する。</w:t>
            </w:r>
          </w:p>
          <w:p w14:paraId="25D32EF0" w14:textId="77777777" w:rsidR="00B97C8D" w:rsidRPr="00BA2BCC" w:rsidRDefault="00B97C8D" w:rsidP="00B97C8D">
            <w:pPr>
              <w:spacing w:line="220" w:lineRule="exact"/>
              <w:ind w:left="158"/>
              <w:rPr>
                <w:rFonts w:ascii="ＭＳ ゴシック" w:eastAsia="ＭＳ ゴシック" w:hAnsi="ＭＳ ゴシック" w:cs="Meiryo UI"/>
                <w:bCs/>
                <w:color w:val="000000" w:themeColor="text1"/>
                <w:sz w:val="20"/>
              </w:rPr>
            </w:pPr>
          </w:p>
          <w:p w14:paraId="31BC6935"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301485822"/>
              </w:rPr>
              <w:t>【対象</w:t>
            </w:r>
            <w:r w:rsidRPr="00BA2BCC">
              <w:rPr>
                <w:rFonts w:ascii="ＭＳ ゴシック" w:eastAsia="ＭＳ ゴシック" w:hAnsi="ＭＳ ゴシック" w:cs="Meiryo UI"/>
                <w:bCs/>
                <w:color w:val="000000" w:themeColor="text1"/>
                <w:kern w:val="0"/>
                <w:sz w:val="20"/>
                <w:fitText w:val="2000" w:id="-1301485822"/>
              </w:rPr>
              <w:t>】</w:t>
            </w:r>
            <w:r w:rsidRPr="00BA2BCC">
              <w:rPr>
                <w:rFonts w:ascii="ＭＳ ゴシック" w:eastAsia="ＭＳ ゴシック" w:hAnsi="ＭＳ ゴシック" w:cs="Meiryo UI" w:hint="eastAsia"/>
                <w:bCs/>
                <w:color w:val="000000" w:themeColor="text1"/>
                <w:kern w:val="0"/>
                <w:sz w:val="20"/>
              </w:rPr>
              <w:t>【国史跡】飯盛城跡</w:t>
            </w:r>
          </w:p>
          <w:p w14:paraId="241CDCB0"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1485821"/>
              </w:rPr>
              <w:t>【事業実施期間</w:t>
            </w:r>
            <w:r w:rsidRPr="00BA2BCC">
              <w:rPr>
                <w:rFonts w:ascii="ＭＳ ゴシック" w:eastAsia="ＭＳ ゴシック" w:hAnsi="ＭＳ ゴシック" w:cs="Meiryo UI" w:hint="eastAsia"/>
                <w:bCs/>
                <w:color w:val="000000" w:themeColor="text1"/>
                <w:spacing w:val="4"/>
                <w:kern w:val="0"/>
                <w:sz w:val="20"/>
                <w:fitText w:val="2000" w:id="-1301485821"/>
              </w:rPr>
              <w:t>】</w:t>
            </w:r>
            <w:r w:rsidRPr="00BA2BCC">
              <w:rPr>
                <w:rFonts w:ascii="ＭＳ ゴシック" w:eastAsia="ＭＳ ゴシック" w:hAnsi="ＭＳ ゴシック" w:cs="Meiryo UI" w:hint="eastAsia"/>
                <w:bCs/>
                <w:color w:val="000000" w:themeColor="text1"/>
                <w:kern w:val="0"/>
                <w:sz w:val="20"/>
              </w:rPr>
              <w:t>2022（令和4）年～2026（令和8）年</w:t>
            </w:r>
          </w:p>
          <w:p w14:paraId="024B1BE4" w14:textId="77777777" w:rsidR="00B97C8D" w:rsidRPr="00BA2BCC" w:rsidRDefault="00B97C8D" w:rsidP="00B97C8D">
            <w:pPr>
              <w:spacing w:line="220" w:lineRule="exact"/>
              <w:ind w:leftChars="100" w:left="210"/>
              <w:rPr>
                <w:rFonts w:ascii="ＭＳ ゴシック" w:eastAsia="ＭＳ ゴシック" w:hAnsi="ＭＳ ゴシック"/>
                <w:color w:val="000000" w:themeColor="text1"/>
              </w:rPr>
            </w:pPr>
          </w:p>
          <w:p w14:paraId="1679A60A" w14:textId="77777777" w:rsidR="00B97C8D" w:rsidRPr="00BA2BCC" w:rsidRDefault="00B97C8D" w:rsidP="00B97C8D">
            <w:pPr>
              <w:spacing w:line="220" w:lineRule="exact"/>
              <w:rPr>
                <w:rFonts w:ascii="ＭＳ ゴシック" w:eastAsia="ＭＳ ゴシック" w:hAnsi="ＭＳ ゴシック"/>
                <w:color w:val="000000" w:themeColor="text1"/>
                <w:sz w:val="18"/>
              </w:rPr>
            </w:pPr>
          </w:p>
        </w:tc>
      </w:tr>
      <w:tr w:rsidR="00B97C8D" w:rsidRPr="00BA2BCC" w14:paraId="260F828B" w14:textId="77777777" w:rsidTr="00B97C8D">
        <w:trPr>
          <w:trHeight w:val="284"/>
        </w:trPr>
        <w:tc>
          <w:tcPr>
            <w:tcW w:w="3485" w:type="dxa"/>
            <w:gridSpan w:val="3"/>
            <w:shd w:val="clear" w:color="auto" w:fill="D9D9D9" w:themeFill="background1" w:themeFillShade="D9"/>
            <w:vAlign w:val="center"/>
          </w:tcPr>
          <w:p w14:paraId="5AD42CB9"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8C4A2C1" w14:textId="05C360FA" w:rsidR="00B97C8D" w:rsidRPr="00BA2BCC" w:rsidRDefault="009A3096"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2023年（令和</w:t>
            </w:r>
            <w:r w:rsidR="006E0774" w:rsidRPr="00BA2BCC">
              <w:rPr>
                <w:rFonts w:ascii="ＭＳ ゴシック" w:eastAsia="ＭＳ ゴシック" w:hAnsi="ＭＳ ゴシック" w:hint="eastAsia"/>
                <w:b/>
                <w:color w:val="000000" w:themeColor="text1"/>
                <w:sz w:val="20"/>
              </w:rPr>
              <w:t>5</w:t>
            </w:r>
            <w:r w:rsidRPr="00BA2BCC">
              <w:rPr>
                <w:rFonts w:ascii="ＭＳ ゴシック" w:eastAsia="ＭＳ ゴシック" w:hAnsi="ＭＳ ゴシック" w:hint="eastAsia"/>
                <w:b/>
                <w:color w:val="000000" w:themeColor="text1"/>
                <w:sz w:val="20"/>
              </w:rPr>
              <w:t>年）3月改訂時</w:t>
            </w:r>
          </w:p>
        </w:tc>
        <w:tc>
          <w:tcPr>
            <w:tcW w:w="5751" w:type="dxa"/>
            <w:shd w:val="clear" w:color="auto" w:fill="D9D9D9" w:themeFill="background1" w:themeFillShade="D9"/>
            <w:vAlign w:val="center"/>
          </w:tcPr>
          <w:p w14:paraId="4AA48F05"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B97C8D" w:rsidRPr="00BA2BCC" w14:paraId="1ECC290B" w14:textId="77777777" w:rsidTr="00B97C8D">
        <w:trPr>
          <w:trHeight w:val="284"/>
        </w:trPr>
        <w:tc>
          <w:tcPr>
            <w:tcW w:w="3485" w:type="dxa"/>
            <w:gridSpan w:val="3"/>
            <w:shd w:val="clear" w:color="auto" w:fill="auto"/>
            <w:vAlign w:val="center"/>
          </w:tcPr>
          <w:p w14:paraId="3C0FCC2A" w14:textId="77777777"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○地籍調査の進捗率</w:t>
            </w:r>
          </w:p>
          <w:p w14:paraId="45182D8A" w14:textId="77777777"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5％（2022（令和4）年）</w:t>
            </w:r>
          </w:p>
        </w:tc>
        <w:tc>
          <w:tcPr>
            <w:tcW w:w="5751" w:type="dxa"/>
            <w:shd w:val="clear" w:color="auto" w:fill="auto"/>
            <w:vAlign w:val="center"/>
          </w:tcPr>
          <w:p w14:paraId="4B97EF82" w14:textId="77777777"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100％（2026（令和8）年）</w:t>
            </w:r>
          </w:p>
        </w:tc>
      </w:tr>
      <w:tr w:rsidR="00B97C8D" w:rsidRPr="00BA2BCC" w14:paraId="6C5A5E91" w14:textId="77777777" w:rsidTr="00B97C8D">
        <w:trPr>
          <w:trHeight w:val="284"/>
        </w:trPr>
        <w:tc>
          <w:tcPr>
            <w:tcW w:w="2678" w:type="dxa"/>
            <w:gridSpan w:val="2"/>
            <w:shd w:val="clear" w:color="auto" w:fill="D9D9D9" w:themeFill="background1" w:themeFillShade="D9"/>
            <w:vAlign w:val="center"/>
          </w:tcPr>
          <w:p w14:paraId="194F442B"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10F6EFCE"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w:t>
            </w:r>
          </w:p>
        </w:tc>
      </w:tr>
      <w:tr w:rsidR="00B97C8D" w:rsidRPr="00BA2BCC" w14:paraId="2B3383EA" w14:textId="77777777" w:rsidTr="00B97C8D">
        <w:trPr>
          <w:trHeight w:val="284"/>
        </w:trPr>
        <w:tc>
          <w:tcPr>
            <w:tcW w:w="2678" w:type="dxa"/>
            <w:gridSpan w:val="2"/>
            <w:shd w:val="clear" w:color="auto" w:fill="D9D9D9" w:themeFill="background1" w:themeFillShade="D9"/>
            <w:vAlign w:val="center"/>
          </w:tcPr>
          <w:p w14:paraId="61EACB5F"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788EE88"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市</w:t>
            </w:r>
          </w:p>
        </w:tc>
      </w:tr>
    </w:tbl>
    <w:p w14:paraId="5E3FBBA5" w14:textId="77777777" w:rsidR="00B97C8D" w:rsidRPr="00BA2BCC" w:rsidRDefault="00B97C8D" w:rsidP="00B97C8D">
      <w:pPr>
        <w:widowControl/>
        <w:jc w:val="left"/>
        <w:rPr>
          <w:rFonts w:ascii="ＭＳ ゴシック" w:eastAsia="ＭＳ ゴシック" w:hAnsi="ＭＳ ゴシック"/>
          <w:color w:val="000000" w:themeColor="text1"/>
          <w:sz w:val="22"/>
        </w:rPr>
      </w:pPr>
    </w:p>
    <w:p w14:paraId="47DEFA7D" w14:textId="184F872C" w:rsidR="00B97C8D" w:rsidRPr="00BA2BCC" w:rsidRDefault="00B97C8D" w:rsidP="00B97C8D">
      <w:pPr>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8663E8" w:rsidRPr="00BA2BCC">
        <w:rPr>
          <w:rFonts w:ascii="ＭＳ ゴシック" w:eastAsia="ＭＳ ゴシック" w:hAnsi="ＭＳ ゴシック" w:hint="eastAsia"/>
          <w:color w:val="000000" w:themeColor="text1"/>
          <w:sz w:val="22"/>
        </w:rPr>
        <w:t>4</w:t>
      </w:r>
      <w:r w:rsidRPr="00BA2BCC">
        <w:rPr>
          <w:rFonts w:ascii="ＭＳ ゴシック" w:eastAsia="ＭＳ ゴシック" w:hAnsi="ＭＳ ゴシック" w:hint="eastAsia"/>
          <w:color w:val="000000" w:themeColor="text1"/>
          <w:sz w:val="22"/>
        </w:rPr>
        <w:t>）文化財</w:t>
      </w:r>
      <w:r w:rsidR="00687E8E" w:rsidRPr="00BA2BCC">
        <w:rPr>
          <w:rFonts w:ascii="ＭＳ ゴシック" w:eastAsia="ＭＳ ゴシック" w:hAnsi="ＭＳ ゴシック" w:hint="eastAsia"/>
          <w:color w:val="000000" w:themeColor="text1"/>
          <w:sz w:val="22"/>
        </w:rPr>
        <w:t>の</w:t>
      </w:r>
      <w:r w:rsidRPr="00BA2BCC">
        <w:rPr>
          <w:rFonts w:ascii="ＭＳ ゴシック" w:eastAsia="ＭＳ ゴシック" w:hAnsi="ＭＳ ゴシック" w:hint="eastAsia"/>
          <w:color w:val="000000" w:themeColor="text1"/>
          <w:sz w:val="22"/>
        </w:rPr>
        <w:t>保護の推進（生涯学習課）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B97C8D" w:rsidRPr="00BA2BCC" w14:paraId="482471F6" w14:textId="77777777" w:rsidTr="00B97C8D">
        <w:trPr>
          <w:cantSplit/>
          <w:trHeight w:val="284"/>
        </w:trPr>
        <w:tc>
          <w:tcPr>
            <w:tcW w:w="442" w:type="dxa"/>
            <w:tcBorders>
              <w:bottom w:val="single" w:sz="4" w:space="0" w:color="auto"/>
            </w:tcBorders>
            <w:shd w:val="clear" w:color="auto" w:fill="D9D9D9" w:themeFill="background1" w:themeFillShade="D9"/>
            <w:textDirection w:val="tbRlV"/>
            <w:vAlign w:val="center"/>
          </w:tcPr>
          <w:p w14:paraId="503C5F28" w14:textId="77777777" w:rsidR="00B97C8D" w:rsidRPr="00BA2BCC" w:rsidRDefault="00B97C8D" w:rsidP="00B97C8D">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371B61E4" w14:textId="685A4C7E" w:rsidR="00B97C8D" w:rsidRPr="00BA2BCC" w:rsidRDefault="00B97C8D" w:rsidP="00B97C8D">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災害による文化財の被害に備え、文化財を</w:t>
            </w:r>
            <w:r w:rsidR="0008596B" w:rsidRPr="00BA2BCC">
              <w:rPr>
                <w:rFonts w:ascii="ＭＳ ゴシック" w:eastAsia="ＭＳ ゴシック" w:hAnsi="ＭＳ ゴシック" w:cs="Meiryo UI" w:hint="eastAsia"/>
                <w:bCs/>
                <w:color w:val="000000" w:themeColor="text1"/>
                <w:sz w:val="20"/>
              </w:rPr>
              <w:t>画像・</w:t>
            </w:r>
            <w:r w:rsidRPr="00BA2BCC">
              <w:rPr>
                <w:rFonts w:ascii="ＭＳ ゴシック" w:eastAsia="ＭＳ ゴシック" w:hAnsi="ＭＳ ゴシック" w:cs="Meiryo UI" w:hint="eastAsia"/>
                <w:bCs/>
                <w:color w:val="000000" w:themeColor="text1"/>
                <w:sz w:val="20"/>
              </w:rPr>
              <w:t>映像等に記録しアーカイブ化するとともに、</w:t>
            </w:r>
            <w:r w:rsidR="0008596B" w:rsidRPr="00BA2BCC">
              <w:rPr>
                <w:rFonts w:ascii="ＭＳ ゴシック" w:eastAsia="ＭＳ ゴシック" w:hAnsi="ＭＳ ゴシック" w:cs="Meiryo UI" w:hint="eastAsia"/>
                <w:bCs/>
                <w:color w:val="000000" w:themeColor="text1"/>
                <w:sz w:val="20"/>
              </w:rPr>
              <w:t>広く公開</w:t>
            </w:r>
            <w:r w:rsidRPr="00BA2BCC">
              <w:rPr>
                <w:rFonts w:ascii="ＭＳ ゴシック" w:eastAsia="ＭＳ ゴシック" w:hAnsi="ＭＳ ゴシック" w:cs="Meiryo UI" w:hint="eastAsia"/>
                <w:bCs/>
                <w:color w:val="000000" w:themeColor="text1"/>
                <w:sz w:val="20"/>
              </w:rPr>
              <w:t>する等により、文化財の保護対策を進める。</w:t>
            </w:r>
          </w:p>
          <w:p w14:paraId="308731EF" w14:textId="77777777" w:rsidR="00B97C8D" w:rsidRPr="00BA2BCC" w:rsidRDefault="00B97C8D" w:rsidP="00B97C8D">
            <w:pPr>
              <w:spacing w:line="220" w:lineRule="exact"/>
              <w:ind w:left="158"/>
              <w:rPr>
                <w:rFonts w:ascii="ＭＳ ゴシック" w:eastAsia="ＭＳ ゴシック" w:hAnsi="ＭＳ ゴシック" w:cs="Meiryo UI"/>
                <w:bCs/>
                <w:color w:val="000000" w:themeColor="text1"/>
                <w:sz w:val="20"/>
              </w:rPr>
            </w:pPr>
          </w:p>
          <w:p w14:paraId="4D9369F3"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301485820"/>
              </w:rPr>
              <w:t>【対象</w:t>
            </w:r>
            <w:r w:rsidRPr="00BA2BCC">
              <w:rPr>
                <w:rFonts w:ascii="ＭＳ ゴシック" w:eastAsia="ＭＳ ゴシック" w:hAnsi="ＭＳ ゴシック" w:cs="Meiryo UI"/>
                <w:bCs/>
                <w:color w:val="000000" w:themeColor="text1"/>
                <w:kern w:val="0"/>
                <w:sz w:val="20"/>
                <w:fitText w:val="2000" w:id="-1301485820"/>
              </w:rPr>
              <w:t>】</w:t>
            </w:r>
            <w:r w:rsidRPr="00BA2BCC">
              <w:rPr>
                <w:rFonts w:ascii="ＭＳ ゴシック" w:eastAsia="ＭＳ ゴシック" w:hAnsi="ＭＳ ゴシック" w:cs="Meiryo UI" w:hint="eastAsia"/>
                <w:bCs/>
                <w:color w:val="000000" w:themeColor="text1"/>
                <w:kern w:val="0"/>
                <w:sz w:val="20"/>
              </w:rPr>
              <w:t>文化財</w:t>
            </w:r>
          </w:p>
          <w:p w14:paraId="2B547E19" w14:textId="07D72FA8"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1485819"/>
              </w:rPr>
              <w:t>【事業実施期間</w:t>
            </w:r>
            <w:r w:rsidRPr="00BA2BCC">
              <w:rPr>
                <w:rFonts w:ascii="ＭＳ ゴシック" w:eastAsia="ＭＳ ゴシック" w:hAnsi="ＭＳ ゴシック" w:cs="Meiryo UI" w:hint="eastAsia"/>
                <w:bCs/>
                <w:color w:val="000000" w:themeColor="text1"/>
                <w:spacing w:val="4"/>
                <w:kern w:val="0"/>
                <w:sz w:val="20"/>
                <w:fitText w:val="2000" w:id="-1301485819"/>
              </w:rPr>
              <w:t>】</w:t>
            </w:r>
            <w:r w:rsidRPr="00BA2BCC">
              <w:rPr>
                <w:rFonts w:ascii="ＭＳ ゴシック" w:eastAsia="ＭＳ ゴシック" w:hAnsi="ＭＳ ゴシック" w:cs="Meiryo UI" w:hint="eastAsia"/>
                <w:bCs/>
                <w:color w:val="000000" w:themeColor="text1"/>
                <w:sz w:val="20"/>
              </w:rPr>
              <w:t>2022（令和4）年～</w:t>
            </w:r>
            <w:r w:rsidR="0008596B" w:rsidRPr="00BA2BCC">
              <w:rPr>
                <w:rFonts w:ascii="ＭＳ ゴシック" w:eastAsia="ＭＳ ゴシック" w:hAnsi="ＭＳ ゴシック" w:cs="Meiryo UI" w:hint="eastAsia"/>
                <w:bCs/>
                <w:color w:val="000000" w:themeColor="text1"/>
                <w:sz w:val="20"/>
              </w:rPr>
              <w:t>2031</w:t>
            </w:r>
            <w:r w:rsidRPr="00BA2BCC">
              <w:rPr>
                <w:rFonts w:ascii="ＭＳ ゴシック" w:eastAsia="ＭＳ ゴシック" w:hAnsi="ＭＳ ゴシック" w:cs="Meiryo UI" w:hint="eastAsia"/>
                <w:bCs/>
                <w:color w:val="000000" w:themeColor="text1"/>
                <w:sz w:val="20"/>
              </w:rPr>
              <w:t>（令和</w:t>
            </w:r>
            <w:r w:rsidR="0008596B" w:rsidRPr="00BA2BCC">
              <w:rPr>
                <w:rFonts w:ascii="ＭＳ ゴシック" w:eastAsia="ＭＳ ゴシック" w:hAnsi="ＭＳ ゴシック" w:cs="Meiryo UI" w:hint="eastAsia"/>
                <w:bCs/>
                <w:color w:val="000000" w:themeColor="text1"/>
                <w:sz w:val="20"/>
              </w:rPr>
              <w:t>13</w:t>
            </w:r>
            <w:r w:rsidRPr="00BA2BCC">
              <w:rPr>
                <w:rFonts w:ascii="ＭＳ ゴシック" w:eastAsia="ＭＳ ゴシック" w:hAnsi="ＭＳ ゴシック" w:cs="Meiryo UI" w:hint="eastAsia"/>
                <w:bCs/>
                <w:color w:val="000000" w:themeColor="text1"/>
                <w:sz w:val="20"/>
              </w:rPr>
              <w:t>）年</w:t>
            </w:r>
          </w:p>
          <w:p w14:paraId="6376515B" w14:textId="77777777" w:rsidR="00B97C8D" w:rsidRPr="00BA2BCC" w:rsidRDefault="00B97C8D" w:rsidP="00B97C8D">
            <w:pPr>
              <w:spacing w:line="220" w:lineRule="exact"/>
              <w:ind w:leftChars="100" w:left="210"/>
              <w:rPr>
                <w:rFonts w:ascii="ＭＳ ゴシック" w:eastAsia="ＭＳ ゴシック" w:hAnsi="ＭＳ ゴシック"/>
                <w:color w:val="000000" w:themeColor="text1"/>
              </w:rPr>
            </w:pPr>
          </w:p>
          <w:p w14:paraId="4D1C0CD0" w14:textId="77777777" w:rsidR="00B97C8D" w:rsidRPr="00BA2BCC" w:rsidRDefault="00B97C8D" w:rsidP="00B97C8D">
            <w:pPr>
              <w:spacing w:line="220" w:lineRule="exact"/>
              <w:rPr>
                <w:rFonts w:ascii="ＭＳ ゴシック" w:eastAsia="ＭＳ ゴシック" w:hAnsi="ＭＳ ゴシック"/>
                <w:color w:val="000000" w:themeColor="text1"/>
                <w:sz w:val="18"/>
              </w:rPr>
            </w:pPr>
          </w:p>
        </w:tc>
      </w:tr>
      <w:tr w:rsidR="00B97C8D" w:rsidRPr="00BA2BCC" w14:paraId="6A723155" w14:textId="77777777" w:rsidTr="00B97C8D">
        <w:trPr>
          <w:trHeight w:val="284"/>
        </w:trPr>
        <w:tc>
          <w:tcPr>
            <w:tcW w:w="3485" w:type="dxa"/>
            <w:gridSpan w:val="3"/>
            <w:shd w:val="clear" w:color="auto" w:fill="D9D9D9" w:themeFill="background1" w:themeFillShade="D9"/>
            <w:vAlign w:val="center"/>
          </w:tcPr>
          <w:p w14:paraId="3934C182"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37F07B95" w14:textId="187D6516" w:rsidR="00B97C8D" w:rsidRPr="00BA2BCC" w:rsidRDefault="009A3096"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2023年（令和</w:t>
            </w:r>
            <w:r w:rsidR="006E0774" w:rsidRPr="00BA2BCC">
              <w:rPr>
                <w:rFonts w:ascii="ＭＳ ゴシック" w:eastAsia="ＭＳ ゴシック" w:hAnsi="ＭＳ ゴシック" w:hint="eastAsia"/>
                <w:b/>
                <w:color w:val="000000" w:themeColor="text1"/>
                <w:sz w:val="20"/>
              </w:rPr>
              <w:t>5</w:t>
            </w:r>
            <w:r w:rsidRPr="00BA2BCC">
              <w:rPr>
                <w:rFonts w:ascii="ＭＳ ゴシック" w:eastAsia="ＭＳ ゴシック" w:hAnsi="ＭＳ ゴシック" w:hint="eastAsia"/>
                <w:b/>
                <w:color w:val="000000" w:themeColor="text1"/>
                <w:sz w:val="20"/>
              </w:rPr>
              <w:t>年）3月改訂時</w:t>
            </w:r>
          </w:p>
        </w:tc>
        <w:tc>
          <w:tcPr>
            <w:tcW w:w="5751" w:type="dxa"/>
            <w:shd w:val="clear" w:color="auto" w:fill="D9D9D9" w:themeFill="background1" w:themeFillShade="D9"/>
            <w:vAlign w:val="center"/>
          </w:tcPr>
          <w:p w14:paraId="1FC1D76D"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B97C8D" w:rsidRPr="00BA2BCC" w14:paraId="5D1C4F85" w14:textId="77777777" w:rsidTr="00B97C8D">
        <w:trPr>
          <w:trHeight w:val="284"/>
        </w:trPr>
        <w:tc>
          <w:tcPr>
            <w:tcW w:w="3485" w:type="dxa"/>
            <w:gridSpan w:val="3"/>
            <w:shd w:val="clear" w:color="auto" w:fill="auto"/>
            <w:vAlign w:val="center"/>
          </w:tcPr>
          <w:p w14:paraId="39DB87AF" w14:textId="77777777"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○アーカイブ化率</w:t>
            </w:r>
          </w:p>
          <w:p w14:paraId="35F11D71" w14:textId="0CCB7664"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w:t>
            </w:r>
            <w:r w:rsidR="0091427C" w:rsidRPr="00BA2BCC">
              <w:rPr>
                <w:rFonts w:ascii="ＭＳ ゴシック" w:eastAsia="ＭＳ ゴシック" w:hAnsi="ＭＳ ゴシック" w:hint="eastAsia"/>
                <w:color w:val="000000" w:themeColor="text1"/>
                <w:sz w:val="20"/>
              </w:rPr>
              <w:t xml:space="preserve">　</w:t>
            </w:r>
            <w:r w:rsidRPr="00BA2BCC">
              <w:rPr>
                <w:rFonts w:ascii="ＭＳ ゴシック" w:eastAsia="ＭＳ ゴシック" w:hAnsi="ＭＳ ゴシック" w:hint="eastAsia"/>
                <w:color w:val="000000" w:themeColor="text1"/>
                <w:sz w:val="20"/>
              </w:rPr>
              <w:t>5％（2022（令和4）年）</w:t>
            </w:r>
          </w:p>
        </w:tc>
        <w:tc>
          <w:tcPr>
            <w:tcW w:w="5751" w:type="dxa"/>
            <w:shd w:val="clear" w:color="auto" w:fill="auto"/>
            <w:vAlign w:val="center"/>
          </w:tcPr>
          <w:p w14:paraId="7E033BDC" w14:textId="66C3A2AA"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100％（</w:t>
            </w:r>
            <w:r w:rsidR="00AE7493" w:rsidRPr="00BA2BCC">
              <w:rPr>
                <w:rFonts w:ascii="ＭＳ ゴシック" w:eastAsia="ＭＳ ゴシック" w:hAnsi="ＭＳ ゴシック" w:hint="eastAsia"/>
                <w:color w:val="000000" w:themeColor="text1"/>
                <w:sz w:val="20"/>
              </w:rPr>
              <w:t>2031</w:t>
            </w:r>
            <w:r w:rsidRPr="00BA2BCC">
              <w:rPr>
                <w:rFonts w:ascii="ＭＳ ゴシック" w:eastAsia="ＭＳ ゴシック" w:hAnsi="ＭＳ ゴシック" w:hint="eastAsia"/>
                <w:color w:val="000000" w:themeColor="text1"/>
                <w:sz w:val="20"/>
              </w:rPr>
              <w:t>（令和</w:t>
            </w:r>
            <w:r w:rsidR="00AE7493" w:rsidRPr="00BA2BCC">
              <w:rPr>
                <w:rFonts w:ascii="ＭＳ ゴシック" w:eastAsia="ＭＳ ゴシック" w:hAnsi="ＭＳ ゴシック" w:hint="eastAsia"/>
                <w:color w:val="000000" w:themeColor="text1"/>
                <w:sz w:val="20"/>
              </w:rPr>
              <w:t>13</w:t>
            </w:r>
            <w:r w:rsidRPr="00BA2BCC">
              <w:rPr>
                <w:rFonts w:ascii="ＭＳ ゴシック" w:eastAsia="ＭＳ ゴシック" w:hAnsi="ＭＳ ゴシック" w:hint="eastAsia"/>
                <w:color w:val="000000" w:themeColor="text1"/>
                <w:sz w:val="20"/>
              </w:rPr>
              <w:t>）年）</w:t>
            </w:r>
          </w:p>
        </w:tc>
      </w:tr>
      <w:tr w:rsidR="00B97C8D" w:rsidRPr="00BA2BCC" w14:paraId="48C58F5A" w14:textId="77777777" w:rsidTr="00B97C8D">
        <w:trPr>
          <w:trHeight w:val="284"/>
        </w:trPr>
        <w:tc>
          <w:tcPr>
            <w:tcW w:w="2678" w:type="dxa"/>
            <w:gridSpan w:val="2"/>
            <w:shd w:val="clear" w:color="auto" w:fill="D9D9D9" w:themeFill="background1" w:themeFillShade="D9"/>
            <w:vAlign w:val="center"/>
          </w:tcPr>
          <w:p w14:paraId="22239109"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97FD971"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w:t>
            </w:r>
          </w:p>
        </w:tc>
      </w:tr>
      <w:tr w:rsidR="00B97C8D" w:rsidRPr="00BA2BCC" w14:paraId="787AA9B7" w14:textId="77777777" w:rsidTr="00B97C8D">
        <w:trPr>
          <w:trHeight w:val="284"/>
        </w:trPr>
        <w:tc>
          <w:tcPr>
            <w:tcW w:w="2678" w:type="dxa"/>
            <w:gridSpan w:val="2"/>
            <w:shd w:val="clear" w:color="auto" w:fill="D9D9D9" w:themeFill="background1" w:themeFillShade="D9"/>
            <w:vAlign w:val="center"/>
          </w:tcPr>
          <w:p w14:paraId="5E195E96"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0E4E9A1B"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市</w:t>
            </w:r>
          </w:p>
        </w:tc>
      </w:tr>
    </w:tbl>
    <w:p w14:paraId="14CDBC42" w14:textId="77777777" w:rsidR="00B97C8D" w:rsidRPr="00BA2BCC" w:rsidRDefault="00B97C8D" w:rsidP="00EC2F0C">
      <w:pPr>
        <w:rPr>
          <w:color w:val="000000" w:themeColor="text1"/>
        </w:rPr>
      </w:pPr>
    </w:p>
    <w:bookmarkEnd w:id="93"/>
    <w:p w14:paraId="33BBDD4F" w14:textId="7A4433AA" w:rsidR="00B97C8D" w:rsidRPr="00BA2BCC" w:rsidRDefault="00B97C8D" w:rsidP="00B97C8D">
      <w:pPr>
        <w:ind w:firstLineChars="200" w:firstLine="44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w:t>
      </w:r>
      <w:r w:rsidR="008663E8" w:rsidRPr="00BA2BCC">
        <w:rPr>
          <w:rFonts w:ascii="ＭＳ ゴシック" w:eastAsia="ＭＳ ゴシック" w:hAnsi="ＭＳ ゴシック" w:hint="eastAsia"/>
          <w:color w:val="000000" w:themeColor="text1"/>
          <w:sz w:val="22"/>
        </w:rPr>
        <w:t>5</w:t>
      </w:r>
      <w:r w:rsidRPr="00BA2BCC">
        <w:rPr>
          <w:rFonts w:ascii="ＭＳ ゴシック" w:eastAsia="ＭＳ ゴシック" w:hAnsi="ＭＳ ゴシック" w:hint="eastAsia"/>
          <w:color w:val="000000" w:themeColor="text1"/>
          <w:sz w:val="22"/>
        </w:rPr>
        <w:t>）地域の有形・無形文化財の継承の推進（生涯学習課）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B97C8D" w:rsidRPr="00BA2BCC" w14:paraId="53FD6528" w14:textId="77777777" w:rsidTr="00B97C8D">
        <w:trPr>
          <w:cantSplit/>
          <w:trHeight w:val="284"/>
        </w:trPr>
        <w:tc>
          <w:tcPr>
            <w:tcW w:w="442" w:type="dxa"/>
            <w:tcBorders>
              <w:bottom w:val="single" w:sz="4" w:space="0" w:color="auto"/>
            </w:tcBorders>
            <w:shd w:val="clear" w:color="auto" w:fill="D9D9D9" w:themeFill="background1" w:themeFillShade="D9"/>
            <w:textDirection w:val="tbRlV"/>
            <w:vAlign w:val="center"/>
          </w:tcPr>
          <w:p w14:paraId="4925F56B" w14:textId="77777777" w:rsidR="00B97C8D" w:rsidRPr="00BA2BCC" w:rsidRDefault="00B97C8D" w:rsidP="00B97C8D">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5044DBEB" w14:textId="46A352FB" w:rsidR="00B97C8D" w:rsidRPr="00BA2BCC" w:rsidRDefault="00B97C8D" w:rsidP="00B97C8D">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0080121B" w:rsidRPr="00BA2BCC">
              <w:rPr>
                <w:rFonts w:ascii="ＭＳ ゴシック" w:eastAsia="ＭＳ ゴシック" w:hAnsi="ＭＳ ゴシック" w:cs="Meiryo UI" w:hint="eastAsia"/>
                <w:bCs/>
                <w:color w:val="000000" w:themeColor="text1"/>
                <w:sz w:val="20"/>
              </w:rPr>
              <w:t>大規模自然災害が発生した場合であっても、</w:t>
            </w:r>
            <w:r w:rsidRPr="00BA2BCC">
              <w:rPr>
                <w:rFonts w:ascii="ＭＳ ゴシック" w:eastAsia="ＭＳ ゴシック" w:hAnsi="ＭＳ ゴシック" w:cs="Meiryo UI" w:hint="eastAsia"/>
                <w:bCs/>
                <w:color w:val="000000" w:themeColor="text1"/>
                <w:sz w:val="20"/>
              </w:rPr>
              <w:t>地域の有形・無形文化財を後世に継承していくため、平時より地域の有形・無形文化財の管理者及び管理団体に対し、文化財の継承における地域での共同活動等を支援していく。</w:t>
            </w:r>
          </w:p>
          <w:p w14:paraId="7CB59C3C" w14:textId="77777777" w:rsidR="00B97C8D" w:rsidRPr="00BA2BCC" w:rsidRDefault="00B97C8D" w:rsidP="00B97C8D">
            <w:pPr>
              <w:spacing w:line="220" w:lineRule="exact"/>
              <w:ind w:left="158"/>
              <w:rPr>
                <w:rFonts w:ascii="ＭＳ ゴシック" w:eastAsia="ＭＳ ゴシック" w:hAnsi="ＭＳ ゴシック" w:cs="Meiryo UI"/>
                <w:bCs/>
                <w:color w:val="000000" w:themeColor="text1"/>
                <w:sz w:val="20"/>
              </w:rPr>
            </w:pPr>
          </w:p>
          <w:p w14:paraId="5E37B024"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301485818"/>
              </w:rPr>
              <w:t>【対象</w:t>
            </w:r>
            <w:r w:rsidRPr="00BA2BCC">
              <w:rPr>
                <w:rFonts w:ascii="ＭＳ ゴシック" w:eastAsia="ＭＳ ゴシック" w:hAnsi="ＭＳ ゴシック" w:cs="Meiryo UI"/>
                <w:bCs/>
                <w:color w:val="000000" w:themeColor="text1"/>
                <w:kern w:val="0"/>
                <w:sz w:val="20"/>
                <w:fitText w:val="2000" w:id="-1301485818"/>
              </w:rPr>
              <w:t>】</w:t>
            </w:r>
            <w:r w:rsidRPr="00BA2BCC">
              <w:rPr>
                <w:rFonts w:ascii="ＭＳ ゴシック" w:eastAsia="ＭＳ ゴシック" w:hAnsi="ＭＳ ゴシック" w:cs="Meiryo UI" w:hint="eastAsia"/>
                <w:bCs/>
                <w:color w:val="000000" w:themeColor="text1"/>
                <w:kern w:val="0"/>
                <w:sz w:val="20"/>
              </w:rPr>
              <w:t>地域の有形・無形文化財の管理者及び管理団体</w:t>
            </w:r>
          </w:p>
          <w:p w14:paraId="196D4925" w14:textId="77777777" w:rsidR="00B97C8D" w:rsidRPr="00BA2BCC" w:rsidRDefault="00B97C8D" w:rsidP="00B97C8D">
            <w:pPr>
              <w:spacing w:line="220" w:lineRule="exact"/>
              <w:ind w:firstLine="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301485817"/>
              </w:rPr>
              <w:t>【事業実施期間</w:t>
            </w:r>
            <w:r w:rsidRPr="00BA2BCC">
              <w:rPr>
                <w:rFonts w:ascii="ＭＳ ゴシック" w:eastAsia="ＭＳ ゴシック" w:hAnsi="ＭＳ ゴシック" w:cs="Meiryo UI" w:hint="eastAsia"/>
                <w:bCs/>
                <w:color w:val="000000" w:themeColor="text1"/>
                <w:spacing w:val="4"/>
                <w:kern w:val="0"/>
                <w:sz w:val="20"/>
                <w:fitText w:val="2000" w:id="-1301485817"/>
              </w:rPr>
              <w:t>】</w:t>
            </w:r>
            <w:r w:rsidRPr="00BA2BCC">
              <w:rPr>
                <w:rFonts w:ascii="ＭＳ ゴシック" w:eastAsia="ＭＳ ゴシック" w:hAnsi="ＭＳ ゴシック" w:cs="Meiryo UI" w:hint="eastAsia"/>
                <w:bCs/>
                <w:color w:val="000000" w:themeColor="text1"/>
                <w:kern w:val="0"/>
                <w:sz w:val="20"/>
              </w:rPr>
              <w:t>－</w:t>
            </w:r>
          </w:p>
          <w:p w14:paraId="109BD1C8" w14:textId="77777777" w:rsidR="00B97C8D" w:rsidRPr="00BA2BCC" w:rsidRDefault="00B97C8D" w:rsidP="00B97C8D">
            <w:pPr>
              <w:spacing w:line="220" w:lineRule="exact"/>
              <w:ind w:leftChars="100" w:left="210"/>
              <w:rPr>
                <w:rFonts w:ascii="ＭＳ ゴシック" w:eastAsia="ＭＳ ゴシック" w:hAnsi="ＭＳ ゴシック"/>
                <w:color w:val="000000" w:themeColor="text1"/>
              </w:rPr>
            </w:pPr>
          </w:p>
          <w:p w14:paraId="44CBA81E" w14:textId="77777777" w:rsidR="00B97C8D" w:rsidRPr="00BA2BCC" w:rsidRDefault="00B97C8D" w:rsidP="00B97C8D">
            <w:pPr>
              <w:spacing w:line="220" w:lineRule="exact"/>
              <w:rPr>
                <w:rFonts w:ascii="ＭＳ ゴシック" w:eastAsia="ＭＳ ゴシック" w:hAnsi="ＭＳ ゴシック"/>
                <w:color w:val="000000" w:themeColor="text1"/>
                <w:sz w:val="18"/>
              </w:rPr>
            </w:pPr>
          </w:p>
        </w:tc>
      </w:tr>
      <w:tr w:rsidR="00B97C8D" w:rsidRPr="00BA2BCC" w14:paraId="594DF6C5" w14:textId="77777777" w:rsidTr="00B97C8D">
        <w:trPr>
          <w:trHeight w:val="284"/>
        </w:trPr>
        <w:tc>
          <w:tcPr>
            <w:tcW w:w="3485" w:type="dxa"/>
            <w:gridSpan w:val="3"/>
            <w:shd w:val="clear" w:color="auto" w:fill="D9D9D9" w:themeFill="background1" w:themeFillShade="D9"/>
            <w:vAlign w:val="center"/>
          </w:tcPr>
          <w:p w14:paraId="3B1E9CB4"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206E71D2" w14:textId="1FEE4114" w:rsidR="00B97C8D" w:rsidRPr="00BA2BCC" w:rsidRDefault="009A3096"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2023年（令和</w:t>
            </w:r>
            <w:r w:rsidR="006E0774" w:rsidRPr="00BA2BCC">
              <w:rPr>
                <w:rFonts w:ascii="ＭＳ ゴシック" w:eastAsia="ＭＳ ゴシック" w:hAnsi="ＭＳ ゴシック" w:hint="eastAsia"/>
                <w:b/>
                <w:color w:val="000000" w:themeColor="text1"/>
                <w:sz w:val="20"/>
              </w:rPr>
              <w:t>5</w:t>
            </w:r>
            <w:r w:rsidRPr="00BA2BCC">
              <w:rPr>
                <w:rFonts w:ascii="ＭＳ ゴシック" w:eastAsia="ＭＳ ゴシック" w:hAnsi="ＭＳ ゴシック" w:hint="eastAsia"/>
                <w:b/>
                <w:color w:val="000000" w:themeColor="text1"/>
                <w:sz w:val="20"/>
              </w:rPr>
              <w:t>年）3月改訂時</w:t>
            </w:r>
          </w:p>
        </w:tc>
        <w:tc>
          <w:tcPr>
            <w:tcW w:w="5751" w:type="dxa"/>
            <w:shd w:val="clear" w:color="auto" w:fill="D9D9D9" w:themeFill="background1" w:themeFillShade="D9"/>
            <w:vAlign w:val="center"/>
          </w:tcPr>
          <w:p w14:paraId="48114341"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B97C8D" w:rsidRPr="00BA2BCC" w14:paraId="5EB04A5F" w14:textId="77777777" w:rsidTr="00B97C8D">
        <w:trPr>
          <w:trHeight w:val="284"/>
        </w:trPr>
        <w:tc>
          <w:tcPr>
            <w:tcW w:w="3485" w:type="dxa"/>
            <w:gridSpan w:val="3"/>
            <w:shd w:val="clear" w:color="auto" w:fill="auto"/>
            <w:vAlign w:val="center"/>
          </w:tcPr>
          <w:p w14:paraId="5ADE5758" w14:textId="77777777" w:rsidR="0091427C"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○補助金申請団体</w:t>
            </w:r>
          </w:p>
          <w:p w14:paraId="1F00BB76" w14:textId="748985C9" w:rsidR="00B97C8D" w:rsidRPr="00BA2BCC" w:rsidRDefault="00B97C8D" w:rsidP="00B97C8D">
            <w:pPr>
              <w:spacing w:line="220" w:lineRule="exact"/>
              <w:ind w:left="200" w:hangingChars="100" w:hanging="200"/>
              <w:jc w:val="lef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 xml:space="preserve">　　6団体（2022（令和4）年）</w:t>
            </w:r>
          </w:p>
        </w:tc>
        <w:tc>
          <w:tcPr>
            <w:tcW w:w="5751" w:type="dxa"/>
            <w:shd w:val="clear" w:color="auto" w:fill="auto"/>
            <w:vAlign w:val="center"/>
          </w:tcPr>
          <w:p w14:paraId="7A2453D0" w14:textId="18201F9B" w:rsidR="00B97C8D" w:rsidRPr="00BA2BCC" w:rsidRDefault="00B97C8D" w:rsidP="00B97C8D">
            <w:pPr>
              <w:spacing w:line="220" w:lineRule="exact"/>
              <w:ind w:left="200" w:hangingChars="100" w:hanging="200"/>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10団体（20</w:t>
            </w:r>
            <w:r w:rsidR="006F2A9E" w:rsidRPr="00BA2BCC">
              <w:rPr>
                <w:rFonts w:ascii="ＭＳ ゴシック" w:eastAsia="ＭＳ ゴシック" w:hAnsi="ＭＳ ゴシック" w:hint="eastAsia"/>
                <w:color w:val="000000" w:themeColor="text1"/>
                <w:sz w:val="20"/>
              </w:rPr>
              <w:t>25</w:t>
            </w:r>
            <w:r w:rsidRPr="00BA2BCC">
              <w:rPr>
                <w:rFonts w:ascii="ＭＳ ゴシック" w:eastAsia="ＭＳ ゴシック" w:hAnsi="ＭＳ ゴシック" w:hint="eastAsia"/>
                <w:color w:val="000000" w:themeColor="text1"/>
                <w:sz w:val="20"/>
              </w:rPr>
              <w:t>（令和</w:t>
            </w:r>
            <w:r w:rsidR="006F2A9E" w:rsidRPr="00BA2BCC">
              <w:rPr>
                <w:rFonts w:ascii="ＭＳ ゴシック" w:eastAsia="ＭＳ ゴシック" w:hAnsi="ＭＳ ゴシック" w:hint="eastAsia"/>
                <w:color w:val="000000" w:themeColor="text1"/>
                <w:sz w:val="20"/>
              </w:rPr>
              <w:t>7</w:t>
            </w:r>
            <w:r w:rsidRPr="00BA2BCC">
              <w:rPr>
                <w:rFonts w:ascii="ＭＳ ゴシック" w:eastAsia="ＭＳ ゴシック" w:hAnsi="ＭＳ ゴシック" w:hint="eastAsia"/>
                <w:color w:val="000000" w:themeColor="text1"/>
                <w:sz w:val="20"/>
              </w:rPr>
              <w:t>）年）</w:t>
            </w:r>
          </w:p>
        </w:tc>
      </w:tr>
      <w:tr w:rsidR="00B97C8D" w:rsidRPr="00BA2BCC" w14:paraId="54B74C9C" w14:textId="77777777" w:rsidTr="00B97C8D">
        <w:trPr>
          <w:trHeight w:val="284"/>
        </w:trPr>
        <w:tc>
          <w:tcPr>
            <w:tcW w:w="2678" w:type="dxa"/>
            <w:gridSpan w:val="2"/>
            <w:shd w:val="clear" w:color="auto" w:fill="D9D9D9" w:themeFill="background1" w:themeFillShade="D9"/>
            <w:vAlign w:val="center"/>
          </w:tcPr>
          <w:p w14:paraId="2C220970"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30D0C8E2"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w:t>
            </w:r>
          </w:p>
        </w:tc>
      </w:tr>
      <w:tr w:rsidR="00B97C8D" w:rsidRPr="00BA2BCC" w14:paraId="4D708EFE" w14:textId="77777777" w:rsidTr="00B97C8D">
        <w:trPr>
          <w:trHeight w:val="284"/>
        </w:trPr>
        <w:tc>
          <w:tcPr>
            <w:tcW w:w="2678" w:type="dxa"/>
            <w:gridSpan w:val="2"/>
            <w:shd w:val="clear" w:color="auto" w:fill="D9D9D9" w:themeFill="background1" w:themeFillShade="D9"/>
            <w:vAlign w:val="center"/>
          </w:tcPr>
          <w:p w14:paraId="1702D397" w14:textId="77777777" w:rsidR="00B97C8D" w:rsidRPr="00BA2BCC" w:rsidRDefault="00B97C8D" w:rsidP="00B97C8D">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627C164E" w14:textId="77777777" w:rsidR="00B97C8D" w:rsidRPr="00BA2BCC" w:rsidRDefault="00B97C8D" w:rsidP="00B97C8D">
            <w:pPr>
              <w:spacing w:line="220" w:lineRule="exact"/>
              <w:rPr>
                <w:rFonts w:ascii="ＭＳ ゴシック" w:eastAsia="ＭＳ ゴシック" w:hAnsi="ＭＳ ゴシック"/>
                <w:color w:val="000000" w:themeColor="text1"/>
                <w:sz w:val="20"/>
                <w:shd w:val="pct15" w:color="auto" w:fill="FFFFFF"/>
              </w:rPr>
            </w:pPr>
            <w:r w:rsidRPr="00BA2BCC">
              <w:rPr>
                <w:rFonts w:ascii="ＭＳ ゴシック" w:eastAsia="ＭＳ ゴシック" w:hAnsi="ＭＳ ゴシック" w:hint="eastAsia"/>
                <w:color w:val="000000" w:themeColor="text1"/>
                <w:sz w:val="20"/>
              </w:rPr>
              <w:t>市</w:t>
            </w:r>
          </w:p>
        </w:tc>
      </w:tr>
    </w:tbl>
    <w:p w14:paraId="722A8C40" w14:textId="77777777" w:rsidR="00B97C8D" w:rsidRPr="00BA2BCC" w:rsidRDefault="00B97C8D" w:rsidP="00B97C8D">
      <w:pPr>
        <w:ind w:left="210" w:hangingChars="100" w:hanging="210"/>
        <w:rPr>
          <w:rFonts w:ascii="ＭＳ ゴシック" w:eastAsia="ＭＳ ゴシック" w:hAnsi="ＭＳ ゴシック"/>
          <w:color w:val="000000" w:themeColor="text1"/>
        </w:rPr>
      </w:pPr>
    </w:p>
    <w:p w14:paraId="467F11B0" w14:textId="13D66B20" w:rsidR="00B97C8D" w:rsidRPr="00BA2BCC" w:rsidRDefault="00B97C8D" w:rsidP="000556E1">
      <w:pPr>
        <w:ind w:left="210" w:hangingChars="100" w:hanging="210"/>
        <w:rPr>
          <w:rFonts w:ascii="ＭＳ ゴシック" w:eastAsia="ＭＳ ゴシック" w:hAnsi="ＭＳ ゴシック"/>
          <w:color w:val="000000" w:themeColor="text1"/>
        </w:rPr>
      </w:pPr>
    </w:p>
    <w:p w14:paraId="23D86A77" w14:textId="407927C7" w:rsidR="00B97C8D" w:rsidRPr="00BA2BCC" w:rsidRDefault="00B97C8D" w:rsidP="000556E1">
      <w:pPr>
        <w:ind w:left="210" w:hangingChars="100" w:hanging="210"/>
        <w:rPr>
          <w:rFonts w:ascii="ＭＳ ゴシック" w:eastAsia="ＭＳ ゴシック" w:hAnsi="ＭＳ ゴシック"/>
          <w:color w:val="000000" w:themeColor="text1"/>
        </w:rPr>
      </w:pPr>
    </w:p>
    <w:p w14:paraId="7964183F" w14:textId="10032186" w:rsidR="00B97C8D" w:rsidRPr="00BA2BCC" w:rsidRDefault="00B97C8D" w:rsidP="00523AC3">
      <w:pPr>
        <w:rPr>
          <w:rFonts w:ascii="ＭＳ ゴシック" w:eastAsia="ＭＳ ゴシック" w:hAnsi="ＭＳ ゴシック"/>
          <w:color w:val="000000" w:themeColor="text1"/>
        </w:rPr>
      </w:pPr>
    </w:p>
    <w:p w14:paraId="6BC08A83" w14:textId="37638C33" w:rsidR="00B97C8D" w:rsidRPr="00BA2BCC" w:rsidRDefault="00B97C8D" w:rsidP="00523AC3">
      <w:pPr>
        <w:rPr>
          <w:rFonts w:ascii="ＭＳ ゴシック" w:eastAsia="ＭＳ ゴシック" w:hAnsi="ＭＳ ゴシック"/>
          <w:color w:val="000000" w:themeColor="text1"/>
        </w:rPr>
      </w:pPr>
    </w:p>
    <w:p w14:paraId="01063F8C" w14:textId="18A85250" w:rsidR="00AE5576" w:rsidRPr="00BA2BCC" w:rsidRDefault="00AE5576" w:rsidP="00523AC3">
      <w:pPr>
        <w:rPr>
          <w:rFonts w:ascii="ＭＳ ゴシック" w:eastAsia="ＭＳ ゴシック" w:hAnsi="ＭＳ ゴシック"/>
          <w:color w:val="000000" w:themeColor="text1"/>
        </w:rPr>
      </w:pPr>
    </w:p>
    <w:p w14:paraId="0C6A858E" w14:textId="77777777" w:rsidR="00AE5576" w:rsidRPr="00BA2BCC" w:rsidRDefault="00AE5576" w:rsidP="00523AC3">
      <w:pPr>
        <w:rPr>
          <w:rFonts w:ascii="ＭＳ ゴシック" w:eastAsia="ＭＳ ゴシック" w:hAnsi="ＭＳ ゴシック"/>
          <w:color w:val="000000" w:themeColor="text1"/>
        </w:rPr>
      </w:pPr>
    </w:p>
    <w:p w14:paraId="6032D1D2" w14:textId="7C2185E9" w:rsidR="000A0AE1" w:rsidRPr="00BA2BCC" w:rsidRDefault="000A0AE1">
      <w:pPr>
        <w:widowControl/>
        <w:jc w:val="left"/>
        <w:rPr>
          <w:rFonts w:ascii="ＭＳ ゴシック" w:eastAsia="ＭＳ ゴシック" w:hAnsi="ＭＳ ゴシック"/>
          <w:color w:val="000000" w:themeColor="text1"/>
        </w:rPr>
      </w:pPr>
      <w:r w:rsidRPr="00BA2BCC">
        <w:rPr>
          <w:rFonts w:ascii="ＭＳ ゴシック" w:eastAsia="ＭＳ ゴシック" w:hAnsi="ＭＳ ゴシック"/>
          <w:color w:val="000000" w:themeColor="text1"/>
        </w:rPr>
        <w:br w:type="page"/>
      </w:r>
    </w:p>
    <w:tbl>
      <w:tblPr>
        <w:tblStyle w:val="24"/>
        <w:tblW w:w="9776" w:type="dxa"/>
        <w:tblLayout w:type="fixed"/>
        <w:tblLook w:val="04A0" w:firstRow="1" w:lastRow="0" w:firstColumn="1" w:lastColumn="0" w:noHBand="0" w:noVBand="1"/>
      </w:tblPr>
      <w:tblGrid>
        <w:gridCol w:w="9776"/>
      </w:tblGrid>
      <w:tr w:rsidR="00A03057" w:rsidRPr="00BA2BCC" w14:paraId="47907D18" w14:textId="77777777" w:rsidTr="00F3296E">
        <w:tc>
          <w:tcPr>
            <w:tcW w:w="9776" w:type="dxa"/>
            <w:tcBorders>
              <w:left w:val="single" w:sz="4" w:space="0" w:color="auto"/>
              <w:bottom w:val="single" w:sz="4" w:space="0" w:color="auto"/>
              <w:right w:val="single" w:sz="4" w:space="0" w:color="auto"/>
            </w:tcBorders>
            <w:shd w:val="clear" w:color="auto" w:fill="000000" w:themeFill="text1"/>
          </w:tcPr>
          <w:p w14:paraId="6E221574" w14:textId="77777777" w:rsidR="009111B2" w:rsidRPr="00BA2BCC" w:rsidRDefault="009111B2" w:rsidP="00F3296E">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lastRenderedPageBreak/>
              <w:t>（起きてはならない最悪の事態）</w:t>
            </w:r>
          </w:p>
          <w:p w14:paraId="448BF05A" w14:textId="5DC11562" w:rsidR="00F3296E" w:rsidRPr="00BA2BCC" w:rsidRDefault="00F3296E" w:rsidP="00F3296E">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w:t>
            </w:r>
            <w:r w:rsidR="003107A2" w:rsidRPr="00BA2BCC">
              <w:rPr>
                <w:rFonts w:ascii="ＭＳ ゴシック" w:eastAsia="ＭＳ ゴシック" w:hAnsi="ＭＳ ゴシック" w:hint="eastAsia"/>
                <w:color w:val="FFFFFF" w:themeColor="background1"/>
                <w:sz w:val="24"/>
              </w:rPr>
              <w:t>5</w:t>
            </w:r>
            <w:r w:rsidR="00EB3E42" w:rsidRPr="00BA2BCC">
              <w:rPr>
                <w:rFonts w:ascii="ＭＳ ゴシック" w:eastAsia="ＭＳ ゴシック" w:hAnsi="ＭＳ ゴシック" w:hint="eastAsia"/>
                <w:color w:val="FFFFFF" w:themeColor="background1"/>
                <w:sz w:val="24"/>
              </w:rPr>
              <w:t>）</w:t>
            </w:r>
            <w:r w:rsidRPr="00BA2BCC">
              <w:rPr>
                <w:rFonts w:ascii="ＭＳ ゴシック" w:eastAsia="ＭＳ ゴシック" w:hAnsi="ＭＳ ゴシック" w:hint="eastAsia"/>
                <w:color w:val="FFFFFF" w:themeColor="background1"/>
                <w:sz w:val="24"/>
              </w:rPr>
              <w:t>事業用地の確保、仮設住宅・仮店舗・仮事業所等の整備が進まず復興が大幅に遅れる事態</w:t>
            </w:r>
          </w:p>
        </w:tc>
      </w:tr>
      <w:tr w:rsidR="00A03057" w:rsidRPr="00BA2BCC" w14:paraId="180D830F" w14:textId="77777777" w:rsidTr="00325994">
        <w:tc>
          <w:tcPr>
            <w:tcW w:w="9776" w:type="dxa"/>
            <w:tcBorders>
              <w:left w:val="single" w:sz="4" w:space="0" w:color="auto"/>
              <w:bottom w:val="single" w:sz="4" w:space="0" w:color="auto"/>
              <w:right w:val="single" w:sz="4" w:space="0" w:color="auto"/>
            </w:tcBorders>
          </w:tcPr>
          <w:p w14:paraId="03E8272A"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19BFAEE3" w14:textId="43D55274" w:rsidR="00FC5D46" w:rsidRPr="00BA2BCC" w:rsidRDefault="00200287" w:rsidP="00FC5D46">
            <w:pPr>
              <w:pStyle w:val="a1"/>
              <w:snapToGrid w:val="0"/>
              <w:ind w:leftChars="0"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FC5D46" w:rsidRPr="00BA2BCC">
              <w:rPr>
                <w:rFonts w:ascii="ＭＳ ゴシック" w:eastAsia="ＭＳ ゴシック" w:hAnsi="ＭＳ ゴシック" w:hint="eastAsia"/>
                <w:color w:val="000000" w:themeColor="text1"/>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必要がある。</w:t>
            </w:r>
          </w:p>
          <w:p w14:paraId="48A5B495" w14:textId="1D83CA48" w:rsidR="00F3296E" w:rsidRPr="00BA2BCC" w:rsidRDefault="00F3296E" w:rsidP="00ED777E">
            <w:pPr>
              <w:snapToGrid w:val="0"/>
              <w:spacing w:line="120" w:lineRule="auto"/>
              <w:ind w:left="210" w:hangingChars="100" w:hanging="210"/>
              <w:rPr>
                <w:rFonts w:ascii="ＭＳ ゴシック" w:eastAsia="ＭＳ ゴシック" w:hAnsi="ＭＳ ゴシック"/>
                <w:color w:val="000000" w:themeColor="text1"/>
              </w:rPr>
            </w:pPr>
          </w:p>
        </w:tc>
      </w:tr>
    </w:tbl>
    <w:p w14:paraId="233F016F"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4326C54F"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12864" behindDoc="0" locked="0" layoutInCell="1" allowOverlap="1" wp14:anchorId="622C8F47" wp14:editId="33F98D88">
                <wp:simplePos x="0" y="0"/>
                <wp:positionH relativeFrom="margin">
                  <wp:align>center</wp:align>
                </wp:positionH>
                <wp:positionV relativeFrom="paragraph">
                  <wp:posOffset>0</wp:posOffset>
                </wp:positionV>
                <wp:extent cx="657225" cy="428625"/>
                <wp:effectExtent l="38100" t="0" r="28575" b="47625"/>
                <wp:wrapNone/>
                <wp:docPr id="1048" name="矢印: 下 1048"/>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2939" id="矢印: 下 1048" o:spid="_x0000_s1026" type="#_x0000_t67" style="position:absolute;left:0;text-align:left;margin-left:0;margin-top:0;width:51.75pt;height:33.75pt;z-index:251812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AeZaa8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416C3434"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6F1B73D2"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0B3743B1"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57E00DB3" w14:textId="0DD321FC"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（1）住宅の確保と供給（危機管理室、</w:t>
      </w:r>
      <w:r w:rsidR="00AC739E" w:rsidRPr="00BA2BCC">
        <w:rPr>
          <w:rFonts w:ascii="ＭＳ ゴシック" w:eastAsia="ＭＳ ゴシック" w:hAnsi="ＭＳ ゴシック" w:hint="eastAsia"/>
          <w:color w:val="000000" w:themeColor="text1"/>
          <w:sz w:val="22"/>
        </w:rPr>
        <w:t>市営住宅管理課</w:t>
      </w:r>
      <w:r w:rsidRPr="00BA2BCC">
        <w:rPr>
          <w:rFonts w:ascii="ＭＳ ゴシック" w:eastAsia="ＭＳ ゴシック" w:hAnsi="ＭＳ ゴシック" w:hint="eastAsia"/>
          <w:color w:val="000000" w:themeColor="text1"/>
          <w:sz w:val="22"/>
        </w:rPr>
        <w:t>）</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173058DF"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497A771A"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7A380093" w14:textId="621F2706"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w:t>
            </w:r>
          </w:p>
          <w:p w14:paraId="517B0954"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7821B427" w14:textId="77777777" w:rsidR="00C447FC" w:rsidRPr="00BA2BCC" w:rsidRDefault="00C447FC"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3872"/>
              </w:rPr>
              <w:t>【対象</w:t>
            </w:r>
            <w:r w:rsidRPr="00BA2BCC">
              <w:rPr>
                <w:rFonts w:ascii="ＭＳ ゴシック" w:eastAsia="ＭＳ ゴシック" w:hAnsi="ＭＳ ゴシック" w:cs="Meiryo UI"/>
                <w:bCs/>
                <w:color w:val="000000" w:themeColor="text1"/>
                <w:kern w:val="0"/>
                <w:sz w:val="20"/>
                <w:fitText w:val="2000" w:id="-1584143872"/>
              </w:rPr>
              <w:t>】</w:t>
            </w:r>
            <w:r w:rsidRPr="00BA2BCC">
              <w:rPr>
                <w:rFonts w:ascii="ＭＳ ゴシック" w:eastAsia="ＭＳ ゴシック" w:hAnsi="ＭＳ ゴシック" w:cs="Meiryo UI" w:hint="eastAsia"/>
                <w:bCs/>
                <w:color w:val="000000" w:themeColor="text1"/>
                <w:kern w:val="0"/>
                <w:sz w:val="20"/>
              </w:rPr>
              <w:t>市営住宅</w:t>
            </w:r>
          </w:p>
          <w:p w14:paraId="400937CD" w14:textId="77777777" w:rsidR="00C447FC" w:rsidRPr="00BA2BCC" w:rsidRDefault="00C447FC"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3871"/>
              </w:rPr>
              <w:t>【事業実施期間</w:t>
            </w:r>
            <w:r w:rsidRPr="00BA2BCC">
              <w:rPr>
                <w:rFonts w:ascii="ＭＳ ゴシック" w:eastAsia="ＭＳ ゴシック" w:hAnsi="ＭＳ ゴシック" w:cs="Meiryo UI" w:hint="eastAsia"/>
                <w:bCs/>
                <w:color w:val="000000" w:themeColor="text1"/>
                <w:spacing w:val="4"/>
                <w:kern w:val="0"/>
                <w:sz w:val="20"/>
                <w:fitText w:val="2000" w:id="-1584143871"/>
              </w:rPr>
              <w:t>】</w:t>
            </w:r>
            <w:r w:rsidRPr="00BA2BCC">
              <w:rPr>
                <w:rFonts w:ascii="ＭＳ ゴシック" w:eastAsia="ＭＳ ゴシック" w:hAnsi="ＭＳ ゴシック" w:cs="Meiryo UI" w:hint="eastAsia"/>
                <w:bCs/>
                <w:color w:val="000000" w:themeColor="text1"/>
                <w:kern w:val="0"/>
                <w:sz w:val="20"/>
              </w:rPr>
              <w:t>－</w:t>
            </w:r>
          </w:p>
          <w:p w14:paraId="3CAE8239" w14:textId="77777777" w:rsidR="00C447FC" w:rsidRPr="00BA2BCC" w:rsidRDefault="00C447FC" w:rsidP="00087AAC">
            <w:pPr>
              <w:spacing w:line="220" w:lineRule="exact"/>
              <w:ind w:leftChars="100" w:left="210"/>
              <w:rPr>
                <w:rFonts w:ascii="ＭＳ ゴシック" w:eastAsia="ＭＳ ゴシック" w:hAnsi="ＭＳ ゴシック"/>
                <w:color w:val="000000" w:themeColor="text1"/>
              </w:rPr>
            </w:pPr>
          </w:p>
          <w:p w14:paraId="0DC69AE1"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6E40BE32" w14:textId="77777777" w:rsidTr="00087AAC">
        <w:trPr>
          <w:trHeight w:val="284"/>
        </w:trPr>
        <w:tc>
          <w:tcPr>
            <w:tcW w:w="3485" w:type="dxa"/>
            <w:gridSpan w:val="3"/>
            <w:shd w:val="clear" w:color="auto" w:fill="D9D9D9" w:themeFill="background1" w:themeFillShade="D9"/>
            <w:vAlign w:val="center"/>
          </w:tcPr>
          <w:p w14:paraId="34CE2027"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62B45A66" w14:textId="6250D38A"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3BFCD9EA"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169E9E61" w14:textId="77777777" w:rsidTr="00087AAC">
        <w:trPr>
          <w:trHeight w:val="284"/>
        </w:trPr>
        <w:tc>
          <w:tcPr>
            <w:tcW w:w="3485" w:type="dxa"/>
            <w:gridSpan w:val="3"/>
            <w:shd w:val="clear" w:color="auto" w:fill="auto"/>
            <w:vAlign w:val="center"/>
          </w:tcPr>
          <w:p w14:paraId="44CD7C59"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1A2849A9"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0FFA910B" w14:textId="77777777" w:rsidTr="00087AAC">
        <w:trPr>
          <w:trHeight w:val="284"/>
        </w:trPr>
        <w:tc>
          <w:tcPr>
            <w:tcW w:w="2678" w:type="dxa"/>
            <w:gridSpan w:val="2"/>
            <w:shd w:val="clear" w:color="auto" w:fill="D9D9D9" w:themeFill="background1" w:themeFillShade="D9"/>
            <w:vAlign w:val="center"/>
          </w:tcPr>
          <w:p w14:paraId="5E2EBBBD"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41E52CF5"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大東市地域防災計画</w:t>
            </w:r>
          </w:p>
        </w:tc>
      </w:tr>
      <w:tr w:rsidR="00C447FC" w:rsidRPr="00BA2BCC" w14:paraId="52D4472C" w14:textId="77777777" w:rsidTr="00087AAC">
        <w:trPr>
          <w:trHeight w:val="284"/>
        </w:trPr>
        <w:tc>
          <w:tcPr>
            <w:tcW w:w="2678" w:type="dxa"/>
            <w:gridSpan w:val="2"/>
            <w:shd w:val="clear" w:color="auto" w:fill="D9D9D9" w:themeFill="background1" w:themeFillShade="D9"/>
            <w:vAlign w:val="center"/>
          </w:tcPr>
          <w:p w14:paraId="1A9B04E7"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4817C458"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tbl>
    <w:p w14:paraId="4613FA0A" w14:textId="1C881E29" w:rsidR="00314751" w:rsidRPr="00BA2BCC" w:rsidRDefault="00314751" w:rsidP="000556E1">
      <w:pPr>
        <w:ind w:left="210" w:hangingChars="100" w:hanging="210"/>
        <w:rPr>
          <w:rFonts w:ascii="ＭＳ ゴシック" w:eastAsia="ＭＳ ゴシック" w:hAnsi="ＭＳ ゴシック"/>
          <w:color w:val="000000" w:themeColor="text1"/>
        </w:rPr>
      </w:pPr>
    </w:p>
    <w:p w14:paraId="2CF9BC93" w14:textId="77777777" w:rsidR="000A0AE1" w:rsidRPr="00BA2BCC" w:rsidRDefault="000A0AE1" w:rsidP="000556E1">
      <w:pPr>
        <w:ind w:left="210" w:hangingChars="100" w:hanging="210"/>
        <w:rPr>
          <w:rFonts w:ascii="ＭＳ ゴシック" w:eastAsia="ＭＳ ゴシック" w:hAnsi="ＭＳ ゴシック"/>
          <w:color w:val="000000" w:themeColor="text1"/>
        </w:rPr>
      </w:pPr>
    </w:p>
    <w:tbl>
      <w:tblPr>
        <w:tblStyle w:val="24"/>
        <w:tblW w:w="9776" w:type="dxa"/>
        <w:tblLayout w:type="fixed"/>
        <w:tblLook w:val="04A0" w:firstRow="1" w:lastRow="0" w:firstColumn="1" w:lastColumn="0" w:noHBand="0" w:noVBand="1"/>
      </w:tblPr>
      <w:tblGrid>
        <w:gridCol w:w="9776"/>
      </w:tblGrid>
      <w:tr w:rsidR="00A03057" w:rsidRPr="00BA2BCC" w14:paraId="0EF9BA62" w14:textId="77777777" w:rsidTr="00AF793F">
        <w:tc>
          <w:tcPr>
            <w:tcW w:w="9776" w:type="dxa"/>
            <w:tcBorders>
              <w:top w:val="single" w:sz="4" w:space="0" w:color="auto"/>
              <w:left w:val="single" w:sz="4" w:space="0" w:color="auto"/>
              <w:bottom w:val="single" w:sz="4" w:space="0" w:color="auto"/>
              <w:right w:val="single" w:sz="4" w:space="0" w:color="auto"/>
            </w:tcBorders>
            <w:shd w:val="clear" w:color="auto" w:fill="000000" w:themeFill="text1"/>
          </w:tcPr>
          <w:p w14:paraId="01114862" w14:textId="77777777" w:rsidR="000556E1" w:rsidRPr="00BA2BCC" w:rsidRDefault="009111B2" w:rsidP="00F3296E">
            <w:pPr>
              <w:snapToGrid w:val="0"/>
              <w:ind w:left="220" w:hangingChars="100" w:hanging="220"/>
              <w:rPr>
                <w:rFonts w:ascii="ＭＳ ゴシック" w:eastAsia="ＭＳ ゴシック" w:hAnsi="ＭＳ ゴシック"/>
                <w:color w:val="FFFFFF" w:themeColor="background1"/>
                <w:sz w:val="22"/>
                <w:szCs w:val="22"/>
              </w:rPr>
            </w:pPr>
            <w:r w:rsidRPr="00BA2BCC">
              <w:rPr>
                <w:rFonts w:ascii="ＭＳ ゴシック" w:eastAsia="ＭＳ ゴシック" w:hAnsi="ＭＳ ゴシック" w:hint="eastAsia"/>
                <w:color w:val="FFFFFF" w:themeColor="background1"/>
                <w:sz w:val="22"/>
                <w:szCs w:val="22"/>
              </w:rPr>
              <w:t>（起きてはならない最悪の事態）</w:t>
            </w:r>
          </w:p>
          <w:p w14:paraId="74918DCC" w14:textId="51D03770" w:rsidR="00F3296E" w:rsidRPr="00BA2BCC" w:rsidRDefault="00F3296E" w:rsidP="00F3296E">
            <w:pPr>
              <w:snapToGrid w:val="0"/>
              <w:ind w:left="240" w:hangingChars="100" w:hanging="240"/>
              <w:rPr>
                <w:rFonts w:ascii="ＭＳ ゴシック" w:eastAsia="ＭＳ ゴシック" w:hAnsi="ＭＳ ゴシック"/>
                <w:color w:val="000000" w:themeColor="text1"/>
                <w:sz w:val="24"/>
              </w:rPr>
            </w:pPr>
            <w:r w:rsidRPr="00BA2BCC">
              <w:rPr>
                <w:rFonts w:ascii="ＭＳ ゴシック" w:eastAsia="ＭＳ ゴシック" w:hAnsi="ＭＳ ゴシック" w:hint="eastAsia"/>
                <w:color w:val="FFFFFF" w:themeColor="background1"/>
                <w:sz w:val="24"/>
              </w:rPr>
              <w:t>8-</w:t>
            </w:r>
            <w:r w:rsidR="003107A2" w:rsidRPr="00BA2BCC">
              <w:rPr>
                <w:rFonts w:ascii="ＭＳ ゴシック" w:eastAsia="ＭＳ ゴシック" w:hAnsi="ＭＳ ゴシック" w:hint="eastAsia"/>
                <w:color w:val="FFFFFF" w:themeColor="background1"/>
                <w:sz w:val="24"/>
              </w:rPr>
              <w:t>6</w:t>
            </w:r>
            <w:r w:rsidR="00EB3E42" w:rsidRPr="00BA2BCC">
              <w:rPr>
                <w:rFonts w:ascii="ＭＳ ゴシック" w:eastAsia="ＭＳ ゴシック" w:hAnsi="ＭＳ ゴシック" w:hint="eastAsia"/>
                <w:color w:val="FFFFFF" w:themeColor="background1"/>
                <w:sz w:val="24"/>
              </w:rPr>
              <w:t>）</w:t>
            </w:r>
            <w:r w:rsidRPr="00BA2BCC">
              <w:rPr>
                <w:rFonts w:ascii="ＭＳ ゴシック" w:eastAsia="ＭＳ ゴシック" w:hAnsi="ＭＳ ゴシック" w:hint="eastAsia"/>
                <w:color w:val="FFFFFF" w:themeColor="background1"/>
                <w:sz w:val="24"/>
              </w:rPr>
              <w:t>風評被害や信用不安、生産力の回復遅れ、大量の失業・倒産等による経済等への甚大な被害</w:t>
            </w:r>
          </w:p>
        </w:tc>
      </w:tr>
      <w:tr w:rsidR="00A03057" w:rsidRPr="00BA2BCC" w14:paraId="3B4222C4" w14:textId="77777777" w:rsidTr="00893BF1">
        <w:tc>
          <w:tcPr>
            <w:tcW w:w="9776" w:type="dxa"/>
            <w:tcBorders>
              <w:left w:val="single" w:sz="4" w:space="0" w:color="auto"/>
              <w:bottom w:val="single" w:sz="4" w:space="0" w:color="auto"/>
              <w:right w:val="single" w:sz="4" w:space="0" w:color="auto"/>
            </w:tcBorders>
          </w:tcPr>
          <w:p w14:paraId="7C331952" w14:textId="77777777" w:rsidR="002A698D" w:rsidRPr="00BA2BCC" w:rsidRDefault="002A698D" w:rsidP="002A698D">
            <w:pPr>
              <w:snapToGrid w:val="0"/>
              <w:ind w:left="220" w:hangingChars="100" w:hanging="220"/>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w:t>
            </w:r>
          </w:p>
          <w:p w14:paraId="09AC1143" w14:textId="77777777" w:rsidR="0012301E" w:rsidRPr="00BA2BCC" w:rsidRDefault="00200287" w:rsidP="00252763">
            <w:pPr>
              <w:snapToGrid w:val="0"/>
              <w:ind w:left="210" w:hangingChars="100" w:hanging="210"/>
              <w:rPr>
                <w:rFonts w:ascii="ＭＳ ゴシック" w:eastAsia="ＭＳ ゴシック" w:hAnsi="ＭＳ ゴシック"/>
                <w:color w:val="000000" w:themeColor="text1"/>
              </w:rPr>
            </w:pPr>
            <w:r w:rsidRPr="00BA2BCC">
              <w:rPr>
                <w:rFonts w:ascii="ＭＳ ゴシック" w:eastAsia="ＭＳ ゴシック" w:hAnsi="ＭＳ ゴシック" w:hint="eastAsia"/>
                <w:color w:val="000000" w:themeColor="text1"/>
              </w:rPr>
              <w:t>（1）</w:t>
            </w:r>
            <w:r w:rsidR="0012301E" w:rsidRPr="00BA2BCC">
              <w:rPr>
                <w:rFonts w:ascii="ＭＳ ゴシック" w:eastAsia="ＭＳ ゴシック" w:hAnsi="ＭＳ ゴシック" w:hint="eastAsia"/>
                <w:color w:val="000000" w:themeColor="text1"/>
              </w:rPr>
              <w:t>風評被害対策として、</w:t>
            </w:r>
            <w:r w:rsidR="002A48DB" w:rsidRPr="00BA2BCC">
              <w:rPr>
                <w:rFonts w:ascii="ＭＳ ゴシック" w:eastAsia="ＭＳ ゴシック" w:hAnsi="ＭＳ ゴシック" w:hint="eastAsia"/>
                <w:color w:val="000000" w:themeColor="text1"/>
              </w:rPr>
              <w:t>ホームページ等による情報発信や報道機関への情報提供等の体制整備</w:t>
            </w:r>
            <w:r w:rsidR="00893BF1" w:rsidRPr="00BA2BCC">
              <w:rPr>
                <w:rFonts w:ascii="ＭＳ ゴシック" w:eastAsia="ＭＳ ゴシック" w:hAnsi="ＭＳ ゴシック" w:hint="eastAsia"/>
                <w:color w:val="000000" w:themeColor="text1"/>
              </w:rPr>
              <w:t>が必要である。</w:t>
            </w:r>
          </w:p>
          <w:p w14:paraId="28F0DC5A" w14:textId="2D0A92BC" w:rsidR="00ED777E" w:rsidRPr="00BA2BCC" w:rsidRDefault="00ED777E" w:rsidP="00ED777E">
            <w:pPr>
              <w:snapToGrid w:val="0"/>
              <w:spacing w:line="120" w:lineRule="auto"/>
              <w:ind w:left="210" w:hangingChars="100" w:hanging="210"/>
              <w:rPr>
                <w:rFonts w:ascii="ＭＳ ゴシック" w:eastAsia="ＭＳ ゴシック" w:hAnsi="ＭＳ ゴシック"/>
                <w:color w:val="000000" w:themeColor="text1"/>
              </w:rPr>
            </w:pPr>
          </w:p>
        </w:tc>
      </w:tr>
    </w:tbl>
    <w:p w14:paraId="1BADDE4F"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bookmarkStart w:id="94" w:name="_Toc78559066"/>
    </w:p>
    <w:p w14:paraId="7836436E"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r w:rsidRPr="00BA2BCC">
        <w:rPr>
          <w:noProof/>
          <w:color w:val="000000" w:themeColor="text1"/>
        </w:rPr>
        <mc:AlternateContent>
          <mc:Choice Requires="wps">
            <w:drawing>
              <wp:anchor distT="0" distB="0" distL="114300" distR="114300" simplePos="0" relativeHeight="251814912" behindDoc="0" locked="0" layoutInCell="1" allowOverlap="1" wp14:anchorId="7BD25E28" wp14:editId="07B76CD5">
                <wp:simplePos x="0" y="0"/>
                <wp:positionH relativeFrom="margin">
                  <wp:align>center</wp:align>
                </wp:positionH>
                <wp:positionV relativeFrom="paragraph">
                  <wp:posOffset>0</wp:posOffset>
                </wp:positionV>
                <wp:extent cx="657225" cy="428625"/>
                <wp:effectExtent l="38100" t="0" r="28575" b="47625"/>
                <wp:wrapNone/>
                <wp:docPr id="1049" name="矢印: 下 1049"/>
                <wp:cNvGraphicFramePr/>
                <a:graphic xmlns:a="http://schemas.openxmlformats.org/drawingml/2006/main">
                  <a:graphicData uri="http://schemas.microsoft.com/office/word/2010/wordprocessingShape">
                    <wps:wsp>
                      <wps:cNvSpPr/>
                      <wps:spPr>
                        <a:xfrm>
                          <a:off x="0" y="0"/>
                          <a:ext cx="657225" cy="4286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F3BF8" id="矢印: 下 1049" o:spid="_x0000_s1026" type="#_x0000_t67" style="position:absolute;left:0;text-align:left;margin-left:0;margin-top:0;width:51.75pt;height:33.75pt;z-index:251814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" adj="10800" fillcolor="#4472c4" strokecolor="#2f528f" strokeweight="1pt">
                <w10:wrap anchorx="margin"/>
              </v:shape>
            </w:pict>
          </mc:Fallback>
        </mc:AlternateContent>
      </w:r>
    </w:p>
    <w:p w14:paraId="54C5BEC8"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4134E72E" w14:textId="77777777" w:rsidR="00DC2D99" w:rsidRPr="00BA2BCC" w:rsidRDefault="00DC2D99" w:rsidP="00DC2D99">
      <w:pPr>
        <w:snapToGrid w:val="0"/>
        <w:ind w:left="210" w:hangingChars="100" w:hanging="210"/>
        <w:rPr>
          <w:rFonts w:ascii="ＭＳ ゴシック" w:eastAsia="ＭＳ ゴシック" w:hAnsi="ＭＳ ゴシック"/>
          <w:color w:val="000000" w:themeColor="text1"/>
        </w:rPr>
      </w:pPr>
    </w:p>
    <w:p w14:paraId="2595B876" w14:textId="77777777" w:rsidR="00DC2D99" w:rsidRPr="00BA2BCC" w:rsidRDefault="00DC2D99" w:rsidP="00DC2D99">
      <w:pP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（脆弱性評価結果に対する必要な個別事業：具体的な取組）</w:t>
      </w:r>
    </w:p>
    <w:p w14:paraId="4CC29078" w14:textId="77777777" w:rsidR="00C447FC" w:rsidRPr="00BA2BCC" w:rsidRDefault="00C447FC" w:rsidP="00C447FC">
      <w:pPr>
        <w:ind w:leftChars="200" w:left="640" w:hangingChars="100" w:hanging="220"/>
        <w:outlineLvl w:val="5"/>
        <w:rPr>
          <w:rFonts w:ascii="ＭＳ ゴシック" w:eastAsia="ＭＳ ゴシック" w:hAnsi="ＭＳ ゴシック"/>
          <w:color w:val="000000" w:themeColor="text1"/>
          <w:sz w:val="22"/>
        </w:rPr>
      </w:pPr>
      <w:r w:rsidRPr="00BA2BCC">
        <w:rPr>
          <w:rFonts w:ascii="ＭＳ ゴシック" w:eastAsia="ＭＳ ゴシック" w:hAnsi="ＭＳ ゴシック" w:hint="eastAsia"/>
          <w:color w:val="000000" w:themeColor="text1"/>
          <w:sz w:val="22"/>
        </w:rPr>
        <w:t>（1）ホームページ等による情報発信や報道機関への情報提供等の体制整備（秘書広報課）</w:t>
      </w:r>
    </w:p>
    <w:tbl>
      <w:tblPr>
        <w:tblW w:w="92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2236"/>
        <w:gridCol w:w="807"/>
        <w:gridCol w:w="5751"/>
      </w:tblGrid>
      <w:tr w:rsidR="00C447FC" w:rsidRPr="00BA2BCC" w14:paraId="6721E861" w14:textId="77777777" w:rsidTr="00087AAC">
        <w:trPr>
          <w:cantSplit/>
          <w:trHeight w:val="284"/>
        </w:trPr>
        <w:tc>
          <w:tcPr>
            <w:tcW w:w="442" w:type="dxa"/>
            <w:tcBorders>
              <w:bottom w:val="single" w:sz="4" w:space="0" w:color="auto"/>
            </w:tcBorders>
            <w:shd w:val="clear" w:color="auto" w:fill="D9D9D9" w:themeFill="background1" w:themeFillShade="D9"/>
            <w:textDirection w:val="tbRlV"/>
            <w:vAlign w:val="center"/>
          </w:tcPr>
          <w:p w14:paraId="5F2D1E9D" w14:textId="77777777" w:rsidR="00C447FC" w:rsidRPr="00BA2BCC" w:rsidRDefault="00C447FC" w:rsidP="00087AAC">
            <w:pPr>
              <w:spacing w:line="220" w:lineRule="exact"/>
              <w:ind w:left="113" w:right="113"/>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取　組</w:t>
            </w:r>
          </w:p>
        </w:tc>
        <w:tc>
          <w:tcPr>
            <w:tcW w:w="8794" w:type="dxa"/>
            <w:gridSpan w:val="3"/>
            <w:tcBorders>
              <w:top w:val="single" w:sz="4" w:space="0" w:color="00000A"/>
              <w:left w:val="single" w:sz="4" w:space="0" w:color="00000A"/>
              <w:bottom w:val="single" w:sz="4" w:space="0" w:color="00000A"/>
              <w:right w:val="single" w:sz="4" w:space="0" w:color="00000A"/>
            </w:tcBorders>
            <w:shd w:val="clear" w:color="auto" w:fill="FFFFFF"/>
            <w:vAlign w:val="center"/>
          </w:tcPr>
          <w:p w14:paraId="60FC50C3" w14:textId="77777777" w:rsidR="00C447FC" w:rsidRPr="00BA2BCC" w:rsidRDefault="00C447FC" w:rsidP="00087AAC">
            <w:pPr>
              <w:spacing w:line="220" w:lineRule="exact"/>
              <w:ind w:left="200" w:hangingChars="100" w:hanging="2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z w:val="20"/>
              </w:rPr>
              <w:t>・</w:t>
            </w:r>
            <w:r w:rsidRPr="00BA2BCC">
              <w:rPr>
                <w:rFonts w:ascii="ＭＳ ゴシック" w:eastAsia="ＭＳ ゴシック" w:hAnsi="ＭＳ ゴシック" w:cs="Meiryo UI" w:hint="eastAsia"/>
                <w:bCs/>
                <w:color w:val="000000" w:themeColor="text1"/>
                <w:sz w:val="20"/>
              </w:rPr>
              <w:t>風評被害などが起きた際に、広報誌やホームページ、SNS等で正しい情報の発信を行うだけでなく、報道機関への情報提供を行う。</w:t>
            </w:r>
          </w:p>
          <w:p w14:paraId="4AB33FFA" w14:textId="77777777" w:rsidR="00C447FC" w:rsidRPr="00BA2BCC" w:rsidRDefault="00C447FC" w:rsidP="00087AAC">
            <w:pPr>
              <w:spacing w:line="220" w:lineRule="exact"/>
              <w:ind w:left="158"/>
              <w:rPr>
                <w:rFonts w:ascii="ＭＳ ゴシック" w:eastAsia="ＭＳ ゴシック" w:hAnsi="ＭＳ ゴシック" w:cs="Meiryo UI"/>
                <w:bCs/>
                <w:color w:val="000000" w:themeColor="text1"/>
                <w:sz w:val="20"/>
              </w:rPr>
            </w:pPr>
          </w:p>
          <w:p w14:paraId="59AA2C51" w14:textId="77777777" w:rsidR="00C447FC" w:rsidRPr="00BA2BCC" w:rsidRDefault="00C447FC" w:rsidP="00087AAC">
            <w:pPr>
              <w:spacing w:line="220" w:lineRule="exact"/>
              <w:ind w:leftChars="100" w:left="8610" w:hangingChars="1400" w:hanging="840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bCs/>
                <w:color w:val="000000" w:themeColor="text1"/>
                <w:spacing w:val="200"/>
                <w:kern w:val="0"/>
                <w:sz w:val="20"/>
                <w:fitText w:val="2000" w:id="-1584143870"/>
              </w:rPr>
              <w:t>【対象</w:t>
            </w:r>
            <w:r w:rsidRPr="00BA2BCC">
              <w:rPr>
                <w:rFonts w:ascii="ＭＳ ゴシック" w:eastAsia="ＭＳ ゴシック" w:hAnsi="ＭＳ ゴシック" w:cs="Meiryo UI"/>
                <w:bCs/>
                <w:color w:val="000000" w:themeColor="text1"/>
                <w:kern w:val="0"/>
                <w:sz w:val="20"/>
                <w:fitText w:val="2000" w:id="-1584143870"/>
              </w:rPr>
              <w:t>】</w:t>
            </w:r>
            <w:r w:rsidRPr="00BA2BCC">
              <w:rPr>
                <w:rFonts w:ascii="ＭＳ ゴシック" w:eastAsia="ＭＳ ゴシック" w:hAnsi="ＭＳ ゴシック" w:cs="Meiryo UI" w:hint="eastAsia"/>
                <w:bCs/>
                <w:color w:val="000000" w:themeColor="text1"/>
                <w:kern w:val="0"/>
                <w:sz w:val="20"/>
              </w:rPr>
              <w:t>－</w:t>
            </w:r>
          </w:p>
          <w:p w14:paraId="7072F8BD" w14:textId="77777777" w:rsidR="00C447FC" w:rsidRPr="00BA2BCC" w:rsidRDefault="00C447FC" w:rsidP="00087AAC">
            <w:pPr>
              <w:spacing w:line="220" w:lineRule="exact"/>
              <w:ind w:leftChars="100" w:left="210"/>
              <w:rPr>
                <w:rFonts w:ascii="ＭＳ ゴシック" w:eastAsia="ＭＳ ゴシック" w:hAnsi="ＭＳ ゴシック" w:cs="Meiryo UI"/>
                <w:bCs/>
                <w:color w:val="000000" w:themeColor="text1"/>
                <w:sz w:val="20"/>
              </w:rPr>
            </w:pPr>
            <w:r w:rsidRPr="00BA2BCC">
              <w:rPr>
                <w:rFonts w:ascii="ＭＳ ゴシック" w:eastAsia="ＭＳ ゴシック" w:hAnsi="ＭＳ ゴシック" w:cs="Meiryo UI" w:hint="eastAsia"/>
                <w:bCs/>
                <w:color w:val="000000" w:themeColor="text1"/>
                <w:spacing w:val="28"/>
                <w:kern w:val="0"/>
                <w:sz w:val="20"/>
                <w:fitText w:val="2000" w:id="-1584143869"/>
              </w:rPr>
              <w:t>【事業実施期間</w:t>
            </w:r>
            <w:r w:rsidRPr="00BA2BCC">
              <w:rPr>
                <w:rFonts w:ascii="ＭＳ ゴシック" w:eastAsia="ＭＳ ゴシック" w:hAnsi="ＭＳ ゴシック" w:cs="Meiryo UI" w:hint="eastAsia"/>
                <w:bCs/>
                <w:color w:val="000000" w:themeColor="text1"/>
                <w:spacing w:val="4"/>
                <w:kern w:val="0"/>
                <w:sz w:val="20"/>
                <w:fitText w:val="2000" w:id="-1584143869"/>
              </w:rPr>
              <w:t>】</w:t>
            </w:r>
            <w:r w:rsidRPr="00BA2BCC">
              <w:rPr>
                <w:rFonts w:ascii="ＭＳ ゴシック" w:eastAsia="ＭＳ ゴシック" w:hAnsi="ＭＳ ゴシック" w:cs="Meiryo UI" w:hint="eastAsia"/>
                <w:bCs/>
                <w:color w:val="000000" w:themeColor="text1"/>
                <w:kern w:val="0"/>
                <w:sz w:val="20"/>
              </w:rPr>
              <w:t>－</w:t>
            </w:r>
          </w:p>
          <w:p w14:paraId="05BD5849" w14:textId="77777777" w:rsidR="00C447FC" w:rsidRPr="00BA2BCC" w:rsidRDefault="00C447FC" w:rsidP="00087AAC">
            <w:pPr>
              <w:spacing w:line="220" w:lineRule="exact"/>
              <w:ind w:leftChars="100" w:left="210"/>
              <w:rPr>
                <w:rFonts w:ascii="ＭＳ ゴシック" w:eastAsia="ＭＳ ゴシック" w:hAnsi="ＭＳ ゴシック"/>
                <w:color w:val="000000" w:themeColor="text1"/>
              </w:rPr>
            </w:pPr>
          </w:p>
          <w:p w14:paraId="4BF0921B" w14:textId="77777777" w:rsidR="00C447FC" w:rsidRPr="00BA2BCC" w:rsidRDefault="00C447FC" w:rsidP="00087AAC">
            <w:pPr>
              <w:spacing w:line="220" w:lineRule="exact"/>
              <w:rPr>
                <w:rFonts w:ascii="ＭＳ ゴシック" w:eastAsia="ＭＳ ゴシック" w:hAnsi="ＭＳ ゴシック"/>
                <w:color w:val="000000" w:themeColor="text1"/>
                <w:sz w:val="18"/>
              </w:rPr>
            </w:pPr>
          </w:p>
        </w:tc>
      </w:tr>
      <w:tr w:rsidR="00C447FC" w:rsidRPr="00BA2BCC" w14:paraId="4F43246E" w14:textId="77777777" w:rsidTr="00087AAC">
        <w:trPr>
          <w:trHeight w:val="284"/>
        </w:trPr>
        <w:tc>
          <w:tcPr>
            <w:tcW w:w="3485" w:type="dxa"/>
            <w:gridSpan w:val="3"/>
            <w:shd w:val="clear" w:color="auto" w:fill="D9D9D9" w:themeFill="background1" w:themeFillShade="D9"/>
            <w:vAlign w:val="center"/>
          </w:tcPr>
          <w:p w14:paraId="1ADCB186"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重要業績指標</w:t>
            </w:r>
          </w:p>
          <w:p w14:paraId="1F9324D1" w14:textId="6BDB1560" w:rsidR="00C447FC" w:rsidRPr="00BA2BCC" w:rsidRDefault="009A3096"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計画策定時</w:t>
            </w:r>
          </w:p>
        </w:tc>
        <w:tc>
          <w:tcPr>
            <w:tcW w:w="5751" w:type="dxa"/>
            <w:shd w:val="clear" w:color="auto" w:fill="D9D9D9" w:themeFill="background1" w:themeFillShade="D9"/>
            <w:vAlign w:val="center"/>
          </w:tcPr>
          <w:p w14:paraId="6AF8362C"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目　標</w:t>
            </w:r>
          </w:p>
        </w:tc>
      </w:tr>
      <w:tr w:rsidR="00C447FC" w:rsidRPr="00BA2BCC" w14:paraId="1D495E44" w14:textId="77777777" w:rsidTr="00087AAC">
        <w:trPr>
          <w:trHeight w:val="284"/>
        </w:trPr>
        <w:tc>
          <w:tcPr>
            <w:tcW w:w="3485" w:type="dxa"/>
            <w:gridSpan w:val="3"/>
            <w:shd w:val="clear" w:color="auto" w:fill="auto"/>
            <w:vAlign w:val="center"/>
          </w:tcPr>
          <w:p w14:paraId="5DD95FE8"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c>
          <w:tcPr>
            <w:tcW w:w="5751" w:type="dxa"/>
            <w:shd w:val="clear" w:color="auto" w:fill="auto"/>
            <w:vAlign w:val="center"/>
          </w:tcPr>
          <w:p w14:paraId="77414036" w14:textId="77777777" w:rsidR="00C447FC" w:rsidRPr="00BA2BCC" w:rsidRDefault="00C447FC" w:rsidP="00087AAC">
            <w:pPr>
              <w:spacing w:line="220" w:lineRule="exact"/>
              <w:ind w:left="200" w:hangingChars="100" w:hanging="200"/>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w:t>
            </w:r>
          </w:p>
        </w:tc>
      </w:tr>
      <w:tr w:rsidR="00C447FC" w:rsidRPr="00BA2BCC" w14:paraId="79375E07" w14:textId="77777777" w:rsidTr="00087AAC">
        <w:trPr>
          <w:trHeight w:val="284"/>
        </w:trPr>
        <w:tc>
          <w:tcPr>
            <w:tcW w:w="2678" w:type="dxa"/>
            <w:gridSpan w:val="2"/>
            <w:shd w:val="clear" w:color="auto" w:fill="D9D9D9" w:themeFill="background1" w:themeFillShade="D9"/>
            <w:vAlign w:val="center"/>
          </w:tcPr>
          <w:p w14:paraId="22B219EA" w14:textId="77777777" w:rsidR="00C447FC" w:rsidRPr="00BA2BCC" w:rsidRDefault="00C447FC" w:rsidP="00087AAC">
            <w:pPr>
              <w:spacing w:line="220" w:lineRule="exact"/>
              <w:jc w:val="center"/>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b/>
                <w:color w:val="000000" w:themeColor="text1"/>
                <w:sz w:val="20"/>
              </w:rPr>
              <w:t>関連計画</w:t>
            </w:r>
          </w:p>
        </w:tc>
        <w:tc>
          <w:tcPr>
            <w:tcW w:w="6558" w:type="dxa"/>
            <w:gridSpan w:val="2"/>
            <w:shd w:val="clear" w:color="auto" w:fill="auto"/>
            <w:vAlign w:val="center"/>
          </w:tcPr>
          <w:p w14:paraId="2598FD3A"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cs="Meiryo UI" w:hint="eastAsia"/>
                <w:bCs/>
                <w:color w:val="000000" w:themeColor="text1"/>
                <w:kern w:val="0"/>
                <w:sz w:val="20"/>
              </w:rPr>
              <w:t>－</w:t>
            </w:r>
          </w:p>
        </w:tc>
      </w:tr>
      <w:tr w:rsidR="00C447FC" w:rsidRPr="00BA2BCC" w14:paraId="38D5CBAF" w14:textId="77777777" w:rsidTr="00087AAC">
        <w:trPr>
          <w:trHeight w:val="284"/>
        </w:trPr>
        <w:tc>
          <w:tcPr>
            <w:tcW w:w="2678" w:type="dxa"/>
            <w:gridSpan w:val="2"/>
            <w:shd w:val="clear" w:color="auto" w:fill="D9D9D9" w:themeFill="background1" w:themeFillShade="D9"/>
            <w:vAlign w:val="center"/>
          </w:tcPr>
          <w:p w14:paraId="5C1F2914" w14:textId="77777777" w:rsidR="00C447FC" w:rsidRPr="00BA2BCC" w:rsidRDefault="00C447FC" w:rsidP="00087AAC">
            <w:pPr>
              <w:spacing w:line="220" w:lineRule="exact"/>
              <w:jc w:val="center"/>
              <w:rPr>
                <w:rFonts w:ascii="ＭＳ ゴシック" w:eastAsia="ＭＳ ゴシック" w:hAnsi="ＭＳ ゴシック"/>
                <w:b/>
                <w:color w:val="000000" w:themeColor="text1"/>
                <w:sz w:val="20"/>
              </w:rPr>
            </w:pPr>
            <w:r w:rsidRPr="00BA2BCC">
              <w:rPr>
                <w:rFonts w:ascii="ＭＳ ゴシック" w:eastAsia="ＭＳ ゴシック" w:hAnsi="ＭＳ ゴシック" w:hint="eastAsia"/>
                <w:b/>
                <w:color w:val="000000" w:themeColor="text1"/>
                <w:sz w:val="20"/>
              </w:rPr>
              <w:t>実施主体</w:t>
            </w:r>
          </w:p>
        </w:tc>
        <w:tc>
          <w:tcPr>
            <w:tcW w:w="6558" w:type="dxa"/>
            <w:gridSpan w:val="2"/>
            <w:shd w:val="clear" w:color="auto" w:fill="auto"/>
            <w:vAlign w:val="center"/>
          </w:tcPr>
          <w:p w14:paraId="3277CBE5" w14:textId="77777777" w:rsidR="00C447FC" w:rsidRPr="00BA2BCC" w:rsidRDefault="00C447FC" w:rsidP="00087AAC">
            <w:pPr>
              <w:spacing w:line="220" w:lineRule="exact"/>
              <w:rPr>
                <w:rFonts w:ascii="ＭＳ ゴシック" w:eastAsia="ＭＳ ゴシック" w:hAnsi="ＭＳ ゴシック"/>
                <w:color w:val="000000" w:themeColor="text1"/>
                <w:sz w:val="20"/>
              </w:rPr>
            </w:pPr>
            <w:r w:rsidRPr="00BA2BCC">
              <w:rPr>
                <w:rFonts w:ascii="ＭＳ ゴシック" w:eastAsia="ＭＳ ゴシック" w:hAnsi="ＭＳ ゴシック" w:hint="eastAsia"/>
                <w:color w:val="000000" w:themeColor="text1"/>
                <w:sz w:val="20"/>
              </w:rPr>
              <w:t>市</w:t>
            </w:r>
          </w:p>
        </w:tc>
      </w:tr>
      <w:bookmarkEnd w:id="94"/>
    </w:tbl>
    <w:p w14:paraId="75DC52F4" w14:textId="77777777" w:rsidR="00F47AA1" w:rsidRPr="00BA2BCC" w:rsidRDefault="00F47AA1" w:rsidP="00C447FC">
      <w:pPr>
        <w:ind w:firstLineChars="100" w:firstLine="220"/>
        <w:rPr>
          <w:rFonts w:ascii="ＭＳ 明朝" w:hAnsi="ＭＳ 明朝"/>
          <w:color w:val="000000" w:themeColor="text1"/>
          <w:sz w:val="22"/>
          <w:szCs w:val="22"/>
        </w:rPr>
        <w:sectPr w:rsidR="00F47AA1" w:rsidRPr="00BA2BCC" w:rsidSect="007D4A0E">
          <w:type w:val="continuous"/>
          <w:pgSz w:w="11906" w:h="16838" w:code="9"/>
          <w:pgMar w:top="1134" w:right="1134" w:bottom="1134" w:left="1134" w:header="680" w:footer="284" w:gutter="0"/>
          <w:cols w:space="720"/>
          <w:docGrid w:type="lines" w:linePitch="360"/>
        </w:sectPr>
      </w:pPr>
    </w:p>
    <w:p w14:paraId="45F3607D" w14:textId="25BECCE9" w:rsidR="009B49B3" w:rsidRPr="00BA2BCC" w:rsidRDefault="009B49B3" w:rsidP="00C447FC">
      <w:pPr>
        <w:ind w:firstLineChars="100" w:firstLine="220"/>
        <w:rPr>
          <w:rFonts w:ascii="ＭＳ 明朝" w:hAnsi="ＭＳ 明朝"/>
          <w:color w:val="000000" w:themeColor="text1"/>
          <w:sz w:val="22"/>
          <w:szCs w:val="22"/>
        </w:rPr>
      </w:pPr>
      <w:r w:rsidRPr="00BA2BCC">
        <w:rPr>
          <w:rFonts w:ascii="ＭＳ 明朝" w:hAnsi="ＭＳ 明朝" w:hint="eastAsia"/>
          <w:color w:val="000000" w:themeColor="text1"/>
          <w:sz w:val="22"/>
          <w:szCs w:val="22"/>
        </w:rPr>
        <w:lastRenderedPageBreak/>
        <w:t>起きてはならない最悪の事態（リスクシナリオ）別に整理した結果、再掲</w:t>
      </w:r>
      <w:r w:rsidR="00EA7F0B" w:rsidRPr="00BA2BCC">
        <w:rPr>
          <w:rFonts w:ascii="ＭＳ 明朝" w:hAnsi="ＭＳ 明朝" w:hint="eastAsia"/>
          <w:color w:val="000000" w:themeColor="text1"/>
          <w:sz w:val="22"/>
          <w:szCs w:val="22"/>
        </w:rPr>
        <w:t>11</w:t>
      </w:r>
      <w:r w:rsidR="00F47AA1" w:rsidRPr="00BA2BCC">
        <w:rPr>
          <w:rFonts w:ascii="ＭＳ 明朝" w:hAnsi="ＭＳ 明朝" w:hint="eastAsia"/>
          <w:color w:val="000000" w:themeColor="text1"/>
          <w:sz w:val="22"/>
          <w:szCs w:val="22"/>
        </w:rPr>
        <w:t>6</w:t>
      </w:r>
      <w:r w:rsidRPr="00BA2BCC">
        <w:rPr>
          <w:rFonts w:ascii="ＭＳ 明朝" w:hAnsi="ＭＳ 明朝" w:hint="eastAsia"/>
          <w:color w:val="000000" w:themeColor="text1"/>
          <w:sz w:val="22"/>
          <w:szCs w:val="22"/>
        </w:rPr>
        <w:t>件を含め、</w:t>
      </w:r>
      <w:r w:rsidR="00EA7F0B" w:rsidRPr="00BA2BCC">
        <w:rPr>
          <w:rFonts w:ascii="ＭＳ 明朝" w:hAnsi="ＭＳ 明朝" w:hint="eastAsia"/>
          <w:color w:val="000000" w:themeColor="text1"/>
          <w:sz w:val="22"/>
          <w:szCs w:val="22"/>
        </w:rPr>
        <w:t>21</w:t>
      </w:r>
      <w:r w:rsidR="00F47AA1" w:rsidRPr="00BA2BCC">
        <w:rPr>
          <w:rFonts w:ascii="ＭＳ 明朝" w:hAnsi="ＭＳ 明朝" w:hint="eastAsia"/>
          <w:color w:val="000000" w:themeColor="text1"/>
          <w:sz w:val="22"/>
          <w:szCs w:val="22"/>
        </w:rPr>
        <w:t>2</w:t>
      </w:r>
      <w:r w:rsidRPr="00BA2BCC">
        <w:rPr>
          <w:rFonts w:ascii="ＭＳ 明朝" w:hAnsi="ＭＳ 明朝" w:hint="eastAsia"/>
          <w:color w:val="000000" w:themeColor="text1"/>
          <w:sz w:val="22"/>
          <w:szCs w:val="22"/>
        </w:rPr>
        <w:t>件の取組となった（下表）。</w:t>
      </w:r>
    </w:p>
    <w:p w14:paraId="530889CC" w14:textId="2A55B8DC" w:rsidR="009B49B3" w:rsidRPr="00BA2BCC" w:rsidRDefault="009B49B3" w:rsidP="009B49B3">
      <w:pPr>
        <w:spacing w:line="340" w:lineRule="exact"/>
        <w:jc w:val="center"/>
        <w:rPr>
          <w:rFonts w:ascii="ＭＳ ゴシック" w:eastAsia="ＭＳ ゴシック" w:hAnsi="ＭＳ ゴシック"/>
          <w:color w:val="000000" w:themeColor="text1"/>
          <w:sz w:val="22"/>
          <w:szCs w:val="22"/>
        </w:rPr>
      </w:pPr>
      <w:r w:rsidRPr="00BA2BCC">
        <w:rPr>
          <w:rFonts w:ascii="ＭＳ ゴシック" w:eastAsia="ＭＳ ゴシック" w:hAnsi="ＭＳ ゴシック" w:hint="eastAsia"/>
          <w:color w:val="000000" w:themeColor="text1"/>
          <w:sz w:val="22"/>
          <w:szCs w:val="22"/>
        </w:rPr>
        <w:t>表　リスクシナリオ別取組件数一覧</w:t>
      </w:r>
    </w:p>
    <w:p w14:paraId="1B230A6F" w14:textId="5952D463" w:rsidR="00B824F8" w:rsidRPr="00BA2BCC" w:rsidRDefault="00F47AA1">
      <w:pPr>
        <w:widowControl/>
        <w:jc w:val="left"/>
        <w:rPr>
          <w:rFonts w:ascii="ＭＳ ゴシック" w:eastAsia="ＭＳ ゴシック" w:hAnsi="ＭＳ ゴシック"/>
          <w:color w:val="000000" w:themeColor="text1"/>
        </w:rPr>
      </w:pPr>
      <w:r w:rsidRPr="00BA2BCC">
        <w:rPr>
          <w:noProof/>
        </w:rPr>
        <w:drawing>
          <wp:inline distT="0" distB="0" distL="0" distR="0" wp14:anchorId="026A59C4" wp14:editId="59AAC184">
            <wp:extent cx="5997826" cy="8854195"/>
            <wp:effectExtent l="0" t="0" r="3175" b="444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04225" cy="8863641"/>
                    </a:xfrm>
                    <a:prstGeom prst="rect">
                      <a:avLst/>
                    </a:prstGeom>
                    <a:noFill/>
                    <a:ln>
                      <a:noFill/>
                    </a:ln>
                  </pic:spPr>
                </pic:pic>
              </a:graphicData>
            </a:graphic>
          </wp:inline>
        </w:drawing>
      </w:r>
    </w:p>
    <w:p w14:paraId="025C6A3D" w14:textId="77777777" w:rsidR="00F47AA1" w:rsidRPr="00BA2BCC" w:rsidRDefault="00F47AA1" w:rsidP="00A4385C">
      <w:pPr>
        <w:outlineLvl w:val="0"/>
        <w:rPr>
          <w:rFonts w:ascii="ＭＳ ゴシック" w:eastAsia="ＭＳ ゴシック" w:hAnsi="ＭＳ ゴシック"/>
          <w:color w:val="000000" w:themeColor="text1"/>
          <w:sz w:val="28"/>
        </w:rPr>
        <w:sectPr w:rsidR="00F47AA1" w:rsidRPr="00BA2BCC" w:rsidSect="007D4A0E">
          <w:type w:val="continuous"/>
          <w:pgSz w:w="11906" w:h="16838" w:code="9"/>
          <w:pgMar w:top="720" w:right="1134" w:bottom="900" w:left="1134" w:header="680" w:footer="284" w:gutter="0"/>
          <w:cols w:space="720"/>
          <w:docGrid w:type="lines" w:linePitch="360"/>
        </w:sectPr>
      </w:pPr>
      <w:bookmarkStart w:id="95" w:name="_Toc93645322"/>
    </w:p>
    <w:p w14:paraId="7123292F" w14:textId="77777777" w:rsidR="00F47AA1" w:rsidRPr="00BA2BCC" w:rsidRDefault="00F47AA1" w:rsidP="00A4385C">
      <w:pPr>
        <w:outlineLvl w:val="0"/>
        <w:rPr>
          <w:rFonts w:ascii="ＭＳ ゴシック" w:eastAsia="ＭＳ ゴシック" w:hAnsi="ＭＳ ゴシック"/>
          <w:color w:val="000000" w:themeColor="text1"/>
          <w:sz w:val="28"/>
        </w:rPr>
        <w:sectPr w:rsidR="00F47AA1" w:rsidRPr="00BA2BCC" w:rsidSect="0056453E">
          <w:type w:val="continuous"/>
          <w:pgSz w:w="11906" w:h="16838" w:code="9"/>
          <w:pgMar w:top="1134" w:right="1134" w:bottom="1134" w:left="1134" w:header="680" w:footer="284" w:gutter="0"/>
          <w:pgNumType w:start="1"/>
          <w:cols w:space="720"/>
          <w:docGrid w:type="lines" w:linePitch="360"/>
        </w:sectPr>
      </w:pPr>
    </w:p>
    <w:p w14:paraId="60CCD999" w14:textId="495F894D" w:rsidR="00C115BA" w:rsidRPr="00BA2BCC" w:rsidRDefault="00B824F8" w:rsidP="00A4385C">
      <w:pPr>
        <w:outlineLvl w:val="0"/>
        <w:rPr>
          <w:rFonts w:ascii="ＭＳ ゴシック" w:eastAsia="ＭＳ ゴシック" w:hAnsi="ＭＳ ゴシック"/>
          <w:color w:val="000000" w:themeColor="text1"/>
          <w:sz w:val="28"/>
        </w:rPr>
      </w:pPr>
      <w:r w:rsidRPr="00BA2BCC">
        <w:rPr>
          <w:rFonts w:ascii="ＭＳ ゴシック" w:eastAsia="ＭＳ ゴシック" w:hAnsi="ＭＳ ゴシック" w:hint="eastAsia"/>
          <w:color w:val="000000" w:themeColor="text1"/>
          <w:sz w:val="28"/>
        </w:rPr>
        <w:lastRenderedPageBreak/>
        <w:t>【</w:t>
      </w:r>
      <w:bookmarkStart w:id="96" w:name="OLE_LINK32"/>
      <w:bookmarkStart w:id="97" w:name="OLE_LINK33"/>
      <w:r w:rsidRPr="00BA2BCC">
        <w:rPr>
          <w:rFonts w:ascii="ＭＳ ゴシック" w:eastAsia="ＭＳ ゴシック" w:hAnsi="ＭＳ ゴシック" w:hint="eastAsia"/>
          <w:color w:val="000000" w:themeColor="text1"/>
          <w:sz w:val="28"/>
        </w:rPr>
        <w:t>別紙</w:t>
      </w:r>
      <w:r w:rsidR="004A5608" w:rsidRPr="00BA2BCC">
        <w:rPr>
          <w:rFonts w:ascii="ＭＳ ゴシック" w:eastAsia="ＭＳ ゴシック" w:hAnsi="ＭＳ ゴシック" w:hint="eastAsia"/>
          <w:color w:val="000000" w:themeColor="text1"/>
          <w:sz w:val="28"/>
        </w:rPr>
        <w:t>２</w:t>
      </w:r>
      <w:r w:rsidRPr="00BA2BCC">
        <w:rPr>
          <w:rFonts w:ascii="ＭＳ ゴシック" w:eastAsia="ＭＳ ゴシック" w:hAnsi="ＭＳ ゴシック" w:hint="eastAsia"/>
          <w:color w:val="000000" w:themeColor="text1"/>
          <w:sz w:val="28"/>
        </w:rPr>
        <w:t>】</w:t>
      </w:r>
      <w:r w:rsidR="00C115BA" w:rsidRPr="00BA2BCC">
        <w:rPr>
          <w:rFonts w:ascii="ＭＳ ゴシック" w:eastAsia="ＭＳ ゴシック" w:hAnsi="ＭＳ ゴシック" w:hint="eastAsia"/>
          <w:color w:val="000000" w:themeColor="text1"/>
          <w:sz w:val="28"/>
        </w:rPr>
        <w:t xml:space="preserve">　課別個別事業（具体的な取組）</w:t>
      </w:r>
      <w:r w:rsidR="00573C71" w:rsidRPr="00BA2BCC">
        <w:rPr>
          <w:rFonts w:ascii="ＭＳ ゴシック" w:eastAsia="ＭＳ ゴシック" w:hAnsi="ＭＳ ゴシック" w:hint="eastAsia"/>
          <w:color w:val="000000" w:themeColor="text1"/>
          <w:sz w:val="28"/>
        </w:rPr>
        <w:t>一覧</w:t>
      </w:r>
      <w:bookmarkEnd w:id="95"/>
      <w:bookmarkEnd w:id="96"/>
      <w:bookmarkEnd w:id="97"/>
    </w:p>
    <w:p w14:paraId="379B1DC6" w14:textId="129F3768" w:rsidR="008D7164" w:rsidRPr="00BA2BCC" w:rsidRDefault="00FB7DE6" w:rsidP="008D7164">
      <w:pPr>
        <w:snapToGrid w:val="0"/>
        <w:rPr>
          <w:color w:val="000000" w:themeColor="text1"/>
        </w:rPr>
      </w:pPr>
      <w:r w:rsidRPr="00BA2BCC">
        <w:rPr>
          <w:rFonts w:hint="eastAsia"/>
          <w:color w:val="000000" w:themeColor="text1"/>
        </w:rPr>
        <w:t>注．</w:t>
      </w:r>
      <w:r w:rsidR="008D7164" w:rsidRPr="00BA2BCC">
        <w:rPr>
          <w:rFonts w:hint="eastAsia"/>
          <w:color w:val="000000" w:themeColor="text1"/>
        </w:rPr>
        <w:t>リスクシナリオ（取組）の</w:t>
      </w:r>
      <w:r w:rsidR="00102C29" w:rsidRPr="00BA2BCC">
        <w:rPr>
          <w:rFonts w:hint="eastAsia"/>
          <w:color w:val="000000" w:themeColor="text1"/>
        </w:rPr>
        <w:t>網掛け</w:t>
      </w:r>
      <w:r w:rsidR="008D7164" w:rsidRPr="00BA2BCC">
        <w:rPr>
          <w:rFonts w:hint="eastAsia"/>
          <w:color w:val="000000" w:themeColor="text1"/>
        </w:rPr>
        <w:t>･･･再掲</w:t>
      </w:r>
    </w:p>
    <w:tbl>
      <w:tblPr>
        <w:tblStyle w:val="aff9"/>
        <w:tblW w:w="0" w:type="auto"/>
        <w:tblLook w:val="04A0" w:firstRow="1" w:lastRow="0" w:firstColumn="1" w:lastColumn="0" w:noHBand="0" w:noVBand="1"/>
      </w:tblPr>
      <w:tblGrid>
        <w:gridCol w:w="1696"/>
        <w:gridCol w:w="6237"/>
        <w:gridCol w:w="1695"/>
      </w:tblGrid>
      <w:tr w:rsidR="00F93E84" w:rsidRPr="00BA2BCC" w14:paraId="018834DC"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54D1FF7B"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74307A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危機管理室</w:t>
            </w:r>
          </w:p>
        </w:tc>
      </w:tr>
      <w:tr w:rsidR="00F93E84" w:rsidRPr="00BA2BCC" w14:paraId="35DE3630" w14:textId="77777777" w:rsidTr="002533D6">
        <w:trPr>
          <w:trHeight w:val="284"/>
          <w:tblHeader/>
        </w:trPr>
        <w:tc>
          <w:tcPr>
            <w:tcW w:w="1696" w:type="dxa"/>
            <w:shd w:val="clear" w:color="auto" w:fill="D9D9D9" w:themeFill="background1" w:themeFillShade="D9"/>
            <w:vAlign w:val="center"/>
          </w:tcPr>
          <w:p w14:paraId="6160841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EB80141"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41507F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892D21" w:rsidRPr="00BA2BCC" w14:paraId="1F0D7F68" w14:textId="77777777" w:rsidTr="0064692C">
        <w:trPr>
          <w:trHeight w:val="284"/>
        </w:trPr>
        <w:tc>
          <w:tcPr>
            <w:tcW w:w="1696" w:type="dxa"/>
            <w:vAlign w:val="center"/>
          </w:tcPr>
          <w:p w14:paraId="0934CF39" w14:textId="77777777" w:rsidR="00892D21" w:rsidRPr="00BA2BCC" w:rsidRDefault="00892D21"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防災訓練における消防団等との連携訓練</w:t>
            </w:r>
          </w:p>
        </w:tc>
        <w:tc>
          <w:tcPr>
            <w:tcW w:w="6237" w:type="dxa"/>
            <w:vAlign w:val="center"/>
          </w:tcPr>
          <w:p w14:paraId="49FE814B" w14:textId="77777777" w:rsidR="00892D21" w:rsidRPr="00BA2BCC" w:rsidRDefault="00892D21"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大東市総合防災訓練において、被災者の避難生活を円滑に支援するため、避難所運営訓練（避難所体験、小・中学校避難所一斉開設訓練等）を、住民・自主防災組織及び消防団・市職員と連携した訓練を実施する。</w:t>
            </w:r>
          </w:p>
        </w:tc>
        <w:tc>
          <w:tcPr>
            <w:tcW w:w="1695" w:type="dxa"/>
            <w:vAlign w:val="center"/>
          </w:tcPr>
          <w:p w14:paraId="43B2EDF1" w14:textId="2359FD65" w:rsidR="00892D21" w:rsidRPr="00BA2BCC" w:rsidRDefault="00892D21"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D20AF4" w:rsidRPr="00BA2BCC">
              <w:rPr>
                <w:rFonts w:ascii="ＭＳ ゴシック" w:eastAsia="ＭＳ ゴシック" w:hAnsi="ＭＳ ゴシック" w:hint="eastAsia"/>
                <w:color w:val="000000" w:themeColor="text1"/>
                <w:szCs w:val="21"/>
              </w:rPr>
              <w:t>15</w:t>
            </w:r>
            <w:r w:rsidRPr="00BA2BCC">
              <w:rPr>
                <w:rFonts w:ascii="ＭＳ ゴシック" w:eastAsia="ＭＳ ゴシック" w:hAnsi="ＭＳ ゴシック" w:hint="eastAsia"/>
                <w:color w:val="000000" w:themeColor="text1"/>
                <w:szCs w:val="21"/>
              </w:rPr>
              <w:t>）</w:t>
            </w:r>
          </w:p>
          <w:p w14:paraId="425F0C45" w14:textId="77777777" w:rsidR="00892D21" w:rsidRPr="00BA2BCC" w:rsidRDefault="00892D21"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2-7（6）</w:t>
            </w:r>
          </w:p>
          <w:p w14:paraId="5366851D" w14:textId="4E5AD6FE" w:rsidR="00892D21" w:rsidRPr="00BA2BCC" w:rsidRDefault="00892D21"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3-2（</w:t>
            </w:r>
            <w:r w:rsidR="001A63C9" w:rsidRPr="00BA2BCC">
              <w:rPr>
                <w:rFonts w:ascii="ＭＳ ゴシック" w:eastAsia="ＭＳ ゴシック" w:hAnsi="ＭＳ ゴシック" w:hint="eastAsia"/>
                <w:color w:val="000000" w:themeColor="text1"/>
                <w:szCs w:val="21"/>
                <w:shd w:val="pct15" w:color="auto" w:fill="FFFFFF"/>
              </w:rPr>
              <w:t>10</w:t>
            </w:r>
            <w:r w:rsidRPr="00BA2BCC">
              <w:rPr>
                <w:rFonts w:ascii="ＭＳ ゴシック" w:eastAsia="ＭＳ ゴシック" w:hAnsi="ＭＳ ゴシック" w:hint="eastAsia"/>
                <w:color w:val="000000" w:themeColor="text1"/>
                <w:szCs w:val="21"/>
                <w:shd w:val="pct15" w:color="auto" w:fill="FFFFFF"/>
              </w:rPr>
              <w:t>）</w:t>
            </w:r>
          </w:p>
        </w:tc>
      </w:tr>
      <w:tr w:rsidR="00575452" w:rsidRPr="00BA2BCC" w14:paraId="039438B3" w14:textId="77777777" w:rsidTr="0064692C">
        <w:trPr>
          <w:trHeight w:val="284"/>
        </w:trPr>
        <w:tc>
          <w:tcPr>
            <w:tcW w:w="1696" w:type="dxa"/>
            <w:vAlign w:val="center"/>
          </w:tcPr>
          <w:p w14:paraId="5DBA92A4" w14:textId="77777777"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大阪８８０万人訓練の実施</w:t>
            </w:r>
          </w:p>
        </w:tc>
        <w:tc>
          <w:tcPr>
            <w:tcW w:w="6237" w:type="dxa"/>
            <w:vAlign w:val="center"/>
          </w:tcPr>
          <w:p w14:paraId="59989038" w14:textId="77777777"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広報誌への掲載を行い、訓練当日には防災行政無線及びエリアメールにて周知を図る。</w:t>
            </w:r>
          </w:p>
        </w:tc>
        <w:tc>
          <w:tcPr>
            <w:tcW w:w="1695" w:type="dxa"/>
            <w:vAlign w:val="center"/>
          </w:tcPr>
          <w:p w14:paraId="4CE18ABC" w14:textId="4DC3EDDE"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D20AF4" w:rsidRPr="00BA2BCC">
              <w:rPr>
                <w:rFonts w:ascii="ＭＳ ゴシック" w:eastAsia="ＭＳ ゴシック" w:hAnsi="ＭＳ ゴシック" w:hint="eastAsia"/>
                <w:color w:val="000000" w:themeColor="text1"/>
                <w:szCs w:val="21"/>
              </w:rPr>
              <w:t>16</w:t>
            </w:r>
            <w:r w:rsidRPr="00BA2BCC">
              <w:rPr>
                <w:rFonts w:ascii="ＭＳ ゴシック" w:eastAsia="ＭＳ ゴシック" w:hAnsi="ＭＳ ゴシック" w:hint="eastAsia"/>
                <w:color w:val="000000" w:themeColor="text1"/>
                <w:szCs w:val="21"/>
              </w:rPr>
              <w:t>）</w:t>
            </w:r>
          </w:p>
        </w:tc>
      </w:tr>
      <w:tr w:rsidR="00575452" w:rsidRPr="00BA2BCC" w14:paraId="4AB55349" w14:textId="77777777" w:rsidTr="0064692C">
        <w:trPr>
          <w:trHeight w:val="284"/>
        </w:trPr>
        <w:tc>
          <w:tcPr>
            <w:tcW w:w="1696" w:type="dxa"/>
            <w:vAlign w:val="center"/>
          </w:tcPr>
          <w:p w14:paraId="39FFF94F" w14:textId="77777777"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総合防災マップの改訂</w:t>
            </w:r>
          </w:p>
        </w:tc>
        <w:tc>
          <w:tcPr>
            <w:tcW w:w="6237" w:type="dxa"/>
            <w:vAlign w:val="center"/>
          </w:tcPr>
          <w:p w14:paraId="2C0C2DEF" w14:textId="2DC6A979"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一時避難場所等を表記した大東市総合防災マップ（地震災害・風水害・土砂災害・ため池ハザードマップ）を策定し、市民周知を図るとともに、必要に応じて適宜更新を図る。</w:t>
            </w:r>
          </w:p>
        </w:tc>
        <w:tc>
          <w:tcPr>
            <w:tcW w:w="1695" w:type="dxa"/>
            <w:vAlign w:val="center"/>
          </w:tcPr>
          <w:p w14:paraId="6A4AE251" w14:textId="5A003525"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18</w:t>
            </w:r>
            <w:r w:rsidRPr="00BA2BCC">
              <w:rPr>
                <w:rFonts w:ascii="ＭＳ ゴシック" w:eastAsia="ＭＳ ゴシック" w:hAnsi="ＭＳ ゴシック" w:hint="eastAsia"/>
                <w:color w:val="000000" w:themeColor="text1"/>
                <w:szCs w:val="21"/>
              </w:rPr>
              <w:t>）</w:t>
            </w:r>
          </w:p>
          <w:p w14:paraId="55D93BFB" w14:textId="77F5F1CB" w:rsidR="00575452" w:rsidRPr="00BA2BCC" w:rsidRDefault="00575452"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572AB7" w:rsidRPr="00BA2BCC">
              <w:rPr>
                <w:rFonts w:ascii="ＭＳ ゴシック" w:eastAsia="ＭＳ ゴシック" w:hAnsi="ＭＳ ゴシック" w:hint="eastAsia"/>
                <w:color w:val="000000" w:themeColor="text1"/>
                <w:szCs w:val="21"/>
                <w:shd w:val="pct15" w:color="auto" w:fill="FFFFFF"/>
              </w:rPr>
              <w:t>11</w:t>
            </w:r>
            <w:r w:rsidRPr="00BA2BCC">
              <w:rPr>
                <w:rFonts w:ascii="ＭＳ ゴシック" w:eastAsia="ＭＳ ゴシック" w:hAnsi="ＭＳ ゴシック" w:hint="eastAsia"/>
                <w:color w:val="000000" w:themeColor="text1"/>
                <w:szCs w:val="21"/>
                <w:shd w:val="pct15" w:color="auto" w:fill="FFFFFF"/>
              </w:rPr>
              <w:t>）</w:t>
            </w:r>
          </w:p>
          <w:p w14:paraId="09DEDE02" w14:textId="3149FAF9" w:rsidR="00575452" w:rsidRPr="00BA2BCC" w:rsidRDefault="00575452"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72AB7"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p w14:paraId="45F7B3B0" w14:textId="77777777" w:rsidR="00575452" w:rsidRPr="00BA2BCC" w:rsidRDefault="0057545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4-3（1）</w:t>
            </w:r>
          </w:p>
        </w:tc>
      </w:tr>
      <w:tr w:rsidR="00F93E84" w:rsidRPr="00BA2BCC" w14:paraId="5923EBB3" w14:textId="77777777" w:rsidTr="002533D6">
        <w:trPr>
          <w:trHeight w:val="284"/>
        </w:trPr>
        <w:tc>
          <w:tcPr>
            <w:tcW w:w="1696" w:type="dxa"/>
            <w:vAlign w:val="center"/>
          </w:tcPr>
          <w:p w14:paraId="7427C4C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災害時の多様な避難先の確保</w:t>
            </w:r>
          </w:p>
        </w:tc>
        <w:tc>
          <w:tcPr>
            <w:tcW w:w="6237" w:type="dxa"/>
            <w:vAlign w:val="center"/>
          </w:tcPr>
          <w:p w14:paraId="34B63CED" w14:textId="4F715AF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感染症</w:t>
            </w:r>
            <w:r w:rsidR="00A32529" w:rsidRPr="00BA2BCC">
              <w:rPr>
                <w:rFonts w:ascii="ＭＳ ゴシック" w:eastAsia="ＭＳ ゴシック" w:hAnsi="ＭＳ ゴシック" w:hint="eastAsia"/>
                <w:color w:val="000000" w:themeColor="text1"/>
                <w:szCs w:val="21"/>
              </w:rPr>
              <w:t>等</w:t>
            </w:r>
            <w:r w:rsidRPr="00BA2BCC">
              <w:rPr>
                <w:rFonts w:ascii="ＭＳ ゴシック" w:eastAsia="ＭＳ ゴシック" w:hAnsi="ＭＳ ゴシック" w:hint="eastAsia"/>
                <w:color w:val="000000" w:themeColor="text1"/>
                <w:szCs w:val="21"/>
              </w:rPr>
              <w:t>対策</w:t>
            </w:r>
            <w:r w:rsidR="00C23AD7" w:rsidRPr="00BA2BCC">
              <w:rPr>
                <w:rFonts w:ascii="ＭＳ ゴシック" w:eastAsia="ＭＳ ゴシック" w:hAnsi="ＭＳ ゴシック" w:hint="eastAsia"/>
                <w:color w:val="000000" w:themeColor="text1"/>
                <w:szCs w:val="21"/>
              </w:rPr>
              <w:t>として</w:t>
            </w:r>
            <w:r w:rsidRPr="00BA2BCC">
              <w:rPr>
                <w:rFonts w:ascii="ＭＳ ゴシック" w:eastAsia="ＭＳ ゴシック" w:hAnsi="ＭＳ ゴシック" w:hint="eastAsia"/>
                <w:color w:val="000000" w:themeColor="text1"/>
                <w:szCs w:val="21"/>
              </w:rPr>
              <w:t>、避難所における一人当たりの生活スペースを増やす必要があるため、災害時の協定によりホテル等の新たな避難先の確保を行う。</w:t>
            </w:r>
          </w:p>
        </w:tc>
        <w:tc>
          <w:tcPr>
            <w:tcW w:w="1695" w:type="dxa"/>
            <w:vAlign w:val="center"/>
          </w:tcPr>
          <w:p w14:paraId="4E4C1029" w14:textId="0723347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20</w:t>
            </w:r>
            <w:r w:rsidRPr="00BA2BCC">
              <w:rPr>
                <w:rFonts w:ascii="ＭＳ ゴシック" w:eastAsia="ＭＳ ゴシック" w:hAnsi="ＭＳ ゴシック" w:hint="eastAsia"/>
                <w:color w:val="000000" w:themeColor="text1"/>
                <w:szCs w:val="21"/>
              </w:rPr>
              <w:t>）</w:t>
            </w:r>
          </w:p>
          <w:p w14:paraId="5714DA59" w14:textId="11A53BF3"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1-2（</w:t>
            </w:r>
            <w:r w:rsidR="001F63FF"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p w14:paraId="56095FEC" w14:textId="3A576932"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572AB7" w:rsidRPr="00BA2BCC">
              <w:rPr>
                <w:rFonts w:ascii="ＭＳ ゴシック" w:eastAsia="ＭＳ ゴシック" w:hAnsi="ＭＳ ゴシック" w:hint="eastAsia"/>
                <w:color w:val="000000" w:themeColor="text1"/>
                <w:szCs w:val="21"/>
                <w:shd w:val="pct15" w:color="auto" w:fill="FFFFFF"/>
              </w:rPr>
              <w:t>12</w:t>
            </w:r>
            <w:r w:rsidRPr="00BA2BCC">
              <w:rPr>
                <w:rFonts w:ascii="ＭＳ ゴシック" w:eastAsia="ＭＳ ゴシック" w:hAnsi="ＭＳ ゴシック" w:hint="eastAsia"/>
                <w:color w:val="000000" w:themeColor="text1"/>
                <w:szCs w:val="21"/>
                <w:shd w:val="pct15" w:color="auto" w:fill="FFFFFF"/>
              </w:rPr>
              <w:t>）</w:t>
            </w:r>
          </w:p>
          <w:p w14:paraId="40B1C789" w14:textId="466B72F6"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72AB7"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p w14:paraId="7F40B4B3" w14:textId="248AE36A"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2-7（</w:t>
            </w:r>
            <w:r w:rsidR="001F63FF"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p w14:paraId="70612060" w14:textId="4CA8F673"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001F63FF"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7BD5D717" w14:textId="77777777" w:rsidTr="002533D6">
        <w:trPr>
          <w:trHeight w:val="284"/>
        </w:trPr>
        <w:tc>
          <w:tcPr>
            <w:tcW w:w="1696" w:type="dxa"/>
            <w:vAlign w:val="center"/>
          </w:tcPr>
          <w:p w14:paraId="5FE246C8"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避難行動要支援者名簿の作成及び更新</w:t>
            </w:r>
          </w:p>
        </w:tc>
        <w:tc>
          <w:tcPr>
            <w:tcW w:w="6237" w:type="dxa"/>
            <w:vAlign w:val="center"/>
          </w:tcPr>
          <w:p w14:paraId="06C2467E" w14:textId="6B0EFF6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に避難支援が必要とされる方について、避難の支援、安否の確認その他の避難行動要支援者の生命又は身体を災害から保護するために必要な措置を実施するための基礎とする名簿の作成及び更新を行い、</w:t>
            </w:r>
            <w:r w:rsidR="00966CC8" w:rsidRPr="00BA2BCC">
              <w:rPr>
                <w:rFonts w:ascii="ＭＳ ゴシック" w:eastAsia="ＭＳ ゴシック" w:hAnsi="ＭＳ ゴシック" w:cs="Meiryo UI" w:hint="eastAsia"/>
                <w:bCs/>
                <w:color w:val="000000" w:themeColor="text1"/>
                <w:szCs w:val="21"/>
              </w:rPr>
              <w:t>個別</w:t>
            </w:r>
            <w:r w:rsidR="003226BF" w:rsidRPr="00BA2BCC">
              <w:rPr>
                <w:rFonts w:ascii="ＭＳ ゴシック" w:eastAsia="ＭＳ ゴシック" w:hAnsi="ＭＳ ゴシック" w:cs="Meiryo UI" w:hint="eastAsia"/>
                <w:bCs/>
                <w:color w:val="000000" w:themeColor="text1"/>
                <w:szCs w:val="21"/>
              </w:rPr>
              <w:t>避難</w:t>
            </w:r>
            <w:r w:rsidR="00966CC8" w:rsidRPr="00BA2BCC">
              <w:rPr>
                <w:rFonts w:ascii="ＭＳ ゴシック" w:eastAsia="ＭＳ ゴシック" w:hAnsi="ＭＳ ゴシック" w:cs="Meiryo UI" w:hint="eastAsia"/>
                <w:bCs/>
                <w:color w:val="000000" w:themeColor="text1"/>
                <w:szCs w:val="21"/>
              </w:rPr>
              <w:t>計画作成を</w:t>
            </w:r>
            <w:r w:rsidR="005C58B2" w:rsidRPr="00BA2BCC">
              <w:rPr>
                <w:rFonts w:ascii="ＭＳ ゴシック" w:eastAsia="ＭＳ ゴシック" w:hAnsi="ＭＳ ゴシック" w:cs="Meiryo UI" w:hint="eastAsia"/>
                <w:bCs/>
                <w:color w:val="000000" w:themeColor="text1"/>
                <w:szCs w:val="21"/>
              </w:rPr>
              <w:t>推進</w:t>
            </w:r>
            <w:r w:rsidR="00966CC8" w:rsidRPr="00BA2BCC">
              <w:rPr>
                <w:rFonts w:ascii="ＭＳ ゴシック" w:eastAsia="ＭＳ ゴシック" w:hAnsi="ＭＳ ゴシック" w:cs="Meiryo UI" w:hint="eastAsia"/>
                <w:bCs/>
                <w:color w:val="000000" w:themeColor="text1"/>
                <w:szCs w:val="21"/>
              </w:rPr>
              <w:t>するとともに、</w:t>
            </w:r>
            <w:r w:rsidRPr="00BA2BCC">
              <w:rPr>
                <w:rFonts w:ascii="ＭＳ ゴシック" w:eastAsia="ＭＳ ゴシック" w:hAnsi="ＭＳ ゴシック" w:hint="eastAsia"/>
                <w:color w:val="000000" w:themeColor="text1"/>
                <w:szCs w:val="21"/>
              </w:rPr>
              <w:t>大東市地域防災計画に基づき、警察、消防、社会福祉協議会、地域包括支援センター、自主防災組織、民生委員</w:t>
            </w:r>
            <w:r w:rsidR="00B944CC" w:rsidRPr="00BA2BCC">
              <w:rPr>
                <w:rFonts w:ascii="ＭＳ ゴシック" w:eastAsia="ＭＳ ゴシック" w:hAnsi="ＭＳ ゴシック" w:hint="eastAsia"/>
                <w:color w:val="000000" w:themeColor="text1"/>
                <w:szCs w:val="21"/>
              </w:rPr>
              <w:t>等</w:t>
            </w:r>
            <w:r w:rsidRPr="00BA2BCC">
              <w:rPr>
                <w:rFonts w:ascii="ＭＳ ゴシック" w:eastAsia="ＭＳ ゴシック" w:hAnsi="ＭＳ ゴシック" w:hint="eastAsia"/>
                <w:color w:val="000000" w:themeColor="text1"/>
                <w:szCs w:val="21"/>
              </w:rPr>
              <w:t>に対して、必要な情報を提供する。</w:t>
            </w:r>
          </w:p>
        </w:tc>
        <w:tc>
          <w:tcPr>
            <w:tcW w:w="1695" w:type="dxa"/>
            <w:vAlign w:val="center"/>
          </w:tcPr>
          <w:p w14:paraId="66170F76" w14:textId="380E0A61"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21</w:t>
            </w:r>
            <w:r w:rsidRPr="00BA2BCC">
              <w:rPr>
                <w:rFonts w:ascii="ＭＳ ゴシック" w:eastAsia="ＭＳ ゴシック" w:hAnsi="ＭＳ ゴシック" w:hint="eastAsia"/>
                <w:color w:val="000000" w:themeColor="text1"/>
                <w:szCs w:val="21"/>
              </w:rPr>
              <w:t>）</w:t>
            </w:r>
          </w:p>
          <w:p w14:paraId="4C514040" w14:textId="781E9AD4" w:rsidR="001F63FF" w:rsidRPr="00BA2BCC" w:rsidRDefault="001F63FF"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（8）</w:t>
            </w:r>
          </w:p>
          <w:p w14:paraId="1DB90AD8" w14:textId="1DD00812"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572AB7" w:rsidRPr="00BA2BCC">
              <w:rPr>
                <w:rFonts w:ascii="ＭＳ ゴシック" w:eastAsia="ＭＳ ゴシック" w:hAnsi="ＭＳ ゴシック" w:hint="eastAsia"/>
                <w:color w:val="000000" w:themeColor="text1"/>
                <w:szCs w:val="21"/>
                <w:shd w:val="pct15" w:color="auto" w:fill="FFFFFF"/>
              </w:rPr>
              <w:t>13</w:t>
            </w:r>
            <w:r w:rsidRPr="00BA2BCC">
              <w:rPr>
                <w:rFonts w:ascii="ＭＳ ゴシック" w:eastAsia="ＭＳ ゴシック" w:hAnsi="ＭＳ ゴシック" w:hint="eastAsia"/>
                <w:color w:val="000000" w:themeColor="text1"/>
                <w:szCs w:val="21"/>
                <w:shd w:val="pct15" w:color="auto" w:fill="FFFFFF"/>
              </w:rPr>
              <w:t>）</w:t>
            </w:r>
          </w:p>
          <w:p w14:paraId="5EE1C64D" w14:textId="328B78A6"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72AB7"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16815CE7" w14:textId="4C7B649B"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001F63FF"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179C4213" w14:textId="77777777" w:rsidTr="002533D6">
        <w:trPr>
          <w:trHeight w:val="284"/>
        </w:trPr>
        <w:tc>
          <w:tcPr>
            <w:tcW w:w="1696" w:type="dxa"/>
            <w:vAlign w:val="center"/>
          </w:tcPr>
          <w:p w14:paraId="20183F1D"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地域における避難計画の作成（地区防災計画等）及び避難訓練の実施</w:t>
            </w:r>
          </w:p>
        </w:tc>
        <w:tc>
          <w:tcPr>
            <w:tcW w:w="6237" w:type="dxa"/>
            <w:vAlign w:val="center"/>
          </w:tcPr>
          <w:p w14:paraId="5D3A0DF4" w14:textId="31B36320" w:rsidR="008D7164" w:rsidRPr="00BA2BCC" w:rsidRDefault="00966CC8"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避難時の災害リスク（建物、ブロック等の倒壊、側溝、河川の破堤、橋の倒壊など）を示すマイ防災マップの作成を推進し、地域の自主防災訓練の訓練項目にハザードマップやマイ防災マップを活用した避難訓練を働きかける。</w:t>
            </w:r>
          </w:p>
        </w:tc>
        <w:tc>
          <w:tcPr>
            <w:tcW w:w="1695" w:type="dxa"/>
            <w:vAlign w:val="center"/>
          </w:tcPr>
          <w:p w14:paraId="1736425A" w14:textId="5C0E1713"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22</w:t>
            </w:r>
            <w:r w:rsidRPr="00BA2BCC">
              <w:rPr>
                <w:rFonts w:ascii="ＭＳ ゴシック" w:eastAsia="ＭＳ ゴシック" w:hAnsi="ＭＳ ゴシック" w:hint="eastAsia"/>
                <w:color w:val="000000" w:themeColor="text1"/>
                <w:szCs w:val="21"/>
              </w:rPr>
              <w:t>）</w:t>
            </w:r>
          </w:p>
        </w:tc>
      </w:tr>
      <w:tr w:rsidR="00F93E84" w:rsidRPr="00BA2BCC" w14:paraId="28C16B6B" w14:textId="77777777" w:rsidTr="002533D6">
        <w:trPr>
          <w:trHeight w:val="284"/>
        </w:trPr>
        <w:tc>
          <w:tcPr>
            <w:tcW w:w="1696" w:type="dxa"/>
            <w:vAlign w:val="center"/>
          </w:tcPr>
          <w:p w14:paraId="753CAEE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消防団員数の維持</w:t>
            </w:r>
          </w:p>
        </w:tc>
        <w:tc>
          <w:tcPr>
            <w:tcW w:w="6237" w:type="dxa"/>
            <w:vAlign w:val="center"/>
          </w:tcPr>
          <w:p w14:paraId="340E57E4" w14:textId="566B4EC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消防団員の団員数が減少傾向にあるため、女性消防団や機能別消防団を創設</w:t>
            </w:r>
            <w:r w:rsidR="00A32529" w:rsidRPr="00BA2BCC">
              <w:rPr>
                <w:rFonts w:ascii="ＭＳ ゴシック" w:eastAsia="ＭＳ ゴシック" w:hAnsi="ＭＳ ゴシック" w:hint="eastAsia"/>
                <w:color w:val="000000" w:themeColor="text1"/>
                <w:szCs w:val="21"/>
              </w:rPr>
              <w:t>し</w:t>
            </w:r>
            <w:r w:rsidRPr="00BA2BCC">
              <w:rPr>
                <w:rFonts w:ascii="ＭＳ ゴシック" w:eastAsia="ＭＳ ゴシック" w:hAnsi="ＭＳ ゴシック" w:hint="eastAsia"/>
                <w:color w:val="000000" w:themeColor="text1"/>
                <w:szCs w:val="21"/>
              </w:rPr>
              <w:t>、消防力機能の維持を図る</w:t>
            </w:r>
            <w:r w:rsidR="00E014E3" w:rsidRPr="00BA2BCC">
              <w:rPr>
                <w:rFonts w:ascii="ＭＳ ゴシック" w:eastAsia="ＭＳ ゴシック" w:hAnsi="ＭＳ ゴシック" w:hint="eastAsia"/>
                <w:color w:val="000000" w:themeColor="text1"/>
                <w:szCs w:val="21"/>
              </w:rPr>
              <w:t>。</w:t>
            </w:r>
          </w:p>
        </w:tc>
        <w:tc>
          <w:tcPr>
            <w:tcW w:w="1695" w:type="dxa"/>
            <w:vAlign w:val="center"/>
          </w:tcPr>
          <w:p w14:paraId="254E916F" w14:textId="23980C6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1-2（</w:t>
            </w:r>
            <w:r w:rsidR="006228BC"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hint="eastAsia"/>
                <w:color w:val="000000" w:themeColor="text1"/>
                <w:szCs w:val="21"/>
              </w:rPr>
              <w:t>）</w:t>
            </w:r>
          </w:p>
          <w:p w14:paraId="522E0D5D" w14:textId="7CCAA4CA"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2-3（</w:t>
            </w:r>
            <w:r w:rsidR="00B051DF" w:rsidRPr="00BA2BCC">
              <w:rPr>
                <w:rFonts w:ascii="ＭＳ ゴシック" w:eastAsia="ＭＳ ゴシック" w:hAnsi="ＭＳ ゴシック" w:hint="eastAsia"/>
                <w:color w:val="000000" w:themeColor="text1"/>
                <w:szCs w:val="21"/>
                <w:shd w:val="pct15" w:color="auto" w:fill="FFFFFF"/>
              </w:rPr>
              <w:t>8</w:t>
            </w:r>
            <w:r w:rsidRPr="00BA2BCC">
              <w:rPr>
                <w:rFonts w:ascii="ＭＳ ゴシック" w:eastAsia="ＭＳ ゴシック" w:hAnsi="ＭＳ ゴシック" w:hint="eastAsia"/>
                <w:color w:val="000000" w:themeColor="text1"/>
                <w:szCs w:val="21"/>
                <w:shd w:val="pct15" w:color="auto" w:fill="FFFFFF"/>
              </w:rPr>
              <w:t>）</w:t>
            </w:r>
          </w:p>
          <w:p w14:paraId="4BC391E9" w14:textId="1B20460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006733EC" w:rsidRPr="00BA2BCC">
              <w:rPr>
                <w:rFonts w:ascii="ＭＳ ゴシック" w:eastAsia="ＭＳ ゴシック" w:hAnsi="ＭＳ ゴシック" w:hint="eastAsia"/>
                <w:color w:val="000000" w:themeColor="text1"/>
                <w:szCs w:val="21"/>
                <w:shd w:val="pct15" w:color="auto" w:fill="FFFFFF"/>
              </w:rPr>
              <w:t>8</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15E1B394" w14:textId="77777777" w:rsidTr="002533D6">
        <w:trPr>
          <w:trHeight w:val="284"/>
        </w:trPr>
        <w:tc>
          <w:tcPr>
            <w:tcW w:w="1696" w:type="dxa"/>
            <w:vAlign w:val="center"/>
          </w:tcPr>
          <w:p w14:paraId="26C710D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避難指示等の判断・伝達マニュアルの改訂</w:t>
            </w:r>
          </w:p>
        </w:tc>
        <w:tc>
          <w:tcPr>
            <w:tcW w:w="6237" w:type="dxa"/>
            <w:vAlign w:val="center"/>
          </w:tcPr>
          <w:p w14:paraId="3DDE09CF" w14:textId="0865CCFA" w:rsidR="008D7164" w:rsidRPr="00BA2BCC" w:rsidRDefault="00AD57F2"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国等の</w:t>
            </w:r>
            <w:r w:rsidR="008D7164" w:rsidRPr="00BA2BCC">
              <w:rPr>
                <w:rFonts w:ascii="ＭＳ ゴシック" w:eastAsia="ＭＳ ゴシック" w:hAnsi="ＭＳ ゴシック" w:hint="eastAsia"/>
                <w:color w:val="000000" w:themeColor="text1"/>
                <w:szCs w:val="21"/>
              </w:rPr>
              <w:t>避難情報の内容</w:t>
            </w:r>
            <w:r w:rsidRPr="00BA2BCC">
              <w:rPr>
                <w:rFonts w:ascii="ＭＳ ゴシック" w:eastAsia="ＭＳ ゴシック" w:hAnsi="ＭＳ ゴシック" w:hint="eastAsia"/>
                <w:color w:val="000000" w:themeColor="text1"/>
                <w:szCs w:val="21"/>
              </w:rPr>
              <w:t>の変更に応じて</w:t>
            </w:r>
            <w:r w:rsidR="008D7164" w:rsidRPr="00BA2BCC">
              <w:rPr>
                <w:rFonts w:ascii="ＭＳ ゴシック" w:eastAsia="ＭＳ ゴシック" w:hAnsi="ＭＳ ゴシック" w:hint="eastAsia"/>
                <w:color w:val="000000" w:themeColor="text1"/>
                <w:szCs w:val="21"/>
              </w:rPr>
              <w:t>、大東市避難指示等の判断・伝達マニュアルを改訂する</w:t>
            </w:r>
            <w:r w:rsidR="002940E1" w:rsidRPr="00BA2BCC">
              <w:rPr>
                <w:rFonts w:ascii="ＭＳ ゴシック" w:eastAsia="ＭＳ ゴシック" w:hAnsi="ＭＳ ゴシック" w:hint="eastAsia"/>
                <w:color w:val="000000" w:themeColor="text1"/>
                <w:szCs w:val="21"/>
              </w:rPr>
              <w:t>。</w:t>
            </w:r>
          </w:p>
        </w:tc>
        <w:tc>
          <w:tcPr>
            <w:tcW w:w="1695" w:type="dxa"/>
            <w:vAlign w:val="center"/>
          </w:tcPr>
          <w:p w14:paraId="0A2B0DCA" w14:textId="13DEB65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30441E" w:rsidRPr="00BA2BCC">
              <w:rPr>
                <w:rFonts w:ascii="ＭＳ ゴシック" w:eastAsia="ＭＳ ゴシック" w:hAnsi="ＭＳ ゴシック" w:hint="eastAsia"/>
                <w:color w:val="000000" w:themeColor="text1"/>
                <w:szCs w:val="21"/>
              </w:rPr>
              <w:t>6</w:t>
            </w:r>
            <w:r w:rsidRPr="00BA2BCC">
              <w:rPr>
                <w:rFonts w:ascii="ＭＳ ゴシック" w:eastAsia="ＭＳ ゴシック" w:hAnsi="ＭＳ ゴシック" w:hint="eastAsia"/>
                <w:color w:val="000000" w:themeColor="text1"/>
                <w:szCs w:val="21"/>
              </w:rPr>
              <w:t>）</w:t>
            </w:r>
          </w:p>
          <w:p w14:paraId="30BCABB7" w14:textId="7690EE75"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72AB7"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p w14:paraId="51146133" w14:textId="0F1AD46F"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7-3（</w:t>
            </w:r>
            <w:r w:rsidR="00B051DF"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tc>
      </w:tr>
      <w:tr w:rsidR="00851C3B" w:rsidRPr="00BA2BCC" w14:paraId="09699A11" w14:textId="77777777" w:rsidTr="002533D6">
        <w:trPr>
          <w:trHeight w:val="284"/>
        </w:trPr>
        <w:tc>
          <w:tcPr>
            <w:tcW w:w="1696" w:type="dxa"/>
            <w:vAlign w:val="center"/>
          </w:tcPr>
          <w:p w14:paraId="0EB2E44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タイムラインの活用</w:t>
            </w:r>
          </w:p>
        </w:tc>
        <w:tc>
          <w:tcPr>
            <w:tcW w:w="6237" w:type="dxa"/>
            <w:vAlign w:val="center"/>
          </w:tcPr>
          <w:p w14:paraId="7FEC0B0C" w14:textId="24AC05AC" w:rsidR="008D7164" w:rsidRPr="00BA2BCC" w:rsidRDefault="008D7164" w:rsidP="002940E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洪水などの風水害を対象としたタイムライン</w:t>
            </w:r>
            <w:r w:rsidR="008B7B41" w:rsidRPr="00BA2BCC">
              <w:rPr>
                <w:rFonts w:ascii="ＭＳ ゴシック" w:eastAsia="ＭＳ ゴシック" w:hAnsi="ＭＳ ゴシック" w:hint="eastAsia"/>
                <w:color w:val="000000" w:themeColor="text1"/>
                <w:szCs w:val="21"/>
              </w:rPr>
              <w:t>に沿った取組</w:t>
            </w:r>
            <w:r w:rsidRPr="00BA2BCC">
              <w:rPr>
                <w:rFonts w:ascii="ＭＳ ゴシック" w:eastAsia="ＭＳ ゴシック" w:hAnsi="ＭＳ ゴシック" w:hint="eastAsia"/>
                <w:color w:val="000000" w:themeColor="text1"/>
                <w:szCs w:val="21"/>
              </w:rPr>
              <w:t>を進める。</w:t>
            </w:r>
          </w:p>
        </w:tc>
        <w:tc>
          <w:tcPr>
            <w:tcW w:w="1695" w:type="dxa"/>
            <w:vAlign w:val="center"/>
          </w:tcPr>
          <w:p w14:paraId="1D70BF5A" w14:textId="46C784F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F82018" w:rsidRPr="00BA2BCC">
              <w:rPr>
                <w:rFonts w:ascii="ＭＳ ゴシック" w:eastAsia="ＭＳ ゴシック" w:hAnsi="ＭＳ ゴシック" w:hint="eastAsia"/>
                <w:color w:val="000000" w:themeColor="text1"/>
                <w:szCs w:val="21"/>
              </w:rPr>
              <w:t>8</w:t>
            </w:r>
            <w:r w:rsidRPr="00BA2BCC">
              <w:rPr>
                <w:rFonts w:ascii="ＭＳ ゴシック" w:eastAsia="ＭＳ ゴシック" w:hAnsi="ＭＳ ゴシック" w:hint="eastAsia"/>
                <w:color w:val="000000" w:themeColor="text1"/>
                <w:szCs w:val="21"/>
              </w:rPr>
              <w:t>）</w:t>
            </w:r>
          </w:p>
        </w:tc>
      </w:tr>
      <w:tr w:rsidR="00C022BE" w:rsidRPr="00BA2BCC" w14:paraId="724337F2" w14:textId="77777777" w:rsidTr="002533D6">
        <w:trPr>
          <w:trHeight w:val="284"/>
        </w:trPr>
        <w:tc>
          <w:tcPr>
            <w:tcW w:w="1696" w:type="dxa"/>
            <w:vAlign w:val="center"/>
          </w:tcPr>
          <w:p w14:paraId="0FB31E42" w14:textId="049208EC"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659C78A8" w14:textId="2CE8981E"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7C53C1C7" w14:textId="77777777"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3ECDA517" w14:textId="343DEB4D"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r w:rsidR="00F93E84" w:rsidRPr="00BA2BCC" w14:paraId="5250B564" w14:textId="77777777" w:rsidTr="002533D6">
        <w:trPr>
          <w:trHeight w:val="284"/>
        </w:trPr>
        <w:tc>
          <w:tcPr>
            <w:tcW w:w="1696" w:type="dxa"/>
            <w:vAlign w:val="center"/>
          </w:tcPr>
          <w:p w14:paraId="58EECCE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備蓄倉庫の整備</w:t>
            </w:r>
          </w:p>
        </w:tc>
        <w:tc>
          <w:tcPr>
            <w:tcW w:w="6237" w:type="dxa"/>
            <w:vAlign w:val="center"/>
          </w:tcPr>
          <w:p w14:paraId="5C376872" w14:textId="6A6653C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各学校の備蓄倉庫を避難所となる体育館横など</w:t>
            </w:r>
            <w:r w:rsidR="00A32529" w:rsidRPr="00BA2BCC">
              <w:rPr>
                <w:rFonts w:ascii="ＭＳ ゴシック" w:eastAsia="ＭＳ ゴシック" w:hAnsi="ＭＳ ゴシック" w:hint="eastAsia"/>
                <w:color w:val="000000" w:themeColor="text1"/>
                <w:szCs w:val="21"/>
              </w:rPr>
              <w:t>に</w:t>
            </w:r>
            <w:r w:rsidRPr="00BA2BCC">
              <w:rPr>
                <w:rFonts w:ascii="ＭＳ ゴシック" w:eastAsia="ＭＳ ゴシック" w:hAnsi="ＭＳ ゴシック" w:hint="eastAsia"/>
                <w:color w:val="000000" w:themeColor="text1"/>
                <w:szCs w:val="21"/>
              </w:rPr>
              <w:t>計画的に</w:t>
            </w:r>
            <w:r w:rsidR="00A32529" w:rsidRPr="00BA2BCC">
              <w:rPr>
                <w:rFonts w:ascii="ＭＳ ゴシック" w:eastAsia="ＭＳ ゴシック" w:hAnsi="ＭＳ ゴシック" w:hint="eastAsia"/>
                <w:color w:val="000000" w:themeColor="text1"/>
                <w:szCs w:val="21"/>
              </w:rPr>
              <w:t>建設し、環境</w:t>
            </w:r>
            <w:r w:rsidRPr="00BA2BCC">
              <w:rPr>
                <w:rFonts w:ascii="ＭＳ ゴシック" w:eastAsia="ＭＳ ゴシック" w:hAnsi="ＭＳ ゴシック" w:hint="eastAsia"/>
                <w:color w:val="000000" w:themeColor="text1"/>
                <w:szCs w:val="21"/>
              </w:rPr>
              <w:t>整備を進める。</w:t>
            </w:r>
          </w:p>
        </w:tc>
        <w:tc>
          <w:tcPr>
            <w:tcW w:w="1695" w:type="dxa"/>
            <w:vAlign w:val="center"/>
          </w:tcPr>
          <w:p w14:paraId="54AED5E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2-1（1）</w:t>
            </w:r>
          </w:p>
        </w:tc>
      </w:tr>
      <w:tr w:rsidR="00F93E84" w:rsidRPr="00BA2BCC" w14:paraId="4C411CC9" w14:textId="77777777" w:rsidTr="002533D6">
        <w:trPr>
          <w:trHeight w:val="284"/>
        </w:trPr>
        <w:tc>
          <w:tcPr>
            <w:tcW w:w="1696" w:type="dxa"/>
            <w:vAlign w:val="center"/>
          </w:tcPr>
          <w:p w14:paraId="7D4B9930" w14:textId="5CCBFAE1"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食糧や</w:t>
            </w:r>
            <w:r w:rsidR="002940E1" w:rsidRPr="00BA2BCC">
              <w:rPr>
                <w:rFonts w:ascii="ＭＳ ゴシック" w:eastAsia="ＭＳ ゴシック" w:hAnsi="ＭＳ ゴシック" w:hint="eastAsia"/>
                <w:color w:val="000000" w:themeColor="text1"/>
                <w:szCs w:val="21"/>
              </w:rPr>
              <w:t>生活必需品</w:t>
            </w:r>
            <w:r w:rsidRPr="00BA2BCC">
              <w:rPr>
                <w:rFonts w:ascii="ＭＳ ゴシック" w:eastAsia="ＭＳ ゴシック" w:hAnsi="ＭＳ ゴシック" w:hint="eastAsia"/>
                <w:color w:val="000000" w:themeColor="text1"/>
                <w:szCs w:val="21"/>
              </w:rPr>
              <w:t>等の備蓄及び集配体制の対策</w:t>
            </w:r>
          </w:p>
        </w:tc>
        <w:tc>
          <w:tcPr>
            <w:tcW w:w="6237" w:type="dxa"/>
            <w:vAlign w:val="center"/>
          </w:tcPr>
          <w:p w14:paraId="4D2F7C4F" w14:textId="342C027C" w:rsidR="007B1F82" w:rsidRPr="00BA2BCC" w:rsidRDefault="007B1F82" w:rsidP="002940E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救援物資（重点11品目）等必要備蓄量の充実を図るとともに、避難所</w:t>
            </w:r>
            <w:r w:rsidR="000B116F" w:rsidRPr="00BA2BCC">
              <w:rPr>
                <w:rFonts w:ascii="ＭＳ ゴシック" w:eastAsia="ＭＳ ゴシック" w:hAnsi="ＭＳ ゴシック" w:hint="eastAsia"/>
                <w:color w:val="000000" w:themeColor="text1"/>
                <w:szCs w:val="21"/>
              </w:rPr>
              <w:t>等</w:t>
            </w:r>
            <w:r w:rsidRPr="00BA2BCC">
              <w:rPr>
                <w:rFonts w:ascii="ＭＳ ゴシック" w:eastAsia="ＭＳ ゴシック" w:hAnsi="ＭＳ ゴシック" w:hint="eastAsia"/>
                <w:color w:val="000000" w:themeColor="text1"/>
                <w:szCs w:val="21"/>
              </w:rPr>
              <w:t>における仮設トイレ、手指消毒薬、簡易間仕切り、簡易ベッド及びエアーマット等を確保・整備することで、避難所における感染症まん延・災害関連死の防止に努める。</w:t>
            </w:r>
          </w:p>
          <w:p w14:paraId="5840BACD" w14:textId="177DB904" w:rsidR="008D7164" w:rsidRPr="00BA2BCC" w:rsidRDefault="008D7164" w:rsidP="002940E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物資等の集配体制について</w:t>
            </w:r>
            <w:r w:rsidR="002940E1" w:rsidRPr="00BA2BCC">
              <w:rPr>
                <w:rFonts w:ascii="ＭＳ ゴシック" w:eastAsia="ＭＳ ゴシック" w:hAnsi="ＭＳ ゴシック" w:cs="Meiryo UI" w:hint="eastAsia"/>
                <w:bCs/>
                <w:color w:val="000000" w:themeColor="text1"/>
                <w:szCs w:val="21"/>
              </w:rPr>
              <w:t>、物資調達・輸送調整等支援システムによる国及び大阪府への物資調達を要請する。</w:t>
            </w:r>
          </w:p>
        </w:tc>
        <w:tc>
          <w:tcPr>
            <w:tcW w:w="1695" w:type="dxa"/>
            <w:vAlign w:val="center"/>
          </w:tcPr>
          <w:p w14:paraId="4D793FF1" w14:textId="39AA519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2-1（2）</w:t>
            </w:r>
          </w:p>
          <w:p w14:paraId="5608FD6C" w14:textId="2353D0FC" w:rsidR="0030441E" w:rsidRPr="00BA2BCC" w:rsidRDefault="0030441E"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2-6（7）</w:t>
            </w:r>
          </w:p>
          <w:p w14:paraId="10100074" w14:textId="58AA3425" w:rsidR="007B1F82" w:rsidRPr="00BA2BCC" w:rsidRDefault="007B1F82"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2-7（8）</w:t>
            </w:r>
          </w:p>
          <w:p w14:paraId="464B27C2" w14:textId="3D7D6954" w:rsidR="00B051DF" w:rsidRPr="00BA2BCC" w:rsidRDefault="00B051DF"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5-4（1）</w:t>
            </w:r>
          </w:p>
        </w:tc>
      </w:tr>
      <w:tr w:rsidR="00F93E84" w:rsidRPr="00BA2BCC" w14:paraId="205D1882" w14:textId="77777777" w:rsidTr="002533D6">
        <w:trPr>
          <w:trHeight w:val="284"/>
        </w:trPr>
        <w:tc>
          <w:tcPr>
            <w:tcW w:w="1696" w:type="dxa"/>
            <w:vAlign w:val="center"/>
          </w:tcPr>
          <w:p w14:paraId="78FA26A7" w14:textId="309FB068" w:rsidR="008D7164" w:rsidRPr="00BA2BCC" w:rsidRDefault="002940E1"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ライフラインの確保等</w:t>
            </w:r>
          </w:p>
        </w:tc>
        <w:tc>
          <w:tcPr>
            <w:tcW w:w="6237" w:type="dxa"/>
            <w:vAlign w:val="center"/>
          </w:tcPr>
          <w:p w14:paraId="2FA9DA7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災害時に電力・燃料等の供給停止が起こらないように、ライフライン等の供給が停止したときに早期に復旧できるよう、事業者との連携体制を構築する。</w:t>
            </w:r>
          </w:p>
        </w:tc>
        <w:tc>
          <w:tcPr>
            <w:tcW w:w="1695" w:type="dxa"/>
            <w:vAlign w:val="center"/>
          </w:tcPr>
          <w:p w14:paraId="74E0453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2-1（3）</w:t>
            </w:r>
          </w:p>
          <w:p w14:paraId="222FD723" w14:textId="423B28AE" w:rsidR="00C37084" w:rsidRPr="00BA2BCC" w:rsidRDefault="00C3708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5-2（2）</w:t>
            </w:r>
          </w:p>
        </w:tc>
      </w:tr>
      <w:tr w:rsidR="00F93E84" w:rsidRPr="00BA2BCC" w14:paraId="6F53795A" w14:textId="77777777" w:rsidTr="002533D6">
        <w:trPr>
          <w:trHeight w:val="284"/>
        </w:trPr>
        <w:tc>
          <w:tcPr>
            <w:tcW w:w="1696" w:type="dxa"/>
            <w:vAlign w:val="center"/>
          </w:tcPr>
          <w:p w14:paraId="2E81EEF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災害時医薬品等の安定供給に関する協定締結</w:t>
            </w:r>
          </w:p>
        </w:tc>
        <w:tc>
          <w:tcPr>
            <w:tcW w:w="6237" w:type="dxa"/>
            <w:vAlign w:val="center"/>
          </w:tcPr>
          <w:p w14:paraId="49B88AD6" w14:textId="430C4FD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大規模災害発生時において、市内医療品関係事業者と協定を締結することで、</w:t>
            </w:r>
            <w:r w:rsidR="007975F6" w:rsidRPr="00BA2BCC">
              <w:rPr>
                <w:rFonts w:ascii="ＭＳ ゴシック" w:eastAsia="ＭＳ ゴシック" w:hAnsi="ＭＳ ゴシック" w:cs="Meiryo UI" w:hint="eastAsia"/>
                <w:bCs/>
                <w:color w:val="000000" w:themeColor="text1"/>
              </w:rPr>
              <w:t>医療品等の</w:t>
            </w:r>
            <w:r w:rsidRPr="00BA2BCC">
              <w:rPr>
                <w:rFonts w:ascii="ＭＳ ゴシック" w:eastAsia="ＭＳ ゴシック" w:hAnsi="ＭＳ ゴシック" w:hint="eastAsia"/>
                <w:color w:val="000000" w:themeColor="text1"/>
                <w:szCs w:val="21"/>
              </w:rPr>
              <w:t>安定供給を</w:t>
            </w:r>
            <w:r w:rsidR="002940E1" w:rsidRPr="00BA2BCC">
              <w:rPr>
                <w:rFonts w:ascii="ＭＳ ゴシック" w:eastAsia="ＭＳ ゴシック" w:hAnsi="ＭＳ ゴシック" w:hint="eastAsia"/>
                <w:color w:val="000000" w:themeColor="text1"/>
                <w:szCs w:val="21"/>
              </w:rPr>
              <w:t>めざ</w:t>
            </w:r>
            <w:r w:rsidRPr="00BA2BCC">
              <w:rPr>
                <w:rFonts w:ascii="ＭＳ ゴシック" w:eastAsia="ＭＳ ゴシック" w:hAnsi="ＭＳ ゴシック" w:hint="eastAsia"/>
                <w:color w:val="000000" w:themeColor="text1"/>
                <w:szCs w:val="21"/>
              </w:rPr>
              <w:t>す。</w:t>
            </w:r>
          </w:p>
        </w:tc>
        <w:tc>
          <w:tcPr>
            <w:tcW w:w="1695" w:type="dxa"/>
            <w:vAlign w:val="center"/>
          </w:tcPr>
          <w:p w14:paraId="47B3142D"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2-1（4）</w:t>
            </w:r>
          </w:p>
          <w:p w14:paraId="3C19D36C" w14:textId="31BBE253"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2-5（</w:t>
            </w:r>
            <w:r w:rsidR="0030441E"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p w14:paraId="45D09E3E" w14:textId="149E0AD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5-4（</w:t>
            </w:r>
            <w:r w:rsidR="00C37084"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2E6ABF6F" w14:textId="77777777" w:rsidTr="002533D6">
        <w:trPr>
          <w:trHeight w:val="284"/>
        </w:trPr>
        <w:tc>
          <w:tcPr>
            <w:tcW w:w="1696" w:type="dxa"/>
            <w:vAlign w:val="center"/>
          </w:tcPr>
          <w:p w14:paraId="706360D0" w14:textId="2A72F92E"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市内</w:t>
            </w:r>
            <w:r w:rsidR="003A78A4" w:rsidRPr="00BA2BCC">
              <w:rPr>
                <w:rFonts w:ascii="ＭＳ ゴシック" w:eastAsia="ＭＳ ゴシック" w:hAnsi="ＭＳ ゴシック" w:hint="eastAsia"/>
                <w:color w:val="000000" w:themeColor="text1"/>
                <w:szCs w:val="21"/>
              </w:rPr>
              <w:t>スーパーマーケット</w:t>
            </w:r>
            <w:r w:rsidRPr="00BA2BCC">
              <w:rPr>
                <w:rFonts w:ascii="ＭＳ ゴシック" w:eastAsia="ＭＳ ゴシック" w:hAnsi="ＭＳ ゴシック" w:hint="eastAsia"/>
                <w:color w:val="000000" w:themeColor="text1"/>
                <w:szCs w:val="21"/>
              </w:rPr>
              <w:t>及びキッチンカー事業者との協定</w:t>
            </w:r>
          </w:p>
        </w:tc>
        <w:tc>
          <w:tcPr>
            <w:tcW w:w="6237" w:type="dxa"/>
            <w:vAlign w:val="center"/>
          </w:tcPr>
          <w:p w14:paraId="2F85F3CA" w14:textId="18EE6F9E"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市内</w:t>
            </w:r>
            <w:r w:rsidR="003A78A4" w:rsidRPr="00BA2BCC">
              <w:rPr>
                <w:rFonts w:ascii="ＭＳ ゴシック" w:eastAsia="ＭＳ ゴシック" w:hAnsi="ＭＳ ゴシック" w:hint="eastAsia"/>
                <w:color w:val="000000" w:themeColor="text1"/>
                <w:szCs w:val="21"/>
              </w:rPr>
              <w:t>スーパーマーケット</w:t>
            </w:r>
            <w:r w:rsidRPr="00BA2BCC">
              <w:rPr>
                <w:rFonts w:ascii="ＭＳ ゴシック" w:eastAsia="ＭＳ ゴシック" w:hAnsi="ＭＳ ゴシック" w:hint="eastAsia"/>
                <w:color w:val="000000" w:themeColor="text1"/>
                <w:szCs w:val="21"/>
              </w:rPr>
              <w:t>と災害時の食料提供に関する協定を締結し、キッチンカー事業者とも協定を結ぶことで、食料調達から調理までを考慮した対策を</w:t>
            </w:r>
            <w:r w:rsidR="001B247B" w:rsidRPr="00BA2BCC">
              <w:rPr>
                <w:rFonts w:ascii="ＭＳ ゴシック" w:eastAsia="ＭＳ ゴシック" w:hAnsi="ＭＳ ゴシック" w:hint="eastAsia"/>
                <w:color w:val="000000" w:themeColor="text1"/>
                <w:szCs w:val="21"/>
              </w:rPr>
              <w:t>講</w:t>
            </w:r>
            <w:r w:rsidR="001C5E50" w:rsidRPr="00BA2BCC">
              <w:rPr>
                <w:rFonts w:ascii="ＭＳ ゴシック" w:eastAsia="ＭＳ ゴシック" w:hAnsi="ＭＳ ゴシック" w:hint="eastAsia"/>
                <w:color w:val="000000" w:themeColor="text1"/>
                <w:szCs w:val="21"/>
              </w:rPr>
              <w:t>ず</w:t>
            </w:r>
            <w:r w:rsidR="001B247B" w:rsidRPr="00BA2BCC">
              <w:rPr>
                <w:rFonts w:ascii="ＭＳ ゴシック" w:eastAsia="ＭＳ ゴシック" w:hAnsi="ＭＳ ゴシック" w:hint="eastAsia"/>
                <w:color w:val="000000" w:themeColor="text1"/>
                <w:szCs w:val="21"/>
              </w:rPr>
              <w:t>る</w:t>
            </w:r>
            <w:r w:rsidRPr="00BA2BCC">
              <w:rPr>
                <w:rFonts w:ascii="ＭＳ ゴシック" w:eastAsia="ＭＳ ゴシック" w:hAnsi="ＭＳ ゴシック" w:hint="eastAsia"/>
                <w:color w:val="000000" w:themeColor="text1"/>
                <w:szCs w:val="21"/>
              </w:rPr>
              <w:t>。</w:t>
            </w:r>
          </w:p>
        </w:tc>
        <w:tc>
          <w:tcPr>
            <w:tcW w:w="1695" w:type="dxa"/>
            <w:vAlign w:val="center"/>
          </w:tcPr>
          <w:p w14:paraId="40E6595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2-1（5）</w:t>
            </w:r>
          </w:p>
          <w:p w14:paraId="5FFE009F" w14:textId="0357AAD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5-4（</w:t>
            </w:r>
            <w:r w:rsidR="00C37084"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1559F863" w14:textId="77777777" w:rsidTr="002533D6">
        <w:trPr>
          <w:trHeight w:val="284"/>
        </w:trPr>
        <w:tc>
          <w:tcPr>
            <w:tcW w:w="1696" w:type="dxa"/>
            <w:vAlign w:val="center"/>
          </w:tcPr>
          <w:p w14:paraId="503EDFD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災害時協力井戸の登録</w:t>
            </w:r>
          </w:p>
        </w:tc>
        <w:tc>
          <w:tcPr>
            <w:tcW w:w="6237" w:type="dxa"/>
            <w:vAlign w:val="center"/>
          </w:tcPr>
          <w:p w14:paraId="171DFEC5" w14:textId="2EF9218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市内事業者及び住民宅の井戸について、災害時に借用出来るように事前登録を</w:t>
            </w:r>
            <w:r w:rsidR="00134179" w:rsidRPr="00BA2BCC">
              <w:rPr>
                <w:rFonts w:ascii="ＭＳ ゴシック" w:eastAsia="ＭＳ ゴシック" w:hAnsi="ＭＳ ゴシック" w:hint="eastAsia"/>
                <w:color w:val="000000" w:themeColor="text1"/>
                <w:szCs w:val="21"/>
              </w:rPr>
              <w:t>行った</w:t>
            </w:r>
            <w:r w:rsidRPr="00BA2BCC">
              <w:rPr>
                <w:rFonts w:ascii="ＭＳ ゴシック" w:eastAsia="ＭＳ ゴシック" w:hAnsi="ＭＳ ゴシック" w:hint="eastAsia"/>
                <w:color w:val="000000" w:themeColor="text1"/>
                <w:szCs w:val="21"/>
              </w:rPr>
              <w:t>上で了解を得た箇所については公表をする。</w:t>
            </w:r>
          </w:p>
        </w:tc>
        <w:tc>
          <w:tcPr>
            <w:tcW w:w="1695" w:type="dxa"/>
            <w:vAlign w:val="center"/>
          </w:tcPr>
          <w:p w14:paraId="74C37FDD"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2-1（10）</w:t>
            </w:r>
          </w:p>
          <w:p w14:paraId="0B0D394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6-2（3）</w:t>
            </w:r>
          </w:p>
        </w:tc>
      </w:tr>
      <w:tr w:rsidR="00F93E84" w:rsidRPr="00BA2BCC" w14:paraId="7F5F7962" w14:textId="77777777" w:rsidTr="002533D6">
        <w:trPr>
          <w:trHeight w:val="284"/>
        </w:trPr>
        <w:tc>
          <w:tcPr>
            <w:tcW w:w="1696" w:type="dxa"/>
            <w:vAlign w:val="center"/>
          </w:tcPr>
          <w:p w14:paraId="379AA0EB"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防災思想・知識の普及啓発</w:t>
            </w:r>
          </w:p>
        </w:tc>
        <w:tc>
          <w:tcPr>
            <w:tcW w:w="6237" w:type="dxa"/>
            <w:vAlign w:val="center"/>
          </w:tcPr>
          <w:p w14:paraId="421C1EA1" w14:textId="29808238" w:rsidR="008D7164" w:rsidRPr="00BA2BCC" w:rsidRDefault="002940E1"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出前講座を通じて、</w:t>
            </w:r>
            <w:r w:rsidR="008D7164" w:rsidRPr="00BA2BCC">
              <w:rPr>
                <w:rFonts w:ascii="ＭＳ ゴシック" w:eastAsia="ＭＳ ゴシック" w:hAnsi="ＭＳ ゴシック" w:hint="eastAsia"/>
                <w:color w:val="000000" w:themeColor="text1"/>
                <w:szCs w:val="21"/>
              </w:rPr>
              <w:t>各家庭での食料の備蓄等についての啓発を進める。</w:t>
            </w:r>
          </w:p>
        </w:tc>
        <w:tc>
          <w:tcPr>
            <w:tcW w:w="1695" w:type="dxa"/>
            <w:vAlign w:val="center"/>
          </w:tcPr>
          <w:p w14:paraId="4BCFD65D"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2-1（12）</w:t>
            </w:r>
          </w:p>
        </w:tc>
      </w:tr>
      <w:tr w:rsidR="0072754D" w:rsidRPr="00BA2BCC" w14:paraId="5399526D" w14:textId="77777777" w:rsidTr="002533D6">
        <w:trPr>
          <w:trHeight w:val="284"/>
        </w:trPr>
        <w:tc>
          <w:tcPr>
            <w:tcW w:w="1696" w:type="dxa"/>
            <w:vAlign w:val="center"/>
          </w:tcPr>
          <w:p w14:paraId="0B5B3A84" w14:textId="4C763934" w:rsidR="0072754D" w:rsidRPr="00BA2BCC" w:rsidRDefault="0072754D" w:rsidP="0072754D">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大規模災害時における受援力の向上（ヘリサインの整備など）</w:t>
            </w:r>
          </w:p>
        </w:tc>
        <w:tc>
          <w:tcPr>
            <w:tcW w:w="6237" w:type="dxa"/>
            <w:vAlign w:val="center"/>
          </w:tcPr>
          <w:p w14:paraId="45E09A28" w14:textId="18EC4F9E" w:rsidR="0072754D" w:rsidRPr="00BA2BCC" w:rsidRDefault="0072754D" w:rsidP="00DF637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自然災害発生時に、救出救助にあたる自衛隊、警察、消防等の被災状況収集のヘリコプター運用拠点となるヘリポートの整備、及び上空から飛行地点を把握するためのヘリサインを整備する。また、市の保有及び協定締結業者によるドローン撮影により被災状況</w:t>
            </w:r>
            <w:r w:rsidR="00A32529" w:rsidRPr="00BA2BCC">
              <w:rPr>
                <w:rFonts w:ascii="ＭＳ ゴシック" w:eastAsia="ＭＳ ゴシック" w:hAnsi="ＭＳ ゴシック" w:hint="eastAsia"/>
                <w:color w:val="000000" w:themeColor="text1"/>
                <w:szCs w:val="21"/>
              </w:rPr>
              <w:t>の</w:t>
            </w:r>
            <w:r w:rsidRPr="00BA2BCC">
              <w:rPr>
                <w:rFonts w:ascii="ＭＳ ゴシック" w:eastAsia="ＭＳ ゴシック" w:hAnsi="ＭＳ ゴシック" w:hint="eastAsia"/>
                <w:color w:val="000000" w:themeColor="text1"/>
                <w:szCs w:val="21"/>
              </w:rPr>
              <w:t>把握に努める。</w:t>
            </w:r>
          </w:p>
        </w:tc>
        <w:tc>
          <w:tcPr>
            <w:tcW w:w="1695" w:type="dxa"/>
            <w:vAlign w:val="center"/>
          </w:tcPr>
          <w:p w14:paraId="5486D4AA" w14:textId="0B4FB6C8"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2-3（1）</w:t>
            </w:r>
          </w:p>
        </w:tc>
      </w:tr>
      <w:tr w:rsidR="00851C3B" w:rsidRPr="00BA2BCC" w14:paraId="65839036" w14:textId="77777777" w:rsidTr="002533D6">
        <w:trPr>
          <w:trHeight w:val="284"/>
        </w:trPr>
        <w:tc>
          <w:tcPr>
            <w:tcW w:w="1696" w:type="dxa"/>
            <w:vAlign w:val="center"/>
          </w:tcPr>
          <w:p w14:paraId="0CC0AF5F" w14:textId="5204F66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自主防災リーダー育成</w:t>
            </w:r>
          </w:p>
        </w:tc>
        <w:tc>
          <w:tcPr>
            <w:tcW w:w="6237" w:type="dxa"/>
            <w:vAlign w:val="center"/>
          </w:tcPr>
          <w:p w14:paraId="57149246" w14:textId="5F32742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外部講師を招いて地域の自主防災リーダー向けの研修会を実施する</w:t>
            </w:r>
            <w:r w:rsidR="00AA68F4" w:rsidRPr="00BA2BCC">
              <w:rPr>
                <w:rFonts w:ascii="ＭＳ ゴシック" w:eastAsia="ＭＳ ゴシック" w:hAnsi="ＭＳ ゴシック" w:hint="eastAsia"/>
                <w:color w:val="000000" w:themeColor="text1"/>
                <w:szCs w:val="21"/>
              </w:rPr>
              <w:t>。</w:t>
            </w:r>
          </w:p>
        </w:tc>
        <w:tc>
          <w:tcPr>
            <w:tcW w:w="1695" w:type="dxa"/>
            <w:vAlign w:val="center"/>
          </w:tcPr>
          <w:p w14:paraId="4B3C5B3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2-3（2）</w:t>
            </w:r>
          </w:p>
        </w:tc>
      </w:tr>
      <w:tr w:rsidR="00851C3B" w:rsidRPr="00BA2BCC" w14:paraId="2DDB4605" w14:textId="77777777" w:rsidTr="002533D6">
        <w:trPr>
          <w:trHeight w:val="284"/>
        </w:trPr>
        <w:tc>
          <w:tcPr>
            <w:tcW w:w="1696" w:type="dxa"/>
            <w:vAlign w:val="center"/>
          </w:tcPr>
          <w:p w14:paraId="05EBA28D" w14:textId="125C816E"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人命救助・火災消火器具等の整備</w:t>
            </w:r>
          </w:p>
        </w:tc>
        <w:tc>
          <w:tcPr>
            <w:tcW w:w="6237" w:type="dxa"/>
            <w:vAlign w:val="center"/>
          </w:tcPr>
          <w:p w14:paraId="3BC7A2A3" w14:textId="3CB72DCD"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自主防災組織等が使用するレスキューセット及び初期消火器具</w:t>
            </w:r>
            <w:r w:rsidR="00A32529" w:rsidRPr="00BA2BCC">
              <w:rPr>
                <w:rFonts w:ascii="ＭＳ ゴシック" w:eastAsia="ＭＳ ゴシック" w:hAnsi="ＭＳ ゴシック" w:hint="eastAsia"/>
                <w:color w:val="000000" w:themeColor="text1"/>
                <w:szCs w:val="21"/>
              </w:rPr>
              <w:t>格</w:t>
            </w:r>
            <w:r w:rsidRPr="00BA2BCC">
              <w:rPr>
                <w:rFonts w:ascii="ＭＳ ゴシック" w:eastAsia="ＭＳ ゴシック" w:hAnsi="ＭＳ ゴシック" w:hint="eastAsia"/>
                <w:color w:val="000000" w:themeColor="text1"/>
                <w:szCs w:val="21"/>
              </w:rPr>
              <w:t>納箱の整備を行う。</w:t>
            </w:r>
          </w:p>
        </w:tc>
        <w:tc>
          <w:tcPr>
            <w:tcW w:w="1695" w:type="dxa"/>
            <w:vAlign w:val="center"/>
          </w:tcPr>
          <w:p w14:paraId="74B70F85" w14:textId="30C7CAAB"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2-3（3）</w:t>
            </w:r>
          </w:p>
        </w:tc>
      </w:tr>
      <w:tr w:rsidR="00851C3B" w:rsidRPr="00BA2BCC" w14:paraId="2A7B43C6" w14:textId="77777777" w:rsidTr="002533D6">
        <w:trPr>
          <w:trHeight w:val="284"/>
        </w:trPr>
        <w:tc>
          <w:tcPr>
            <w:tcW w:w="1696" w:type="dxa"/>
            <w:vAlign w:val="center"/>
          </w:tcPr>
          <w:p w14:paraId="03405BE9" w14:textId="0199D39F"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商工会議所と連携した防災教育</w:t>
            </w:r>
            <w:r w:rsidR="0072754D" w:rsidRPr="00BA2BCC">
              <w:rPr>
                <w:rFonts w:ascii="ＭＳ ゴシック" w:eastAsia="ＭＳ ゴシック" w:hAnsi="ＭＳ ゴシック" w:hint="eastAsia"/>
                <w:color w:val="000000" w:themeColor="text1"/>
                <w:szCs w:val="21"/>
              </w:rPr>
              <w:t>の実施</w:t>
            </w:r>
          </w:p>
        </w:tc>
        <w:tc>
          <w:tcPr>
            <w:tcW w:w="6237" w:type="dxa"/>
            <w:vAlign w:val="center"/>
          </w:tcPr>
          <w:p w14:paraId="5712A986" w14:textId="538DC13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市内事業者向けに商工会議所と市が連携した</w:t>
            </w:r>
            <w:r w:rsidR="0072754D" w:rsidRPr="00BA2BCC">
              <w:rPr>
                <w:rFonts w:ascii="ＭＳ ゴシック" w:eastAsia="ＭＳ ゴシック" w:hAnsi="ＭＳ ゴシック" w:cs="Meiryo UI" w:hint="eastAsia"/>
                <w:bCs/>
                <w:color w:val="000000" w:themeColor="text1"/>
                <w:szCs w:val="21"/>
              </w:rPr>
              <w:t>中小企業の事業継続計画（ＢＣＰ）に関する</w:t>
            </w:r>
            <w:r w:rsidRPr="00BA2BCC">
              <w:rPr>
                <w:rFonts w:ascii="ＭＳ ゴシック" w:eastAsia="ＭＳ ゴシック" w:hAnsi="ＭＳ ゴシック" w:hint="eastAsia"/>
                <w:color w:val="000000" w:themeColor="text1"/>
                <w:szCs w:val="21"/>
              </w:rPr>
              <w:t>防災セミナーを開催する。</w:t>
            </w:r>
          </w:p>
        </w:tc>
        <w:tc>
          <w:tcPr>
            <w:tcW w:w="1695" w:type="dxa"/>
            <w:vAlign w:val="center"/>
          </w:tcPr>
          <w:p w14:paraId="01FE562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2-4（1）</w:t>
            </w:r>
          </w:p>
          <w:p w14:paraId="153B9978" w14:textId="1DB2AFF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5-1（</w:t>
            </w:r>
            <w:r w:rsidR="00484709"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tc>
      </w:tr>
      <w:tr w:rsidR="00851C3B" w:rsidRPr="00BA2BCC" w14:paraId="3477E858" w14:textId="77777777" w:rsidTr="002533D6">
        <w:trPr>
          <w:trHeight w:val="284"/>
        </w:trPr>
        <w:tc>
          <w:tcPr>
            <w:tcW w:w="1696" w:type="dxa"/>
            <w:vAlign w:val="center"/>
          </w:tcPr>
          <w:p w14:paraId="364DB409" w14:textId="03DBD4F9"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帰宅困難者対策</w:t>
            </w:r>
          </w:p>
        </w:tc>
        <w:tc>
          <w:tcPr>
            <w:tcW w:w="6237" w:type="dxa"/>
            <w:vAlign w:val="center"/>
          </w:tcPr>
          <w:p w14:paraId="5E009409" w14:textId="46059DCF"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大阪府が大規模地震の発生</w:t>
            </w:r>
            <w:r w:rsidR="00134179" w:rsidRPr="00BA2BCC">
              <w:rPr>
                <w:rFonts w:ascii="ＭＳ ゴシック" w:eastAsia="ＭＳ ゴシック" w:hAnsi="ＭＳ ゴシック" w:hint="eastAsia"/>
                <w:color w:val="000000" w:themeColor="text1"/>
                <w:szCs w:val="21"/>
              </w:rPr>
              <w:t>や</w:t>
            </w:r>
            <w:r w:rsidRPr="00BA2BCC">
              <w:rPr>
                <w:rFonts w:ascii="ＭＳ ゴシック" w:eastAsia="ＭＳ ゴシック" w:hAnsi="ＭＳ ゴシック" w:hint="eastAsia"/>
                <w:color w:val="000000" w:themeColor="text1"/>
                <w:szCs w:val="21"/>
              </w:rPr>
              <w:t>大型台風接近時に発表する「災害モード宣言」の普及を行うことで、帰宅難民の軽減を図る。</w:t>
            </w:r>
          </w:p>
        </w:tc>
        <w:tc>
          <w:tcPr>
            <w:tcW w:w="1695" w:type="dxa"/>
            <w:vAlign w:val="center"/>
          </w:tcPr>
          <w:p w14:paraId="573C0425" w14:textId="287C5D31" w:rsidR="0072754D" w:rsidRPr="00BA2BCC" w:rsidRDefault="0072754D"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2-4（2）</w:t>
            </w:r>
          </w:p>
        </w:tc>
      </w:tr>
      <w:tr w:rsidR="00851C3B" w:rsidRPr="00BA2BCC" w14:paraId="7C9AF02A" w14:textId="77777777" w:rsidTr="002533D6">
        <w:trPr>
          <w:trHeight w:val="284"/>
        </w:trPr>
        <w:tc>
          <w:tcPr>
            <w:tcW w:w="1696" w:type="dxa"/>
            <w:vAlign w:val="center"/>
          </w:tcPr>
          <w:p w14:paraId="55E3CFBB" w14:textId="5AD243A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災害時における</w:t>
            </w:r>
            <w:r w:rsidR="0072754D" w:rsidRPr="00BA2BCC">
              <w:rPr>
                <w:rFonts w:ascii="ＭＳ ゴシック" w:eastAsia="ＭＳ ゴシック" w:hAnsi="ＭＳ ゴシック" w:hint="eastAsia"/>
                <w:color w:val="000000" w:themeColor="text1"/>
                <w:szCs w:val="21"/>
              </w:rPr>
              <w:t>ご</w:t>
            </w:r>
            <w:r w:rsidRPr="00BA2BCC">
              <w:rPr>
                <w:rFonts w:ascii="ＭＳ ゴシック" w:eastAsia="ＭＳ ゴシック" w:hAnsi="ＭＳ ゴシック" w:hint="eastAsia"/>
                <w:color w:val="000000" w:themeColor="text1"/>
                <w:szCs w:val="21"/>
              </w:rPr>
              <w:t>遺体の安置・搬送等の協力</w:t>
            </w:r>
            <w:r w:rsidR="00E34FB0" w:rsidRPr="00BA2BCC">
              <w:rPr>
                <w:rFonts w:ascii="ＭＳ ゴシック" w:eastAsia="ＭＳ ゴシック" w:hAnsi="ＭＳ ゴシック" w:hint="eastAsia"/>
                <w:color w:val="000000" w:themeColor="text1"/>
                <w:szCs w:val="21"/>
              </w:rPr>
              <w:t>体制の確保</w:t>
            </w:r>
          </w:p>
        </w:tc>
        <w:tc>
          <w:tcPr>
            <w:tcW w:w="6237" w:type="dxa"/>
            <w:vAlign w:val="center"/>
          </w:tcPr>
          <w:p w14:paraId="1FA519BE" w14:textId="0EFE067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災害時において</w:t>
            </w:r>
            <w:r w:rsidR="0072754D" w:rsidRPr="00BA2BCC">
              <w:rPr>
                <w:rFonts w:ascii="ＭＳ ゴシック" w:eastAsia="ＭＳ ゴシック" w:hAnsi="ＭＳ ゴシック" w:hint="eastAsia"/>
                <w:color w:val="000000" w:themeColor="text1"/>
                <w:szCs w:val="21"/>
              </w:rPr>
              <w:t>ご</w:t>
            </w:r>
            <w:r w:rsidRPr="00BA2BCC">
              <w:rPr>
                <w:rFonts w:ascii="ＭＳ ゴシック" w:eastAsia="ＭＳ ゴシック" w:hAnsi="ＭＳ ゴシック" w:hint="eastAsia"/>
                <w:color w:val="000000" w:themeColor="text1"/>
                <w:szCs w:val="21"/>
              </w:rPr>
              <w:t>遺体の安置、搬送等に関して、その手続きを定め、広域火葬を円滑に実施するために必要な事項を定める。</w:t>
            </w:r>
          </w:p>
        </w:tc>
        <w:tc>
          <w:tcPr>
            <w:tcW w:w="1695" w:type="dxa"/>
            <w:vAlign w:val="center"/>
          </w:tcPr>
          <w:p w14:paraId="1BD95B9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2-6（4）</w:t>
            </w:r>
          </w:p>
        </w:tc>
      </w:tr>
      <w:tr w:rsidR="00851C3B" w:rsidRPr="00BA2BCC" w14:paraId="707605C5" w14:textId="77777777" w:rsidTr="002533D6">
        <w:trPr>
          <w:trHeight w:val="284"/>
        </w:trPr>
        <w:tc>
          <w:tcPr>
            <w:tcW w:w="1696" w:type="dxa"/>
            <w:vAlign w:val="center"/>
          </w:tcPr>
          <w:p w14:paraId="4443F3B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避難所運営マニュアル策定</w:t>
            </w:r>
          </w:p>
        </w:tc>
        <w:tc>
          <w:tcPr>
            <w:tcW w:w="6237" w:type="dxa"/>
            <w:vAlign w:val="center"/>
          </w:tcPr>
          <w:p w14:paraId="7DE8F583" w14:textId="2102658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感染症</w:t>
            </w:r>
            <w:r w:rsidR="00A32529" w:rsidRPr="00BA2BCC">
              <w:rPr>
                <w:rFonts w:ascii="ＭＳ ゴシック" w:eastAsia="ＭＳ ゴシック" w:hAnsi="ＭＳ ゴシック" w:hint="eastAsia"/>
                <w:color w:val="000000" w:themeColor="text1"/>
                <w:szCs w:val="21"/>
              </w:rPr>
              <w:t>等</w:t>
            </w:r>
            <w:r w:rsidRPr="00BA2BCC">
              <w:rPr>
                <w:rFonts w:ascii="ＭＳ ゴシック" w:eastAsia="ＭＳ ゴシック" w:hAnsi="ＭＳ ゴシック" w:hint="eastAsia"/>
                <w:color w:val="000000" w:themeColor="text1"/>
                <w:szCs w:val="21"/>
              </w:rPr>
              <w:t>対策を施した避難所運営マニュアルを策定する</w:t>
            </w:r>
            <w:r w:rsidR="006C4CD2" w:rsidRPr="00BA2BCC">
              <w:rPr>
                <w:rFonts w:ascii="ＭＳ ゴシック" w:eastAsia="ＭＳ ゴシック" w:hAnsi="ＭＳ ゴシック" w:hint="eastAsia"/>
                <w:color w:val="000000" w:themeColor="text1"/>
                <w:szCs w:val="21"/>
              </w:rPr>
              <w:t>。</w:t>
            </w:r>
          </w:p>
        </w:tc>
        <w:tc>
          <w:tcPr>
            <w:tcW w:w="1695" w:type="dxa"/>
            <w:vAlign w:val="center"/>
          </w:tcPr>
          <w:p w14:paraId="6D1F9A7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2-7（1）</w:t>
            </w:r>
          </w:p>
        </w:tc>
      </w:tr>
      <w:tr w:rsidR="00851C3B" w:rsidRPr="00BA2BCC" w14:paraId="197B48BF" w14:textId="77777777" w:rsidTr="002533D6">
        <w:trPr>
          <w:trHeight w:val="284"/>
        </w:trPr>
        <w:tc>
          <w:tcPr>
            <w:tcW w:w="1696" w:type="dxa"/>
            <w:vAlign w:val="center"/>
          </w:tcPr>
          <w:p w14:paraId="40ECA3BA" w14:textId="5996B9A2" w:rsidR="00416511" w:rsidRPr="00BA2BCC" w:rsidRDefault="00110484" w:rsidP="0041651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被災者の心のケア対策</w:t>
            </w:r>
          </w:p>
        </w:tc>
        <w:tc>
          <w:tcPr>
            <w:tcW w:w="6237" w:type="dxa"/>
            <w:vAlign w:val="center"/>
          </w:tcPr>
          <w:p w14:paraId="5151DCED" w14:textId="25045DD4" w:rsidR="00416511" w:rsidRPr="00BA2BCC" w:rsidRDefault="00416511" w:rsidP="0041651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女性消防分団</w:t>
            </w:r>
            <w:r w:rsidR="00DF6373" w:rsidRPr="00BA2BCC">
              <w:rPr>
                <w:rFonts w:ascii="ＭＳ ゴシック" w:eastAsia="ＭＳ ゴシック" w:hAnsi="ＭＳ ゴシック" w:hint="eastAsia"/>
                <w:color w:val="000000" w:themeColor="text1"/>
                <w:szCs w:val="21"/>
              </w:rPr>
              <w:t>と連携を図り</w:t>
            </w:r>
            <w:r w:rsidRPr="00BA2BCC">
              <w:rPr>
                <w:rFonts w:ascii="ＭＳ ゴシック" w:eastAsia="ＭＳ ゴシック" w:hAnsi="ＭＳ ゴシック" w:cs="Meiryo UI" w:hint="eastAsia"/>
                <w:bCs/>
                <w:color w:val="000000" w:themeColor="text1"/>
                <w:szCs w:val="21"/>
              </w:rPr>
              <w:t>、避難所運営や</w:t>
            </w:r>
            <w:r w:rsidR="00DF6373" w:rsidRPr="00BA2BCC">
              <w:rPr>
                <w:rFonts w:ascii="ＭＳ ゴシック" w:eastAsia="ＭＳ ゴシック" w:hAnsi="ＭＳ ゴシック" w:cs="Meiryo UI" w:hint="eastAsia"/>
                <w:bCs/>
                <w:color w:val="000000" w:themeColor="text1"/>
                <w:szCs w:val="21"/>
              </w:rPr>
              <w:t>被災者</w:t>
            </w:r>
            <w:r w:rsidRPr="00BA2BCC">
              <w:rPr>
                <w:rFonts w:ascii="ＭＳ ゴシック" w:eastAsia="ＭＳ ゴシック" w:hAnsi="ＭＳ ゴシック" w:cs="Meiryo UI" w:hint="eastAsia"/>
                <w:bCs/>
                <w:color w:val="000000" w:themeColor="text1"/>
                <w:szCs w:val="21"/>
              </w:rPr>
              <w:t>の心のケア等の支援を行う。</w:t>
            </w:r>
          </w:p>
        </w:tc>
        <w:tc>
          <w:tcPr>
            <w:tcW w:w="1695" w:type="dxa"/>
            <w:vAlign w:val="center"/>
          </w:tcPr>
          <w:p w14:paraId="4C955F71" w14:textId="338EC773" w:rsidR="00416511" w:rsidRPr="00BA2BCC" w:rsidRDefault="00416511" w:rsidP="0041651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2-7（2）</w:t>
            </w:r>
          </w:p>
        </w:tc>
      </w:tr>
      <w:tr w:rsidR="00F93E84" w:rsidRPr="00BA2BCC" w14:paraId="01962918" w14:textId="77777777" w:rsidTr="002533D6">
        <w:trPr>
          <w:trHeight w:val="284"/>
        </w:trPr>
        <w:tc>
          <w:tcPr>
            <w:tcW w:w="1696" w:type="dxa"/>
            <w:vAlign w:val="center"/>
          </w:tcPr>
          <w:p w14:paraId="79DCFE41" w14:textId="5F19D461"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福祉避難所協力施設の確保</w:t>
            </w:r>
          </w:p>
        </w:tc>
        <w:tc>
          <w:tcPr>
            <w:tcW w:w="6237" w:type="dxa"/>
            <w:vAlign w:val="center"/>
          </w:tcPr>
          <w:p w14:paraId="2E1306F7" w14:textId="0B7F2241" w:rsidR="008D7164" w:rsidRPr="00BA2BCC" w:rsidRDefault="00416511"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市内の福祉施設と災害時における福祉避難所の設置・運営協定の締結</w:t>
            </w:r>
            <w:r w:rsidR="005F01D6" w:rsidRPr="00BA2BCC">
              <w:rPr>
                <w:rFonts w:ascii="ＭＳ ゴシック" w:eastAsia="ＭＳ ゴシック" w:hAnsi="ＭＳ ゴシック" w:cs="Meiryo UI" w:hint="eastAsia"/>
                <w:bCs/>
                <w:color w:val="000000" w:themeColor="text1"/>
                <w:szCs w:val="21"/>
              </w:rPr>
              <w:t>を</w:t>
            </w:r>
            <w:r w:rsidRPr="00BA2BCC">
              <w:rPr>
                <w:rFonts w:ascii="ＭＳ ゴシック" w:eastAsia="ＭＳ ゴシック" w:hAnsi="ＭＳ ゴシック" w:cs="Meiryo UI" w:hint="eastAsia"/>
                <w:bCs/>
                <w:color w:val="000000" w:themeColor="text1"/>
                <w:szCs w:val="21"/>
              </w:rPr>
              <w:t>進めるとともに、</w:t>
            </w:r>
            <w:r w:rsidR="008D7164" w:rsidRPr="00BA2BCC">
              <w:rPr>
                <w:rFonts w:ascii="ＭＳ ゴシック" w:eastAsia="ＭＳ ゴシック" w:hAnsi="ＭＳ ゴシック" w:hint="eastAsia"/>
                <w:color w:val="000000" w:themeColor="text1"/>
                <w:szCs w:val="21"/>
              </w:rPr>
              <w:t>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2AFEF53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あわせて、福祉避難所の補完的体制として、民間社会福祉事業者の協力を得て、社会福祉施設における緊急一時的な受入れ体制の整備を働きかける。</w:t>
            </w:r>
          </w:p>
        </w:tc>
        <w:tc>
          <w:tcPr>
            <w:tcW w:w="1695" w:type="dxa"/>
            <w:vAlign w:val="center"/>
          </w:tcPr>
          <w:p w14:paraId="1213184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2-7（4）</w:t>
            </w:r>
          </w:p>
        </w:tc>
      </w:tr>
      <w:tr w:rsidR="00F93E84" w:rsidRPr="00BA2BCC" w14:paraId="01074AED" w14:textId="77777777" w:rsidTr="002533D6">
        <w:trPr>
          <w:trHeight w:val="284"/>
        </w:trPr>
        <w:tc>
          <w:tcPr>
            <w:tcW w:w="1696" w:type="dxa"/>
            <w:vAlign w:val="center"/>
          </w:tcPr>
          <w:p w14:paraId="78B32906" w14:textId="71CD7089" w:rsidR="008D7164" w:rsidRPr="00BA2BCC" w:rsidRDefault="004136B6"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rPr>
              <w:t>大東市防災システム</w:t>
            </w:r>
            <w:r w:rsidR="008D7164" w:rsidRPr="00BA2BCC">
              <w:rPr>
                <w:rFonts w:ascii="ＭＳ ゴシック" w:eastAsia="ＭＳ ゴシック" w:hAnsi="ＭＳ ゴシック" w:hint="eastAsia"/>
                <w:color w:val="000000" w:themeColor="text1"/>
                <w:szCs w:val="21"/>
              </w:rPr>
              <w:t>（防災アプリ等）の導入</w:t>
            </w:r>
          </w:p>
        </w:tc>
        <w:tc>
          <w:tcPr>
            <w:tcW w:w="6237" w:type="dxa"/>
            <w:vAlign w:val="center"/>
          </w:tcPr>
          <w:p w14:paraId="0C39CAF0" w14:textId="70B4C0BE" w:rsidR="008D7164" w:rsidRPr="00BA2BCC" w:rsidRDefault="005A0BD9"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災害に便乗した犯罪の被害防止に関する情報や地域安全情報等、住民への確実な情報発信のため、防災行政無線（個別受信機を含む）、防災アプリ、大東市防災電話サービス、防災情報メールや防災アプリ、ＳＮＳ等を活用した災害情報を発信する。</w:t>
            </w:r>
          </w:p>
        </w:tc>
        <w:tc>
          <w:tcPr>
            <w:tcW w:w="1695" w:type="dxa"/>
            <w:vAlign w:val="center"/>
          </w:tcPr>
          <w:p w14:paraId="202B0CA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3-1（2）</w:t>
            </w:r>
          </w:p>
          <w:p w14:paraId="2E91A76E" w14:textId="0062BA81"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3-2（</w:t>
            </w:r>
            <w:r w:rsidR="001A63C9" w:rsidRPr="00BA2BCC">
              <w:rPr>
                <w:rFonts w:ascii="ＭＳ ゴシック" w:eastAsia="ＭＳ ゴシック" w:hAnsi="ＭＳ ゴシック" w:hint="eastAsia"/>
                <w:color w:val="000000" w:themeColor="text1"/>
                <w:szCs w:val="21"/>
                <w:shd w:val="pct15" w:color="auto" w:fill="FFFFFF"/>
              </w:rPr>
              <w:t>12</w:t>
            </w:r>
            <w:r w:rsidRPr="00BA2BCC">
              <w:rPr>
                <w:rFonts w:ascii="ＭＳ ゴシック" w:eastAsia="ＭＳ ゴシック" w:hAnsi="ＭＳ ゴシック" w:hint="eastAsia"/>
                <w:color w:val="000000" w:themeColor="text1"/>
                <w:szCs w:val="21"/>
                <w:shd w:val="pct15" w:color="auto" w:fill="FFFFFF"/>
              </w:rPr>
              <w:t>）</w:t>
            </w:r>
          </w:p>
          <w:p w14:paraId="7630FE53" w14:textId="77777777"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4-2（3）</w:t>
            </w:r>
          </w:p>
          <w:p w14:paraId="24D1005A" w14:textId="0B5D1C23" w:rsidR="00814DFB" w:rsidRPr="00BA2BCC" w:rsidRDefault="00814DFB"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w:t>
            </w:r>
            <w:r w:rsidR="00D338BF"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181FA985" w14:textId="77777777" w:rsidTr="002533D6">
        <w:trPr>
          <w:trHeight w:val="284"/>
        </w:trPr>
        <w:tc>
          <w:tcPr>
            <w:tcW w:w="1696" w:type="dxa"/>
            <w:vAlign w:val="center"/>
          </w:tcPr>
          <w:p w14:paraId="0FD20B7D" w14:textId="4B115561" w:rsidR="00787928" w:rsidRPr="00BA2BCC" w:rsidRDefault="008D7164" w:rsidP="003804A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大東市地域防災</w:t>
            </w:r>
            <w:r w:rsidRPr="00BA2BCC">
              <w:rPr>
                <w:rFonts w:ascii="ＭＳ ゴシック" w:eastAsia="ＭＳ ゴシック" w:hAnsi="ＭＳ ゴシック" w:hint="eastAsia"/>
                <w:color w:val="000000" w:themeColor="text1"/>
                <w:szCs w:val="21"/>
              </w:rPr>
              <w:lastRenderedPageBreak/>
              <w:t>計画</w:t>
            </w:r>
            <w:r w:rsidR="008D6818" w:rsidRPr="00BA2BCC">
              <w:rPr>
                <w:rFonts w:ascii="ＭＳ ゴシック" w:eastAsia="ＭＳ ゴシック" w:hAnsi="ＭＳ ゴシック" w:hint="eastAsia"/>
                <w:color w:val="000000" w:themeColor="text1"/>
                <w:szCs w:val="21"/>
              </w:rPr>
              <w:t>の</w:t>
            </w:r>
            <w:r w:rsidRPr="00BA2BCC">
              <w:rPr>
                <w:rFonts w:ascii="ＭＳ ゴシック" w:eastAsia="ＭＳ ゴシック" w:hAnsi="ＭＳ ゴシック" w:hint="eastAsia"/>
                <w:color w:val="000000" w:themeColor="text1"/>
                <w:szCs w:val="21"/>
              </w:rPr>
              <w:t>改訂</w:t>
            </w:r>
          </w:p>
        </w:tc>
        <w:tc>
          <w:tcPr>
            <w:tcW w:w="6237" w:type="dxa"/>
            <w:vAlign w:val="center"/>
          </w:tcPr>
          <w:p w14:paraId="080F8664" w14:textId="2EC5801E" w:rsidR="009F6109" w:rsidRPr="00BA2BCC" w:rsidRDefault="008D7164" w:rsidP="00C71418">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大阪府地域防災計画の変更に伴う市町村地域防災計画を</w:t>
            </w:r>
            <w:r w:rsidR="008D6818" w:rsidRPr="00BA2BCC">
              <w:rPr>
                <w:rFonts w:ascii="ＭＳ ゴシック" w:eastAsia="ＭＳ ゴシック" w:hAnsi="ＭＳ ゴシック" w:hint="eastAsia"/>
                <w:color w:val="000000" w:themeColor="text1"/>
                <w:szCs w:val="21"/>
              </w:rPr>
              <w:t>改訂</w:t>
            </w:r>
            <w:r w:rsidRPr="00BA2BCC">
              <w:rPr>
                <w:rFonts w:ascii="ＭＳ ゴシック" w:eastAsia="ＭＳ ゴシック" w:hAnsi="ＭＳ ゴシック" w:hint="eastAsia"/>
                <w:color w:val="000000" w:themeColor="text1"/>
                <w:szCs w:val="21"/>
              </w:rPr>
              <w:t>す</w:t>
            </w:r>
            <w:r w:rsidRPr="00BA2BCC">
              <w:rPr>
                <w:rFonts w:ascii="ＭＳ ゴシック" w:eastAsia="ＭＳ ゴシック" w:hAnsi="ＭＳ ゴシック" w:hint="eastAsia"/>
                <w:color w:val="000000" w:themeColor="text1"/>
                <w:szCs w:val="21"/>
              </w:rPr>
              <w:lastRenderedPageBreak/>
              <w:t>る</w:t>
            </w:r>
            <w:r w:rsidR="00253E46" w:rsidRPr="00BA2BCC">
              <w:rPr>
                <w:rFonts w:ascii="ＭＳ ゴシック" w:eastAsia="ＭＳ ゴシック" w:hAnsi="ＭＳ ゴシック" w:hint="eastAsia"/>
                <w:color w:val="000000" w:themeColor="text1"/>
                <w:szCs w:val="21"/>
              </w:rPr>
              <w:t>。</w:t>
            </w:r>
          </w:p>
        </w:tc>
        <w:tc>
          <w:tcPr>
            <w:tcW w:w="1695" w:type="dxa"/>
            <w:vAlign w:val="center"/>
          </w:tcPr>
          <w:p w14:paraId="56A3705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3-2（1）</w:t>
            </w:r>
          </w:p>
          <w:p w14:paraId="0C98F684" w14:textId="77777777"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lastRenderedPageBreak/>
              <w:t>3-3（</w:t>
            </w:r>
            <w:r w:rsidR="001A63C9"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p w14:paraId="5719E980" w14:textId="69D0DC1B" w:rsidR="00C71418" w:rsidRPr="00BA2BCC" w:rsidRDefault="00C71418" w:rsidP="002533D6">
            <w:pPr>
              <w:snapToGrid w:val="0"/>
              <w:rPr>
                <w:rFonts w:ascii="ＭＳ ゴシック" w:eastAsia="ＭＳ ゴシック" w:hAnsi="ＭＳ ゴシック"/>
                <w:color w:val="000000" w:themeColor="text1"/>
                <w:szCs w:val="21"/>
              </w:rPr>
            </w:pPr>
          </w:p>
        </w:tc>
      </w:tr>
      <w:tr w:rsidR="009F6109" w:rsidRPr="00BA2BCC" w14:paraId="71BDFE51" w14:textId="77777777" w:rsidTr="002533D6">
        <w:trPr>
          <w:trHeight w:val="284"/>
        </w:trPr>
        <w:tc>
          <w:tcPr>
            <w:tcW w:w="1696" w:type="dxa"/>
            <w:vAlign w:val="center"/>
          </w:tcPr>
          <w:p w14:paraId="11B71AE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南海トラフ地震防災対策推進計画の策定</w:t>
            </w:r>
          </w:p>
        </w:tc>
        <w:tc>
          <w:tcPr>
            <w:tcW w:w="6237" w:type="dxa"/>
            <w:vAlign w:val="center"/>
          </w:tcPr>
          <w:p w14:paraId="388EC8C2" w14:textId="2AEC5CB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南海トラフ地震防災対策推進計画を策定し、修正が生じた時は早期に改訂を</w:t>
            </w:r>
            <w:r w:rsidR="005F01D6" w:rsidRPr="00BA2BCC">
              <w:rPr>
                <w:rFonts w:ascii="ＭＳ ゴシック" w:eastAsia="ＭＳ ゴシック" w:hAnsi="ＭＳ ゴシック" w:hint="eastAsia"/>
                <w:color w:val="000000" w:themeColor="text1"/>
                <w:szCs w:val="21"/>
              </w:rPr>
              <w:t>行う</w:t>
            </w:r>
            <w:r w:rsidRPr="00BA2BCC">
              <w:rPr>
                <w:rFonts w:ascii="ＭＳ ゴシック" w:eastAsia="ＭＳ ゴシック" w:hAnsi="ＭＳ ゴシック" w:hint="eastAsia"/>
                <w:color w:val="000000" w:themeColor="text1"/>
                <w:szCs w:val="21"/>
              </w:rPr>
              <w:t>。</w:t>
            </w:r>
          </w:p>
        </w:tc>
        <w:tc>
          <w:tcPr>
            <w:tcW w:w="1695" w:type="dxa"/>
            <w:vAlign w:val="center"/>
          </w:tcPr>
          <w:p w14:paraId="58B89BF5"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3-2（2）</w:t>
            </w:r>
          </w:p>
          <w:p w14:paraId="3D43EBE8" w14:textId="6335DF5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3-3（</w:t>
            </w:r>
            <w:r w:rsidR="001A63C9" w:rsidRPr="00BA2BCC">
              <w:rPr>
                <w:rFonts w:ascii="ＭＳ ゴシック" w:eastAsia="ＭＳ ゴシック" w:hAnsi="ＭＳ ゴシック" w:hint="eastAsia"/>
                <w:color w:val="000000" w:themeColor="text1"/>
                <w:szCs w:val="21"/>
                <w:shd w:val="pct15" w:color="auto" w:fill="FFFFFF"/>
              </w:rPr>
              <w:t>8</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2730DD9D" w14:textId="77777777" w:rsidTr="002533D6">
        <w:trPr>
          <w:trHeight w:val="284"/>
        </w:trPr>
        <w:tc>
          <w:tcPr>
            <w:tcW w:w="1696" w:type="dxa"/>
            <w:vAlign w:val="center"/>
          </w:tcPr>
          <w:p w14:paraId="20D25DDE" w14:textId="64B1AF6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w:t>
            </w:r>
            <w:r w:rsidR="00814DFB" w:rsidRPr="00BA2BCC">
              <w:rPr>
                <w:rFonts w:ascii="ＭＳ ゴシック" w:eastAsia="ＭＳ ゴシック" w:hAnsi="ＭＳ ゴシック" w:hint="eastAsia"/>
                <w:color w:val="000000" w:themeColor="text1"/>
                <w:szCs w:val="21"/>
              </w:rPr>
              <w:t>ＢＣＰ</w:t>
            </w:r>
            <w:r w:rsidRPr="00BA2BCC">
              <w:rPr>
                <w:rFonts w:ascii="ＭＳ ゴシック" w:eastAsia="ＭＳ ゴシック" w:hAnsi="ＭＳ ゴシック"/>
                <w:color w:val="000000" w:themeColor="text1"/>
                <w:szCs w:val="21"/>
              </w:rPr>
              <w:t>の作成</w:t>
            </w:r>
            <w:r w:rsidR="00B37AFC" w:rsidRPr="00BA2BCC">
              <w:rPr>
                <w:rFonts w:ascii="ＭＳ ゴシック" w:eastAsia="ＭＳ ゴシック" w:hAnsi="ＭＳ ゴシック" w:hint="eastAsia"/>
                <w:color w:val="000000" w:themeColor="text1"/>
                <w:szCs w:val="21"/>
              </w:rPr>
              <w:t>と検証</w:t>
            </w:r>
          </w:p>
        </w:tc>
        <w:tc>
          <w:tcPr>
            <w:tcW w:w="6237" w:type="dxa"/>
            <w:vAlign w:val="center"/>
          </w:tcPr>
          <w:p w14:paraId="4167CB9D" w14:textId="13600E8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災害発生時の優先業務を把握し、</w:t>
            </w:r>
            <w:r w:rsidR="00814DFB" w:rsidRPr="00BA2BCC">
              <w:rPr>
                <w:rFonts w:ascii="ＭＳ ゴシック" w:eastAsia="ＭＳ ゴシック" w:hAnsi="ＭＳ ゴシック" w:hint="eastAsia"/>
                <w:color w:val="000000" w:themeColor="text1"/>
                <w:szCs w:val="21"/>
              </w:rPr>
              <w:t>ＢＣＰ</w:t>
            </w:r>
            <w:r w:rsidRPr="00BA2BCC">
              <w:rPr>
                <w:rFonts w:ascii="ＭＳ ゴシック" w:eastAsia="ＭＳ ゴシック" w:hAnsi="ＭＳ ゴシック"/>
                <w:color w:val="000000" w:themeColor="text1"/>
                <w:szCs w:val="21"/>
              </w:rPr>
              <w:t>を作成</w:t>
            </w:r>
            <w:r w:rsidR="00B37AFC" w:rsidRPr="00BA2BCC">
              <w:rPr>
                <w:rFonts w:ascii="ＭＳ ゴシック" w:eastAsia="ＭＳ ゴシック" w:hAnsi="ＭＳ ゴシック" w:hint="eastAsia"/>
                <w:color w:val="000000" w:themeColor="text1"/>
                <w:szCs w:val="21"/>
              </w:rPr>
              <w:t>し、検証を続ける</w:t>
            </w:r>
            <w:r w:rsidR="00C76CF3" w:rsidRPr="00BA2BCC">
              <w:rPr>
                <w:rFonts w:ascii="ＭＳ ゴシック" w:eastAsia="ＭＳ ゴシック" w:hAnsi="ＭＳ ゴシック" w:cs="Meiryo UI" w:hint="eastAsia"/>
                <w:bCs/>
                <w:color w:val="000000" w:themeColor="text1"/>
                <w:szCs w:val="21"/>
              </w:rPr>
              <w:t>とともに、庁内ＢＣＰに対するマニュアルを作成することで実効性を確保する。</w:t>
            </w:r>
          </w:p>
        </w:tc>
        <w:tc>
          <w:tcPr>
            <w:tcW w:w="1695" w:type="dxa"/>
            <w:vAlign w:val="center"/>
          </w:tcPr>
          <w:p w14:paraId="45FB283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3-2（3）</w:t>
            </w:r>
          </w:p>
          <w:p w14:paraId="4F41B7B1" w14:textId="24C6386B"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3-3（</w:t>
            </w:r>
            <w:r w:rsidR="001A63C9" w:rsidRPr="00BA2BCC">
              <w:rPr>
                <w:rFonts w:ascii="ＭＳ ゴシック" w:eastAsia="ＭＳ ゴシック" w:hAnsi="ＭＳ ゴシック" w:hint="eastAsia"/>
                <w:color w:val="000000" w:themeColor="text1"/>
                <w:szCs w:val="21"/>
                <w:shd w:val="pct15" w:color="auto" w:fill="FFFFFF"/>
              </w:rPr>
              <w:t>9</w:t>
            </w:r>
            <w:r w:rsidRPr="00BA2BCC">
              <w:rPr>
                <w:rFonts w:ascii="ＭＳ ゴシック" w:eastAsia="ＭＳ ゴシック" w:hAnsi="ＭＳ ゴシック" w:hint="eastAsia"/>
                <w:color w:val="000000" w:themeColor="text1"/>
                <w:szCs w:val="21"/>
                <w:shd w:val="pct15" w:color="auto" w:fill="FFFFFF"/>
              </w:rPr>
              <w:t>）</w:t>
            </w:r>
          </w:p>
        </w:tc>
      </w:tr>
      <w:tr w:rsidR="00851C3B" w:rsidRPr="00BA2BCC" w14:paraId="3D5D8834" w14:textId="77777777" w:rsidTr="002533D6">
        <w:trPr>
          <w:trHeight w:val="284"/>
        </w:trPr>
        <w:tc>
          <w:tcPr>
            <w:tcW w:w="1696" w:type="dxa"/>
            <w:vAlign w:val="center"/>
          </w:tcPr>
          <w:p w14:paraId="19067F7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情報収集体制の強化</w:t>
            </w:r>
          </w:p>
        </w:tc>
        <w:tc>
          <w:tcPr>
            <w:tcW w:w="6237" w:type="dxa"/>
            <w:vAlign w:val="center"/>
          </w:tcPr>
          <w:p w14:paraId="295519DA" w14:textId="39463664" w:rsidR="008D7164" w:rsidRPr="00BA2BCC" w:rsidRDefault="00616246"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大規模自然災害発生時に、</w:t>
            </w:r>
            <w:r w:rsidR="0072408E" w:rsidRPr="00BA2BCC">
              <w:rPr>
                <w:rFonts w:ascii="ＭＳ ゴシック" w:eastAsia="ＭＳ ゴシック" w:hAnsi="ＭＳ ゴシック" w:hint="eastAsia"/>
                <w:color w:val="000000" w:themeColor="text1"/>
                <w:szCs w:val="21"/>
              </w:rPr>
              <w:t>防災システム</w:t>
            </w:r>
            <w:r w:rsidR="008D7164" w:rsidRPr="00BA2BCC">
              <w:rPr>
                <w:rFonts w:ascii="ＭＳ ゴシック" w:eastAsia="ＭＳ ゴシック" w:hAnsi="ＭＳ ゴシック" w:hint="eastAsia"/>
                <w:color w:val="000000" w:themeColor="text1"/>
                <w:szCs w:val="21"/>
              </w:rPr>
              <w:t>等を活用し</w:t>
            </w:r>
            <w:r w:rsidR="008D6818" w:rsidRPr="00BA2BCC">
              <w:rPr>
                <w:rFonts w:ascii="ＭＳ ゴシック" w:eastAsia="ＭＳ ゴシック" w:hAnsi="ＭＳ ゴシック" w:hint="eastAsia"/>
                <w:color w:val="000000" w:themeColor="text1"/>
                <w:szCs w:val="21"/>
              </w:rPr>
              <w:t>た</w:t>
            </w:r>
            <w:r w:rsidR="008D7164" w:rsidRPr="00BA2BCC">
              <w:rPr>
                <w:rFonts w:ascii="ＭＳ ゴシック" w:eastAsia="ＭＳ ゴシック" w:hAnsi="ＭＳ ゴシック" w:hint="eastAsia"/>
                <w:color w:val="000000" w:themeColor="text1"/>
                <w:szCs w:val="21"/>
              </w:rPr>
              <w:t>被災状況や住民の避難状況などの把握について検討する。</w:t>
            </w:r>
          </w:p>
        </w:tc>
        <w:tc>
          <w:tcPr>
            <w:tcW w:w="1695" w:type="dxa"/>
            <w:vAlign w:val="center"/>
          </w:tcPr>
          <w:p w14:paraId="40CD9251" w14:textId="633AF83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w:t>
            </w:r>
            <w:r w:rsidR="00814DFB" w:rsidRPr="00BA2BCC">
              <w:rPr>
                <w:rFonts w:ascii="ＭＳ ゴシック" w:eastAsia="ＭＳ ゴシック" w:hAnsi="ＭＳ ゴシック" w:hint="eastAsia"/>
                <w:color w:val="000000" w:themeColor="text1"/>
                <w:szCs w:val="21"/>
              </w:rPr>
              <w:t>4</w:t>
            </w:r>
            <w:r w:rsidRPr="00BA2BCC">
              <w:rPr>
                <w:rFonts w:ascii="ＭＳ ゴシック" w:eastAsia="ＭＳ ゴシック" w:hAnsi="ＭＳ ゴシック" w:hint="eastAsia"/>
                <w:color w:val="000000" w:themeColor="text1"/>
                <w:szCs w:val="21"/>
              </w:rPr>
              <w:t>）</w:t>
            </w:r>
          </w:p>
          <w:p w14:paraId="29730A43" w14:textId="3595963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4-1（</w:t>
            </w:r>
            <w:r w:rsidR="00814DFB"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r w:rsidR="00851C3B" w:rsidRPr="00BA2BCC" w14:paraId="5F880410" w14:textId="77777777" w:rsidTr="002533D6">
        <w:trPr>
          <w:trHeight w:val="284"/>
        </w:trPr>
        <w:tc>
          <w:tcPr>
            <w:tcW w:w="1696" w:type="dxa"/>
            <w:vAlign w:val="center"/>
          </w:tcPr>
          <w:p w14:paraId="483F00E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災害時等の緊急放送における協定</w:t>
            </w:r>
          </w:p>
        </w:tc>
        <w:tc>
          <w:tcPr>
            <w:tcW w:w="6237" w:type="dxa"/>
            <w:vAlign w:val="center"/>
          </w:tcPr>
          <w:p w14:paraId="3412080A" w14:textId="6D0FABB3" w:rsidR="008D7164" w:rsidRPr="00BA2BCC" w:rsidRDefault="00C76CF3"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大規模自然災害発生時に、</w:t>
            </w:r>
            <w:r w:rsidR="008D7164" w:rsidRPr="00BA2BCC">
              <w:rPr>
                <w:rFonts w:ascii="ＭＳ ゴシック" w:eastAsia="ＭＳ ゴシック" w:hAnsi="ＭＳ ゴシック" w:hint="eastAsia"/>
                <w:color w:val="000000" w:themeColor="text1"/>
                <w:szCs w:val="21"/>
              </w:rPr>
              <w:t>大規模災害発生時に市民に対して緊急情報の伝達の必要がある場合において、緊急放送を要請する。</w:t>
            </w:r>
          </w:p>
        </w:tc>
        <w:tc>
          <w:tcPr>
            <w:tcW w:w="1695" w:type="dxa"/>
            <w:vAlign w:val="center"/>
          </w:tcPr>
          <w:p w14:paraId="32CB3FF9" w14:textId="5DA9531D"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w:t>
            </w:r>
            <w:r w:rsidR="00814DFB" w:rsidRPr="00BA2BCC">
              <w:rPr>
                <w:rFonts w:ascii="ＭＳ ゴシック" w:eastAsia="ＭＳ ゴシック" w:hAnsi="ＭＳ ゴシック" w:hint="eastAsia"/>
                <w:color w:val="000000" w:themeColor="text1"/>
                <w:szCs w:val="21"/>
              </w:rPr>
              <w:t>5</w:t>
            </w:r>
            <w:r w:rsidRPr="00BA2BCC">
              <w:rPr>
                <w:rFonts w:ascii="ＭＳ ゴシック" w:eastAsia="ＭＳ ゴシック" w:hAnsi="ＭＳ ゴシック" w:hint="eastAsia"/>
                <w:color w:val="000000" w:themeColor="text1"/>
                <w:szCs w:val="21"/>
              </w:rPr>
              <w:t>）</w:t>
            </w:r>
          </w:p>
          <w:p w14:paraId="3A621337" w14:textId="5869B56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4-1（</w:t>
            </w:r>
            <w:r w:rsidR="00814DFB"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tc>
      </w:tr>
      <w:tr w:rsidR="00851C3B" w:rsidRPr="00BA2BCC" w14:paraId="191CC79D" w14:textId="77777777" w:rsidTr="002533D6">
        <w:trPr>
          <w:trHeight w:val="284"/>
        </w:trPr>
        <w:tc>
          <w:tcPr>
            <w:tcW w:w="1696" w:type="dxa"/>
            <w:vAlign w:val="center"/>
          </w:tcPr>
          <w:p w14:paraId="0010C6E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防災拠点における情報通信設備等の確保</w:t>
            </w:r>
          </w:p>
        </w:tc>
        <w:tc>
          <w:tcPr>
            <w:tcW w:w="6237" w:type="dxa"/>
            <w:vAlign w:val="center"/>
          </w:tcPr>
          <w:p w14:paraId="1EAB9E1B" w14:textId="7DB8FE2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大阪府防災行政無線を活用し、関係機関相互の迅速・確実な情報連絡及び連携体制を確保することで情報の多重化に取</w:t>
            </w:r>
            <w:r w:rsidR="00616246" w:rsidRPr="00BA2BCC">
              <w:rPr>
                <w:rFonts w:ascii="ＭＳ ゴシック" w:eastAsia="ＭＳ ゴシック" w:hAnsi="ＭＳ ゴシック" w:hint="eastAsia"/>
                <w:color w:val="000000" w:themeColor="text1"/>
                <w:szCs w:val="21"/>
              </w:rPr>
              <w:t>り</w:t>
            </w:r>
            <w:r w:rsidRPr="00BA2BCC">
              <w:rPr>
                <w:rFonts w:ascii="ＭＳ ゴシック" w:eastAsia="ＭＳ ゴシック" w:hAnsi="ＭＳ ゴシック" w:hint="eastAsia"/>
                <w:color w:val="000000" w:themeColor="text1"/>
                <w:szCs w:val="21"/>
              </w:rPr>
              <w:t>組む。</w:t>
            </w:r>
          </w:p>
        </w:tc>
        <w:tc>
          <w:tcPr>
            <w:tcW w:w="1695" w:type="dxa"/>
            <w:vAlign w:val="center"/>
          </w:tcPr>
          <w:p w14:paraId="38DD33E6" w14:textId="49997BB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w:t>
            </w:r>
            <w:r w:rsidR="00D338BF" w:rsidRPr="00BA2BCC">
              <w:rPr>
                <w:rFonts w:ascii="ＭＳ ゴシック" w:eastAsia="ＭＳ ゴシック" w:hAnsi="ＭＳ ゴシック" w:hint="eastAsia"/>
                <w:color w:val="000000" w:themeColor="text1"/>
                <w:szCs w:val="21"/>
              </w:rPr>
              <w:t>6</w:t>
            </w:r>
            <w:r w:rsidRPr="00BA2BCC">
              <w:rPr>
                <w:rFonts w:ascii="ＭＳ ゴシック" w:eastAsia="ＭＳ ゴシック" w:hAnsi="ＭＳ ゴシック" w:hint="eastAsia"/>
                <w:color w:val="000000" w:themeColor="text1"/>
                <w:szCs w:val="21"/>
              </w:rPr>
              <w:t>）</w:t>
            </w:r>
          </w:p>
        </w:tc>
      </w:tr>
      <w:tr w:rsidR="00F93E84" w:rsidRPr="00BA2BCC" w14:paraId="23923D02" w14:textId="77777777" w:rsidTr="002533D6">
        <w:trPr>
          <w:trHeight w:val="284"/>
        </w:trPr>
        <w:tc>
          <w:tcPr>
            <w:tcW w:w="1696" w:type="dxa"/>
            <w:vAlign w:val="center"/>
          </w:tcPr>
          <w:p w14:paraId="2E4DD2A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災害時応援協定の締結</w:t>
            </w:r>
          </w:p>
        </w:tc>
        <w:tc>
          <w:tcPr>
            <w:tcW w:w="6237" w:type="dxa"/>
            <w:vAlign w:val="center"/>
          </w:tcPr>
          <w:p w14:paraId="7A968284" w14:textId="52F08A63"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災害時に他市と互いに</w:t>
            </w:r>
            <w:r w:rsidR="005F01D6" w:rsidRPr="00BA2BCC">
              <w:rPr>
                <w:rFonts w:ascii="ＭＳ ゴシック" w:eastAsia="ＭＳ ゴシック" w:hAnsi="ＭＳ ゴシック" w:cs="Meiryo UI" w:hint="eastAsia"/>
                <w:bCs/>
                <w:color w:val="000000" w:themeColor="text1"/>
              </w:rPr>
              <w:t>人員や物資等の協力を定めた</w:t>
            </w:r>
            <w:r w:rsidRPr="00BA2BCC">
              <w:rPr>
                <w:rFonts w:ascii="ＭＳ ゴシック" w:eastAsia="ＭＳ ゴシック" w:hAnsi="ＭＳ ゴシック" w:hint="eastAsia"/>
                <w:color w:val="000000" w:themeColor="text1"/>
                <w:szCs w:val="21"/>
              </w:rPr>
              <w:t>協力する協定を締結することで、早期復旧に繋げる。</w:t>
            </w:r>
          </w:p>
        </w:tc>
        <w:tc>
          <w:tcPr>
            <w:tcW w:w="1695" w:type="dxa"/>
            <w:vAlign w:val="center"/>
          </w:tcPr>
          <w:p w14:paraId="7B19F0D8" w14:textId="21BBBA4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3-2（</w:t>
            </w:r>
            <w:r w:rsidR="00814DFB" w:rsidRPr="00BA2BCC">
              <w:rPr>
                <w:rFonts w:ascii="ＭＳ ゴシック" w:eastAsia="ＭＳ ゴシック" w:hAnsi="ＭＳ ゴシック" w:hint="eastAsia"/>
                <w:color w:val="000000" w:themeColor="text1"/>
                <w:szCs w:val="21"/>
              </w:rPr>
              <w:t>7</w:t>
            </w:r>
            <w:r w:rsidRPr="00BA2BCC">
              <w:rPr>
                <w:rFonts w:ascii="ＭＳ ゴシック" w:eastAsia="ＭＳ ゴシック" w:hAnsi="ＭＳ ゴシック" w:hint="eastAsia"/>
                <w:color w:val="000000" w:themeColor="text1"/>
                <w:szCs w:val="21"/>
              </w:rPr>
              <w:t>）</w:t>
            </w:r>
          </w:p>
          <w:p w14:paraId="2D398814" w14:textId="636F279A"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3-3（</w:t>
            </w:r>
            <w:r w:rsidR="001A63C9" w:rsidRPr="00BA2BCC">
              <w:rPr>
                <w:rFonts w:ascii="ＭＳ ゴシック" w:eastAsia="ＭＳ ゴシック" w:hAnsi="ＭＳ ゴシック" w:hint="eastAsia"/>
                <w:color w:val="000000" w:themeColor="text1"/>
                <w:szCs w:val="21"/>
                <w:shd w:val="pct15" w:color="auto" w:fill="FFFFFF"/>
              </w:rPr>
              <w:t>10</w:t>
            </w:r>
            <w:r w:rsidRPr="00BA2BCC">
              <w:rPr>
                <w:rFonts w:ascii="ＭＳ ゴシック" w:eastAsia="ＭＳ ゴシック" w:hAnsi="ＭＳ ゴシック" w:hint="eastAsia"/>
                <w:color w:val="000000" w:themeColor="text1"/>
                <w:szCs w:val="21"/>
                <w:shd w:val="pct15" w:color="auto" w:fill="FFFFFF"/>
              </w:rPr>
              <w:t>）</w:t>
            </w:r>
          </w:p>
          <w:p w14:paraId="1326399D" w14:textId="4773C18E"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6-5（</w:t>
            </w:r>
            <w:r w:rsidR="008528F7"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p w14:paraId="3C7D076A" w14:textId="581A25C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8-3（</w:t>
            </w:r>
            <w:r w:rsidR="00814DFB"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488B4D50" w14:textId="77777777" w:rsidTr="002533D6">
        <w:trPr>
          <w:trHeight w:val="284"/>
        </w:trPr>
        <w:tc>
          <w:tcPr>
            <w:tcW w:w="1696" w:type="dxa"/>
            <w:vAlign w:val="center"/>
          </w:tcPr>
          <w:p w14:paraId="3C3B44D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罹災証明書の発行</w:t>
            </w:r>
          </w:p>
        </w:tc>
        <w:tc>
          <w:tcPr>
            <w:tcW w:w="6237" w:type="dxa"/>
            <w:vAlign w:val="center"/>
          </w:tcPr>
          <w:p w14:paraId="48CD31D7" w14:textId="707B3F7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早期の被災者支援のため、大阪府の罹災証明発行及び住家被害認定を迅速かつ適正に行うための説明会や研修等を受講する等、</w:t>
            </w:r>
            <w:r w:rsidR="00333FFC" w:rsidRPr="00BA2BCC">
              <w:rPr>
                <w:rFonts w:ascii="ＭＳ ゴシック" w:eastAsia="ＭＳ ゴシック" w:hAnsi="ＭＳ ゴシック" w:hint="eastAsia"/>
                <w:color w:val="000000" w:themeColor="text1"/>
                <w:szCs w:val="21"/>
              </w:rPr>
              <w:t>市</w:t>
            </w:r>
            <w:r w:rsidRPr="00BA2BCC">
              <w:rPr>
                <w:rFonts w:ascii="ＭＳ ゴシック" w:eastAsia="ＭＳ ゴシック" w:hAnsi="ＭＳ ゴシック" w:hint="eastAsia"/>
                <w:color w:val="000000" w:themeColor="text1"/>
                <w:szCs w:val="21"/>
              </w:rPr>
              <w:t>職員のノウハウを高める。</w:t>
            </w:r>
          </w:p>
        </w:tc>
        <w:tc>
          <w:tcPr>
            <w:tcW w:w="1695" w:type="dxa"/>
            <w:vAlign w:val="center"/>
          </w:tcPr>
          <w:p w14:paraId="02FDEC5C"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3-3（2）</w:t>
            </w:r>
          </w:p>
          <w:p w14:paraId="6261446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8-2（2）</w:t>
            </w:r>
          </w:p>
        </w:tc>
      </w:tr>
      <w:tr w:rsidR="00390299" w:rsidRPr="00BA2BCC" w14:paraId="2636CF2E" w14:textId="77777777" w:rsidTr="002533D6">
        <w:trPr>
          <w:trHeight w:val="284"/>
        </w:trPr>
        <w:tc>
          <w:tcPr>
            <w:tcW w:w="1696" w:type="dxa"/>
            <w:vAlign w:val="center"/>
          </w:tcPr>
          <w:p w14:paraId="7A400E2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避難所への電力供給確保</w:t>
            </w:r>
          </w:p>
        </w:tc>
        <w:tc>
          <w:tcPr>
            <w:tcW w:w="6237" w:type="dxa"/>
            <w:vAlign w:val="center"/>
          </w:tcPr>
          <w:p w14:paraId="066B5A8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本市に存するバイオマス発電施設との連携により、避難所等への安定的な電力供給を確保する。</w:t>
            </w:r>
          </w:p>
        </w:tc>
        <w:tc>
          <w:tcPr>
            <w:tcW w:w="1695" w:type="dxa"/>
            <w:vAlign w:val="center"/>
          </w:tcPr>
          <w:p w14:paraId="5F7D237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6-1（1）</w:t>
            </w:r>
          </w:p>
          <w:p w14:paraId="5EC77DED" w14:textId="7ADF3C9F"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8-1（</w:t>
            </w:r>
            <w:r w:rsidR="00390299"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r w:rsidR="00390299" w:rsidRPr="00BA2BCC" w14:paraId="6F882242" w14:textId="77777777" w:rsidTr="002533D6">
        <w:trPr>
          <w:trHeight w:val="284"/>
        </w:trPr>
        <w:tc>
          <w:tcPr>
            <w:tcW w:w="1696" w:type="dxa"/>
            <w:vAlign w:val="center"/>
          </w:tcPr>
          <w:p w14:paraId="7594BD18" w14:textId="6F7BE20B" w:rsidR="00390299" w:rsidRPr="00BA2BCC" w:rsidRDefault="00390299"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災害ごみの軽減対策</w:t>
            </w:r>
          </w:p>
        </w:tc>
        <w:tc>
          <w:tcPr>
            <w:tcW w:w="6237" w:type="dxa"/>
            <w:vAlign w:val="center"/>
          </w:tcPr>
          <w:p w14:paraId="66272B11" w14:textId="579FF733" w:rsidR="00390299" w:rsidRPr="00BA2BCC" w:rsidRDefault="00390299"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災害時に市街地において大量に発生する災害ごみ（廃材、家具等）をバイオマス発電の資源として活用することにより災害ごみの軽減し、道路・公園等の機能回復を早期に図る。</w:t>
            </w:r>
          </w:p>
        </w:tc>
        <w:tc>
          <w:tcPr>
            <w:tcW w:w="1695" w:type="dxa"/>
            <w:vAlign w:val="center"/>
          </w:tcPr>
          <w:p w14:paraId="07AC1401" w14:textId="18D895A4" w:rsidR="00390299" w:rsidRPr="00BA2BCC" w:rsidRDefault="00390299"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8-1（1）</w:t>
            </w:r>
          </w:p>
        </w:tc>
      </w:tr>
      <w:tr w:rsidR="00691C4C" w:rsidRPr="00BA2BCC" w14:paraId="7C6B8A40" w14:textId="77777777" w:rsidTr="002533D6">
        <w:trPr>
          <w:trHeight w:val="284"/>
        </w:trPr>
        <w:tc>
          <w:tcPr>
            <w:tcW w:w="1696" w:type="dxa"/>
            <w:vAlign w:val="center"/>
          </w:tcPr>
          <w:p w14:paraId="08853E9D" w14:textId="703D8977" w:rsidR="00691C4C" w:rsidRPr="00BA2BCC" w:rsidRDefault="00691C4C"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住宅の確保と供給</w:t>
            </w:r>
          </w:p>
        </w:tc>
        <w:tc>
          <w:tcPr>
            <w:tcW w:w="6237" w:type="dxa"/>
            <w:vAlign w:val="center"/>
          </w:tcPr>
          <w:p w14:paraId="7ABFB74B" w14:textId="7FBD8D68" w:rsidR="00691C4C" w:rsidRPr="00BA2BCC" w:rsidRDefault="00691C4C"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w:t>
            </w:r>
          </w:p>
        </w:tc>
        <w:tc>
          <w:tcPr>
            <w:tcW w:w="1695" w:type="dxa"/>
            <w:vAlign w:val="center"/>
          </w:tcPr>
          <w:p w14:paraId="27E7A32C" w14:textId="3A4F2AC5" w:rsidR="00691C4C" w:rsidRPr="00BA2BCC" w:rsidRDefault="00691C4C"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w:t>
            </w:r>
            <w:r w:rsidR="00C20F99" w:rsidRPr="00BA2BCC">
              <w:rPr>
                <w:rFonts w:ascii="ＭＳ ゴシック" w:eastAsia="ＭＳ ゴシック" w:hAnsi="ＭＳ ゴシック"/>
                <w:color w:val="000000" w:themeColor="text1"/>
                <w:szCs w:val="21"/>
              </w:rPr>
              <w:t>5</w:t>
            </w:r>
            <w:r w:rsidRPr="00BA2BCC">
              <w:rPr>
                <w:rFonts w:ascii="ＭＳ ゴシック" w:eastAsia="ＭＳ ゴシック" w:hAnsi="ＭＳ ゴシック" w:hint="eastAsia"/>
                <w:color w:val="000000" w:themeColor="text1"/>
                <w:szCs w:val="21"/>
              </w:rPr>
              <w:t>（1）</w:t>
            </w:r>
          </w:p>
        </w:tc>
      </w:tr>
    </w:tbl>
    <w:p w14:paraId="260FE3CC" w14:textId="77777777" w:rsidR="00A32529" w:rsidRPr="00BA2BCC" w:rsidRDefault="00A32529"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0C33D33A"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47076F4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0345149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秘書広報課</w:t>
            </w:r>
          </w:p>
        </w:tc>
      </w:tr>
      <w:tr w:rsidR="00F93E84" w:rsidRPr="00BA2BCC" w14:paraId="105A3A5F" w14:textId="77777777" w:rsidTr="002533D6">
        <w:trPr>
          <w:trHeight w:val="284"/>
          <w:tblHeader/>
        </w:trPr>
        <w:tc>
          <w:tcPr>
            <w:tcW w:w="1696" w:type="dxa"/>
            <w:shd w:val="clear" w:color="auto" w:fill="D9D9D9" w:themeFill="background1" w:themeFillShade="D9"/>
            <w:vAlign w:val="center"/>
          </w:tcPr>
          <w:p w14:paraId="3B3B20E7"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666A1DA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1000F8EC"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0557841B" w14:textId="77777777" w:rsidTr="002533D6">
        <w:trPr>
          <w:trHeight w:val="284"/>
        </w:trPr>
        <w:tc>
          <w:tcPr>
            <w:tcW w:w="1696" w:type="dxa"/>
            <w:vAlign w:val="center"/>
          </w:tcPr>
          <w:p w14:paraId="707E10AC"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市民への情報伝達</w:t>
            </w:r>
          </w:p>
        </w:tc>
        <w:tc>
          <w:tcPr>
            <w:tcW w:w="6237" w:type="dxa"/>
            <w:vAlign w:val="center"/>
          </w:tcPr>
          <w:p w14:paraId="2F527F3C" w14:textId="0A6D6321"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広報</w:t>
            </w:r>
            <w:r w:rsidR="00FD31E9" w:rsidRPr="00BA2BCC">
              <w:rPr>
                <w:rFonts w:ascii="ＭＳ ゴシック" w:eastAsia="ＭＳ ゴシック" w:hAnsi="ＭＳ ゴシック" w:hint="eastAsia"/>
                <w:color w:val="000000" w:themeColor="text1"/>
                <w:szCs w:val="21"/>
              </w:rPr>
              <w:t>誌</w:t>
            </w:r>
            <w:r w:rsidRPr="00BA2BCC">
              <w:rPr>
                <w:rFonts w:ascii="ＭＳ ゴシック" w:eastAsia="ＭＳ ゴシック" w:hAnsi="ＭＳ ゴシック" w:hint="eastAsia"/>
                <w:color w:val="000000" w:themeColor="text1"/>
                <w:szCs w:val="21"/>
              </w:rPr>
              <w:t>、ホームページ、市フェイスブックなど、様々な手段を活用して情報伝達を行う</w:t>
            </w:r>
            <w:r w:rsidR="004D7D70" w:rsidRPr="00BA2BCC">
              <w:rPr>
                <w:rFonts w:ascii="ＭＳ ゴシック" w:eastAsia="ＭＳ ゴシック" w:hAnsi="ＭＳ ゴシック" w:hint="eastAsia"/>
                <w:color w:val="000000" w:themeColor="text1"/>
                <w:szCs w:val="21"/>
              </w:rPr>
              <w:t>。</w:t>
            </w:r>
          </w:p>
        </w:tc>
        <w:tc>
          <w:tcPr>
            <w:tcW w:w="1695" w:type="dxa"/>
            <w:vAlign w:val="center"/>
          </w:tcPr>
          <w:p w14:paraId="0AE7F83E" w14:textId="3D5678C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D338BF" w:rsidRPr="00BA2BCC">
              <w:rPr>
                <w:rFonts w:ascii="ＭＳ ゴシック" w:eastAsia="ＭＳ ゴシック" w:hAnsi="ＭＳ ゴシック" w:hint="eastAsia"/>
                <w:color w:val="000000" w:themeColor="text1"/>
                <w:szCs w:val="21"/>
              </w:rPr>
              <w:t>7</w:t>
            </w:r>
            <w:r w:rsidRPr="00BA2BCC">
              <w:rPr>
                <w:rFonts w:ascii="ＭＳ ゴシック" w:eastAsia="ＭＳ ゴシック" w:hAnsi="ＭＳ ゴシック" w:hint="eastAsia"/>
                <w:color w:val="000000" w:themeColor="text1"/>
                <w:szCs w:val="21"/>
              </w:rPr>
              <w:t>）</w:t>
            </w:r>
          </w:p>
          <w:p w14:paraId="002B1508" w14:textId="3118EC6D"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C4B67" w:rsidRPr="00BA2BCC">
              <w:rPr>
                <w:rFonts w:ascii="ＭＳ ゴシック" w:eastAsia="ＭＳ ゴシック" w:hAnsi="ＭＳ ゴシック" w:hint="eastAsia"/>
                <w:color w:val="000000" w:themeColor="text1"/>
                <w:szCs w:val="21"/>
                <w:shd w:val="pct15" w:color="auto" w:fill="FFFFFF"/>
              </w:rPr>
              <w:t>8</w:t>
            </w:r>
            <w:r w:rsidRPr="00BA2BCC">
              <w:rPr>
                <w:rFonts w:ascii="ＭＳ ゴシック" w:eastAsia="ＭＳ ゴシック" w:hAnsi="ＭＳ ゴシック" w:hint="eastAsia"/>
                <w:color w:val="000000" w:themeColor="text1"/>
                <w:szCs w:val="21"/>
                <w:shd w:val="pct15" w:color="auto" w:fill="FFFFFF"/>
              </w:rPr>
              <w:t>）</w:t>
            </w:r>
          </w:p>
          <w:p w14:paraId="0FD2715B" w14:textId="1A4A525B"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3-2（</w:t>
            </w:r>
            <w:r w:rsidR="001E6562" w:rsidRPr="00BA2BCC">
              <w:rPr>
                <w:rFonts w:ascii="ＭＳ ゴシック" w:eastAsia="ＭＳ ゴシック" w:hAnsi="ＭＳ ゴシック" w:hint="eastAsia"/>
                <w:color w:val="000000" w:themeColor="text1"/>
                <w:szCs w:val="21"/>
                <w:shd w:val="pct15" w:color="auto" w:fill="FFFFFF"/>
              </w:rPr>
              <w:t>11</w:t>
            </w:r>
            <w:r w:rsidRPr="00BA2BCC">
              <w:rPr>
                <w:rFonts w:ascii="ＭＳ ゴシック" w:eastAsia="ＭＳ ゴシック" w:hAnsi="ＭＳ ゴシック" w:hint="eastAsia"/>
                <w:color w:val="000000" w:themeColor="text1"/>
                <w:szCs w:val="21"/>
                <w:shd w:val="pct15" w:color="auto" w:fill="FFFFFF"/>
              </w:rPr>
              <w:t>）</w:t>
            </w:r>
          </w:p>
          <w:p w14:paraId="1753724D" w14:textId="77777777"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4-2（2）</w:t>
            </w:r>
          </w:p>
          <w:p w14:paraId="7754A55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4-3（3）</w:t>
            </w:r>
          </w:p>
        </w:tc>
      </w:tr>
      <w:tr w:rsidR="00F93E84" w:rsidRPr="00BA2BCC" w14:paraId="6A81D3F4" w14:textId="77777777" w:rsidTr="002533D6">
        <w:trPr>
          <w:trHeight w:val="284"/>
        </w:trPr>
        <w:tc>
          <w:tcPr>
            <w:tcW w:w="1696" w:type="dxa"/>
            <w:vAlign w:val="center"/>
          </w:tcPr>
          <w:p w14:paraId="0973BDC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大規模災害時用ページの更新</w:t>
            </w:r>
          </w:p>
        </w:tc>
        <w:tc>
          <w:tcPr>
            <w:tcW w:w="6237" w:type="dxa"/>
            <w:vAlign w:val="center"/>
          </w:tcPr>
          <w:p w14:paraId="38443716" w14:textId="5D9CAB70" w:rsidR="008D7164" w:rsidRPr="00BA2BCC" w:rsidRDefault="008D7164" w:rsidP="002533D6">
            <w:pPr>
              <w:snapToGrid w:val="0"/>
              <w:rPr>
                <w:rFonts w:ascii="ＭＳ ゴシック" w:eastAsia="ＭＳ ゴシック" w:hAnsi="ＭＳ ゴシック"/>
                <w:color w:val="000000" w:themeColor="text1"/>
                <w:spacing w:val="-8"/>
                <w:szCs w:val="21"/>
              </w:rPr>
            </w:pPr>
            <w:r w:rsidRPr="00BA2BCC">
              <w:rPr>
                <w:rFonts w:ascii="ＭＳ ゴシック" w:eastAsia="ＭＳ ゴシック" w:hAnsi="ＭＳ ゴシック" w:hint="eastAsia"/>
                <w:color w:val="000000" w:themeColor="text1"/>
                <w:spacing w:val="-8"/>
                <w:szCs w:val="21"/>
              </w:rPr>
              <w:t>事前設定している外部パソコンから、大規模災害時用ページの更新</w:t>
            </w:r>
            <w:r w:rsidR="008D6818" w:rsidRPr="00BA2BCC">
              <w:rPr>
                <w:rFonts w:ascii="ＭＳ ゴシック" w:eastAsia="ＭＳ ゴシック" w:hAnsi="ＭＳ ゴシック" w:hint="eastAsia"/>
                <w:color w:val="000000" w:themeColor="text1"/>
                <w:spacing w:val="-8"/>
                <w:szCs w:val="21"/>
              </w:rPr>
              <w:t>を行う</w:t>
            </w:r>
            <w:r w:rsidRPr="00BA2BCC">
              <w:rPr>
                <w:rFonts w:ascii="ＭＳ ゴシック" w:eastAsia="ＭＳ ゴシック" w:hAnsi="ＭＳ ゴシック" w:hint="eastAsia"/>
                <w:color w:val="000000" w:themeColor="text1"/>
                <w:spacing w:val="-8"/>
                <w:szCs w:val="21"/>
              </w:rPr>
              <w:t>。また、</w:t>
            </w:r>
            <w:r w:rsidR="00D43D98" w:rsidRPr="00BA2BCC">
              <w:rPr>
                <w:rFonts w:ascii="ＭＳ ゴシック" w:eastAsia="ＭＳ ゴシック" w:hAnsi="ＭＳ ゴシック" w:hint="eastAsia"/>
                <w:color w:val="000000" w:themeColor="text1"/>
                <w:spacing w:val="-8"/>
                <w:szCs w:val="21"/>
              </w:rPr>
              <w:t>市</w:t>
            </w:r>
            <w:r w:rsidRPr="00BA2BCC">
              <w:rPr>
                <w:rFonts w:ascii="ＭＳ ゴシック" w:eastAsia="ＭＳ ゴシック" w:hAnsi="ＭＳ ゴシック" w:hint="eastAsia"/>
                <w:color w:val="000000" w:themeColor="text1"/>
                <w:spacing w:val="-8"/>
                <w:szCs w:val="21"/>
              </w:rPr>
              <w:t>職員が更新できない際は</w:t>
            </w:r>
            <w:r w:rsidRPr="00BA2BCC">
              <w:rPr>
                <w:rFonts w:ascii="ＭＳ ゴシック" w:eastAsia="ＭＳ ゴシック" w:hAnsi="ＭＳ ゴシック"/>
                <w:color w:val="000000" w:themeColor="text1"/>
                <w:spacing w:val="-8"/>
                <w:szCs w:val="21"/>
              </w:rPr>
              <w:t>CMS業者による更新</w:t>
            </w:r>
            <w:r w:rsidR="008D6818" w:rsidRPr="00BA2BCC">
              <w:rPr>
                <w:rFonts w:ascii="ＭＳ ゴシック" w:eastAsia="ＭＳ ゴシック" w:hAnsi="ＭＳ ゴシック" w:hint="eastAsia"/>
                <w:color w:val="000000" w:themeColor="text1"/>
                <w:spacing w:val="-8"/>
                <w:szCs w:val="21"/>
              </w:rPr>
              <w:t>を行う</w:t>
            </w:r>
            <w:r w:rsidRPr="00BA2BCC">
              <w:rPr>
                <w:rFonts w:ascii="ＭＳ ゴシック" w:eastAsia="ＭＳ ゴシック" w:hAnsi="ＭＳ ゴシック"/>
                <w:color w:val="000000" w:themeColor="text1"/>
                <w:spacing w:val="-8"/>
                <w:szCs w:val="21"/>
              </w:rPr>
              <w:t>。</w:t>
            </w:r>
          </w:p>
        </w:tc>
        <w:tc>
          <w:tcPr>
            <w:tcW w:w="1695" w:type="dxa"/>
            <w:vAlign w:val="center"/>
          </w:tcPr>
          <w:p w14:paraId="2C021EE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4-1（1）</w:t>
            </w:r>
          </w:p>
          <w:p w14:paraId="6867A069" w14:textId="52CDF7AD"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w:t>
            </w:r>
            <w:r w:rsidR="00C777B2" w:rsidRPr="00BA2BCC">
              <w:rPr>
                <w:rFonts w:ascii="ＭＳ ゴシック" w:eastAsia="ＭＳ ゴシック" w:hAnsi="ＭＳ ゴシック"/>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7D42C907" w14:textId="77777777" w:rsidTr="002533D6">
        <w:trPr>
          <w:trHeight w:val="284"/>
        </w:trPr>
        <w:tc>
          <w:tcPr>
            <w:tcW w:w="1696" w:type="dxa"/>
            <w:vAlign w:val="center"/>
          </w:tcPr>
          <w:p w14:paraId="11AD227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在住外国人や外国旅行者への防災情報提供</w:t>
            </w:r>
          </w:p>
        </w:tc>
        <w:tc>
          <w:tcPr>
            <w:tcW w:w="6237" w:type="dxa"/>
            <w:vAlign w:val="center"/>
          </w:tcPr>
          <w:p w14:paraId="3A10F000" w14:textId="38E495E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訪日外国人への情報発信について、多言語化や文化の違いを考慮した情報の発信を行</w:t>
            </w:r>
            <w:r w:rsidRPr="00BA2BCC">
              <w:rPr>
                <w:rFonts w:ascii="ＭＳ ゴシック" w:eastAsia="ＭＳ ゴシック" w:hAnsi="ＭＳ ゴシック" w:hint="eastAsia"/>
                <w:color w:val="000000" w:themeColor="text1"/>
                <w:sz w:val="22"/>
                <w:szCs w:val="21"/>
              </w:rPr>
              <w:t>う</w:t>
            </w:r>
            <w:r w:rsidR="00E1647C" w:rsidRPr="00BA2BCC">
              <w:rPr>
                <w:rFonts w:ascii="ＭＳ ゴシック" w:eastAsia="ＭＳ ゴシック" w:hAnsi="ＭＳ ゴシック" w:cs="Meiryo UI" w:hint="eastAsia"/>
                <w:bCs/>
                <w:color w:val="000000" w:themeColor="text1"/>
              </w:rPr>
              <w:t>ため、市ホームページに多言語への翻訳誘導ページを設ける。</w:t>
            </w:r>
          </w:p>
        </w:tc>
        <w:tc>
          <w:tcPr>
            <w:tcW w:w="1695" w:type="dxa"/>
            <w:vAlign w:val="center"/>
          </w:tcPr>
          <w:p w14:paraId="14A7BAA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4-2（1）</w:t>
            </w:r>
          </w:p>
          <w:p w14:paraId="36D3FAA1" w14:textId="4FF20476" w:rsidR="00C777B2" w:rsidRPr="00BA2BCC" w:rsidRDefault="00C777B2"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（8）</w:t>
            </w:r>
          </w:p>
        </w:tc>
      </w:tr>
    </w:tbl>
    <w:p w14:paraId="3E25989B" w14:textId="77777777" w:rsidR="00882CFA" w:rsidRPr="00BA2BCC" w:rsidRDefault="00882CFA">
      <w:r w:rsidRPr="00BA2BCC">
        <w:br w:type="page"/>
      </w:r>
    </w:p>
    <w:tbl>
      <w:tblPr>
        <w:tblStyle w:val="aff9"/>
        <w:tblW w:w="0" w:type="auto"/>
        <w:tblLook w:val="04A0" w:firstRow="1" w:lastRow="0" w:firstColumn="1" w:lastColumn="0" w:noHBand="0" w:noVBand="1"/>
      </w:tblPr>
      <w:tblGrid>
        <w:gridCol w:w="1696"/>
        <w:gridCol w:w="6237"/>
        <w:gridCol w:w="1695"/>
      </w:tblGrid>
      <w:tr w:rsidR="00882CFA" w:rsidRPr="00BA2BCC" w14:paraId="3A64F1A9" w14:textId="77777777" w:rsidTr="00C61481">
        <w:trPr>
          <w:trHeight w:val="284"/>
          <w:tblHeader/>
        </w:trPr>
        <w:tc>
          <w:tcPr>
            <w:tcW w:w="1696" w:type="dxa"/>
            <w:tcBorders>
              <w:bottom w:val="single" w:sz="4" w:space="0" w:color="auto"/>
            </w:tcBorders>
            <w:shd w:val="clear" w:color="auto" w:fill="D9D9D9" w:themeFill="background1" w:themeFillShade="D9"/>
            <w:vAlign w:val="center"/>
          </w:tcPr>
          <w:p w14:paraId="7C142879"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担当部署</w:t>
            </w:r>
          </w:p>
        </w:tc>
        <w:tc>
          <w:tcPr>
            <w:tcW w:w="7932" w:type="dxa"/>
            <w:gridSpan w:val="2"/>
            <w:tcBorders>
              <w:bottom w:val="single" w:sz="4" w:space="0" w:color="auto"/>
            </w:tcBorders>
            <w:vAlign w:val="center"/>
          </w:tcPr>
          <w:p w14:paraId="2C61AE35" w14:textId="77777777" w:rsidR="00882CFA" w:rsidRPr="00BA2BCC" w:rsidRDefault="00882CFA" w:rsidP="00C6148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秘書広報課</w:t>
            </w:r>
          </w:p>
        </w:tc>
      </w:tr>
      <w:tr w:rsidR="00882CFA" w:rsidRPr="00BA2BCC" w14:paraId="09CD8D48" w14:textId="77777777" w:rsidTr="00C61481">
        <w:trPr>
          <w:trHeight w:val="284"/>
          <w:tblHeader/>
        </w:trPr>
        <w:tc>
          <w:tcPr>
            <w:tcW w:w="1696" w:type="dxa"/>
            <w:shd w:val="clear" w:color="auto" w:fill="D9D9D9" w:themeFill="background1" w:themeFillShade="D9"/>
            <w:vAlign w:val="center"/>
          </w:tcPr>
          <w:p w14:paraId="4D97A208"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D2FEB3E"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260774D"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8D7164" w:rsidRPr="00BA2BCC" w14:paraId="117ABAD3" w14:textId="77777777" w:rsidTr="002533D6">
        <w:trPr>
          <w:trHeight w:val="284"/>
        </w:trPr>
        <w:tc>
          <w:tcPr>
            <w:tcW w:w="1696" w:type="dxa"/>
            <w:vAlign w:val="center"/>
          </w:tcPr>
          <w:p w14:paraId="062709E2" w14:textId="246D0152" w:rsidR="008D7164" w:rsidRPr="00BA2BCC" w:rsidRDefault="008D7164" w:rsidP="003804AF">
            <w:pPr>
              <w:snapToGrid w:val="0"/>
              <w:spacing w:line="240" w:lineRule="exact"/>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ホームページ等による情報発信や報道機関への情報提供等の体制整備</w:t>
            </w:r>
          </w:p>
        </w:tc>
        <w:tc>
          <w:tcPr>
            <w:tcW w:w="6237" w:type="dxa"/>
            <w:vAlign w:val="center"/>
          </w:tcPr>
          <w:p w14:paraId="22B2CBC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風評被害などが起きた際に、広報誌やホームページ、</w:t>
            </w:r>
            <w:r w:rsidRPr="00BA2BCC">
              <w:rPr>
                <w:rFonts w:ascii="ＭＳ ゴシック" w:eastAsia="ＭＳ ゴシック" w:hAnsi="ＭＳ ゴシック"/>
                <w:color w:val="000000" w:themeColor="text1"/>
                <w:szCs w:val="21"/>
              </w:rPr>
              <w:t>SNS等で正しい情報の発信を行うだけでなく、報道機関への情報提供を行う。</w:t>
            </w:r>
          </w:p>
        </w:tc>
        <w:tc>
          <w:tcPr>
            <w:tcW w:w="1695" w:type="dxa"/>
            <w:vAlign w:val="center"/>
          </w:tcPr>
          <w:p w14:paraId="4040D010" w14:textId="30463CA2"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w:t>
            </w:r>
            <w:r w:rsidR="00C20F99" w:rsidRPr="00BA2BCC">
              <w:rPr>
                <w:rFonts w:ascii="ＭＳ ゴシック" w:eastAsia="ＭＳ ゴシック" w:hAnsi="ＭＳ ゴシック"/>
                <w:color w:val="000000" w:themeColor="text1"/>
                <w:szCs w:val="21"/>
              </w:rPr>
              <w:t>6</w:t>
            </w:r>
            <w:r w:rsidRPr="00BA2BCC">
              <w:rPr>
                <w:rFonts w:ascii="ＭＳ ゴシック" w:eastAsia="ＭＳ ゴシック" w:hAnsi="ＭＳ ゴシック" w:hint="eastAsia"/>
                <w:color w:val="000000" w:themeColor="text1"/>
                <w:szCs w:val="21"/>
              </w:rPr>
              <w:t>（1）</w:t>
            </w:r>
          </w:p>
        </w:tc>
      </w:tr>
    </w:tbl>
    <w:p w14:paraId="648E572E" w14:textId="74D792AD"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6A2B58" w:rsidRPr="00BA2BCC" w14:paraId="079C1BF9" w14:textId="77777777" w:rsidTr="001530A7">
        <w:trPr>
          <w:trHeight w:val="284"/>
          <w:tblHeader/>
        </w:trPr>
        <w:tc>
          <w:tcPr>
            <w:tcW w:w="1696" w:type="dxa"/>
            <w:tcBorders>
              <w:bottom w:val="single" w:sz="4" w:space="0" w:color="auto"/>
            </w:tcBorders>
            <w:shd w:val="clear" w:color="auto" w:fill="D9D9D9" w:themeFill="background1" w:themeFillShade="D9"/>
            <w:vAlign w:val="center"/>
          </w:tcPr>
          <w:p w14:paraId="171E9A2F" w14:textId="77777777" w:rsidR="006A2B58" w:rsidRPr="00BA2BCC" w:rsidRDefault="006A2B58" w:rsidP="001530A7">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0C0DC71B" w14:textId="0361E012" w:rsidR="006A2B58" w:rsidRPr="00BA2BCC" w:rsidRDefault="006A2B58" w:rsidP="001530A7">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デジタル推進課</w:t>
            </w:r>
          </w:p>
        </w:tc>
      </w:tr>
      <w:tr w:rsidR="006A2B58" w:rsidRPr="00BA2BCC" w14:paraId="00C29E62" w14:textId="77777777" w:rsidTr="001530A7">
        <w:trPr>
          <w:trHeight w:val="284"/>
          <w:tblHeader/>
        </w:trPr>
        <w:tc>
          <w:tcPr>
            <w:tcW w:w="1696" w:type="dxa"/>
            <w:shd w:val="clear" w:color="auto" w:fill="D9D9D9" w:themeFill="background1" w:themeFillShade="D9"/>
            <w:vAlign w:val="center"/>
          </w:tcPr>
          <w:p w14:paraId="0AE9C5AD" w14:textId="77777777" w:rsidR="006A2B58" w:rsidRPr="00BA2BCC" w:rsidRDefault="006A2B58" w:rsidP="001530A7">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5512363" w14:textId="77777777" w:rsidR="006A2B58" w:rsidRPr="00BA2BCC" w:rsidRDefault="006A2B58" w:rsidP="001530A7">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54C766E1" w14:textId="77777777" w:rsidR="006A2B58" w:rsidRPr="00BA2BCC" w:rsidRDefault="006A2B58" w:rsidP="001530A7">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726CA0" w:rsidRPr="00BA2BCC" w14:paraId="368B33C6" w14:textId="77777777" w:rsidTr="001530A7">
        <w:trPr>
          <w:trHeight w:val="284"/>
        </w:trPr>
        <w:tc>
          <w:tcPr>
            <w:tcW w:w="1696" w:type="dxa"/>
            <w:vAlign w:val="center"/>
          </w:tcPr>
          <w:p w14:paraId="7E9C5BE7" w14:textId="7D14AD1F" w:rsidR="00726CA0" w:rsidRPr="00BA2BCC" w:rsidRDefault="00726CA0" w:rsidP="00726CA0">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公共データのオープンデータ化</w:t>
            </w:r>
          </w:p>
        </w:tc>
        <w:tc>
          <w:tcPr>
            <w:tcW w:w="6237" w:type="dxa"/>
            <w:vAlign w:val="center"/>
          </w:tcPr>
          <w:p w14:paraId="4F7EAE05" w14:textId="1D42892E" w:rsidR="00726CA0" w:rsidRPr="00BA2BCC" w:rsidRDefault="00726CA0" w:rsidP="00726CA0">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避難場所、市が保有する</w:t>
            </w:r>
            <w:r w:rsidRPr="00BA2BCC">
              <w:rPr>
                <w:rFonts w:ascii="ＭＳ ゴシック" w:eastAsia="ＭＳ ゴシック" w:hAnsi="ＭＳ ゴシック"/>
                <w:color w:val="000000" w:themeColor="text1"/>
                <w:szCs w:val="21"/>
              </w:rPr>
              <w:t>AEDの設置場所など、様々な公共データについて、住民や事業者が利用できるようオープンデータとして公開する。</w:t>
            </w:r>
          </w:p>
        </w:tc>
        <w:tc>
          <w:tcPr>
            <w:tcW w:w="1695" w:type="dxa"/>
            <w:vAlign w:val="center"/>
          </w:tcPr>
          <w:p w14:paraId="49E6CE75" w14:textId="1C957A90" w:rsidR="00726CA0" w:rsidRPr="00BA2BCC" w:rsidRDefault="00726CA0" w:rsidP="00726CA0">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1-1（23）</w:t>
            </w:r>
          </w:p>
        </w:tc>
      </w:tr>
      <w:tr w:rsidR="006A2B58" w:rsidRPr="00BA2BCC" w14:paraId="53D80DF9" w14:textId="77777777" w:rsidTr="001530A7">
        <w:trPr>
          <w:trHeight w:val="284"/>
        </w:trPr>
        <w:tc>
          <w:tcPr>
            <w:tcW w:w="1696" w:type="dxa"/>
            <w:vAlign w:val="center"/>
          </w:tcPr>
          <w:p w14:paraId="3C4BD962" w14:textId="77777777" w:rsidR="006A2B58" w:rsidRPr="00BA2BCC" w:rsidRDefault="006A2B58" w:rsidP="001530A7">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行政手続きのデジタル化</w:t>
            </w:r>
          </w:p>
        </w:tc>
        <w:tc>
          <w:tcPr>
            <w:tcW w:w="6237" w:type="dxa"/>
            <w:vAlign w:val="center"/>
          </w:tcPr>
          <w:p w14:paraId="44DF603D" w14:textId="77777777" w:rsidR="006A2B58" w:rsidRPr="00BA2BCC" w:rsidRDefault="006A2B58" w:rsidP="001530A7">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必要な行政手続きのデジタル化を図</w:t>
            </w:r>
            <w:r w:rsidRPr="00BA2BCC">
              <w:rPr>
                <w:rFonts w:ascii="ＭＳ ゴシック" w:eastAsia="ＭＳ ゴシック" w:hAnsi="ＭＳ ゴシック" w:cs="Meiryo UI" w:hint="eastAsia"/>
                <w:bCs/>
                <w:color w:val="000000" w:themeColor="text1"/>
              </w:rPr>
              <w:t>り、災害時でも迅速な手続きを行えるようにする。</w:t>
            </w:r>
          </w:p>
        </w:tc>
        <w:tc>
          <w:tcPr>
            <w:tcW w:w="1695" w:type="dxa"/>
            <w:vAlign w:val="center"/>
          </w:tcPr>
          <w:p w14:paraId="487BE39E" w14:textId="77777777" w:rsidR="006A2B58" w:rsidRPr="00BA2BCC" w:rsidRDefault="006A2B58" w:rsidP="001530A7">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3-3（3）</w:t>
            </w:r>
          </w:p>
        </w:tc>
      </w:tr>
    </w:tbl>
    <w:p w14:paraId="22AB0D01" w14:textId="1A5B7A44" w:rsidR="006A2B58" w:rsidRPr="00BA2BCC" w:rsidRDefault="006A2B58"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12614A" w:rsidRPr="00BA2BCC" w14:paraId="4BD7432C" w14:textId="77777777" w:rsidTr="005F2B29">
        <w:trPr>
          <w:trHeight w:val="284"/>
          <w:tblHeader/>
        </w:trPr>
        <w:tc>
          <w:tcPr>
            <w:tcW w:w="1696" w:type="dxa"/>
            <w:tcBorders>
              <w:bottom w:val="single" w:sz="4" w:space="0" w:color="auto"/>
            </w:tcBorders>
            <w:shd w:val="clear" w:color="auto" w:fill="D9D9D9" w:themeFill="background1" w:themeFillShade="D9"/>
            <w:vAlign w:val="center"/>
          </w:tcPr>
          <w:p w14:paraId="7D476E7B"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8666902" w14:textId="5CDDCF9B"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庁舎整備課</w:t>
            </w:r>
          </w:p>
        </w:tc>
      </w:tr>
      <w:tr w:rsidR="0012614A" w:rsidRPr="00BA2BCC" w14:paraId="16C21DC1" w14:textId="77777777" w:rsidTr="005F2B29">
        <w:trPr>
          <w:trHeight w:val="284"/>
          <w:tblHeader/>
        </w:trPr>
        <w:tc>
          <w:tcPr>
            <w:tcW w:w="1696" w:type="dxa"/>
            <w:shd w:val="clear" w:color="auto" w:fill="D9D9D9" w:themeFill="background1" w:themeFillShade="D9"/>
            <w:vAlign w:val="center"/>
          </w:tcPr>
          <w:p w14:paraId="1C38D9D6"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C099AF8"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278AE6B9"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12614A" w:rsidRPr="00BA2BCC" w14:paraId="334CFBC6" w14:textId="77777777" w:rsidTr="005F2B29">
        <w:trPr>
          <w:trHeight w:val="284"/>
        </w:trPr>
        <w:tc>
          <w:tcPr>
            <w:tcW w:w="1696" w:type="dxa"/>
            <w:vAlign w:val="center"/>
          </w:tcPr>
          <w:p w14:paraId="2FFC20B9"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本庁舎建物の耐震化</w:t>
            </w:r>
          </w:p>
        </w:tc>
        <w:tc>
          <w:tcPr>
            <w:tcW w:w="6237" w:type="dxa"/>
            <w:vAlign w:val="center"/>
          </w:tcPr>
          <w:p w14:paraId="7680281B"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耐震性のない本庁舎を耐震補強するとともに、新たに防災拠点となる建物を建設する。整備に当たっては、再生可能エネルギーの活用や省エネルギー技術の採用など、脱炭素社会への取組みを推進する。</w:t>
            </w:r>
          </w:p>
        </w:tc>
        <w:tc>
          <w:tcPr>
            <w:tcW w:w="1695" w:type="dxa"/>
            <w:vAlign w:val="center"/>
          </w:tcPr>
          <w:p w14:paraId="2D8F77EA"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1-1（1）</w:t>
            </w:r>
          </w:p>
          <w:p w14:paraId="73F81942" w14:textId="77777777" w:rsidR="0012614A" w:rsidRPr="00BA2BCC" w:rsidRDefault="0012614A" w:rsidP="005F2B29">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3-2（8）</w:t>
            </w:r>
          </w:p>
          <w:p w14:paraId="0FEDDD3C"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3-3（4）</w:t>
            </w:r>
          </w:p>
        </w:tc>
      </w:tr>
    </w:tbl>
    <w:p w14:paraId="3F460C02" w14:textId="77777777" w:rsidR="0012614A" w:rsidRPr="00BA2BCC" w:rsidRDefault="0012614A"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C557C1" w:rsidRPr="00BA2BCC" w14:paraId="285C06ED" w14:textId="77777777" w:rsidTr="002E367B">
        <w:trPr>
          <w:trHeight w:val="284"/>
          <w:tblHeader/>
        </w:trPr>
        <w:tc>
          <w:tcPr>
            <w:tcW w:w="1696" w:type="dxa"/>
            <w:tcBorders>
              <w:bottom w:val="single" w:sz="4" w:space="0" w:color="auto"/>
            </w:tcBorders>
            <w:shd w:val="clear" w:color="auto" w:fill="D9D9D9" w:themeFill="background1" w:themeFillShade="D9"/>
            <w:vAlign w:val="center"/>
          </w:tcPr>
          <w:p w14:paraId="43B37AE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77E6E58" w14:textId="74A953A1" w:rsidR="008D7164" w:rsidRPr="00BA2BCC" w:rsidRDefault="006A2B58"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総務・コンプライアンス課</w:t>
            </w:r>
          </w:p>
        </w:tc>
      </w:tr>
      <w:tr w:rsidR="00C557C1" w:rsidRPr="00BA2BCC" w14:paraId="566C5BBF" w14:textId="77777777" w:rsidTr="002E367B">
        <w:trPr>
          <w:trHeight w:val="284"/>
          <w:tblHeader/>
        </w:trPr>
        <w:tc>
          <w:tcPr>
            <w:tcW w:w="1696" w:type="dxa"/>
            <w:shd w:val="clear" w:color="auto" w:fill="D9D9D9" w:themeFill="background1" w:themeFillShade="D9"/>
            <w:vAlign w:val="center"/>
          </w:tcPr>
          <w:p w14:paraId="6D828D9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47E850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4C1B5E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C557C1" w:rsidRPr="00BA2BCC" w14:paraId="262C7B24" w14:textId="77777777" w:rsidTr="002E367B">
        <w:trPr>
          <w:trHeight w:val="284"/>
        </w:trPr>
        <w:tc>
          <w:tcPr>
            <w:tcW w:w="1696" w:type="dxa"/>
            <w:vAlign w:val="center"/>
          </w:tcPr>
          <w:p w14:paraId="16089FC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非常用電源の稼働時間の確保</w:t>
            </w:r>
          </w:p>
        </w:tc>
        <w:tc>
          <w:tcPr>
            <w:tcW w:w="6237" w:type="dxa"/>
            <w:vAlign w:val="center"/>
          </w:tcPr>
          <w:p w14:paraId="63E58222" w14:textId="4992DE8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現行の自家発電設備の更新</w:t>
            </w:r>
            <w:r w:rsidR="001B247B" w:rsidRPr="00BA2BCC">
              <w:rPr>
                <w:rFonts w:ascii="ＭＳ ゴシック" w:eastAsia="ＭＳ ゴシック" w:hAnsi="ＭＳ ゴシック" w:hint="eastAsia"/>
                <w:color w:val="000000" w:themeColor="text1"/>
                <w:szCs w:val="21"/>
              </w:rPr>
              <w:t>を行う。</w:t>
            </w:r>
          </w:p>
        </w:tc>
        <w:tc>
          <w:tcPr>
            <w:tcW w:w="1695" w:type="dxa"/>
            <w:vAlign w:val="center"/>
          </w:tcPr>
          <w:p w14:paraId="76BE361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2-1（6）</w:t>
            </w:r>
          </w:p>
          <w:p w14:paraId="7A2D9466" w14:textId="4B5E8D0C"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4-1（</w:t>
            </w:r>
            <w:r w:rsidR="0050253D"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p w14:paraId="41A30610" w14:textId="43D47081"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w:t>
            </w:r>
            <w:r w:rsidR="003D4DA4"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tc>
      </w:tr>
      <w:tr w:rsidR="00447073" w:rsidRPr="00BA2BCC" w14:paraId="02125DAB" w14:textId="77777777" w:rsidTr="002E367B">
        <w:trPr>
          <w:trHeight w:val="284"/>
        </w:trPr>
        <w:tc>
          <w:tcPr>
            <w:tcW w:w="1696" w:type="dxa"/>
            <w:vAlign w:val="center"/>
          </w:tcPr>
          <w:p w14:paraId="2A2546D1" w14:textId="64D4F9F5" w:rsidR="00447073" w:rsidRPr="00BA2BCC" w:rsidRDefault="00447073" w:rsidP="0044707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次世代自動車の導入</w:t>
            </w:r>
          </w:p>
        </w:tc>
        <w:tc>
          <w:tcPr>
            <w:tcW w:w="6237" w:type="dxa"/>
            <w:vAlign w:val="center"/>
          </w:tcPr>
          <w:p w14:paraId="731A9890" w14:textId="59862A8E" w:rsidR="00447073" w:rsidRPr="00BA2BCC" w:rsidRDefault="00447073" w:rsidP="0044707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kern w:val="0"/>
              </w:rPr>
              <w:t>本市の事務事業に関わる</w:t>
            </w:r>
            <w:r w:rsidRPr="00BA2BCC">
              <w:rPr>
                <w:rFonts w:ascii="ＭＳ ゴシック" w:eastAsia="ＭＳ ゴシック" w:hAnsi="ＭＳ ゴシック" w:cs="Meiryo UI" w:hint="eastAsia"/>
                <w:bCs/>
                <w:color w:val="000000" w:themeColor="text1"/>
              </w:rPr>
              <w:t>公用車への次世代自動車の導入を推進する。</w:t>
            </w:r>
          </w:p>
        </w:tc>
        <w:tc>
          <w:tcPr>
            <w:tcW w:w="1695" w:type="dxa"/>
            <w:vAlign w:val="center"/>
          </w:tcPr>
          <w:p w14:paraId="0B1B81C6" w14:textId="77777777" w:rsidR="00447073" w:rsidRPr="00BA2BCC" w:rsidRDefault="00447073" w:rsidP="0044707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5-2（1）</w:t>
            </w:r>
          </w:p>
          <w:p w14:paraId="5E5BC7F1" w14:textId="0B759C2E" w:rsidR="00447073" w:rsidRPr="00BA2BCC" w:rsidRDefault="00447073" w:rsidP="0044707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6-1（3）</w:t>
            </w:r>
          </w:p>
        </w:tc>
      </w:tr>
    </w:tbl>
    <w:p w14:paraId="12D6567F" w14:textId="77777777" w:rsidR="00882CFA" w:rsidRPr="00BA2BCC" w:rsidRDefault="00882CFA"/>
    <w:tbl>
      <w:tblPr>
        <w:tblStyle w:val="aff9"/>
        <w:tblW w:w="0" w:type="auto"/>
        <w:tblLook w:val="04A0" w:firstRow="1" w:lastRow="0" w:firstColumn="1" w:lastColumn="0" w:noHBand="0" w:noVBand="1"/>
      </w:tblPr>
      <w:tblGrid>
        <w:gridCol w:w="1696"/>
        <w:gridCol w:w="6237"/>
        <w:gridCol w:w="1695"/>
      </w:tblGrid>
      <w:tr w:rsidR="00F93E84" w:rsidRPr="00BA2BCC" w14:paraId="0BE3CCCC"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0AF14B44" w14:textId="0F13CA2B" w:rsidR="008D7164" w:rsidRPr="00BA2BCC" w:rsidRDefault="00882CFA" w:rsidP="002533D6">
            <w:pPr>
              <w:snapToGrid w:val="0"/>
              <w:jc w:val="center"/>
              <w:rPr>
                <w:rFonts w:ascii="ＭＳ ゴシック" w:eastAsia="ＭＳ ゴシック" w:hAnsi="ＭＳ ゴシック"/>
                <w:color w:val="000000" w:themeColor="text1"/>
                <w:szCs w:val="21"/>
              </w:rPr>
            </w:pPr>
            <w:r w:rsidRPr="00BA2BCC">
              <w:br w:type="page"/>
            </w:r>
            <w:r w:rsidR="0012614A" w:rsidRPr="00BA2BCC">
              <w:rPr>
                <w:color w:val="000000" w:themeColor="text1"/>
              </w:rPr>
              <w:br w:type="page"/>
            </w:r>
            <w:r w:rsidR="008D7164"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65E1360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市民政策課</w:t>
            </w:r>
          </w:p>
        </w:tc>
      </w:tr>
      <w:tr w:rsidR="00F93E84" w:rsidRPr="00BA2BCC" w14:paraId="608D2B03" w14:textId="77777777" w:rsidTr="002533D6">
        <w:trPr>
          <w:trHeight w:val="284"/>
          <w:tblHeader/>
        </w:trPr>
        <w:tc>
          <w:tcPr>
            <w:tcW w:w="1696" w:type="dxa"/>
            <w:shd w:val="clear" w:color="auto" w:fill="D9D9D9" w:themeFill="background1" w:themeFillShade="D9"/>
            <w:vAlign w:val="center"/>
          </w:tcPr>
          <w:p w14:paraId="3D345E7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1D17CE9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55D8A3E"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8D7164" w:rsidRPr="00BA2BCC" w14:paraId="363B0041" w14:textId="77777777" w:rsidTr="002533D6">
        <w:trPr>
          <w:trHeight w:val="284"/>
        </w:trPr>
        <w:tc>
          <w:tcPr>
            <w:tcW w:w="1696" w:type="dxa"/>
            <w:vAlign w:val="center"/>
          </w:tcPr>
          <w:p w14:paraId="22B7FEA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地域における防犯活動の推進</w:t>
            </w:r>
          </w:p>
        </w:tc>
        <w:tc>
          <w:tcPr>
            <w:tcW w:w="6237" w:type="dxa"/>
            <w:vAlign w:val="center"/>
          </w:tcPr>
          <w:p w14:paraId="3EC0E968" w14:textId="4B61E540" w:rsidR="00057614" w:rsidRPr="00BA2BCC" w:rsidRDefault="00057614" w:rsidP="00F229C5">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被災といった無秩序な状況下における地域の安全を出来るだけ確保するため、自治会等の防犯灯・防犯カメラの設置を支援するとともに、市道等の公益性の高いポイントには市直営の防犯カメラも併行して設置する。また、大東市防犯委員等との協働による巡回活動を実施するとともに、リアルタイムで犯罪発生状況等について警察との情報共有を迅速に行う。</w:t>
            </w:r>
          </w:p>
        </w:tc>
        <w:tc>
          <w:tcPr>
            <w:tcW w:w="1695" w:type="dxa"/>
            <w:vAlign w:val="center"/>
          </w:tcPr>
          <w:p w14:paraId="09C719F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3-1（1）</w:t>
            </w:r>
          </w:p>
        </w:tc>
      </w:tr>
    </w:tbl>
    <w:p w14:paraId="4EF5ADBE" w14:textId="77777777" w:rsidR="0012614A" w:rsidRPr="00BA2BCC" w:rsidRDefault="0012614A">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153D5EB7"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6C64191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723D8B4" w14:textId="0367C65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環境</w:t>
            </w:r>
            <w:r w:rsidR="00AC739E" w:rsidRPr="00BA2BCC">
              <w:rPr>
                <w:rFonts w:ascii="ＭＳ ゴシック" w:eastAsia="ＭＳ ゴシック" w:hAnsi="ＭＳ ゴシック" w:hint="eastAsia"/>
                <w:color w:val="000000" w:themeColor="text1"/>
                <w:szCs w:val="21"/>
              </w:rPr>
              <w:t>室</w:t>
            </w:r>
          </w:p>
        </w:tc>
      </w:tr>
      <w:tr w:rsidR="00F93E84" w:rsidRPr="00BA2BCC" w14:paraId="68E112AC" w14:textId="77777777" w:rsidTr="002533D6">
        <w:trPr>
          <w:trHeight w:val="284"/>
          <w:tblHeader/>
        </w:trPr>
        <w:tc>
          <w:tcPr>
            <w:tcW w:w="1696" w:type="dxa"/>
            <w:shd w:val="clear" w:color="auto" w:fill="D9D9D9" w:themeFill="background1" w:themeFillShade="D9"/>
            <w:vAlign w:val="center"/>
          </w:tcPr>
          <w:p w14:paraId="6E67467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B07B8C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248408C"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22D0843F" w14:textId="77777777" w:rsidTr="002533D6">
        <w:trPr>
          <w:trHeight w:val="284"/>
        </w:trPr>
        <w:tc>
          <w:tcPr>
            <w:tcW w:w="1696" w:type="dxa"/>
            <w:vAlign w:val="center"/>
          </w:tcPr>
          <w:p w14:paraId="1D964C3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雨水の有効活用</w:t>
            </w:r>
          </w:p>
        </w:tc>
        <w:tc>
          <w:tcPr>
            <w:tcW w:w="6237" w:type="dxa"/>
            <w:vAlign w:val="center"/>
          </w:tcPr>
          <w:p w14:paraId="29F5C95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個人を対象に雨水貯留タンク設置補助金を交付し、雨水貯留タンク設置を促進する。</w:t>
            </w:r>
          </w:p>
        </w:tc>
        <w:tc>
          <w:tcPr>
            <w:tcW w:w="1695" w:type="dxa"/>
            <w:vAlign w:val="center"/>
          </w:tcPr>
          <w:p w14:paraId="553B059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2-1（11）</w:t>
            </w:r>
          </w:p>
          <w:p w14:paraId="545382D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5-5（2）</w:t>
            </w:r>
          </w:p>
        </w:tc>
      </w:tr>
      <w:tr w:rsidR="00F93E84" w:rsidRPr="00BA2BCC" w14:paraId="0512273F" w14:textId="77777777" w:rsidTr="002533D6">
        <w:trPr>
          <w:trHeight w:val="284"/>
        </w:trPr>
        <w:tc>
          <w:tcPr>
            <w:tcW w:w="1696" w:type="dxa"/>
            <w:vAlign w:val="center"/>
          </w:tcPr>
          <w:p w14:paraId="346E398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生活ごみの適正処理</w:t>
            </w:r>
          </w:p>
        </w:tc>
        <w:tc>
          <w:tcPr>
            <w:tcW w:w="6237" w:type="dxa"/>
            <w:vAlign w:val="center"/>
          </w:tcPr>
          <w:p w14:paraId="03A2E02B"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東大阪都市清掃施設組合の処理施設だけでは処理能力が不足する場合には、民間の処理業者や応援市町村に処理を委託し、迅速かつ適正な処理を行う。</w:t>
            </w:r>
          </w:p>
        </w:tc>
        <w:tc>
          <w:tcPr>
            <w:tcW w:w="1695" w:type="dxa"/>
            <w:vAlign w:val="center"/>
          </w:tcPr>
          <w:p w14:paraId="1A7E947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2-6（1）</w:t>
            </w:r>
          </w:p>
        </w:tc>
      </w:tr>
      <w:tr w:rsidR="00F93E84" w:rsidRPr="00BA2BCC" w14:paraId="2FED376D" w14:textId="77777777" w:rsidTr="002533D6">
        <w:trPr>
          <w:trHeight w:val="284"/>
        </w:trPr>
        <w:tc>
          <w:tcPr>
            <w:tcW w:w="1696" w:type="dxa"/>
            <w:vAlign w:val="center"/>
          </w:tcPr>
          <w:p w14:paraId="24784E1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災害時のし尿収集・処理体制の確保</w:t>
            </w:r>
          </w:p>
        </w:tc>
        <w:tc>
          <w:tcPr>
            <w:tcW w:w="6237" w:type="dxa"/>
            <w:vAlign w:val="center"/>
          </w:tcPr>
          <w:p w14:paraId="365896A8"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避難所等に設置した災害用トイレと通常収集世帯の並行収集を維持できるよう府や他市町村に対し応援を要請する。</w:t>
            </w:r>
          </w:p>
        </w:tc>
        <w:tc>
          <w:tcPr>
            <w:tcW w:w="1695" w:type="dxa"/>
            <w:vAlign w:val="center"/>
          </w:tcPr>
          <w:p w14:paraId="7F987DC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2-6（2）</w:t>
            </w:r>
          </w:p>
          <w:p w14:paraId="181D1CF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6-3（3）</w:t>
            </w:r>
          </w:p>
        </w:tc>
      </w:tr>
      <w:tr w:rsidR="00F93E84" w:rsidRPr="00BA2BCC" w14:paraId="7688FBE8" w14:textId="77777777" w:rsidTr="002533D6">
        <w:trPr>
          <w:trHeight w:val="284"/>
        </w:trPr>
        <w:tc>
          <w:tcPr>
            <w:tcW w:w="1696" w:type="dxa"/>
            <w:vAlign w:val="center"/>
          </w:tcPr>
          <w:p w14:paraId="3A74289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次世代自動車の</w:t>
            </w:r>
            <w:r w:rsidRPr="00BA2BCC">
              <w:rPr>
                <w:rFonts w:ascii="ＭＳ ゴシック" w:eastAsia="ＭＳ ゴシック" w:hAnsi="ＭＳ ゴシック" w:hint="eastAsia"/>
                <w:color w:val="000000" w:themeColor="text1"/>
                <w:szCs w:val="21"/>
              </w:rPr>
              <w:lastRenderedPageBreak/>
              <w:t>導入</w:t>
            </w:r>
          </w:p>
        </w:tc>
        <w:tc>
          <w:tcPr>
            <w:tcW w:w="6237" w:type="dxa"/>
            <w:vAlign w:val="center"/>
          </w:tcPr>
          <w:p w14:paraId="1544FF98" w14:textId="7F581C91" w:rsidR="008D7164" w:rsidRPr="00BA2BCC" w:rsidRDefault="00AB31F8"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kern w:val="0"/>
              </w:rPr>
              <w:lastRenderedPageBreak/>
              <w:t>本市の事務事業に関わる</w:t>
            </w:r>
            <w:r w:rsidRPr="00BA2BCC">
              <w:rPr>
                <w:rFonts w:ascii="ＭＳ ゴシック" w:eastAsia="ＭＳ ゴシック" w:hAnsi="ＭＳ ゴシック" w:cs="Meiryo UI" w:hint="eastAsia"/>
                <w:bCs/>
                <w:color w:val="000000" w:themeColor="text1"/>
              </w:rPr>
              <w:t>公用車への次世代自動車の導入を推進</w:t>
            </w:r>
            <w:r w:rsidRPr="00BA2BCC">
              <w:rPr>
                <w:rFonts w:ascii="ＭＳ ゴシック" w:eastAsia="ＭＳ ゴシック" w:hAnsi="ＭＳ ゴシック" w:cs="Meiryo UI" w:hint="eastAsia"/>
                <w:bCs/>
                <w:color w:val="000000" w:themeColor="text1"/>
              </w:rPr>
              <w:lastRenderedPageBreak/>
              <w:t>する。</w:t>
            </w:r>
          </w:p>
        </w:tc>
        <w:tc>
          <w:tcPr>
            <w:tcW w:w="1695" w:type="dxa"/>
            <w:vAlign w:val="center"/>
          </w:tcPr>
          <w:p w14:paraId="130E378C" w14:textId="445D84C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5-2（</w:t>
            </w:r>
            <w:r w:rsidR="003308A5"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hint="eastAsia"/>
                <w:color w:val="000000" w:themeColor="text1"/>
                <w:szCs w:val="21"/>
              </w:rPr>
              <w:t>）</w:t>
            </w:r>
          </w:p>
          <w:p w14:paraId="2375BAB8" w14:textId="0D98E607" w:rsidR="00C71418"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lastRenderedPageBreak/>
              <w:t>6-1（</w:t>
            </w:r>
            <w:r w:rsidR="003308A5"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36B3B2CF" w14:textId="77777777" w:rsidTr="002533D6">
        <w:trPr>
          <w:trHeight w:val="284"/>
        </w:trPr>
        <w:tc>
          <w:tcPr>
            <w:tcW w:w="1696" w:type="dxa"/>
            <w:vAlign w:val="center"/>
          </w:tcPr>
          <w:p w14:paraId="0034F609" w14:textId="5C9ACE42" w:rsidR="008D7164" w:rsidRPr="00BA2BCC" w:rsidRDefault="008D6818"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災害廃棄物の処理にかかる</w:t>
            </w:r>
            <w:r w:rsidR="008D7164" w:rsidRPr="00BA2BCC">
              <w:rPr>
                <w:rFonts w:ascii="ＭＳ ゴシック" w:eastAsia="ＭＳ ゴシック" w:hAnsi="ＭＳ ゴシック" w:hint="eastAsia"/>
                <w:color w:val="000000" w:themeColor="text1"/>
                <w:szCs w:val="21"/>
              </w:rPr>
              <w:t>災害協定の締結</w:t>
            </w:r>
          </w:p>
        </w:tc>
        <w:tc>
          <w:tcPr>
            <w:tcW w:w="6237" w:type="dxa"/>
            <w:vAlign w:val="center"/>
          </w:tcPr>
          <w:p w14:paraId="0ACF6966" w14:textId="6C73C58F"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事前に</w:t>
            </w:r>
            <w:r w:rsidR="008D6818" w:rsidRPr="00BA2BCC">
              <w:rPr>
                <w:rFonts w:ascii="ＭＳ ゴシック" w:eastAsia="ＭＳ ゴシック" w:hAnsi="ＭＳ ゴシック" w:hint="eastAsia"/>
                <w:color w:val="000000" w:themeColor="text1"/>
                <w:szCs w:val="21"/>
              </w:rPr>
              <w:t>災害廃棄物の処理にかかる</w:t>
            </w:r>
            <w:r w:rsidRPr="00BA2BCC">
              <w:rPr>
                <w:rFonts w:ascii="ＭＳ ゴシック" w:eastAsia="ＭＳ ゴシック" w:hAnsi="ＭＳ ゴシック" w:hint="eastAsia"/>
                <w:color w:val="000000" w:themeColor="text1"/>
                <w:szCs w:val="21"/>
              </w:rPr>
              <w:t>災害応援協定を取り交わしておくことで、速やかに応援要請に係る事務手続きが行えるよう準備を進める。</w:t>
            </w:r>
          </w:p>
        </w:tc>
        <w:tc>
          <w:tcPr>
            <w:tcW w:w="1695" w:type="dxa"/>
            <w:vAlign w:val="center"/>
          </w:tcPr>
          <w:p w14:paraId="520B356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7-1（1）</w:t>
            </w:r>
          </w:p>
          <w:p w14:paraId="130BFC30" w14:textId="29B16E62"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7-2（</w:t>
            </w:r>
            <w:r w:rsidR="00D7680C"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4DD670D6" w14:textId="322EE0F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8-1（</w:t>
            </w:r>
            <w:r w:rsidR="00390299"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487412BB" w14:textId="77777777" w:rsidTr="002533D6">
        <w:trPr>
          <w:trHeight w:val="284"/>
        </w:trPr>
        <w:tc>
          <w:tcPr>
            <w:tcW w:w="1696" w:type="dxa"/>
            <w:vAlign w:val="center"/>
          </w:tcPr>
          <w:p w14:paraId="26DF8CB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有害物質（石綿）の拡散防止対策</w:t>
            </w:r>
          </w:p>
        </w:tc>
        <w:tc>
          <w:tcPr>
            <w:tcW w:w="6237" w:type="dxa"/>
            <w:vAlign w:val="center"/>
          </w:tcPr>
          <w:p w14:paraId="6925EFF7" w14:textId="37CF29BC" w:rsidR="00851C3B" w:rsidRPr="00BA2BCC" w:rsidRDefault="008D7164" w:rsidP="004903CB">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地震発生時に建物倒壊等により発生する可能性がある石綿、有害物質の周辺環境への拡散を防止するため、府による有害物質対策と連携協力し拡散防止を図る。</w:t>
            </w:r>
          </w:p>
        </w:tc>
        <w:tc>
          <w:tcPr>
            <w:tcW w:w="1695" w:type="dxa"/>
            <w:vAlign w:val="center"/>
          </w:tcPr>
          <w:p w14:paraId="6F73CC5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7-4（1）</w:t>
            </w:r>
          </w:p>
        </w:tc>
      </w:tr>
      <w:tr w:rsidR="00F93E84" w:rsidRPr="00BA2BCC" w14:paraId="05DCEAAA" w14:textId="77777777" w:rsidTr="002533D6">
        <w:trPr>
          <w:trHeight w:val="284"/>
        </w:trPr>
        <w:tc>
          <w:tcPr>
            <w:tcW w:w="1696" w:type="dxa"/>
            <w:vAlign w:val="center"/>
          </w:tcPr>
          <w:p w14:paraId="27FF6F05" w14:textId="73F9D22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災害廃棄物処理計画の</w:t>
            </w:r>
            <w:r w:rsidR="004E7C9C" w:rsidRPr="00BA2BCC">
              <w:rPr>
                <w:rFonts w:ascii="ＭＳ ゴシック" w:eastAsia="ＭＳ ゴシック" w:hAnsi="ＭＳ ゴシック" w:hint="eastAsia"/>
                <w:color w:val="000000" w:themeColor="text1"/>
                <w:szCs w:val="21"/>
              </w:rPr>
              <w:t>推進</w:t>
            </w:r>
          </w:p>
        </w:tc>
        <w:tc>
          <w:tcPr>
            <w:tcW w:w="6237" w:type="dxa"/>
            <w:vAlign w:val="center"/>
          </w:tcPr>
          <w:p w14:paraId="0D52D98D" w14:textId="0CB6B08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災害廃棄物処理計画</w:t>
            </w:r>
            <w:r w:rsidR="004E7C9C" w:rsidRPr="00BA2BCC">
              <w:rPr>
                <w:rFonts w:ascii="ＭＳ ゴシック" w:eastAsia="ＭＳ ゴシック" w:hAnsi="ＭＳ ゴシック" w:hint="eastAsia"/>
                <w:color w:val="000000" w:themeColor="text1"/>
                <w:szCs w:val="21"/>
              </w:rPr>
              <w:t>（</w:t>
            </w:r>
            <w:r w:rsidR="00FB550D" w:rsidRPr="00BA2BCC">
              <w:rPr>
                <w:rFonts w:ascii="ＭＳ ゴシック" w:eastAsia="ＭＳ ゴシック" w:hAnsi="ＭＳ ゴシック" w:hint="eastAsia"/>
                <w:color w:val="000000" w:themeColor="text1"/>
                <w:szCs w:val="21"/>
              </w:rPr>
              <w:t>2021（</w:t>
            </w:r>
            <w:r w:rsidR="004E7C9C" w:rsidRPr="00BA2BCC">
              <w:rPr>
                <w:rFonts w:ascii="ＭＳ ゴシック" w:eastAsia="ＭＳ ゴシック" w:hAnsi="ＭＳ ゴシック" w:hint="eastAsia"/>
                <w:color w:val="000000" w:themeColor="text1"/>
                <w:szCs w:val="21"/>
              </w:rPr>
              <w:t>令和3</w:t>
            </w:r>
            <w:r w:rsidR="00FB550D" w:rsidRPr="00BA2BCC">
              <w:rPr>
                <w:rFonts w:ascii="ＭＳ ゴシック" w:eastAsia="ＭＳ ゴシック" w:hAnsi="ＭＳ ゴシック" w:hint="eastAsia"/>
                <w:color w:val="000000" w:themeColor="text1"/>
                <w:szCs w:val="21"/>
              </w:rPr>
              <w:t>）</w:t>
            </w:r>
            <w:r w:rsidR="004E7C9C" w:rsidRPr="00BA2BCC">
              <w:rPr>
                <w:rFonts w:ascii="ＭＳ ゴシック" w:eastAsia="ＭＳ ゴシック" w:hAnsi="ＭＳ ゴシック" w:hint="eastAsia"/>
                <w:color w:val="000000" w:themeColor="text1"/>
                <w:szCs w:val="21"/>
              </w:rPr>
              <w:t>年2月策定）に基づき、今後の運用について検討を行う</w:t>
            </w:r>
            <w:r w:rsidRPr="00BA2BCC">
              <w:rPr>
                <w:rFonts w:ascii="ＭＳ ゴシック" w:eastAsia="ＭＳ ゴシック" w:hAnsi="ＭＳ ゴシック" w:hint="eastAsia"/>
                <w:color w:val="000000" w:themeColor="text1"/>
                <w:szCs w:val="21"/>
              </w:rPr>
              <w:t>。</w:t>
            </w:r>
          </w:p>
        </w:tc>
        <w:tc>
          <w:tcPr>
            <w:tcW w:w="1695" w:type="dxa"/>
            <w:vAlign w:val="center"/>
          </w:tcPr>
          <w:p w14:paraId="3E70BBAE" w14:textId="4E6604C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8-1（</w:t>
            </w:r>
            <w:r w:rsidR="00390299"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hint="eastAsia"/>
                <w:color w:val="000000" w:themeColor="text1"/>
                <w:szCs w:val="21"/>
              </w:rPr>
              <w:t>）</w:t>
            </w:r>
          </w:p>
        </w:tc>
      </w:tr>
      <w:tr w:rsidR="008D7164" w:rsidRPr="00BA2BCC" w14:paraId="12D13D58" w14:textId="77777777" w:rsidTr="002533D6">
        <w:trPr>
          <w:trHeight w:val="284"/>
        </w:trPr>
        <w:tc>
          <w:tcPr>
            <w:tcW w:w="1696" w:type="dxa"/>
            <w:vAlign w:val="center"/>
          </w:tcPr>
          <w:p w14:paraId="0723372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仮置場候補地の選定</w:t>
            </w:r>
          </w:p>
        </w:tc>
        <w:tc>
          <w:tcPr>
            <w:tcW w:w="6237" w:type="dxa"/>
            <w:vAlign w:val="center"/>
          </w:tcPr>
          <w:p w14:paraId="6D0894C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速やかな対応に向けて、平常時から仮置場の必要面積の推計と候補地の検討を行う。</w:t>
            </w:r>
          </w:p>
        </w:tc>
        <w:tc>
          <w:tcPr>
            <w:tcW w:w="1695" w:type="dxa"/>
            <w:vAlign w:val="center"/>
          </w:tcPr>
          <w:p w14:paraId="7D3FC764" w14:textId="3237CC8B"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8-1（</w:t>
            </w:r>
            <w:r w:rsidR="00390299" w:rsidRPr="00BA2BCC">
              <w:rPr>
                <w:rFonts w:ascii="ＭＳ ゴシック" w:eastAsia="ＭＳ ゴシック" w:hAnsi="ＭＳ ゴシック" w:hint="eastAsia"/>
                <w:color w:val="000000" w:themeColor="text1"/>
                <w:szCs w:val="21"/>
              </w:rPr>
              <w:t>3</w:t>
            </w:r>
            <w:r w:rsidRPr="00BA2BCC">
              <w:rPr>
                <w:rFonts w:ascii="ＭＳ ゴシック" w:eastAsia="ＭＳ ゴシック" w:hAnsi="ＭＳ ゴシック" w:hint="eastAsia"/>
                <w:color w:val="000000" w:themeColor="text1"/>
                <w:szCs w:val="21"/>
              </w:rPr>
              <w:t>）</w:t>
            </w:r>
          </w:p>
        </w:tc>
      </w:tr>
    </w:tbl>
    <w:p w14:paraId="6A2E0ADC" w14:textId="77777777" w:rsidR="004903CB" w:rsidRPr="00BA2BCC" w:rsidRDefault="004903CB"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23D1611E"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0F07BD6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6F9AF9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福祉政策課</w:t>
            </w:r>
          </w:p>
        </w:tc>
      </w:tr>
      <w:tr w:rsidR="00F93E84" w:rsidRPr="00BA2BCC" w14:paraId="5FCD7E6E" w14:textId="77777777" w:rsidTr="002533D6">
        <w:trPr>
          <w:trHeight w:val="284"/>
          <w:tblHeader/>
        </w:trPr>
        <w:tc>
          <w:tcPr>
            <w:tcW w:w="1696" w:type="dxa"/>
            <w:shd w:val="clear" w:color="auto" w:fill="D9D9D9" w:themeFill="background1" w:themeFillShade="D9"/>
            <w:vAlign w:val="center"/>
          </w:tcPr>
          <w:p w14:paraId="3287893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14A83AEF"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14E9938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E306EF" w:rsidRPr="00BA2BCC" w14:paraId="3A1B2356" w14:textId="77777777" w:rsidTr="002533D6">
        <w:trPr>
          <w:trHeight w:val="284"/>
        </w:trPr>
        <w:tc>
          <w:tcPr>
            <w:tcW w:w="1696" w:type="dxa"/>
            <w:vAlign w:val="center"/>
          </w:tcPr>
          <w:p w14:paraId="69781A60" w14:textId="77777777" w:rsidR="001F63FF" w:rsidRPr="00BA2BCC" w:rsidRDefault="001F63FF" w:rsidP="001F63F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避難行動要支援者名簿の作成及び更新</w:t>
            </w:r>
          </w:p>
        </w:tc>
        <w:tc>
          <w:tcPr>
            <w:tcW w:w="6237" w:type="dxa"/>
            <w:vAlign w:val="center"/>
          </w:tcPr>
          <w:p w14:paraId="3F98BB9A" w14:textId="3AC8EA2B" w:rsidR="001F63FF" w:rsidRPr="00BA2BCC" w:rsidRDefault="001F63FF" w:rsidP="001F63F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に避難支援が必要とされる方について、避難の支援、安否の確認その他の避難行動要支援者の生命又は身体を災害から保護するために必要な措置を実施するための基礎とする名簿の作成及び更新を行い、</w:t>
            </w:r>
            <w:r w:rsidRPr="00BA2BCC">
              <w:rPr>
                <w:rFonts w:ascii="ＭＳ ゴシック" w:eastAsia="ＭＳ ゴシック" w:hAnsi="ＭＳ ゴシック" w:cs="Meiryo UI" w:hint="eastAsia"/>
                <w:bCs/>
                <w:color w:val="000000" w:themeColor="text1"/>
                <w:szCs w:val="21"/>
              </w:rPr>
              <w:t>個別</w:t>
            </w:r>
            <w:r w:rsidR="003226BF" w:rsidRPr="00BA2BCC">
              <w:rPr>
                <w:rFonts w:ascii="ＭＳ ゴシック" w:eastAsia="ＭＳ ゴシック" w:hAnsi="ＭＳ ゴシック" w:cs="Meiryo UI" w:hint="eastAsia"/>
                <w:bCs/>
                <w:color w:val="000000" w:themeColor="text1"/>
                <w:szCs w:val="21"/>
              </w:rPr>
              <w:t>避難</w:t>
            </w:r>
            <w:r w:rsidRPr="00BA2BCC">
              <w:rPr>
                <w:rFonts w:ascii="ＭＳ ゴシック" w:eastAsia="ＭＳ ゴシック" w:hAnsi="ＭＳ ゴシック" w:cs="Meiryo UI" w:hint="eastAsia"/>
                <w:bCs/>
                <w:color w:val="000000" w:themeColor="text1"/>
                <w:szCs w:val="21"/>
              </w:rPr>
              <w:t>計画作成を</w:t>
            </w:r>
            <w:r w:rsidR="005C58B2" w:rsidRPr="00BA2BCC">
              <w:rPr>
                <w:rFonts w:ascii="ＭＳ ゴシック" w:eastAsia="ＭＳ ゴシック" w:hAnsi="ＭＳ ゴシック" w:cs="Meiryo UI" w:hint="eastAsia"/>
                <w:bCs/>
                <w:color w:val="000000" w:themeColor="text1"/>
                <w:szCs w:val="21"/>
              </w:rPr>
              <w:t>推進</w:t>
            </w:r>
            <w:r w:rsidRPr="00BA2BCC">
              <w:rPr>
                <w:rFonts w:ascii="ＭＳ ゴシック" w:eastAsia="ＭＳ ゴシック" w:hAnsi="ＭＳ ゴシック" w:cs="Meiryo UI" w:hint="eastAsia"/>
                <w:bCs/>
                <w:color w:val="000000" w:themeColor="text1"/>
                <w:szCs w:val="21"/>
              </w:rPr>
              <w:t>するとともに、</w:t>
            </w:r>
            <w:r w:rsidRPr="00BA2BCC">
              <w:rPr>
                <w:rFonts w:ascii="ＭＳ ゴシック" w:eastAsia="ＭＳ ゴシック" w:hAnsi="ＭＳ ゴシック" w:hint="eastAsia"/>
                <w:color w:val="000000" w:themeColor="text1"/>
                <w:szCs w:val="21"/>
              </w:rPr>
              <w:t>大東市地域防災計画に基づき、警察、消防、社会福祉協議会、地域包括支援センター、自主防災組織、民生委員等に対して、必要な情報を提供する。</w:t>
            </w:r>
          </w:p>
        </w:tc>
        <w:tc>
          <w:tcPr>
            <w:tcW w:w="1695" w:type="dxa"/>
            <w:vAlign w:val="center"/>
          </w:tcPr>
          <w:p w14:paraId="0482B585" w14:textId="23E778FF" w:rsidR="001F63FF" w:rsidRPr="00BA2BCC" w:rsidRDefault="001F63FF" w:rsidP="001F63F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21</w:t>
            </w:r>
            <w:r w:rsidRPr="00BA2BCC">
              <w:rPr>
                <w:rFonts w:ascii="ＭＳ ゴシック" w:eastAsia="ＭＳ ゴシック" w:hAnsi="ＭＳ ゴシック" w:hint="eastAsia"/>
                <w:color w:val="000000" w:themeColor="text1"/>
                <w:szCs w:val="21"/>
              </w:rPr>
              <w:t>）</w:t>
            </w:r>
          </w:p>
          <w:p w14:paraId="257A4F50" w14:textId="77777777" w:rsidR="001F63FF" w:rsidRPr="00BA2BCC" w:rsidRDefault="001F63FF" w:rsidP="001F63FF">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（8）</w:t>
            </w:r>
          </w:p>
          <w:p w14:paraId="6041790A" w14:textId="4EDF1524" w:rsidR="001F63FF" w:rsidRPr="00BA2BCC" w:rsidRDefault="001F63FF" w:rsidP="001F63FF">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5C4B67" w:rsidRPr="00BA2BCC">
              <w:rPr>
                <w:rFonts w:ascii="ＭＳ ゴシック" w:eastAsia="ＭＳ ゴシック" w:hAnsi="ＭＳ ゴシック" w:hint="eastAsia"/>
                <w:color w:val="000000" w:themeColor="text1"/>
                <w:szCs w:val="21"/>
                <w:shd w:val="pct15" w:color="auto" w:fill="FFFFFF"/>
              </w:rPr>
              <w:t>13</w:t>
            </w:r>
            <w:r w:rsidRPr="00BA2BCC">
              <w:rPr>
                <w:rFonts w:ascii="ＭＳ ゴシック" w:eastAsia="ＭＳ ゴシック" w:hAnsi="ＭＳ ゴシック" w:hint="eastAsia"/>
                <w:color w:val="000000" w:themeColor="text1"/>
                <w:szCs w:val="21"/>
                <w:shd w:val="pct15" w:color="auto" w:fill="FFFFFF"/>
              </w:rPr>
              <w:t>）</w:t>
            </w:r>
          </w:p>
          <w:p w14:paraId="4ACD71B0" w14:textId="701D5282" w:rsidR="001F63FF" w:rsidRPr="00BA2BCC" w:rsidRDefault="001F63FF" w:rsidP="001F63FF">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5C4B67"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48B74692" w14:textId="468F4CD8" w:rsidR="001F63FF" w:rsidRPr="00BA2BCC" w:rsidRDefault="001F63FF" w:rsidP="001F63F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7-1（5）</w:t>
            </w:r>
          </w:p>
        </w:tc>
      </w:tr>
      <w:tr w:rsidR="00E306EF" w:rsidRPr="00BA2BCC" w14:paraId="16E4B24E" w14:textId="77777777" w:rsidTr="002533D6">
        <w:trPr>
          <w:trHeight w:val="284"/>
        </w:trPr>
        <w:tc>
          <w:tcPr>
            <w:tcW w:w="1696" w:type="dxa"/>
            <w:vAlign w:val="center"/>
          </w:tcPr>
          <w:p w14:paraId="3E275AFB"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06DA26A1" w14:textId="71146D1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社会福祉施設等において、</w:t>
            </w:r>
            <w:r w:rsidR="00850213" w:rsidRPr="00BA2BCC">
              <w:rPr>
                <w:rFonts w:ascii="ＭＳ ゴシック" w:eastAsia="ＭＳ ゴシック" w:hAnsi="ＭＳ ゴシック" w:hint="eastAsia"/>
                <w:color w:val="000000" w:themeColor="text1"/>
                <w:szCs w:val="21"/>
              </w:rPr>
              <w:t>避難確保計画及び</w:t>
            </w:r>
            <w:r w:rsidRPr="00BA2BCC">
              <w:rPr>
                <w:rFonts w:ascii="ＭＳ ゴシック" w:eastAsia="ＭＳ ゴシック" w:hAnsi="ＭＳ ゴシック" w:hint="eastAsia"/>
                <w:color w:val="000000" w:themeColor="text1"/>
                <w:szCs w:val="21"/>
              </w:rPr>
              <w:t>災害対策マニュアル等</w:t>
            </w:r>
            <w:r w:rsidR="00850213" w:rsidRPr="00BA2BCC">
              <w:rPr>
                <w:rFonts w:ascii="ＭＳ ゴシック" w:eastAsia="ＭＳ ゴシック" w:hAnsi="ＭＳ ゴシック" w:hint="eastAsia"/>
                <w:color w:val="000000" w:themeColor="text1"/>
                <w:szCs w:val="21"/>
              </w:rPr>
              <w:t>を</w:t>
            </w:r>
            <w:r w:rsidRPr="00BA2BCC">
              <w:rPr>
                <w:rFonts w:ascii="ＭＳ ゴシック" w:eastAsia="ＭＳ ゴシック" w:hAnsi="ＭＳ ゴシック" w:hint="eastAsia"/>
                <w:color w:val="000000" w:themeColor="text1"/>
                <w:szCs w:val="21"/>
              </w:rPr>
              <w:t>作成</w:t>
            </w:r>
            <w:r w:rsidR="00850213" w:rsidRPr="00BA2BCC">
              <w:rPr>
                <w:rFonts w:ascii="ＭＳ ゴシック" w:eastAsia="ＭＳ ゴシック" w:hAnsi="ＭＳ ゴシック" w:hint="eastAsia"/>
                <w:color w:val="000000" w:themeColor="text1"/>
                <w:szCs w:val="21"/>
              </w:rPr>
              <w:t>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7A08A0FD" w14:textId="4EE32ED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E353CB" w:rsidRPr="00BA2BCC">
              <w:rPr>
                <w:rFonts w:ascii="ＭＳ ゴシック" w:eastAsia="ＭＳ ゴシック" w:hAnsi="ＭＳ ゴシック" w:hint="eastAsia"/>
                <w:color w:val="000000" w:themeColor="text1"/>
                <w:szCs w:val="21"/>
              </w:rPr>
              <w:t>9</w:t>
            </w:r>
            <w:r w:rsidRPr="00BA2BCC">
              <w:rPr>
                <w:rFonts w:ascii="ＭＳ ゴシック" w:eastAsia="ＭＳ ゴシック" w:hAnsi="ＭＳ ゴシック" w:hint="eastAsia"/>
                <w:color w:val="000000" w:themeColor="text1"/>
                <w:szCs w:val="21"/>
              </w:rPr>
              <w:t>）</w:t>
            </w:r>
          </w:p>
          <w:p w14:paraId="3814F416" w14:textId="2FF32CDB"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w:t>
            </w:r>
            <w:r w:rsidR="0010427A" w:rsidRPr="00BA2BCC">
              <w:rPr>
                <w:rFonts w:ascii="ＭＳ ゴシック" w:eastAsia="ＭＳ ゴシック" w:hAnsi="ＭＳ ゴシック" w:hint="eastAsia"/>
                <w:color w:val="000000" w:themeColor="text1"/>
                <w:szCs w:val="21"/>
                <w:shd w:val="pct15" w:color="auto" w:fill="FFFFFF"/>
              </w:rPr>
              <w:t>9</w:t>
            </w:r>
            <w:r w:rsidRPr="00BA2BCC">
              <w:rPr>
                <w:rFonts w:ascii="ＭＳ ゴシック" w:eastAsia="ＭＳ ゴシック" w:hAnsi="ＭＳ ゴシック" w:hint="eastAsia"/>
                <w:color w:val="000000" w:themeColor="text1"/>
                <w:szCs w:val="21"/>
                <w:shd w:val="pct15" w:color="auto" w:fill="FFFFFF"/>
              </w:rPr>
              <w:t>）</w:t>
            </w:r>
          </w:p>
        </w:tc>
      </w:tr>
      <w:tr w:rsidR="005F01D6" w:rsidRPr="00BA2BCC" w14:paraId="09BB2A94" w14:textId="77777777" w:rsidTr="002533D6">
        <w:trPr>
          <w:trHeight w:val="284"/>
        </w:trPr>
        <w:tc>
          <w:tcPr>
            <w:tcW w:w="1696" w:type="dxa"/>
            <w:vAlign w:val="center"/>
          </w:tcPr>
          <w:p w14:paraId="5E992AA8" w14:textId="7CF57696"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福祉避難所協力施設の確保</w:t>
            </w:r>
          </w:p>
        </w:tc>
        <w:tc>
          <w:tcPr>
            <w:tcW w:w="6237" w:type="dxa"/>
            <w:vAlign w:val="center"/>
          </w:tcPr>
          <w:p w14:paraId="3B893005"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市内の福祉施設と災害時における福祉避難所の設置・運営協定の締結を進めるとともに、</w:t>
            </w:r>
            <w:r w:rsidRPr="00BA2BCC">
              <w:rPr>
                <w:rFonts w:ascii="ＭＳ ゴシック" w:eastAsia="ＭＳ ゴシック" w:hAnsi="ＭＳ ゴシック" w:hint="eastAsia"/>
                <w:color w:val="000000" w:themeColor="text1"/>
                <w:szCs w:val="21"/>
              </w:rPr>
              <w:t>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51483517" w14:textId="1903F2BB"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あわせて、福祉避難所の補完的体制として、民間社会福祉事業者の協力を得て、社会福祉施設における緊急一時的な受入れ体制の整備を働きかける。</w:t>
            </w:r>
          </w:p>
        </w:tc>
        <w:tc>
          <w:tcPr>
            <w:tcW w:w="1695" w:type="dxa"/>
            <w:vAlign w:val="center"/>
          </w:tcPr>
          <w:p w14:paraId="5A299EBA"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2-7（4）</w:t>
            </w:r>
          </w:p>
        </w:tc>
      </w:tr>
    </w:tbl>
    <w:p w14:paraId="60C9277B" w14:textId="7CA6C2C4" w:rsidR="001D489B" w:rsidRPr="00BA2BCC" w:rsidRDefault="001D489B">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E306EF" w:rsidRPr="00BA2BCC" w14:paraId="30FF4C25"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4B435D06" w14:textId="406794ED"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72548F0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障害福祉課</w:t>
            </w:r>
          </w:p>
        </w:tc>
      </w:tr>
      <w:tr w:rsidR="00E306EF" w:rsidRPr="00BA2BCC" w14:paraId="5732038E" w14:textId="77777777" w:rsidTr="002533D6">
        <w:trPr>
          <w:trHeight w:val="284"/>
          <w:tblHeader/>
        </w:trPr>
        <w:tc>
          <w:tcPr>
            <w:tcW w:w="1696" w:type="dxa"/>
            <w:shd w:val="clear" w:color="auto" w:fill="D9D9D9" w:themeFill="background1" w:themeFillShade="D9"/>
            <w:vAlign w:val="center"/>
          </w:tcPr>
          <w:p w14:paraId="4D18EA3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4FDDA0A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469501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E306EF" w:rsidRPr="00BA2BCC" w14:paraId="4915137A" w14:textId="77777777" w:rsidTr="002533D6">
        <w:trPr>
          <w:trHeight w:val="284"/>
        </w:trPr>
        <w:tc>
          <w:tcPr>
            <w:tcW w:w="1696" w:type="dxa"/>
            <w:vAlign w:val="center"/>
          </w:tcPr>
          <w:p w14:paraId="34BF34D4" w14:textId="77777777"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避難行動要支援者名簿の作成及び更新</w:t>
            </w:r>
          </w:p>
        </w:tc>
        <w:tc>
          <w:tcPr>
            <w:tcW w:w="6237" w:type="dxa"/>
            <w:vAlign w:val="center"/>
          </w:tcPr>
          <w:p w14:paraId="265A857B" w14:textId="615CD2AF"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に避難支援が必要とされる方について、避難の支援、安否の確認その他の避難行動要支援者の生命又は身体を災害から保護するために必要な措置を実施するための基礎とする名簿の作成及び更新を行い、</w:t>
            </w:r>
            <w:r w:rsidRPr="00BA2BCC">
              <w:rPr>
                <w:rFonts w:ascii="ＭＳ ゴシック" w:eastAsia="ＭＳ ゴシック" w:hAnsi="ＭＳ ゴシック" w:cs="Meiryo UI" w:hint="eastAsia"/>
                <w:bCs/>
                <w:color w:val="000000" w:themeColor="text1"/>
                <w:szCs w:val="21"/>
              </w:rPr>
              <w:t>個別</w:t>
            </w:r>
            <w:r w:rsidR="003226BF" w:rsidRPr="00BA2BCC">
              <w:rPr>
                <w:rFonts w:ascii="ＭＳ ゴシック" w:eastAsia="ＭＳ ゴシック" w:hAnsi="ＭＳ ゴシック" w:cs="Meiryo UI" w:hint="eastAsia"/>
                <w:bCs/>
                <w:color w:val="000000" w:themeColor="text1"/>
                <w:szCs w:val="21"/>
              </w:rPr>
              <w:t>避難</w:t>
            </w:r>
            <w:r w:rsidRPr="00BA2BCC">
              <w:rPr>
                <w:rFonts w:ascii="ＭＳ ゴシック" w:eastAsia="ＭＳ ゴシック" w:hAnsi="ＭＳ ゴシック" w:cs="Meiryo UI" w:hint="eastAsia"/>
                <w:bCs/>
                <w:color w:val="000000" w:themeColor="text1"/>
                <w:szCs w:val="21"/>
              </w:rPr>
              <w:t>計画作成を</w:t>
            </w:r>
            <w:r w:rsidR="005C58B2" w:rsidRPr="00BA2BCC">
              <w:rPr>
                <w:rFonts w:ascii="ＭＳ ゴシック" w:eastAsia="ＭＳ ゴシック" w:hAnsi="ＭＳ ゴシック" w:cs="Meiryo UI" w:hint="eastAsia"/>
                <w:bCs/>
                <w:color w:val="000000" w:themeColor="text1"/>
                <w:szCs w:val="21"/>
              </w:rPr>
              <w:t>推進</w:t>
            </w:r>
            <w:r w:rsidRPr="00BA2BCC">
              <w:rPr>
                <w:rFonts w:ascii="ＭＳ ゴシック" w:eastAsia="ＭＳ ゴシック" w:hAnsi="ＭＳ ゴシック" w:cs="Meiryo UI" w:hint="eastAsia"/>
                <w:bCs/>
                <w:color w:val="000000" w:themeColor="text1"/>
                <w:szCs w:val="21"/>
              </w:rPr>
              <w:t>するとともに、</w:t>
            </w:r>
            <w:r w:rsidRPr="00BA2BCC">
              <w:rPr>
                <w:rFonts w:ascii="ＭＳ ゴシック" w:eastAsia="ＭＳ ゴシック" w:hAnsi="ＭＳ ゴシック" w:hint="eastAsia"/>
                <w:color w:val="000000" w:themeColor="text1"/>
                <w:szCs w:val="21"/>
              </w:rPr>
              <w:t>大東市地域防災計画に基づき、警察、消防、社会福祉協議会、地域包括支援センター、自主防災組織、民生委員等に対して、必要な情報を提供する。</w:t>
            </w:r>
          </w:p>
        </w:tc>
        <w:tc>
          <w:tcPr>
            <w:tcW w:w="1695" w:type="dxa"/>
            <w:vAlign w:val="center"/>
          </w:tcPr>
          <w:p w14:paraId="3D05B0E2" w14:textId="29F46970"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21</w:t>
            </w:r>
            <w:r w:rsidRPr="00BA2BCC">
              <w:rPr>
                <w:rFonts w:ascii="ＭＳ ゴシック" w:eastAsia="ＭＳ ゴシック" w:hAnsi="ＭＳ ゴシック" w:hint="eastAsia"/>
                <w:color w:val="000000" w:themeColor="text1"/>
                <w:szCs w:val="21"/>
              </w:rPr>
              <w:t>）</w:t>
            </w:r>
          </w:p>
          <w:p w14:paraId="1E5F9DD4" w14:textId="77777777"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（8）</w:t>
            </w:r>
          </w:p>
          <w:p w14:paraId="55368BAE" w14:textId="60D79EAC"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3F44BC" w:rsidRPr="00BA2BCC">
              <w:rPr>
                <w:rFonts w:ascii="ＭＳ ゴシック" w:eastAsia="ＭＳ ゴシック" w:hAnsi="ＭＳ ゴシック" w:hint="eastAsia"/>
                <w:color w:val="000000" w:themeColor="text1"/>
                <w:szCs w:val="21"/>
                <w:shd w:val="pct15" w:color="auto" w:fill="FFFFFF"/>
              </w:rPr>
              <w:t>13</w:t>
            </w:r>
            <w:r w:rsidRPr="00BA2BCC">
              <w:rPr>
                <w:rFonts w:ascii="ＭＳ ゴシック" w:eastAsia="ＭＳ ゴシック" w:hAnsi="ＭＳ ゴシック" w:hint="eastAsia"/>
                <w:color w:val="000000" w:themeColor="text1"/>
                <w:szCs w:val="21"/>
                <w:shd w:val="pct15" w:color="auto" w:fill="FFFFFF"/>
              </w:rPr>
              <w:t>）</w:t>
            </w:r>
          </w:p>
          <w:p w14:paraId="28997EDC" w14:textId="52F4403B"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3F44BC"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13BCB269" w14:textId="23A47FF0"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7-1（5）</w:t>
            </w:r>
          </w:p>
        </w:tc>
      </w:tr>
      <w:tr w:rsidR="0071714F" w:rsidRPr="00BA2BCC" w14:paraId="1691181D" w14:textId="77777777" w:rsidTr="002533D6">
        <w:trPr>
          <w:trHeight w:val="284"/>
        </w:trPr>
        <w:tc>
          <w:tcPr>
            <w:tcW w:w="1696" w:type="dxa"/>
            <w:vAlign w:val="center"/>
          </w:tcPr>
          <w:p w14:paraId="21B86128" w14:textId="6A58B3F9"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397401BD" w14:textId="4BFEE83B" w:rsidR="0071714F" w:rsidRPr="00BA2BCC" w:rsidRDefault="0071714F" w:rsidP="0071714F">
            <w:pPr>
              <w:snapToGrid w:val="0"/>
              <w:rPr>
                <w:rFonts w:ascii="ＭＳ ゴシック" w:eastAsia="ＭＳ ゴシック" w:hAnsi="ＭＳ ゴシック" w:cs="Meiryo UI"/>
                <w:bCs/>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54CC37C2" w14:textId="77777777"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32739111" w14:textId="3983E644"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bl>
    <w:p w14:paraId="1859759B" w14:textId="77777777" w:rsidR="00882CFA" w:rsidRPr="00BA2BCC" w:rsidRDefault="00882CFA">
      <w:r w:rsidRPr="00BA2BCC">
        <w:br w:type="page"/>
      </w:r>
    </w:p>
    <w:tbl>
      <w:tblPr>
        <w:tblStyle w:val="aff9"/>
        <w:tblW w:w="0" w:type="auto"/>
        <w:tblLook w:val="04A0" w:firstRow="1" w:lastRow="0" w:firstColumn="1" w:lastColumn="0" w:noHBand="0" w:noVBand="1"/>
      </w:tblPr>
      <w:tblGrid>
        <w:gridCol w:w="1696"/>
        <w:gridCol w:w="6237"/>
        <w:gridCol w:w="1695"/>
      </w:tblGrid>
      <w:tr w:rsidR="00882CFA" w:rsidRPr="00BA2BCC" w14:paraId="0528285C" w14:textId="77777777" w:rsidTr="00C61481">
        <w:trPr>
          <w:trHeight w:val="284"/>
          <w:tblHeader/>
        </w:trPr>
        <w:tc>
          <w:tcPr>
            <w:tcW w:w="1696" w:type="dxa"/>
            <w:tcBorders>
              <w:bottom w:val="single" w:sz="4" w:space="0" w:color="auto"/>
            </w:tcBorders>
            <w:shd w:val="clear" w:color="auto" w:fill="D9D9D9" w:themeFill="background1" w:themeFillShade="D9"/>
            <w:vAlign w:val="center"/>
          </w:tcPr>
          <w:p w14:paraId="3B10B1AF"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担当部署</w:t>
            </w:r>
          </w:p>
        </w:tc>
        <w:tc>
          <w:tcPr>
            <w:tcW w:w="7932" w:type="dxa"/>
            <w:gridSpan w:val="2"/>
            <w:tcBorders>
              <w:bottom w:val="single" w:sz="4" w:space="0" w:color="auto"/>
            </w:tcBorders>
            <w:vAlign w:val="center"/>
          </w:tcPr>
          <w:p w14:paraId="0A7D54BA" w14:textId="77777777" w:rsidR="00882CFA" w:rsidRPr="00BA2BCC" w:rsidRDefault="00882CFA" w:rsidP="00C6148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障害福祉課</w:t>
            </w:r>
          </w:p>
        </w:tc>
      </w:tr>
      <w:tr w:rsidR="00882CFA" w:rsidRPr="00BA2BCC" w14:paraId="79F749CE" w14:textId="77777777" w:rsidTr="00C61481">
        <w:trPr>
          <w:trHeight w:val="284"/>
          <w:tblHeader/>
        </w:trPr>
        <w:tc>
          <w:tcPr>
            <w:tcW w:w="1696" w:type="dxa"/>
            <w:shd w:val="clear" w:color="auto" w:fill="D9D9D9" w:themeFill="background1" w:themeFillShade="D9"/>
            <w:vAlign w:val="center"/>
          </w:tcPr>
          <w:p w14:paraId="70A0FB27"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6AD00E09"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AB76DAC"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5F01D6" w:rsidRPr="00BA2BCC" w14:paraId="1D0602E1" w14:textId="77777777" w:rsidTr="002533D6">
        <w:trPr>
          <w:trHeight w:val="284"/>
        </w:trPr>
        <w:tc>
          <w:tcPr>
            <w:tcW w:w="1696" w:type="dxa"/>
            <w:vAlign w:val="center"/>
          </w:tcPr>
          <w:p w14:paraId="4899050A" w14:textId="5EB31C81"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福祉避難所協力施設の確保</w:t>
            </w:r>
          </w:p>
        </w:tc>
        <w:tc>
          <w:tcPr>
            <w:tcW w:w="6237" w:type="dxa"/>
            <w:vAlign w:val="center"/>
          </w:tcPr>
          <w:p w14:paraId="2617E8F2"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市内の福祉施設と災害時における福祉避難所の設置・運営協定の締結を進めるとともに、</w:t>
            </w:r>
            <w:r w:rsidRPr="00BA2BCC">
              <w:rPr>
                <w:rFonts w:ascii="ＭＳ ゴシック" w:eastAsia="ＭＳ ゴシック" w:hAnsi="ＭＳ ゴシック" w:hint="eastAsia"/>
                <w:color w:val="000000" w:themeColor="text1"/>
                <w:szCs w:val="21"/>
              </w:rPr>
              <w:t>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43364314" w14:textId="7E50623A"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あわせて、福祉避難所の補完的体制として、民間社会福祉事業者の協力を得て、社会福祉施設における緊急一時的な受入れ体制の整備を働きかける。</w:t>
            </w:r>
          </w:p>
        </w:tc>
        <w:tc>
          <w:tcPr>
            <w:tcW w:w="1695" w:type="dxa"/>
            <w:vAlign w:val="center"/>
          </w:tcPr>
          <w:p w14:paraId="13B83640"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2-7（4）</w:t>
            </w:r>
          </w:p>
        </w:tc>
      </w:tr>
    </w:tbl>
    <w:p w14:paraId="0AA92C1C" w14:textId="77777777"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204FC055"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170DF4C2"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0D736E00" w14:textId="5DE42EAD" w:rsidR="008D7164" w:rsidRPr="00BA2BCC" w:rsidRDefault="00E05EF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こ</w:t>
            </w:r>
            <w:r w:rsidR="008D7164" w:rsidRPr="00BA2BCC">
              <w:rPr>
                <w:rFonts w:ascii="ＭＳ ゴシック" w:eastAsia="ＭＳ ゴシック" w:hAnsi="ＭＳ ゴシック" w:hint="eastAsia"/>
                <w:color w:val="000000" w:themeColor="text1"/>
                <w:szCs w:val="21"/>
              </w:rPr>
              <w:t>ども</w:t>
            </w:r>
            <w:r w:rsidRPr="00BA2BCC">
              <w:rPr>
                <w:rFonts w:ascii="ＭＳ ゴシック" w:eastAsia="ＭＳ ゴシック" w:hAnsi="ＭＳ ゴシック" w:hint="eastAsia"/>
                <w:color w:val="000000" w:themeColor="text1"/>
                <w:szCs w:val="21"/>
              </w:rPr>
              <w:t>家庭</w:t>
            </w:r>
            <w:r w:rsidR="008D7164" w:rsidRPr="00BA2BCC">
              <w:rPr>
                <w:rFonts w:ascii="ＭＳ ゴシック" w:eastAsia="ＭＳ ゴシック" w:hAnsi="ＭＳ ゴシック" w:hint="eastAsia"/>
                <w:color w:val="000000" w:themeColor="text1"/>
                <w:szCs w:val="21"/>
              </w:rPr>
              <w:t>室</w:t>
            </w:r>
          </w:p>
        </w:tc>
      </w:tr>
      <w:tr w:rsidR="00F93E84" w:rsidRPr="00BA2BCC" w14:paraId="506E58D8" w14:textId="77777777" w:rsidTr="002533D6">
        <w:trPr>
          <w:trHeight w:val="284"/>
          <w:tblHeader/>
        </w:trPr>
        <w:tc>
          <w:tcPr>
            <w:tcW w:w="1696" w:type="dxa"/>
            <w:shd w:val="clear" w:color="auto" w:fill="D9D9D9" w:themeFill="background1" w:themeFillShade="D9"/>
            <w:vAlign w:val="center"/>
          </w:tcPr>
          <w:p w14:paraId="2E92378D"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3A69D851"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99C68D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2F3B1291" w14:textId="77777777" w:rsidTr="002533D6">
        <w:trPr>
          <w:trHeight w:val="284"/>
        </w:trPr>
        <w:tc>
          <w:tcPr>
            <w:tcW w:w="1696" w:type="dxa"/>
            <w:vAlign w:val="center"/>
          </w:tcPr>
          <w:p w14:paraId="3453296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民間就学前教育・保育施設の耐震化の推進</w:t>
            </w:r>
          </w:p>
        </w:tc>
        <w:tc>
          <w:tcPr>
            <w:tcW w:w="6237" w:type="dxa"/>
            <w:vAlign w:val="center"/>
          </w:tcPr>
          <w:p w14:paraId="7568A444" w14:textId="01F0AAD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地震発生時に、民間就学前教育・保育施設の被害を軽減し、住民・利用者の安全と業務の継続性を確保するため、</w:t>
            </w:r>
            <w:r w:rsidR="00532488" w:rsidRPr="00BA2BCC">
              <w:rPr>
                <w:rFonts w:ascii="ＭＳ ゴシック" w:eastAsia="ＭＳ ゴシック" w:hAnsi="ＭＳ ゴシック" w:cs="Meiryo UI" w:hint="eastAsia"/>
                <w:bCs/>
                <w:color w:val="000000" w:themeColor="text1"/>
                <w:szCs w:val="21"/>
              </w:rPr>
              <w:t>就学前教育・保育施設整備交付金</w:t>
            </w:r>
            <w:r w:rsidRPr="00BA2BCC">
              <w:rPr>
                <w:rFonts w:ascii="ＭＳ ゴシック" w:eastAsia="ＭＳ ゴシック" w:hAnsi="ＭＳ ゴシック" w:hint="eastAsia"/>
                <w:color w:val="000000" w:themeColor="text1"/>
                <w:szCs w:val="21"/>
              </w:rPr>
              <w:t>等の活用により、当該施設の建替、改修、非構造部材の耐震化、その他耐震対策を進める。</w:t>
            </w:r>
          </w:p>
        </w:tc>
        <w:tc>
          <w:tcPr>
            <w:tcW w:w="1695" w:type="dxa"/>
            <w:vAlign w:val="center"/>
          </w:tcPr>
          <w:p w14:paraId="4A72BFF6" w14:textId="207DBE0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325EB1" w:rsidRPr="00BA2BCC">
              <w:rPr>
                <w:rFonts w:ascii="ＭＳ ゴシック" w:eastAsia="ＭＳ ゴシック" w:hAnsi="ＭＳ ゴシック" w:hint="eastAsia"/>
                <w:color w:val="000000" w:themeColor="text1"/>
                <w:szCs w:val="21"/>
              </w:rPr>
              <w:t>5</w:t>
            </w:r>
            <w:r w:rsidRPr="00BA2BCC">
              <w:rPr>
                <w:rFonts w:ascii="ＭＳ ゴシック" w:eastAsia="ＭＳ ゴシック" w:hAnsi="ＭＳ ゴシック" w:hint="eastAsia"/>
                <w:color w:val="000000" w:themeColor="text1"/>
                <w:szCs w:val="21"/>
              </w:rPr>
              <w:t>）</w:t>
            </w:r>
          </w:p>
        </w:tc>
      </w:tr>
      <w:tr w:rsidR="0071714F" w:rsidRPr="00BA2BCC" w14:paraId="788B0C90" w14:textId="77777777" w:rsidTr="002533D6">
        <w:trPr>
          <w:trHeight w:val="284"/>
        </w:trPr>
        <w:tc>
          <w:tcPr>
            <w:tcW w:w="1696" w:type="dxa"/>
            <w:vAlign w:val="center"/>
          </w:tcPr>
          <w:p w14:paraId="49905FDA" w14:textId="758DC9A3"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42BA0B08" w14:textId="09D6E729" w:rsidR="0071714F" w:rsidRPr="00BA2BCC" w:rsidRDefault="0071714F" w:rsidP="0071714F">
            <w:pPr>
              <w:snapToGrid w:val="0"/>
              <w:rPr>
                <w:rFonts w:ascii="ＭＳ ゴシック" w:eastAsia="ＭＳ ゴシック" w:hAnsi="ＭＳ ゴシック" w:cs="Meiryo UI"/>
                <w:bCs/>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75AF8F38" w14:textId="77777777"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76460DC4" w14:textId="6B1656B8"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r w:rsidR="005F01D6" w:rsidRPr="00BA2BCC" w14:paraId="29C3E2F3" w14:textId="77777777" w:rsidTr="002533D6">
        <w:trPr>
          <w:trHeight w:val="284"/>
        </w:trPr>
        <w:tc>
          <w:tcPr>
            <w:tcW w:w="1696" w:type="dxa"/>
            <w:vAlign w:val="center"/>
          </w:tcPr>
          <w:p w14:paraId="1D2817AB"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福祉避難所の協力施設の確保</w:t>
            </w:r>
          </w:p>
        </w:tc>
        <w:tc>
          <w:tcPr>
            <w:tcW w:w="6237" w:type="dxa"/>
            <w:vAlign w:val="center"/>
          </w:tcPr>
          <w:p w14:paraId="46BBF504"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市内の福祉施設と災害時における福祉避難所の設置・運営協定の締結を進めるとともに、</w:t>
            </w:r>
            <w:r w:rsidRPr="00BA2BCC">
              <w:rPr>
                <w:rFonts w:ascii="ＭＳ ゴシック" w:eastAsia="ＭＳ ゴシック" w:hAnsi="ＭＳ ゴシック" w:hint="eastAsia"/>
                <w:color w:val="000000" w:themeColor="text1"/>
                <w:szCs w:val="21"/>
              </w:rPr>
              <w:t>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52BC6861" w14:textId="33B37844"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あわせて、福祉避難所の補完的体制として、民間社会福祉事業者の協力を得て、社会福祉施設における緊急一時的な受入れ体制の整備を働きかける。</w:t>
            </w:r>
          </w:p>
        </w:tc>
        <w:tc>
          <w:tcPr>
            <w:tcW w:w="1695" w:type="dxa"/>
            <w:vAlign w:val="center"/>
          </w:tcPr>
          <w:p w14:paraId="20FD2011"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2-7（4）</w:t>
            </w:r>
          </w:p>
        </w:tc>
      </w:tr>
      <w:tr w:rsidR="008D7164" w:rsidRPr="00BA2BCC" w14:paraId="3C06267E" w14:textId="77777777" w:rsidTr="002533D6">
        <w:trPr>
          <w:trHeight w:val="284"/>
        </w:trPr>
        <w:tc>
          <w:tcPr>
            <w:tcW w:w="1696" w:type="dxa"/>
            <w:vAlign w:val="center"/>
          </w:tcPr>
          <w:p w14:paraId="5AE655A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子育て支援施設の滞在環境確保及び強化</w:t>
            </w:r>
          </w:p>
        </w:tc>
        <w:tc>
          <w:tcPr>
            <w:tcW w:w="6237" w:type="dxa"/>
            <w:vAlign w:val="center"/>
          </w:tcPr>
          <w:p w14:paraId="697DDAC8" w14:textId="52B858C4" w:rsidR="008D7164" w:rsidRPr="00BA2BCC" w:rsidRDefault="008D7164"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避難生活が長期化する場合における乳幼児や低年齢児と保護者の滞在環境を確保するため、子育て支援施設について福祉避難所を補う場所として活用できるよう、滞在環境の確保・維持に係る整備を行う。</w:t>
            </w:r>
          </w:p>
        </w:tc>
        <w:tc>
          <w:tcPr>
            <w:tcW w:w="1695" w:type="dxa"/>
            <w:vAlign w:val="center"/>
          </w:tcPr>
          <w:p w14:paraId="1C3F1B4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2-7（5）</w:t>
            </w:r>
          </w:p>
        </w:tc>
      </w:tr>
    </w:tbl>
    <w:p w14:paraId="3438FE39" w14:textId="12CBF8BF" w:rsidR="001D489B" w:rsidRPr="00BA2BCC" w:rsidRDefault="001D489B">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11C1D624"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3237C7B9" w14:textId="1FFC7C4B"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20F5D38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高齢介護室</w:t>
            </w:r>
          </w:p>
        </w:tc>
      </w:tr>
      <w:tr w:rsidR="00F93E84" w:rsidRPr="00BA2BCC" w14:paraId="5046BF36" w14:textId="77777777" w:rsidTr="00E306EF">
        <w:trPr>
          <w:trHeight w:val="284"/>
          <w:tblHeader/>
        </w:trPr>
        <w:tc>
          <w:tcPr>
            <w:tcW w:w="1696" w:type="dxa"/>
            <w:tcBorders>
              <w:bottom w:val="single" w:sz="4" w:space="0" w:color="auto"/>
            </w:tcBorders>
            <w:shd w:val="clear" w:color="auto" w:fill="D9D9D9" w:themeFill="background1" w:themeFillShade="D9"/>
            <w:vAlign w:val="center"/>
          </w:tcPr>
          <w:p w14:paraId="5440D79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tcBorders>
              <w:bottom w:val="single" w:sz="4" w:space="0" w:color="auto"/>
            </w:tcBorders>
            <w:shd w:val="clear" w:color="auto" w:fill="D9D9D9" w:themeFill="background1" w:themeFillShade="D9"/>
            <w:vAlign w:val="center"/>
          </w:tcPr>
          <w:p w14:paraId="569C1572"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tcBorders>
              <w:bottom w:val="single" w:sz="4" w:space="0" w:color="auto"/>
            </w:tcBorders>
            <w:shd w:val="clear" w:color="auto" w:fill="D9D9D9" w:themeFill="background1" w:themeFillShade="D9"/>
            <w:vAlign w:val="center"/>
          </w:tcPr>
          <w:p w14:paraId="3CEFA2D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E306EF" w:rsidRPr="00BA2BCC" w14:paraId="008D6DAF" w14:textId="77777777" w:rsidTr="00E306EF">
        <w:trPr>
          <w:trHeight w:val="284"/>
          <w:tblHeader/>
        </w:trPr>
        <w:tc>
          <w:tcPr>
            <w:tcW w:w="1696" w:type="dxa"/>
            <w:shd w:val="clear" w:color="auto" w:fill="auto"/>
            <w:vAlign w:val="center"/>
          </w:tcPr>
          <w:p w14:paraId="784FABC8" w14:textId="4428DF6B" w:rsidR="00E306EF" w:rsidRPr="00BA2BCC" w:rsidRDefault="000936DE" w:rsidP="002533D6">
            <w:pPr>
              <w:snapToGrid w:val="0"/>
              <w:jc w:val="center"/>
              <w:rPr>
                <w:rFonts w:ascii="ＭＳ ゴシック" w:eastAsia="ＭＳ ゴシック" w:hAnsi="ＭＳ ゴシック"/>
                <w:color w:val="000000" w:themeColor="text1"/>
                <w:spacing w:val="2"/>
                <w:szCs w:val="21"/>
              </w:rPr>
            </w:pPr>
            <w:r w:rsidRPr="00BA2BCC">
              <w:rPr>
                <w:rFonts w:ascii="ＭＳ ゴシック" w:eastAsia="ＭＳ ゴシック" w:hAnsi="ＭＳ ゴシック" w:hint="eastAsia"/>
                <w:color w:val="000000" w:themeColor="text1"/>
                <w:spacing w:val="2"/>
                <w:szCs w:val="21"/>
              </w:rPr>
              <w:t>高齢者施設等の防災・減災等対策</w:t>
            </w:r>
          </w:p>
        </w:tc>
        <w:tc>
          <w:tcPr>
            <w:tcW w:w="6237" w:type="dxa"/>
            <w:shd w:val="clear" w:color="auto" w:fill="auto"/>
            <w:vAlign w:val="center"/>
          </w:tcPr>
          <w:p w14:paraId="237E080D" w14:textId="2A27CCD6" w:rsidR="00E306EF" w:rsidRPr="00BA2BCC" w:rsidRDefault="00AE65CB" w:rsidP="009A309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高齢者施設等の防災・減災対策を推進するため、地域介護・福祉空間整備等施設整備交付金を活用し、スプリンクラー整備等の整備、耐震化改修・大規模修繕等のほか、非常用自家発電・給水設備の整備、水害対策に伴う改修等、倒壊の危険性のあるブロック塀等の改修の対策を講ずる。</w:t>
            </w:r>
          </w:p>
        </w:tc>
        <w:tc>
          <w:tcPr>
            <w:tcW w:w="1695" w:type="dxa"/>
            <w:shd w:val="clear" w:color="auto" w:fill="auto"/>
            <w:vAlign w:val="center"/>
          </w:tcPr>
          <w:p w14:paraId="078371E1" w14:textId="53EA057B" w:rsidR="00E306EF" w:rsidRPr="00BA2BCC" w:rsidRDefault="000936DE" w:rsidP="000936DE">
            <w:pPr>
              <w:snapToGrid w:val="0"/>
              <w:jc w:val="left"/>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22F40" w:rsidRPr="00BA2BCC">
              <w:rPr>
                <w:rFonts w:ascii="ＭＳ ゴシック" w:eastAsia="ＭＳ ゴシック" w:hAnsi="ＭＳ ゴシック" w:hint="eastAsia"/>
                <w:color w:val="000000" w:themeColor="text1"/>
                <w:szCs w:val="21"/>
              </w:rPr>
              <w:t>7</w:t>
            </w:r>
            <w:r w:rsidRPr="00BA2BCC">
              <w:rPr>
                <w:rFonts w:ascii="ＭＳ ゴシック" w:eastAsia="ＭＳ ゴシック" w:hAnsi="ＭＳ ゴシック" w:hint="eastAsia"/>
                <w:color w:val="000000" w:themeColor="text1"/>
                <w:szCs w:val="21"/>
              </w:rPr>
              <w:t>）</w:t>
            </w:r>
          </w:p>
          <w:p w14:paraId="47F73852" w14:textId="77777777" w:rsidR="000936DE" w:rsidRPr="00BA2BCC" w:rsidRDefault="000936DE" w:rsidP="000936DE">
            <w:pPr>
              <w:snapToGrid w:val="0"/>
              <w:jc w:val="left"/>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1-3（10）</w:t>
            </w:r>
          </w:p>
          <w:p w14:paraId="35079FE2" w14:textId="7E1D7BE2" w:rsidR="000936DE" w:rsidRPr="00BA2BCC" w:rsidRDefault="000936DE" w:rsidP="000936DE">
            <w:pPr>
              <w:snapToGrid w:val="0"/>
              <w:jc w:val="left"/>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1-4（2）</w:t>
            </w:r>
          </w:p>
        </w:tc>
      </w:tr>
      <w:tr w:rsidR="00E306EF" w:rsidRPr="00BA2BCC" w14:paraId="5E8FC6F2" w14:textId="77777777" w:rsidTr="002533D6">
        <w:trPr>
          <w:trHeight w:val="284"/>
        </w:trPr>
        <w:tc>
          <w:tcPr>
            <w:tcW w:w="1696" w:type="dxa"/>
            <w:vAlign w:val="center"/>
          </w:tcPr>
          <w:p w14:paraId="452261CB" w14:textId="77777777"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避難行動要支援者名簿の作成及び更新</w:t>
            </w:r>
          </w:p>
        </w:tc>
        <w:tc>
          <w:tcPr>
            <w:tcW w:w="6237" w:type="dxa"/>
            <w:vAlign w:val="center"/>
          </w:tcPr>
          <w:p w14:paraId="530E8728" w14:textId="6DBD89A6"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に避難支援が必要とされる方について、避難の支援、安否の確認その他の避難行動要支援者の生命又は身体を災害から保護するために必要な措置を実施するための基礎とする名簿の作成及び更新を行い、</w:t>
            </w:r>
            <w:r w:rsidRPr="00BA2BCC">
              <w:rPr>
                <w:rFonts w:ascii="ＭＳ ゴシック" w:eastAsia="ＭＳ ゴシック" w:hAnsi="ＭＳ ゴシック" w:cs="Meiryo UI" w:hint="eastAsia"/>
                <w:bCs/>
                <w:color w:val="000000" w:themeColor="text1"/>
                <w:szCs w:val="21"/>
              </w:rPr>
              <w:t>個別</w:t>
            </w:r>
            <w:r w:rsidR="003226BF" w:rsidRPr="00BA2BCC">
              <w:rPr>
                <w:rFonts w:ascii="ＭＳ ゴシック" w:eastAsia="ＭＳ ゴシック" w:hAnsi="ＭＳ ゴシック" w:cs="Meiryo UI" w:hint="eastAsia"/>
                <w:bCs/>
                <w:color w:val="000000" w:themeColor="text1"/>
                <w:szCs w:val="21"/>
              </w:rPr>
              <w:t>避難</w:t>
            </w:r>
            <w:r w:rsidRPr="00BA2BCC">
              <w:rPr>
                <w:rFonts w:ascii="ＭＳ ゴシック" w:eastAsia="ＭＳ ゴシック" w:hAnsi="ＭＳ ゴシック" w:cs="Meiryo UI" w:hint="eastAsia"/>
                <w:bCs/>
                <w:color w:val="000000" w:themeColor="text1"/>
                <w:szCs w:val="21"/>
              </w:rPr>
              <w:t>計画作成を</w:t>
            </w:r>
            <w:r w:rsidR="005C58B2" w:rsidRPr="00BA2BCC">
              <w:rPr>
                <w:rFonts w:ascii="ＭＳ ゴシック" w:eastAsia="ＭＳ ゴシック" w:hAnsi="ＭＳ ゴシック" w:cs="Meiryo UI" w:hint="eastAsia"/>
                <w:bCs/>
                <w:color w:val="000000" w:themeColor="text1"/>
                <w:szCs w:val="21"/>
              </w:rPr>
              <w:t>推進</w:t>
            </w:r>
            <w:r w:rsidRPr="00BA2BCC">
              <w:rPr>
                <w:rFonts w:ascii="ＭＳ ゴシック" w:eastAsia="ＭＳ ゴシック" w:hAnsi="ＭＳ ゴシック" w:cs="Meiryo UI" w:hint="eastAsia"/>
                <w:bCs/>
                <w:color w:val="000000" w:themeColor="text1"/>
                <w:szCs w:val="21"/>
              </w:rPr>
              <w:t>するとともに、</w:t>
            </w:r>
            <w:r w:rsidRPr="00BA2BCC">
              <w:rPr>
                <w:rFonts w:ascii="ＭＳ ゴシック" w:eastAsia="ＭＳ ゴシック" w:hAnsi="ＭＳ ゴシック" w:hint="eastAsia"/>
                <w:color w:val="000000" w:themeColor="text1"/>
                <w:szCs w:val="21"/>
              </w:rPr>
              <w:t>大東市地域防災計画に基づき、警察、消防、社会福祉協議会、地域包括支援センター、自主防災組織、民生委員等に対して、必要な情報を提供する。</w:t>
            </w:r>
          </w:p>
        </w:tc>
        <w:tc>
          <w:tcPr>
            <w:tcW w:w="1695" w:type="dxa"/>
            <w:vAlign w:val="center"/>
          </w:tcPr>
          <w:p w14:paraId="3E08E960" w14:textId="01A4ECED"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21</w:t>
            </w:r>
            <w:r w:rsidRPr="00BA2BCC">
              <w:rPr>
                <w:rFonts w:ascii="ＭＳ ゴシック" w:eastAsia="ＭＳ ゴシック" w:hAnsi="ＭＳ ゴシック" w:hint="eastAsia"/>
                <w:color w:val="000000" w:themeColor="text1"/>
                <w:szCs w:val="21"/>
              </w:rPr>
              <w:t>）</w:t>
            </w:r>
          </w:p>
          <w:p w14:paraId="76EDD739" w14:textId="77777777"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（8）</w:t>
            </w:r>
          </w:p>
          <w:p w14:paraId="1D668D43" w14:textId="66518596"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003F44BC" w:rsidRPr="00BA2BCC">
              <w:rPr>
                <w:rFonts w:ascii="ＭＳ ゴシック" w:eastAsia="ＭＳ ゴシック" w:hAnsi="ＭＳ ゴシック" w:hint="eastAsia"/>
                <w:color w:val="000000" w:themeColor="text1"/>
                <w:szCs w:val="21"/>
                <w:shd w:val="pct15" w:color="auto" w:fill="FFFFFF"/>
              </w:rPr>
              <w:t>13</w:t>
            </w:r>
            <w:r w:rsidRPr="00BA2BCC">
              <w:rPr>
                <w:rFonts w:ascii="ＭＳ ゴシック" w:eastAsia="ＭＳ ゴシック" w:hAnsi="ＭＳ ゴシック" w:hint="eastAsia"/>
                <w:color w:val="000000" w:themeColor="text1"/>
                <w:szCs w:val="21"/>
                <w:shd w:val="pct15" w:color="auto" w:fill="FFFFFF"/>
              </w:rPr>
              <w:t>）</w:t>
            </w:r>
          </w:p>
          <w:p w14:paraId="0245F805" w14:textId="7A7BE74A" w:rsidR="00F35614" w:rsidRPr="00BA2BCC" w:rsidRDefault="00F35614" w:rsidP="00F35614">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w:t>
            </w:r>
            <w:r w:rsidR="003F44BC"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07D0566A" w14:textId="51487F87" w:rsidR="00F35614" w:rsidRPr="00BA2BCC" w:rsidRDefault="00F35614" w:rsidP="00F3561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7-1（5）</w:t>
            </w:r>
          </w:p>
        </w:tc>
      </w:tr>
    </w:tbl>
    <w:p w14:paraId="55CDDE92" w14:textId="77777777" w:rsidR="00882CFA" w:rsidRPr="00BA2BCC" w:rsidRDefault="00882CFA">
      <w:r w:rsidRPr="00BA2BCC">
        <w:br w:type="page"/>
      </w:r>
    </w:p>
    <w:tbl>
      <w:tblPr>
        <w:tblStyle w:val="aff9"/>
        <w:tblW w:w="0" w:type="auto"/>
        <w:tblLook w:val="04A0" w:firstRow="1" w:lastRow="0" w:firstColumn="1" w:lastColumn="0" w:noHBand="0" w:noVBand="1"/>
      </w:tblPr>
      <w:tblGrid>
        <w:gridCol w:w="1696"/>
        <w:gridCol w:w="6237"/>
        <w:gridCol w:w="1695"/>
      </w:tblGrid>
      <w:tr w:rsidR="00882CFA" w:rsidRPr="00BA2BCC" w14:paraId="67282D09" w14:textId="77777777" w:rsidTr="00C61481">
        <w:trPr>
          <w:trHeight w:val="284"/>
          <w:tblHeader/>
        </w:trPr>
        <w:tc>
          <w:tcPr>
            <w:tcW w:w="1696" w:type="dxa"/>
            <w:tcBorders>
              <w:bottom w:val="single" w:sz="4" w:space="0" w:color="auto"/>
            </w:tcBorders>
            <w:shd w:val="clear" w:color="auto" w:fill="D9D9D9" w:themeFill="background1" w:themeFillShade="D9"/>
            <w:vAlign w:val="center"/>
          </w:tcPr>
          <w:p w14:paraId="397F48BD"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担当部署</w:t>
            </w:r>
          </w:p>
        </w:tc>
        <w:tc>
          <w:tcPr>
            <w:tcW w:w="7932" w:type="dxa"/>
            <w:gridSpan w:val="2"/>
            <w:tcBorders>
              <w:bottom w:val="single" w:sz="4" w:space="0" w:color="auto"/>
            </w:tcBorders>
            <w:vAlign w:val="center"/>
          </w:tcPr>
          <w:p w14:paraId="63163CD2" w14:textId="77777777" w:rsidR="00882CFA" w:rsidRPr="00BA2BCC" w:rsidRDefault="00882CFA" w:rsidP="00C61481">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高齢介護室</w:t>
            </w:r>
          </w:p>
        </w:tc>
      </w:tr>
      <w:tr w:rsidR="00882CFA" w:rsidRPr="00BA2BCC" w14:paraId="0FDB9913" w14:textId="77777777" w:rsidTr="00C61481">
        <w:trPr>
          <w:trHeight w:val="284"/>
          <w:tblHeader/>
        </w:trPr>
        <w:tc>
          <w:tcPr>
            <w:tcW w:w="1696" w:type="dxa"/>
            <w:tcBorders>
              <w:bottom w:val="single" w:sz="4" w:space="0" w:color="auto"/>
            </w:tcBorders>
            <w:shd w:val="clear" w:color="auto" w:fill="D9D9D9" w:themeFill="background1" w:themeFillShade="D9"/>
            <w:vAlign w:val="center"/>
          </w:tcPr>
          <w:p w14:paraId="0B54AFEE"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tcBorders>
              <w:bottom w:val="single" w:sz="4" w:space="0" w:color="auto"/>
            </w:tcBorders>
            <w:shd w:val="clear" w:color="auto" w:fill="D9D9D9" w:themeFill="background1" w:themeFillShade="D9"/>
            <w:vAlign w:val="center"/>
          </w:tcPr>
          <w:p w14:paraId="4AEDE207"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tcBorders>
              <w:bottom w:val="single" w:sz="4" w:space="0" w:color="auto"/>
            </w:tcBorders>
            <w:shd w:val="clear" w:color="auto" w:fill="D9D9D9" w:themeFill="background1" w:themeFillShade="D9"/>
            <w:vAlign w:val="center"/>
          </w:tcPr>
          <w:p w14:paraId="2304F299" w14:textId="77777777" w:rsidR="00882CFA" w:rsidRPr="00BA2BCC" w:rsidRDefault="00882CFA" w:rsidP="00C61481">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71714F" w:rsidRPr="00BA2BCC" w14:paraId="36C9CE89" w14:textId="77777777" w:rsidTr="002533D6">
        <w:trPr>
          <w:trHeight w:val="284"/>
        </w:trPr>
        <w:tc>
          <w:tcPr>
            <w:tcW w:w="1696" w:type="dxa"/>
            <w:vAlign w:val="center"/>
          </w:tcPr>
          <w:p w14:paraId="07A844D5" w14:textId="46B2D623"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5D6541EB" w14:textId="1EA53681" w:rsidR="0071714F" w:rsidRPr="00BA2BCC" w:rsidRDefault="0071714F" w:rsidP="0071714F">
            <w:pPr>
              <w:snapToGrid w:val="0"/>
              <w:rPr>
                <w:rFonts w:ascii="ＭＳ ゴシック" w:eastAsia="ＭＳ ゴシック" w:hAnsi="ＭＳ ゴシック" w:cs="Meiryo UI"/>
                <w:bCs/>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470925AF" w14:textId="77777777"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109ECA76" w14:textId="44F796FF" w:rsidR="0071714F" w:rsidRPr="00BA2BCC" w:rsidRDefault="0071714F" w:rsidP="007171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r w:rsidR="005F01D6" w:rsidRPr="00BA2BCC" w14:paraId="63F6CB94" w14:textId="77777777" w:rsidTr="002533D6">
        <w:trPr>
          <w:trHeight w:val="284"/>
        </w:trPr>
        <w:tc>
          <w:tcPr>
            <w:tcW w:w="1696" w:type="dxa"/>
            <w:vAlign w:val="center"/>
          </w:tcPr>
          <w:p w14:paraId="4CD012B9" w14:textId="1677DF06"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福祉避難所協力施設の確保</w:t>
            </w:r>
          </w:p>
        </w:tc>
        <w:tc>
          <w:tcPr>
            <w:tcW w:w="6237" w:type="dxa"/>
            <w:vAlign w:val="center"/>
          </w:tcPr>
          <w:p w14:paraId="70F59A3E"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市内の福祉施設と災害時における福祉避難所の設置・運営協定の締結を進めるとともに、</w:t>
            </w:r>
            <w:r w:rsidRPr="00BA2BCC">
              <w:rPr>
                <w:rFonts w:ascii="ＭＳ ゴシック" w:eastAsia="ＭＳ ゴシック" w:hAnsi="ＭＳ ゴシック" w:hint="eastAsia"/>
                <w:color w:val="000000" w:themeColor="text1"/>
                <w:szCs w:val="21"/>
              </w:rPr>
              <w:t>災害時において、居宅、避難所等では自立的生活や適切な処遇が確保できない要配慮者の避難生活を支援するため、民間福祉関係者等の協力を得て、福祉避難所に必要となる、要配慮者の利用に配慮した設備等や介助職員等の確保を働きかける。</w:t>
            </w:r>
          </w:p>
          <w:p w14:paraId="576EBC3D" w14:textId="192B3D6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あわせて、福祉避難所の補完的体制として、民間社会福祉事業者の協力を得て、社会福祉施設における緊急一時的な受入れ体制の整備を働きかける。</w:t>
            </w:r>
          </w:p>
        </w:tc>
        <w:tc>
          <w:tcPr>
            <w:tcW w:w="1695" w:type="dxa"/>
            <w:vAlign w:val="center"/>
          </w:tcPr>
          <w:p w14:paraId="4E38613A" w14:textId="77777777" w:rsidR="005F01D6" w:rsidRPr="00BA2BCC" w:rsidRDefault="005F01D6" w:rsidP="005F01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2-7（4）</w:t>
            </w:r>
          </w:p>
        </w:tc>
      </w:tr>
    </w:tbl>
    <w:p w14:paraId="0DECE0FC" w14:textId="6467AC46" w:rsidR="008D7164" w:rsidRPr="00BA2BCC" w:rsidRDefault="008D7164" w:rsidP="004903CB">
      <w:pPr>
        <w:snapToGrid w:val="0"/>
        <w:spacing w:line="180" w:lineRule="auto"/>
        <w:rPr>
          <w:color w:val="000000" w:themeColor="text1"/>
        </w:rPr>
      </w:pPr>
    </w:p>
    <w:tbl>
      <w:tblPr>
        <w:tblStyle w:val="aff9"/>
        <w:tblW w:w="0" w:type="auto"/>
        <w:tblLook w:val="04A0" w:firstRow="1" w:lastRow="0" w:firstColumn="1" w:lastColumn="0" w:noHBand="0" w:noVBand="1"/>
      </w:tblPr>
      <w:tblGrid>
        <w:gridCol w:w="1696"/>
        <w:gridCol w:w="6237"/>
        <w:gridCol w:w="1695"/>
      </w:tblGrid>
      <w:tr w:rsidR="00C022BE" w:rsidRPr="00BA2BCC" w14:paraId="7AD6B500" w14:textId="77777777" w:rsidTr="00361B99">
        <w:trPr>
          <w:trHeight w:val="284"/>
          <w:tblHeader/>
        </w:trPr>
        <w:tc>
          <w:tcPr>
            <w:tcW w:w="1696" w:type="dxa"/>
            <w:tcBorders>
              <w:bottom w:val="single" w:sz="4" w:space="0" w:color="auto"/>
            </w:tcBorders>
            <w:shd w:val="clear" w:color="auto" w:fill="D9D9D9" w:themeFill="background1" w:themeFillShade="D9"/>
            <w:vAlign w:val="center"/>
          </w:tcPr>
          <w:p w14:paraId="128767BF" w14:textId="77777777" w:rsidR="00C022BE" w:rsidRPr="00BA2BCC" w:rsidRDefault="00C022BE" w:rsidP="00361B9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6FA3D2B1" w14:textId="7F4DD585" w:rsidR="00C022BE" w:rsidRPr="00BA2BCC" w:rsidRDefault="00C022BE" w:rsidP="00361B9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地域保健課</w:t>
            </w:r>
          </w:p>
        </w:tc>
      </w:tr>
      <w:tr w:rsidR="00C022BE" w:rsidRPr="00BA2BCC" w14:paraId="2DEA187C" w14:textId="77777777" w:rsidTr="00361B99">
        <w:trPr>
          <w:trHeight w:val="284"/>
          <w:tblHeader/>
        </w:trPr>
        <w:tc>
          <w:tcPr>
            <w:tcW w:w="1696" w:type="dxa"/>
            <w:shd w:val="clear" w:color="auto" w:fill="D9D9D9" w:themeFill="background1" w:themeFillShade="D9"/>
            <w:vAlign w:val="center"/>
          </w:tcPr>
          <w:p w14:paraId="19EAC600" w14:textId="77777777" w:rsidR="00C022BE" w:rsidRPr="00BA2BCC" w:rsidRDefault="00C022BE" w:rsidP="00361B9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5EBAB15C" w14:textId="77777777" w:rsidR="00C022BE" w:rsidRPr="00BA2BCC" w:rsidRDefault="00C022BE" w:rsidP="00361B9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B32FB93" w14:textId="77777777" w:rsidR="00C022BE" w:rsidRPr="00BA2BCC" w:rsidRDefault="00C022BE" w:rsidP="00361B9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C022BE" w:rsidRPr="00BA2BCC" w14:paraId="2AA8EF3F" w14:textId="77777777" w:rsidTr="00361B99">
        <w:trPr>
          <w:trHeight w:val="284"/>
        </w:trPr>
        <w:tc>
          <w:tcPr>
            <w:tcW w:w="1696" w:type="dxa"/>
            <w:vAlign w:val="center"/>
          </w:tcPr>
          <w:p w14:paraId="270F461D" w14:textId="77777777" w:rsidR="00C022BE" w:rsidRPr="00BA2BCC" w:rsidRDefault="00C022BE" w:rsidP="00361B9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10018F4B" w14:textId="36E91D69" w:rsidR="00C022BE" w:rsidRPr="00BA2BCC" w:rsidRDefault="00C022BE" w:rsidP="00361B99">
            <w:pPr>
              <w:snapToGrid w:val="0"/>
              <w:rPr>
                <w:rFonts w:ascii="ＭＳ ゴシック" w:eastAsia="ＭＳ ゴシック" w:hAnsi="ＭＳ ゴシック" w:cs="Meiryo UI"/>
                <w:bCs/>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26E2F209" w14:textId="77777777" w:rsidR="00C022BE" w:rsidRPr="00BA2BCC" w:rsidRDefault="00C022BE" w:rsidP="00361B9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6B6C092D" w14:textId="77777777" w:rsidR="00C022BE" w:rsidRPr="00BA2BCC" w:rsidRDefault="00C022BE" w:rsidP="00361B9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bl>
    <w:p w14:paraId="6A387257" w14:textId="77777777" w:rsidR="00C022BE" w:rsidRPr="00BA2BCC" w:rsidRDefault="00C022BE" w:rsidP="004903CB">
      <w:pPr>
        <w:snapToGrid w:val="0"/>
        <w:spacing w:line="180" w:lineRule="auto"/>
        <w:rPr>
          <w:color w:val="000000" w:themeColor="text1"/>
        </w:rPr>
      </w:pPr>
    </w:p>
    <w:tbl>
      <w:tblPr>
        <w:tblStyle w:val="aff9"/>
        <w:tblW w:w="0" w:type="auto"/>
        <w:tblLook w:val="04A0" w:firstRow="1" w:lastRow="0" w:firstColumn="1" w:lastColumn="0" w:noHBand="0" w:noVBand="1"/>
      </w:tblPr>
      <w:tblGrid>
        <w:gridCol w:w="1696"/>
        <w:gridCol w:w="6237"/>
        <w:gridCol w:w="1695"/>
      </w:tblGrid>
      <w:tr w:rsidR="00E306EF" w:rsidRPr="00BA2BCC" w14:paraId="15A57C01"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537FCC7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68D3851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都市政策課</w:t>
            </w:r>
          </w:p>
        </w:tc>
      </w:tr>
      <w:tr w:rsidR="00E306EF" w:rsidRPr="00BA2BCC" w14:paraId="65B4120D" w14:textId="77777777" w:rsidTr="002533D6">
        <w:trPr>
          <w:trHeight w:val="284"/>
          <w:tblHeader/>
        </w:trPr>
        <w:tc>
          <w:tcPr>
            <w:tcW w:w="1696" w:type="dxa"/>
            <w:shd w:val="clear" w:color="auto" w:fill="D9D9D9" w:themeFill="background1" w:themeFillShade="D9"/>
            <w:vAlign w:val="center"/>
          </w:tcPr>
          <w:p w14:paraId="0892F222"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85FA592"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585F93C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E306EF" w:rsidRPr="00BA2BCC" w14:paraId="281B36B0" w14:textId="77777777" w:rsidTr="001D489B">
        <w:trPr>
          <w:trHeight w:val="918"/>
        </w:trPr>
        <w:tc>
          <w:tcPr>
            <w:tcW w:w="1696" w:type="dxa"/>
            <w:vAlign w:val="center"/>
          </w:tcPr>
          <w:p w14:paraId="304770BD" w14:textId="77777777" w:rsidR="00895C22" w:rsidRPr="00BA2BCC" w:rsidRDefault="00895C2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既存民間建築物の耐震化の促進</w:t>
            </w:r>
          </w:p>
        </w:tc>
        <w:tc>
          <w:tcPr>
            <w:tcW w:w="6237" w:type="dxa"/>
            <w:vAlign w:val="center"/>
          </w:tcPr>
          <w:p w14:paraId="0812CA4E" w14:textId="5351B0CA" w:rsidR="00895C22" w:rsidRPr="00BA2BCC" w:rsidRDefault="006F2A9E"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大東市住宅・建築物耐震改修促進計</w:t>
            </w:r>
            <w:r w:rsidR="00895C22" w:rsidRPr="00BA2BCC">
              <w:rPr>
                <w:rFonts w:ascii="ＭＳ ゴシック" w:eastAsia="ＭＳ ゴシック" w:hAnsi="ＭＳ ゴシック" w:hint="eastAsia"/>
                <w:strike/>
                <w:color w:val="000000" w:themeColor="text1"/>
                <w:szCs w:val="21"/>
              </w:rPr>
              <w:t>画</w:t>
            </w:r>
            <w:r w:rsidR="00895C22" w:rsidRPr="00BA2BCC">
              <w:rPr>
                <w:rFonts w:ascii="ＭＳ ゴシック" w:eastAsia="ＭＳ ゴシック" w:hAnsi="ＭＳ ゴシック" w:hint="eastAsia"/>
                <w:color w:val="000000" w:themeColor="text1"/>
                <w:szCs w:val="21"/>
              </w:rPr>
              <w:t>に基づき住宅等の耐震化を推進し、安全安心な生活環境を創造するため、既存木造住宅</w:t>
            </w:r>
            <w:r w:rsidR="00AE65CB" w:rsidRPr="00BA2BCC">
              <w:rPr>
                <w:rFonts w:ascii="ＭＳ ゴシック" w:eastAsia="ＭＳ ゴシック" w:hAnsi="ＭＳ ゴシック" w:hint="eastAsia"/>
                <w:color w:val="000000" w:themeColor="text1"/>
                <w:szCs w:val="21"/>
              </w:rPr>
              <w:t>等の</w:t>
            </w:r>
            <w:r w:rsidR="00895C22" w:rsidRPr="00BA2BCC">
              <w:rPr>
                <w:rFonts w:ascii="ＭＳ ゴシック" w:eastAsia="ＭＳ ゴシック" w:hAnsi="ＭＳ ゴシック" w:hint="eastAsia"/>
                <w:color w:val="000000" w:themeColor="text1"/>
                <w:szCs w:val="21"/>
              </w:rPr>
              <w:t>耐震診断、耐震設計・改修</w:t>
            </w:r>
            <w:r w:rsidR="00AE65CB" w:rsidRPr="00BA2BCC">
              <w:rPr>
                <w:rFonts w:ascii="ＭＳ ゴシック" w:eastAsia="ＭＳ ゴシック" w:hAnsi="ＭＳ ゴシック" w:hint="eastAsia"/>
                <w:color w:val="000000" w:themeColor="text1"/>
                <w:szCs w:val="21"/>
              </w:rPr>
              <w:t>及び除却</w:t>
            </w:r>
            <w:r w:rsidR="00895C22" w:rsidRPr="00BA2BCC">
              <w:rPr>
                <w:rFonts w:ascii="ＭＳ ゴシック" w:eastAsia="ＭＳ ゴシック" w:hAnsi="ＭＳ ゴシック" w:hint="eastAsia"/>
                <w:color w:val="000000" w:themeColor="text1"/>
                <w:szCs w:val="21"/>
              </w:rPr>
              <w:t>に係る費用の補助を行う。</w:t>
            </w:r>
          </w:p>
          <w:p w14:paraId="3FBCDB9A" w14:textId="53E7D4CC" w:rsidR="00EB067A" w:rsidRPr="00BA2BCC" w:rsidRDefault="00EB067A"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大東市住宅・建築物耐震改修促進計画を改訂し、住宅等の耐震化を推進する。</w:t>
            </w:r>
          </w:p>
        </w:tc>
        <w:tc>
          <w:tcPr>
            <w:tcW w:w="1695" w:type="dxa"/>
            <w:vAlign w:val="center"/>
          </w:tcPr>
          <w:p w14:paraId="4B416DB9" w14:textId="10BF20F9" w:rsidR="00895C22" w:rsidRPr="00BA2BCC" w:rsidRDefault="00895C22"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7665E3" w:rsidRPr="00BA2BCC">
              <w:rPr>
                <w:rFonts w:ascii="ＭＳ ゴシック" w:eastAsia="ＭＳ ゴシック" w:hAnsi="ＭＳ ゴシック" w:hint="eastAsia"/>
                <w:color w:val="000000" w:themeColor="text1"/>
                <w:szCs w:val="21"/>
              </w:rPr>
              <w:t>6</w:t>
            </w:r>
            <w:r w:rsidRPr="00BA2BCC">
              <w:rPr>
                <w:rFonts w:ascii="ＭＳ ゴシック" w:eastAsia="ＭＳ ゴシック" w:hAnsi="ＭＳ ゴシック" w:hint="eastAsia"/>
                <w:color w:val="000000" w:themeColor="text1"/>
                <w:szCs w:val="21"/>
              </w:rPr>
              <w:t>）</w:t>
            </w:r>
          </w:p>
        </w:tc>
      </w:tr>
      <w:tr w:rsidR="00E306EF" w:rsidRPr="00BA2BCC" w14:paraId="0E004598" w14:textId="77777777" w:rsidTr="002533D6">
        <w:trPr>
          <w:trHeight w:val="284"/>
        </w:trPr>
        <w:tc>
          <w:tcPr>
            <w:tcW w:w="1696" w:type="dxa"/>
            <w:vAlign w:val="center"/>
          </w:tcPr>
          <w:p w14:paraId="169BAA08"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空家対策の推進</w:t>
            </w:r>
          </w:p>
        </w:tc>
        <w:tc>
          <w:tcPr>
            <w:tcW w:w="6237" w:type="dxa"/>
            <w:vAlign w:val="center"/>
          </w:tcPr>
          <w:p w14:paraId="6C089C3F" w14:textId="77777777" w:rsidR="008D7164"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特定空家等については、所有者への是正措置等を空家特措法に基づき適切に対応する。</w:t>
            </w:r>
            <w:bookmarkStart w:id="98" w:name="_GoBack"/>
            <w:bookmarkEnd w:id="98"/>
          </w:p>
          <w:p w14:paraId="6CD6A874" w14:textId="215F0E1B" w:rsidR="001F4F56" w:rsidRPr="00C15607" w:rsidRDefault="001F4F56" w:rsidP="002533D6">
            <w:pPr>
              <w:snapToGrid w:val="0"/>
              <w:rPr>
                <w:rFonts w:ascii="ＭＳ ゴシック" w:eastAsia="ＭＳ ゴシック" w:hAnsi="ＭＳ ゴシック"/>
                <w:color w:val="000000" w:themeColor="text1"/>
                <w:szCs w:val="21"/>
              </w:rPr>
            </w:pPr>
            <w:r w:rsidRPr="00C15607">
              <w:rPr>
                <w:rFonts w:ascii="ＭＳ ゴシック" w:eastAsia="ＭＳ ゴシック" w:hAnsi="ＭＳ ゴシック" w:hint="eastAsia"/>
                <w:color w:val="000000" w:themeColor="text1"/>
                <w:szCs w:val="21"/>
              </w:rPr>
              <w:t>市内の空家の状況を把握し、今後の効果的な空家対策を検討・実施するうえでの基礎資料として市内における空家等の実態把握を行う。また、老朽危険空家等の除却工事費用の補助を行う。</w:t>
            </w:r>
          </w:p>
        </w:tc>
        <w:tc>
          <w:tcPr>
            <w:tcW w:w="1695" w:type="dxa"/>
            <w:vAlign w:val="center"/>
          </w:tcPr>
          <w:p w14:paraId="02096926" w14:textId="0AEDC8F2"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olor w:val="000000" w:themeColor="text1"/>
                <w:szCs w:val="21"/>
              </w:rPr>
              <w:t>1-1（</w:t>
            </w:r>
            <w:r w:rsidR="00A5041C" w:rsidRPr="00BA2BCC">
              <w:rPr>
                <w:rFonts w:ascii="ＭＳ ゴシック" w:eastAsia="ＭＳ ゴシック" w:hAnsi="ＭＳ ゴシック" w:hint="eastAsia"/>
                <w:color w:val="000000" w:themeColor="text1"/>
                <w:szCs w:val="21"/>
              </w:rPr>
              <w:t>14</w:t>
            </w:r>
            <w:r w:rsidRPr="00BA2BCC">
              <w:rPr>
                <w:rFonts w:ascii="ＭＳ ゴシック" w:eastAsia="ＭＳ ゴシック" w:hAnsi="ＭＳ ゴシック"/>
                <w:color w:val="000000" w:themeColor="text1"/>
                <w:szCs w:val="21"/>
              </w:rPr>
              <w:t>）</w:t>
            </w:r>
          </w:p>
          <w:p w14:paraId="3E1385C9" w14:textId="7C0E209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1-2</w:t>
            </w:r>
            <w:r w:rsidRPr="00BA2BCC">
              <w:rPr>
                <w:rFonts w:ascii="ＭＳ ゴシック" w:eastAsia="ＭＳ ゴシック" w:hAnsi="ＭＳ ゴシック"/>
                <w:color w:val="000000" w:themeColor="text1"/>
                <w:szCs w:val="21"/>
                <w:shd w:val="pct15" w:color="auto" w:fill="FFFFFF"/>
              </w:rPr>
              <w:t>（</w:t>
            </w:r>
            <w:r w:rsidR="00895C22" w:rsidRPr="00BA2BCC">
              <w:rPr>
                <w:rFonts w:ascii="ＭＳ ゴシック" w:eastAsia="ＭＳ ゴシック" w:hAnsi="ＭＳ ゴシック" w:hint="eastAsia"/>
                <w:color w:val="000000" w:themeColor="text1"/>
                <w:szCs w:val="21"/>
                <w:shd w:val="pct15" w:color="auto" w:fill="FFFFFF"/>
              </w:rPr>
              <w:t>6</w:t>
            </w:r>
            <w:r w:rsidRPr="00BA2BCC">
              <w:rPr>
                <w:rFonts w:ascii="ＭＳ ゴシック" w:eastAsia="ＭＳ ゴシック" w:hAnsi="ＭＳ ゴシック"/>
                <w:color w:val="000000" w:themeColor="text1"/>
                <w:szCs w:val="21"/>
                <w:shd w:val="pct15" w:color="auto" w:fill="FFFFFF"/>
              </w:rPr>
              <w:t>）</w:t>
            </w:r>
          </w:p>
        </w:tc>
      </w:tr>
      <w:tr w:rsidR="00E306EF" w:rsidRPr="00BA2BCC" w14:paraId="4D51FE69" w14:textId="77777777" w:rsidTr="002533D6">
        <w:trPr>
          <w:trHeight w:val="284"/>
        </w:trPr>
        <w:tc>
          <w:tcPr>
            <w:tcW w:w="1696" w:type="dxa"/>
            <w:vAlign w:val="center"/>
          </w:tcPr>
          <w:p w14:paraId="674E7BD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地震ハザードマップの改訂</w:t>
            </w:r>
          </w:p>
        </w:tc>
        <w:tc>
          <w:tcPr>
            <w:tcW w:w="6237" w:type="dxa"/>
            <w:vAlign w:val="center"/>
          </w:tcPr>
          <w:p w14:paraId="48F11EE0" w14:textId="4FF5FD10" w:rsidR="008D7164" w:rsidRPr="00BA2BCC" w:rsidRDefault="00AD57F2" w:rsidP="002533D6">
            <w:pPr>
              <w:snapToGrid w:val="0"/>
              <w:rPr>
                <w:rFonts w:ascii="ＭＳ ゴシック" w:eastAsia="ＭＳ ゴシック" w:hAnsi="ＭＳ ゴシック"/>
                <w:strike/>
                <w:color w:val="000000" w:themeColor="text1"/>
                <w:szCs w:val="21"/>
              </w:rPr>
            </w:pPr>
            <w:r w:rsidRPr="00BA2BCC">
              <w:rPr>
                <w:rFonts w:ascii="ＭＳ ゴシック" w:eastAsia="ＭＳ ゴシック" w:hAnsi="ＭＳ ゴシック" w:hint="eastAsia"/>
                <w:color w:val="000000" w:themeColor="text1"/>
                <w:szCs w:val="21"/>
              </w:rPr>
              <w:t>市域に影響を及ぼすと考えられる地震とその被害想定・想定される震度等を記した地震ハザードマップを全戸配布により周知するとともに、必要に応じて適宜更新を図る。</w:t>
            </w:r>
          </w:p>
        </w:tc>
        <w:tc>
          <w:tcPr>
            <w:tcW w:w="1695" w:type="dxa"/>
            <w:vAlign w:val="center"/>
          </w:tcPr>
          <w:p w14:paraId="653A4D51" w14:textId="1B48413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0365E6" w:rsidRPr="00BA2BCC">
              <w:rPr>
                <w:rFonts w:ascii="ＭＳ ゴシック" w:eastAsia="ＭＳ ゴシック" w:hAnsi="ＭＳ ゴシック" w:hint="eastAsia"/>
                <w:color w:val="000000" w:themeColor="text1"/>
                <w:szCs w:val="21"/>
              </w:rPr>
              <w:t>19</w:t>
            </w:r>
            <w:r w:rsidRPr="00BA2BCC">
              <w:rPr>
                <w:rFonts w:ascii="ＭＳ ゴシック" w:eastAsia="ＭＳ ゴシック" w:hAnsi="ＭＳ ゴシック" w:hint="eastAsia"/>
                <w:color w:val="000000" w:themeColor="text1"/>
                <w:szCs w:val="21"/>
              </w:rPr>
              <w:t>）</w:t>
            </w:r>
          </w:p>
          <w:p w14:paraId="38987F22" w14:textId="60BFC255" w:rsidR="008D7164" w:rsidRPr="00BA2BCC" w:rsidRDefault="008D7164" w:rsidP="00F9658D">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w:t>
            </w:r>
            <w:r w:rsidR="00DB00B9"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tc>
      </w:tr>
      <w:tr w:rsidR="00E306EF" w:rsidRPr="00BA2BCC" w14:paraId="18C81BD0" w14:textId="77777777" w:rsidTr="001D489B">
        <w:trPr>
          <w:trHeight w:val="433"/>
        </w:trPr>
        <w:tc>
          <w:tcPr>
            <w:tcW w:w="1696" w:type="dxa"/>
            <w:vAlign w:val="center"/>
          </w:tcPr>
          <w:p w14:paraId="5D99F1C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被災建築物の危険度判定体制の整備</w:t>
            </w:r>
          </w:p>
        </w:tc>
        <w:tc>
          <w:tcPr>
            <w:tcW w:w="6237" w:type="dxa"/>
            <w:vAlign w:val="center"/>
          </w:tcPr>
          <w:p w14:paraId="75DD9E95"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二次被害を防止するため、被災建築物応急危険度判定士、被災住宅危険度判定の養成、登録を進める。</w:t>
            </w:r>
          </w:p>
        </w:tc>
        <w:tc>
          <w:tcPr>
            <w:tcW w:w="1695" w:type="dxa"/>
            <w:vAlign w:val="center"/>
          </w:tcPr>
          <w:p w14:paraId="5219AFEA" w14:textId="60CAB14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4A5530" w:rsidRPr="00BA2BCC">
              <w:rPr>
                <w:rFonts w:ascii="ＭＳ ゴシック" w:eastAsia="ＭＳ ゴシック" w:hAnsi="ＭＳ ゴシック" w:hint="eastAsia"/>
                <w:color w:val="000000" w:themeColor="text1"/>
                <w:szCs w:val="21"/>
              </w:rPr>
              <w:t>24</w:t>
            </w:r>
            <w:r w:rsidRPr="00BA2BCC">
              <w:rPr>
                <w:rFonts w:ascii="ＭＳ ゴシック" w:eastAsia="ＭＳ ゴシック" w:hAnsi="ＭＳ ゴシック" w:hint="eastAsia"/>
                <w:color w:val="000000" w:themeColor="text1"/>
                <w:szCs w:val="21"/>
              </w:rPr>
              <w:t>）</w:t>
            </w:r>
          </w:p>
          <w:p w14:paraId="3E7E928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8-2（1）</w:t>
            </w:r>
          </w:p>
        </w:tc>
      </w:tr>
      <w:tr w:rsidR="00E306EF" w:rsidRPr="00BA2BCC" w14:paraId="53DBCA09" w14:textId="77777777" w:rsidTr="001D489B">
        <w:trPr>
          <w:trHeight w:val="75"/>
        </w:trPr>
        <w:tc>
          <w:tcPr>
            <w:tcW w:w="1696" w:type="dxa"/>
            <w:vAlign w:val="center"/>
          </w:tcPr>
          <w:p w14:paraId="754A376A" w14:textId="06131391" w:rsidR="00DB00B9" w:rsidRPr="00BA2BCC" w:rsidRDefault="00DB00B9" w:rsidP="00B16EF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準防火地域等の</w:t>
            </w:r>
            <w:r w:rsidR="00915725" w:rsidRPr="00BA2BCC">
              <w:rPr>
                <w:rFonts w:ascii="ＭＳ ゴシック" w:eastAsia="ＭＳ ゴシック" w:hAnsi="ＭＳ ゴシック" w:hint="eastAsia"/>
                <w:color w:val="000000" w:themeColor="text1"/>
                <w:szCs w:val="21"/>
              </w:rPr>
              <w:t>拡大</w:t>
            </w:r>
          </w:p>
        </w:tc>
        <w:tc>
          <w:tcPr>
            <w:tcW w:w="6237" w:type="dxa"/>
            <w:vAlign w:val="center"/>
          </w:tcPr>
          <w:p w14:paraId="3B3CD9F7" w14:textId="77777777" w:rsidR="00DB00B9" w:rsidRPr="00BA2BCC" w:rsidRDefault="00DB00B9" w:rsidP="00B16EF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都市の不燃化を促進するため、準防火地域の拡大を検討する。</w:t>
            </w:r>
          </w:p>
        </w:tc>
        <w:tc>
          <w:tcPr>
            <w:tcW w:w="1695" w:type="dxa"/>
            <w:vAlign w:val="center"/>
          </w:tcPr>
          <w:p w14:paraId="375A301C" w14:textId="5B004E5B" w:rsidR="00DB00B9" w:rsidRPr="00BA2BCC" w:rsidRDefault="00DB00B9" w:rsidP="00B16EF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1-2（</w:t>
            </w:r>
            <w:r w:rsidR="006228BC"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hint="eastAsia"/>
                <w:color w:val="000000" w:themeColor="text1"/>
                <w:szCs w:val="21"/>
              </w:rPr>
              <w:t>）</w:t>
            </w:r>
          </w:p>
          <w:p w14:paraId="19F47FE9" w14:textId="35CAD72B" w:rsidR="00DB00B9" w:rsidRPr="00BA2BCC" w:rsidRDefault="00DB00B9" w:rsidP="00B16EF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006228BC"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hint="eastAsia"/>
                <w:color w:val="000000" w:themeColor="text1"/>
                <w:szCs w:val="21"/>
                <w:shd w:val="pct15" w:color="auto" w:fill="FFFFFF"/>
              </w:rPr>
              <w:t>）</w:t>
            </w:r>
          </w:p>
        </w:tc>
      </w:tr>
      <w:tr w:rsidR="00E306EF" w:rsidRPr="00BA2BCC" w14:paraId="0C89CD12" w14:textId="77777777" w:rsidTr="002533D6">
        <w:trPr>
          <w:trHeight w:val="284"/>
        </w:trPr>
        <w:tc>
          <w:tcPr>
            <w:tcW w:w="1696" w:type="dxa"/>
            <w:vAlign w:val="center"/>
          </w:tcPr>
          <w:p w14:paraId="4FDFBB13" w14:textId="670DB89E" w:rsidR="008D7164" w:rsidRPr="00BA2BCC" w:rsidRDefault="001E1674" w:rsidP="004903CB">
            <w:pPr>
              <w:snapToGrid w:val="0"/>
              <w:spacing w:line="240" w:lineRule="exact"/>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w:t>
            </w:r>
            <w:r w:rsidR="008D7164" w:rsidRPr="00BA2BCC">
              <w:rPr>
                <w:rFonts w:ascii="ＭＳ ゴシック" w:eastAsia="ＭＳ ゴシック" w:hAnsi="ＭＳ ゴシック" w:hint="eastAsia"/>
                <w:color w:val="000000" w:themeColor="text1"/>
                <w:szCs w:val="21"/>
              </w:rPr>
              <w:t>リスクの高いエリアの防災・減災対策</w:t>
            </w:r>
          </w:p>
        </w:tc>
        <w:tc>
          <w:tcPr>
            <w:tcW w:w="6237" w:type="dxa"/>
            <w:vAlign w:val="center"/>
          </w:tcPr>
          <w:p w14:paraId="5518B0CD" w14:textId="71AE80BC" w:rsidR="008D7164" w:rsidRPr="00BA2BCC" w:rsidRDefault="001E167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立地適正化計画に防災指針を追加することで、災害リスクの高いエリアの防災・減災対策に取り組む。</w:t>
            </w:r>
          </w:p>
        </w:tc>
        <w:tc>
          <w:tcPr>
            <w:tcW w:w="1695" w:type="dxa"/>
            <w:vAlign w:val="center"/>
          </w:tcPr>
          <w:p w14:paraId="2F438DB4" w14:textId="661179B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895C22" w:rsidRPr="00BA2BCC">
              <w:rPr>
                <w:rFonts w:ascii="ＭＳ ゴシック" w:eastAsia="ＭＳ ゴシック" w:hAnsi="ＭＳ ゴシック" w:hint="eastAsia"/>
                <w:color w:val="000000" w:themeColor="text1"/>
                <w:szCs w:val="21"/>
              </w:rPr>
              <w:t>5</w:t>
            </w:r>
            <w:r w:rsidRPr="00BA2BCC">
              <w:rPr>
                <w:rFonts w:ascii="ＭＳ ゴシック" w:eastAsia="ＭＳ ゴシック" w:hAnsi="ＭＳ ゴシック" w:hint="eastAsia"/>
                <w:color w:val="000000" w:themeColor="text1"/>
                <w:szCs w:val="21"/>
              </w:rPr>
              <w:t>）</w:t>
            </w:r>
          </w:p>
          <w:p w14:paraId="4D9FF514" w14:textId="07C59C1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w:t>
            </w:r>
            <w:r w:rsidR="003F44BC" w:rsidRPr="00BA2BCC">
              <w:rPr>
                <w:rFonts w:ascii="ＭＳ ゴシック" w:eastAsia="ＭＳ ゴシック" w:hAnsi="ＭＳ ゴシック" w:hint="eastAsia"/>
                <w:color w:val="000000" w:themeColor="text1"/>
                <w:szCs w:val="21"/>
                <w:shd w:val="pct15" w:color="auto" w:fill="FFFFFF"/>
              </w:rPr>
              <w:t>6</w:t>
            </w:r>
            <w:r w:rsidRPr="00BA2BCC">
              <w:rPr>
                <w:rFonts w:ascii="ＭＳ ゴシック" w:eastAsia="ＭＳ ゴシック" w:hAnsi="ＭＳ ゴシック" w:hint="eastAsia"/>
                <w:color w:val="000000" w:themeColor="text1"/>
                <w:szCs w:val="21"/>
                <w:shd w:val="pct15" w:color="auto" w:fill="FFFFFF"/>
              </w:rPr>
              <w:t>）</w:t>
            </w:r>
          </w:p>
        </w:tc>
      </w:tr>
    </w:tbl>
    <w:p w14:paraId="03A4243B" w14:textId="66A43F74" w:rsidR="001D489B" w:rsidRPr="00BA2BCC" w:rsidRDefault="001D489B">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12614A" w:rsidRPr="00BA2BCC" w14:paraId="4B9E9BE2" w14:textId="77777777" w:rsidTr="005F2B29">
        <w:trPr>
          <w:trHeight w:val="284"/>
          <w:tblHeader/>
        </w:trPr>
        <w:tc>
          <w:tcPr>
            <w:tcW w:w="1696" w:type="dxa"/>
            <w:tcBorders>
              <w:bottom w:val="single" w:sz="4" w:space="0" w:color="auto"/>
            </w:tcBorders>
            <w:shd w:val="clear" w:color="auto" w:fill="D9D9D9" w:themeFill="background1" w:themeFillShade="D9"/>
            <w:vAlign w:val="center"/>
          </w:tcPr>
          <w:p w14:paraId="4D260C52"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47B37BBB"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資産経営課</w:t>
            </w:r>
          </w:p>
        </w:tc>
      </w:tr>
      <w:tr w:rsidR="0012614A" w:rsidRPr="00BA2BCC" w14:paraId="7BEBC1EB" w14:textId="77777777" w:rsidTr="005F2B29">
        <w:trPr>
          <w:trHeight w:val="284"/>
          <w:tblHeader/>
        </w:trPr>
        <w:tc>
          <w:tcPr>
            <w:tcW w:w="1696" w:type="dxa"/>
            <w:shd w:val="clear" w:color="auto" w:fill="D9D9D9" w:themeFill="background1" w:themeFillShade="D9"/>
            <w:vAlign w:val="center"/>
          </w:tcPr>
          <w:p w14:paraId="1ECF1CF9"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A973734"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662D88F3" w14:textId="77777777" w:rsidR="0012614A" w:rsidRPr="00BA2BCC" w:rsidRDefault="0012614A" w:rsidP="005F2B29">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12614A" w:rsidRPr="00BA2BCC" w14:paraId="047C7BA5" w14:textId="77777777" w:rsidTr="005F2B29">
        <w:trPr>
          <w:trHeight w:val="284"/>
        </w:trPr>
        <w:tc>
          <w:tcPr>
            <w:tcW w:w="1696" w:type="dxa"/>
            <w:vAlign w:val="center"/>
          </w:tcPr>
          <w:p w14:paraId="1E7B46F0"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市有建築物の安全対策</w:t>
            </w:r>
          </w:p>
        </w:tc>
        <w:tc>
          <w:tcPr>
            <w:tcW w:w="6237" w:type="dxa"/>
            <w:vAlign w:val="center"/>
          </w:tcPr>
          <w:p w14:paraId="7A5D34AF"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災害発生時に、市有建築物の被害を軽減し、市民・利用者の安全と業務の継続性を確保するため、公共施設等総合管理計画、個別施設計画等に基づき、市有建築物の安全対策を進める。</w:t>
            </w:r>
          </w:p>
        </w:tc>
        <w:tc>
          <w:tcPr>
            <w:tcW w:w="1695" w:type="dxa"/>
            <w:vAlign w:val="center"/>
          </w:tcPr>
          <w:p w14:paraId="64BB130F"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1-1（3）</w:t>
            </w:r>
          </w:p>
          <w:p w14:paraId="77D71F75" w14:textId="77777777" w:rsidR="0012614A" w:rsidRPr="00BA2BCC" w:rsidRDefault="0012614A" w:rsidP="005F2B29">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3-2（9）</w:t>
            </w:r>
          </w:p>
          <w:p w14:paraId="12DEB2C2" w14:textId="77777777" w:rsidR="0012614A" w:rsidRPr="00BA2BCC" w:rsidRDefault="0012614A" w:rsidP="005F2B2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3-3（6）</w:t>
            </w:r>
          </w:p>
        </w:tc>
      </w:tr>
    </w:tbl>
    <w:p w14:paraId="4A457B9E" w14:textId="643640CF" w:rsidR="00882CFA" w:rsidRPr="00BA2BCC" w:rsidRDefault="00882CFA">
      <w:pPr>
        <w:rPr>
          <w:color w:val="000000" w:themeColor="text1"/>
        </w:rPr>
      </w:pPr>
    </w:p>
    <w:p w14:paraId="10613106" w14:textId="77777777" w:rsidR="00882CFA" w:rsidRPr="00BA2BCC" w:rsidRDefault="00882CFA">
      <w:pPr>
        <w:widowControl/>
        <w:jc w:val="left"/>
        <w:rPr>
          <w:color w:val="000000" w:themeColor="text1"/>
        </w:rPr>
      </w:pPr>
      <w:r w:rsidRPr="00BA2BCC">
        <w:rPr>
          <w:color w:val="000000" w:themeColor="text1"/>
        </w:rPr>
        <w:br w:type="page"/>
      </w:r>
    </w:p>
    <w:tbl>
      <w:tblPr>
        <w:tblStyle w:val="aff9"/>
        <w:tblW w:w="0" w:type="auto"/>
        <w:tblLook w:val="04A0" w:firstRow="1" w:lastRow="0" w:firstColumn="1" w:lastColumn="0" w:noHBand="0" w:noVBand="1"/>
      </w:tblPr>
      <w:tblGrid>
        <w:gridCol w:w="1696"/>
        <w:gridCol w:w="6237"/>
        <w:gridCol w:w="1695"/>
      </w:tblGrid>
      <w:tr w:rsidR="00F93E84" w:rsidRPr="00BA2BCC" w14:paraId="2B2DD98A"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415FC219" w14:textId="421076B5" w:rsidR="008D7164" w:rsidRPr="00BA2BCC" w:rsidRDefault="001D489B" w:rsidP="002533D6">
            <w:pPr>
              <w:snapToGrid w:val="0"/>
              <w:jc w:val="center"/>
              <w:rPr>
                <w:rFonts w:ascii="ＭＳ ゴシック" w:eastAsia="ＭＳ ゴシック" w:hAnsi="ＭＳ ゴシック"/>
                <w:color w:val="000000" w:themeColor="text1"/>
                <w:szCs w:val="21"/>
              </w:rPr>
            </w:pPr>
            <w:r w:rsidRPr="00BA2BCC">
              <w:rPr>
                <w:color w:val="000000" w:themeColor="text1"/>
              </w:rPr>
              <w:lastRenderedPageBreak/>
              <w:br w:type="page"/>
            </w:r>
            <w:r w:rsidR="008D7164"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1A612D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開発指導課</w:t>
            </w:r>
          </w:p>
        </w:tc>
      </w:tr>
      <w:tr w:rsidR="00F93E84" w:rsidRPr="00BA2BCC" w14:paraId="2A028696" w14:textId="77777777" w:rsidTr="002533D6">
        <w:trPr>
          <w:trHeight w:val="284"/>
          <w:tblHeader/>
        </w:trPr>
        <w:tc>
          <w:tcPr>
            <w:tcW w:w="1696" w:type="dxa"/>
            <w:shd w:val="clear" w:color="auto" w:fill="D9D9D9" w:themeFill="background1" w:themeFillShade="D9"/>
            <w:vAlign w:val="center"/>
          </w:tcPr>
          <w:p w14:paraId="18FF3A4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126BAA03"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765DE0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8D7164" w:rsidRPr="00BA2BCC" w14:paraId="4F9ACE1F" w14:textId="77777777" w:rsidTr="002533D6">
        <w:trPr>
          <w:trHeight w:val="284"/>
        </w:trPr>
        <w:tc>
          <w:tcPr>
            <w:tcW w:w="1696" w:type="dxa"/>
            <w:vAlign w:val="center"/>
          </w:tcPr>
          <w:p w14:paraId="3DF1E12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土砂災害対策</w:t>
            </w:r>
          </w:p>
        </w:tc>
        <w:tc>
          <w:tcPr>
            <w:tcW w:w="6237" w:type="dxa"/>
            <w:vAlign w:val="center"/>
          </w:tcPr>
          <w:p w14:paraId="3722E50D" w14:textId="34E70D19" w:rsidR="008D7164" w:rsidRPr="00BA2BCC" w:rsidRDefault="008D7164" w:rsidP="00E014E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がけ地の崩落等により、住民の生命に危険を及ぼす恐れのある区域に存する住宅の移転を促進し、安全・安心なまちづくりを推進する。</w:t>
            </w:r>
          </w:p>
        </w:tc>
        <w:tc>
          <w:tcPr>
            <w:tcW w:w="1695" w:type="dxa"/>
            <w:vAlign w:val="center"/>
          </w:tcPr>
          <w:p w14:paraId="51EEC224" w14:textId="4DAE2BFC" w:rsidR="008D7164" w:rsidRPr="00BA2BCC" w:rsidRDefault="008D7164" w:rsidP="00F9658D">
            <w:pPr>
              <w:snapToGrid w:val="0"/>
              <w:rPr>
                <w:rFonts w:ascii="ＭＳ ゴシック" w:eastAsia="ＭＳ ゴシック" w:hAnsi="ＭＳ ゴシック"/>
                <w:strike/>
                <w:color w:val="000000" w:themeColor="text1"/>
                <w:szCs w:val="21"/>
              </w:rPr>
            </w:pPr>
            <w:r w:rsidRPr="00BA2BCC">
              <w:rPr>
                <w:rFonts w:ascii="ＭＳ ゴシック" w:eastAsia="ＭＳ ゴシック" w:hAnsi="ＭＳ ゴシック" w:hint="eastAsia"/>
                <w:color w:val="000000" w:themeColor="text1"/>
                <w:szCs w:val="21"/>
              </w:rPr>
              <w:t>1-4（1）</w:t>
            </w:r>
          </w:p>
        </w:tc>
      </w:tr>
    </w:tbl>
    <w:p w14:paraId="79194995" w14:textId="77777777" w:rsidR="00C71418" w:rsidRPr="00BA2BCC" w:rsidRDefault="00C71418"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4903CB" w:rsidRPr="00BA2BCC" w14:paraId="4CB9F47B"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07014B72" w14:textId="77777777" w:rsidR="008D7164" w:rsidRPr="00BA2BCC" w:rsidRDefault="008D7164" w:rsidP="002533D6">
            <w:pPr>
              <w:snapToGrid w:val="0"/>
              <w:jc w:val="center"/>
              <w:rPr>
                <w:rFonts w:ascii="ＭＳ ゴシック" w:eastAsia="ＭＳ ゴシック" w:hAnsi="ＭＳ ゴシック"/>
                <w:color w:val="000000" w:themeColor="text1"/>
                <w:szCs w:val="21"/>
              </w:rPr>
            </w:pPr>
            <w:bookmarkStart w:id="99" w:name="_Hlk87557227"/>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7B8199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道路課</w:t>
            </w:r>
          </w:p>
        </w:tc>
      </w:tr>
      <w:tr w:rsidR="004903CB" w:rsidRPr="00BA2BCC" w14:paraId="6F8F5C0A" w14:textId="77777777" w:rsidTr="002533D6">
        <w:trPr>
          <w:trHeight w:val="284"/>
          <w:tblHeader/>
        </w:trPr>
        <w:tc>
          <w:tcPr>
            <w:tcW w:w="1696" w:type="dxa"/>
            <w:shd w:val="clear" w:color="auto" w:fill="D9D9D9" w:themeFill="background1" w:themeFillShade="D9"/>
            <w:vAlign w:val="center"/>
          </w:tcPr>
          <w:p w14:paraId="14E4ED33"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2D6C813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6A4E91A"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4903CB" w:rsidRPr="00BA2BCC" w14:paraId="6AC4DFE0" w14:textId="77777777" w:rsidTr="0064692C">
        <w:trPr>
          <w:trHeight w:val="284"/>
        </w:trPr>
        <w:tc>
          <w:tcPr>
            <w:tcW w:w="1696" w:type="dxa"/>
            <w:vAlign w:val="center"/>
          </w:tcPr>
          <w:p w14:paraId="5449E37A" w14:textId="77777777"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道路等の適正管理の実施</w:t>
            </w:r>
          </w:p>
        </w:tc>
        <w:tc>
          <w:tcPr>
            <w:tcW w:w="6237" w:type="dxa"/>
            <w:vAlign w:val="center"/>
          </w:tcPr>
          <w:p w14:paraId="31A895DD" w14:textId="3641AB7A"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道路長寿命化事業計画に基づき、老朽化対策を進め</w:t>
            </w:r>
            <w:r w:rsidR="00147032" w:rsidRPr="00BA2BCC">
              <w:rPr>
                <w:rFonts w:ascii="ＭＳ ゴシック" w:eastAsia="ＭＳ ゴシック" w:hAnsi="ＭＳ ゴシック" w:hint="eastAsia"/>
                <w:color w:val="000000" w:themeColor="text1"/>
                <w:szCs w:val="21"/>
              </w:rPr>
              <w:t>、</w:t>
            </w:r>
            <w:r w:rsidR="002E77E4" w:rsidRPr="00BA2BCC">
              <w:rPr>
                <w:rFonts w:ascii="ＭＳ ゴシック" w:eastAsia="ＭＳ ゴシック" w:hAnsi="ＭＳ ゴシック" w:hint="eastAsia"/>
                <w:color w:val="000000" w:themeColor="text1"/>
                <w:szCs w:val="21"/>
              </w:rPr>
              <w:t>適正管理を実施する</w:t>
            </w:r>
            <w:r w:rsidRPr="00BA2BCC">
              <w:rPr>
                <w:rFonts w:ascii="ＭＳ ゴシック" w:eastAsia="ＭＳ ゴシック" w:hAnsi="ＭＳ ゴシック" w:hint="eastAsia"/>
                <w:color w:val="000000" w:themeColor="text1"/>
                <w:szCs w:val="21"/>
              </w:rPr>
              <w:t>。</w:t>
            </w:r>
          </w:p>
        </w:tc>
        <w:tc>
          <w:tcPr>
            <w:tcW w:w="1695" w:type="dxa"/>
            <w:vAlign w:val="center"/>
          </w:tcPr>
          <w:p w14:paraId="4A39525A" w14:textId="41AD6BDB"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A046DA" w:rsidRPr="00BA2BCC">
              <w:rPr>
                <w:rFonts w:ascii="ＭＳ ゴシック" w:eastAsia="ＭＳ ゴシック" w:hAnsi="ＭＳ ゴシック" w:hint="eastAsia"/>
                <w:color w:val="000000" w:themeColor="text1"/>
                <w:szCs w:val="21"/>
              </w:rPr>
              <w:t>9</w:t>
            </w:r>
            <w:r w:rsidRPr="00BA2BCC">
              <w:rPr>
                <w:rFonts w:ascii="ＭＳ ゴシック" w:eastAsia="ＭＳ ゴシック" w:hAnsi="ＭＳ ゴシック" w:hint="eastAsia"/>
                <w:color w:val="000000" w:themeColor="text1"/>
                <w:szCs w:val="21"/>
              </w:rPr>
              <w:t>）</w:t>
            </w:r>
          </w:p>
          <w:p w14:paraId="656B2B9C"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1-2（4）</w:t>
            </w:r>
          </w:p>
          <w:p w14:paraId="0502DC36"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2-1（13）</w:t>
            </w:r>
          </w:p>
          <w:p w14:paraId="6D5628DB"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2-2（1）</w:t>
            </w:r>
          </w:p>
          <w:p w14:paraId="6314AC65"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2-3（5）</w:t>
            </w:r>
          </w:p>
          <w:p w14:paraId="2F76B147"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2-5（1）</w:t>
            </w:r>
          </w:p>
          <w:p w14:paraId="7EC83C37" w14:textId="6BBD203F"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5-1（</w:t>
            </w:r>
            <w:r w:rsidR="00484709"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hint="eastAsia"/>
                <w:color w:val="000000" w:themeColor="text1"/>
                <w:szCs w:val="21"/>
                <w:shd w:val="pct15" w:color="auto" w:fill="FFFFFF"/>
              </w:rPr>
              <w:t>）</w:t>
            </w:r>
          </w:p>
          <w:p w14:paraId="7BA583D8"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5-3（1）</w:t>
            </w:r>
          </w:p>
          <w:p w14:paraId="722D52CC"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6-4（1）</w:t>
            </w:r>
          </w:p>
          <w:p w14:paraId="67EE4DAD"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7-1（2）</w:t>
            </w:r>
          </w:p>
          <w:p w14:paraId="2B8A1142" w14:textId="31FF403E"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7-2（1）</w:t>
            </w:r>
          </w:p>
        </w:tc>
      </w:tr>
      <w:tr w:rsidR="004903CB" w:rsidRPr="00BA2BCC" w14:paraId="04E5A86F" w14:textId="77777777" w:rsidTr="0064692C">
        <w:trPr>
          <w:trHeight w:val="284"/>
        </w:trPr>
        <w:tc>
          <w:tcPr>
            <w:tcW w:w="1696" w:type="dxa"/>
            <w:vAlign w:val="center"/>
          </w:tcPr>
          <w:p w14:paraId="0F1A487D" w14:textId="77777777"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広域緊急交通路等の通行機能の確保</w:t>
            </w:r>
          </w:p>
        </w:tc>
        <w:tc>
          <w:tcPr>
            <w:tcW w:w="6237" w:type="dxa"/>
            <w:vAlign w:val="center"/>
          </w:tcPr>
          <w:p w14:paraId="7E5B8AE5" w14:textId="77777777"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広域避難場所や一時避難場所に通じる避難路の整備などの対策を進める。</w:t>
            </w:r>
            <w:r w:rsidRPr="00BA2BCC">
              <w:rPr>
                <w:rFonts w:ascii="ＭＳ ゴシック" w:eastAsia="ＭＳ ゴシック" w:hAnsi="ＭＳ ゴシック" w:cs="Meiryo UI" w:hint="eastAsia"/>
                <w:bCs/>
                <w:color w:val="000000" w:themeColor="text1"/>
                <w:szCs w:val="21"/>
              </w:rPr>
              <w:t>また、無電柱化の実施の検討、道路照明・街路樹の適正管理などを推進する。</w:t>
            </w:r>
          </w:p>
        </w:tc>
        <w:tc>
          <w:tcPr>
            <w:tcW w:w="1695" w:type="dxa"/>
            <w:vAlign w:val="center"/>
          </w:tcPr>
          <w:p w14:paraId="18EC68D5" w14:textId="350F853B"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A046DA" w:rsidRPr="00BA2BCC">
              <w:rPr>
                <w:rFonts w:ascii="ＭＳ ゴシック" w:eastAsia="ＭＳ ゴシック" w:hAnsi="ＭＳ ゴシック" w:hint="eastAsia"/>
                <w:color w:val="000000" w:themeColor="text1"/>
                <w:szCs w:val="21"/>
              </w:rPr>
              <w:t>10</w:t>
            </w:r>
            <w:r w:rsidRPr="00BA2BCC">
              <w:rPr>
                <w:rFonts w:ascii="ＭＳ ゴシック" w:eastAsia="ＭＳ ゴシック" w:hAnsi="ＭＳ ゴシック" w:hint="eastAsia"/>
                <w:color w:val="000000" w:themeColor="text1"/>
                <w:szCs w:val="21"/>
              </w:rPr>
              <w:t>）</w:t>
            </w:r>
          </w:p>
          <w:p w14:paraId="407E6DC0" w14:textId="7D1FA363"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1-2（5）</w:t>
            </w:r>
          </w:p>
          <w:p w14:paraId="4D452555" w14:textId="41F9FD34"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2-1（1</w:t>
            </w:r>
            <w:r w:rsidR="00EC2400" w:rsidRPr="00BA2BCC">
              <w:rPr>
                <w:rFonts w:ascii="ＭＳ ゴシック" w:eastAsia="ＭＳ ゴシック" w:hAnsi="ＭＳ ゴシック"/>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p w14:paraId="70B60BC3"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2-2（2）</w:t>
            </w:r>
          </w:p>
          <w:p w14:paraId="12EE2889"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2-3（6）</w:t>
            </w:r>
          </w:p>
          <w:p w14:paraId="5595CA70"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2-5（2）</w:t>
            </w:r>
          </w:p>
          <w:p w14:paraId="6E840D24" w14:textId="7FF817FC"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5-1</w:t>
            </w:r>
            <w:r w:rsidRPr="00BA2BCC">
              <w:rPr>
                <w:rFonts w:ascii="ＭＳ ゴシック" w:eastAsia="ＭＳ ゴシック" w:hAnsi="ＭＳ ゴシック"/>
                <w:color w:val="000000" w:themeColor="text1"/>
                <w:szCs w:val="21"/>
                <w:shd w:val="pct15" w:color="auto" w:fill="FFFFFF"/>
              </w:rPr>
              <w:t>（</w:t>
            </w:r>
            <w:r w:rsidR="00484709"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color w:val="000000" w:themeColor="text1"/>
                <w:szCs w:val="21"/>
                <w:shd w:val="pct15" w:color="auto" w:fill="FFFFFF"/>
              </w:rPr>
              <w:t>）</w:t>
            </w:r>
          </w:p>
          <w:p w14:paraId="5AF911D7" w14:textId="74ED6EDE"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5-3（</w:t>
            </w:r>
            <w:r w:rsidR="00EC2400"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p w14:paraId="202E5760" w14:textId="0179889B"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6-4（</w:t>
            </w:r>
            <w:r w:rsidR="00EC2400"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p w14:paraId="2CDAB16D" w14:textId="77777777" w:rsidR="00CA22EF" w:rsidRPr="00BA2BCC" w:rsidRDefault="00CA22EF"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7-1（3）</w:t>
            </w:r>
          </w:p>
          <w:p w14:paraId="5CD57B3D" w14:textId="28535983" w:rsidR="00CA22EF" w:rsidRPr="00BA2BCC" w:rsidRDefault="00CA22EF"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7-2（</w:t>
            </w:r>
            <w:r w:rsidR="00EC2400"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tc>
      </w:tr>
      <w:tr w:rsidR="00F93E84" w:rsidRPr="00BA2BCC" w14:paraId="75519262" w14:textId="77777777" w:rsidTr="000E120F">
        <w:trPr>
          <w:trHeight w:val="1216"/>
        </w:trPr>
        <w:tc>
          <w:tcPr>
            <w:tcW w:w="1696" w:type="dxa"/>
            <w:vAlign w:val="center"/>
          </w:tcPr>
          <w:p w14:paraId="69CAE46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橋梁の長寿命化対策</w:t>
            </w:r>
          </w:p>
        </w:tc>
        <w:tc>
          <w:tcPr>
            <w:tcW w:w="6237" w:type="dxa"/>
            <w:vAlign w:val="center"/>
          </w:tcPr>
          <w:p w14:paraId="27A9AF38" w14:textId="6D980D33" w:rsidR="008D7164" w:rsidRPr="00BA2BCC" w:rsidRDefault="00850213"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橋梁長寿命化修繕計画に基づき、</w:t>
            </w:r>
            <w:r w:rsidR="008D7164" w:rsidRPr="00BA2BCC">
              <w:rPr>
                <w:rFonts w:ascii="ＭＳ ゴシック" w:eastAsia="ＭＳ ゴシック" w:hAnsi="ＭＳ ゴシック" w:hint="eastAsia"/>
                <w:color w:val="000000" w:themeColor="text1"/>
                <w:szCs w:val="21"/>
              </w:rPr>
              <w:t>道路網の安全性・信頼性を確保する重要な道路構造物である橋梁等の長寿命</w:t>
            </w:r>
            <w:r w:rsidR="001F3B74" w:rsidRPr="00BA2BCC">
              <w:rPr>
                <w:rFonts w:ascii="ＭＳ ゴシック" w:eastAsia="ＭＳ ゴシック" w:hAnsi="ＭＳ ゴシック" w:hint="eastAsia"/>
                <w:color w:val="000000" w:themeColor="text1"/>
                <w:szCs w:val="21"/>
              </w:rPr>
              <w:t>化</w:t>
            </w:r>
            <w:r w:rsidR="008D7164" w:rsidRPr="00BA2BCC">
              <w:rPr>
                <w:rFonts w:ascii="ＭＳ ゴシック" w:eastAsia="ＭＳ ゴシック" w:hAnsi="ＭＳ ゴシック" w:hint="eastAsia"/>
                <w:color w:val="000000" w:themeColor="text1"/>
                <w:szCs w:val="21"/>
              </w:rPr>
              <w:t>・耐震化を進める。</w:t>
            </w:r>
          </w:p>
        </w:tc>
        <w:tc>
          <w:tcPr>
            <w:tcW w:w="1695" w:type="dxa"/>
            <w:vAlign w:val="center"/>
          </w:tcPr>
          <w:p w14:paraId="33B3C2B9" w14:textId="7F54FA8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49443C" w:rsidRPr="00BA2BCC">
              <w:rPr>
                <w:rFonts w:ascii="ＭＳ ゴシック" w:eastAsia="ＭＳ ゴシック" w:hAnsi="ＭＳ ゴシック" w:hint="eastAsia"/>
                <w:color w:val="000000" w:themeColor="text1"/>
                <w:szCs w:val="21"/>
              </w:rPr>
              <w:t>11</w:t>
            </w:r>
            <w:r w:rsidRPr="00BA2BCC">
              <w:rPr>
                <w:rFonts w:ascii="ＭＳ ゴシック" w:eastAsia="ＭＳ ゴシック" w:hAnsi="ＭＳ ゴシック" w:hint="eastAsia"/>
                <w:color w:val="000000" w:themeColor="text1"/>
                <w:szCs w:val="21"/>
              </w:rPr>
              <w:t>）</w:t>
            </w:r>
          </w:p>
          <w:p w14:paraId="29ADAC68" w14:textId="069377B6" w:rsidR="0024190E" w:rsidRPr="00BA2BCC" w:rsidRDefault="0024190E" w:rsidP="001D2B3B">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2-1（1</w:t>
            </w:r>
            <w:r w:rsidR="00EC2400"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p w14:paraId="626EB546" w14:textId="3A50B0BC" w:rsidR="001D2B3B" w:rsidRPr="00BA2BCC" w:rsidRDefault="001D2B3B" w:rsidP="001D2B3B">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color w:val="000000" w:themeColor="text1"/>
                <w:szCs w:val="21"/>
                <w:shd w:val="pct15" w:color="auto" w:fill="FFFFFF"/>
              </w:rPr>
              <w:t>（</w:t>
            </w:r>
            <w:r w:rsidR="00EC2400"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color w:val="000000" w:themeColor="text1"/>
                <w:szCs w:val="21"/>
                <w:shd w:val="pct15" w:color="auto" w:fill="FFFFFF"/>
              </w:rPr>
              <w:t>）</w:t>
            </w:r>
          </w:p>
          <w:p w14:paraId="728E2CB7" w14:textId="3A8675A1" w:rsidR="001D2B3B" w:rsidRPr="00BA2BCC" w:rsidRDefault="001D2B3B" w:rsidP="001D2B3B">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color w:val="000000" w:themeColor="text1"/>
                <w:szCs w:val="21"/>
                <w:shd w:val="pct15" w:color="auto" w:fill="FFFFFF"/>
              </w:rPr>
              <w:t>（</w:t>
            </w:r>
            <w:r w:rsidR="00EC2400" w:rsidRPr="00BA2BCC">
              <w:rPr>
                <w:rFonts w:ascii="ＭＳ ゴシック" w:eastAsia="ＭＳ ゴシック" w:hAnsi="ＭＳ ゴシック" w:hint="eastAsia"/>
                <w:color w:val="000000" w:themeColor="text1"/>
                <w:szCs w:val="21"/>
                <w:shd w:val="pct15" w:color="auto" w:fill="FFFFFF"/>
              </w:rPr>
              <w:t>7</w:t>
            </w:r>
            <w:r w:rsidRPr="00BA2BCC">
              <w:rPr>
                <w:rFonts w:ascii="ＭＳ ゴシック" w:eastAsia="ＭＳ ゴシック" w:hAnsi="ＭＳ ゴシック"/>
                <w:color w:val="000000" w:themeColor="text1"/>
                <w:szCs w:val="21"/>
                <w:shd w:val="pct15" w:color="auto" w:fill="FFFFFF"/>
              </w:rPr>
              <w:t>）</w:t>
            </w:r>
          </w:p>
          <w:p w14:paraId="0246AE4C" w14:textId="779CD6ED" w:rsidR="001D2B3B" w:rsidRPr="00BA2BCC" w:rsidRDefault="001D2B3B" w:rsidP="001D2B3B">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color w:val="000000" w:themeColor="text1"/>
                <w:szCs w:val="21"/>
                <w:shd w:val="pct15" w:color="auto" w:fill="FFFFFF"/>
              </w:rPr>
              <w:t>（</w:t>
            </w:r>
            <w:r w:rsidR="00EC2400"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color w:val="000000" w:themeColor="text1"/>
                <w:szCs w:val="21"/>
                <w:shd w:val="pct15" w:color="auto" w:fill="FFFFFF"/>
              </w:rPr>
              <w:t>）</w:t>
            </w:r>
          </w:p>
          <w:p w14:paraId="096EA8E2" w14:textId="473ACCF0" w:rsidR="001D2B3B" w:rsidRPr="00BA2BCC" w:rsidRDefault="00EE39A6" w:rsidP="00AA1B1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6-5（1）</w:t>
            </w:r>
          </w:p>
        </w:tc>
      </w:tr>
      <w:bookmarkEnd w:id="99"/>
    </w:tbl>
    <w:p w14:paraId="5A9A4F1E" w14:textId="77777777" w:rsidR="008D7164" w:rsidRPr="00BA2BCC" w:rsidRDefault="008D7164" w:rsidP="009F6109">
      <w:pPr>
        <w:spacing w:line="300" w:lineRule="auto"/>
        <w:rPr>
          <w:color w:val="000000" w:themeColor="text1"/>
        </w:rPr>
      </w:pPr>
    </w:p>
    <w:tbl>
      <w:tblPr>
        <w:tblStyle w:val="aff9"/>
        <w:tblW w:w="0" w:type="auto"/>
        <w:tblLook w:val="04A0" w:firstRow="1" w:lastRow="0" w:firstColumn="1" w:lastColumn="0" w:noHBand="0" w:noVBand="1"/>
      </w:tblPr>
      <w:tblGrid>
        <w:gridCol w:w="1696"/>
        <w:gridCol w:w="6237"/>
        <w:gridCol w:w="1695"/>
      </w:tblGrid>
      <w:tr w:rsidR="004903CB" w:rsidRPr="00BA2BCC" w14:paraId="6991D1DE"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6CDA1BC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066847A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みどり課</w:t>
            </w:r>
          </w:p>
        </w:tc>
      </w:tr>
      <w:tr w:rsidR="004903CB" w:rsidRPr="00BA2BCC" w14:paraId="0F315EC2" w14:textId="77777777" w:rsidTr="002533D6">
        <w:trPr>
          <w:trHeight w:val="284"/>
          <w:tblHeader/>
        </w:trPr>
        <w:tc>
          <w:tcPr>
            <w:tcW w:w="1696" w:type="dxa"/>
            <w:shd w:val="clear" w:color="auto" w:fill="D9D9D9" w:themeFill="background1" w:themeFillShade="D9"/>
            <w:vAlign w:val="center"/>
          </w:tcPr>
          <w:p w14:paraId="1A2D29B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51A4F7F7"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0C98CF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0E6A84" w:rsidRPr="00BA2BCC" w14:paraId="5009A074" w14:textId="77777777" w:rsidTr="002533D6">
        <w:trPr>
          <w:trHeight w:val="284"/>
        </w:trPr>
        <w:tc>
          <w:tcPr>
            <w:tcW w:w="1696" w:type="dxa"/>
            <w:vAlign w:val="center"/>
          </w:tcPr>
          <w:p w14:paraId="740D0473"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都市基盤施設の老朽化対策</w:t>
            </w:r>
          </w:p>
        </w:tc>
        <w:tc>
          <w:tcPr>
            <w:tcW w:w="6237" w:type="dxa"/>
            <w:vAlign w:val="center"/>
          </w:tcPr>
          <w:p w14:paraId="3270B706" w14:textId="516A781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都市基盤施設（都市公園）について、大東市公共施設等個別施設計画、大東市都市公園再整備計画等に基づき、計画的な維持管理を進める</w:t>
            </w:r>
            <w:r w:rsidR="002E77E4" w:rsidRPr="00BA2BCC">
              <w:rPr>
                <w:rFonts w:ascii="ＭＳ ゴシック" w:eastAsia="ＭＳ ゴシック" w:hAnsi="ＭＳ ゴシック" w:hint="eastAsia"/>
                <w:color w:val="000000" w:themeColor="text1"/>
                <w:szCs w:val="21"/>
              </w:rPr>
              <w:t>。</w:t>
            </w:r>
          </w:p>
        </w:tc>
        <w:tc>
          <w:tcPr>
            <w:tcW w:w="1695" w:type="dxa"/>
            <w:vAlign w:val="center"/>
          </w:tcPr>
          <w:p w14:paraId="535DC98A" w14:textId="7FCD86C3" w:rsidR="008D7164" w:rsidRPr="00BA2BCC" w:rsidRDefault="008D7164" w:rsidP="00FF719A">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w:t>
            </w:r>
            <w:r w:rsidR="003E3659"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color w:val="000000" w:themeColor="text1"/>
                <w:szCs w:val="21"/>
              </w:rPr>
              <w:t>（</w:t>
            </w:r>
            <w:r w:rsidR="00A5041C" w:rsidRPr="00BA2BCC">
              <w:rPr>
                <w:rFonts w:ascii="ＭＳ ゴシック" w:eastAsia="ＭＳ ゴシック" w:hAnsi="ＭＳ ゴシック" w:hint="eastAsia"/>
                <w:color w:val="000000" w:themeColor="text1"/>
                <w:szCs w:val="21"/>
              </w:rPr>
              <w:t>13</w:t>
            </w:r>
            <w:r w:rsidRPr="00BA2BCC">
              <w:rPr>
                <w:rFonts w:ascii="ＭＳ ゴシック" w:eastAsia="ＭＳ ゴシック" w:hAnsi="ＭＳ ゴシック"/>
                <w:color w:val="000000" w:themeColor="text1"/>
                <w:szCs w:val="21"/>
              </w:rPr>
              <w:t>）</w:t>
            </w:r>
          </w:p>
        </w:tc>
      </w:tr>
    </w:tbl>
    <w:p w14:paraId="1C5D5C82" w14:textId="77777777" w:rsidR="008D7164" w:rsidRPr="00BA2BCC" w:rsidRDefault="008D7164" w:rsidP="009F6109">
      <w:pPr>
        <w:spacing w:line="300" w:lineRule="auto"/>
        <w:rPr>
          <w:color w:val="000000" w:themeColor="text1"/>
        </w:rPr>
      </w:pPr>
    </w:p>
    <w:tbl>
      <w:tblPr>
        <w:tblStyle w:val="aff9"/>
        <w:tblW w:w="0" w:type="auto"/>
        <w:tblLook w:val="04A0" w:firstRow="1" w:lastRow="0" w:firstColumn="1" w:lastColumn="0" w:noHBand="0" w:noVBand="1"/>
      </w:tblPr>
      <w:tblGrid>
        <w:gridCol w:w="1696"/>
        <w:gridCol w:w="6237"/>
        <w:gridCol w:w="1695"/>
      </w:tblGrid>
      <w:tr w:rsidR="004903CB" w:rsidRPr="00BA2BCC" w14:paraId="7ED350EB"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44B29CF3"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33BF930"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水政課</w:t>
            </w:r>
          </w:p>
        </w:tc>
      </w:tr>
      <w:tr w:rsidR="004903CB" w:rsidRPr="00BA2BCC" w14:paraId="1775BC3E" w14:textId="77777777" w:rsidTr="002533D6">
        <w:trPr>
          <w:trHeight w:val="284"/>
          <w:tblHeader/>
        </w:trPr>
        <w:tc>
          <w:tcPr>
            <w:tcW w:w="1696" w:type="dxa"/>
            <w:shd w:val="clear" w:color="auto" w:fill="D9D9D9" w:themeFill="background1" w:themeFillShade="D9"/>
            <w:vAlign w:val="center"/>
          </w:tcPr>
          <w:p w14:paraId="0BD4473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69BC44DE"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76AAF49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4903CB" w:rsidRPr="00BA2BCC" w14:paraId="2B17D95D" w14:textId="77777777" w:rsidTr="002533D6">
        <w:trPr>
          <w:trHeight w:val="284"/>
        </w:trPr>
        <w:tc>
          <w:tcPr>
            <w:tcW w:w="1696" w:type="dxa"/>
            <w:vAlign w:val="center"/>
          </w:tcPr>
          <w:p w14:paraId="1AC34E5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校庭貯留施設の整備</w:t>
            </w:r>
          </w:p>
        </w:tc>
        <w:tc>
          <w:tcPr>
            <w:tcW w:w="6237" w:type="dxa"/>
            <w:vAlign w:val="center"/>
          </w:tcPr>
          <w:p w14:paraId="51A16C2C" w14:textId="4ABDB92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市街地等の</w:t>
            </w:r>
            <w:r w:rsidR="002647BE" w:rsidRPr="00BA2BCC">
              <w:rPr>
                <w:rFonts w:ascii="ＭＳ ゴシック" w:eastAsia="ＭＳ ゴシック" w:hAnsi="ＭＳ ゴシック" w:cs="Meiryo UI" w:hint="eastAsia"/>
                <w:bCs/>
                <w:color w:val="000000" w:themeColor="text1"/>
                <w:szCs w:val="21"/>
              </w:rPr>
              <w:t>浸水被害を軽減するため、</w:t>
            </w:r>
            <w:r w:rsidRPr="00BA2BCC">
              <w:rPr>
                <w:rFonts w:ascii="ＭＳ ゴシック" w:eastAsia="ＭＳ ゴシック" w:hAnsi="ＭＳ ゴシック" w:hint="eastAsia"/>
                <w:color w:val="000000" w:themeColor="text1"/>
                <w:szCs w:val="21"/>
              </w:rPr>
              <w:t>校庭貯留施設の整備を推進する。</w:t>
            </w:r>
          </w:p>
        </w:tc>
        <w:tc>
          <w:tcPr>
            <w:tcW w:w="1695" w:type="dxa"/>
            <w:vAlign w:val="center"/>
          </w:tcPr>
          <w:p w14:paraId="38BFA488" w14:textId="6D7E16C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087B98"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hint="eastAsia"/>
                <w:color w:val="000000" w:themeColor="text1"/>
                <w:szCs w:val="21"/>
              </w:rPr>
              <w:t>）</w:t>
            </w:r>
          </w:p>
        </w:tc>
      </w:tr>
      <w:tr w:rsidR="00F93E84" w:rsidRPr="00BA2BCC" w14:paraId="0135CA41" w14:textId="77777777" w:rsidTr="002533D6">
        <w:trPr>
          <w:trHeight w:val="284"/>
        </w:trPr>
        <w:tc>
          <w:tcPr>
            <w:tcW w:w="1696" w:type="dxa"/>
            <w:vAlign w:val="center"/>
          </w:tcPr>
          <w:p w14:paraId="4CFA841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ため池の防災・減災対策</w:t>
            </w:r>
          </w:p>
        </w:tc>
        <w:tc>
          <w:tcPr>
            <w:tcW w:w="6237" w:type="dxa"/>
            <w:vAlign w:val="center"/>
          </w:tcPr>
          <w:p w14:paraId="41AA9F94" w14:textId="2DAC6B66" w:rsidR="008D7164" w:rsidRPr="00BA2BCC" w:rsidRDefault="002647BE"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河川･水路の氾濫を防ぐため、ため池の防災･減災対策を推進する。</w:t>
            </w:r>
          </w:p>
        </w:tc>
        <w:tc>
          <w:tcPr>
            <w:tcW w:w="1695" w:type="dxa"/>
            <w:vAlign w:val="center"/>
          </w:tcPr>
          <w:p w14:paraId="49B8CB34" w14:textId="0D4917B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087B98" w:rsidRPr="00BA2BCC">
              <w:rPr>
                <w:rFonts w:ascii="ＭＳ ゴシック" w:eastAsia="ＭＳ ゴシック" w:hAnsi="ＭＳ ゴシック" w:hint="eastAsia"/>
                <w:color w:val="000000" w:themeColor="text1"/>
                <w:szCs w:val="21"/>
              </w:rPr>
              <w:t>3</w:t>
            </w:r>
            <w:r w:rsidRPr="00BA2BCC">
              <w:rPr>
                <w:rFonts w:ascii="ＭＳ ゴシック" w:eastAsia="ＭＳ ゴシック" w:hAnsi="ＭＳ ゴシック" w:hint="eastAsia"/>
                <w:color w:val="000000" w:themeColor="text1"/>
                <w:szCs w:val="21"/>
              </w:rPr>
              <w:t>）</w:t>
            </w:r>
          </w:p>
          <w:p w14:paraId="51586CF2" w14:textId="0A061D73"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6-5（</w:t>
            </w:r>
            <w:r w:rsidR="008528F7"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hint="eastAsia"/>
                <w:color w:val="000000" w:themeColor="text1"/>
                <w:szCs w:val="21"/>
                <w:shd w:val="pct15" w:color="auto" w:fill="FFFFFF"/>
              </w:rPr>
              <w:t>）</w:t>
            </w:r>
          </w:p>
          <w:p w14:paraId="48585EB3" w14:textId="22036676" w:rsidR="00787928" w:rsidRPr="00BA2BCC" w:rsidRDefault="008D7164" w:rsidP="000E6A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7-3（</w:t>
            </w:r>
            <w:r w:rsidR="003E3659"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hint="eastAsia"/>
                <w:color w:val="000000" w:themeColor="text1"/>
                <w:szCs w:val="21"/>
                <w:shd w:val="pct15" w:color="auto" w:fill="FFFFFF"/>
              </w:rPr>
              <w:t>）</w:t>
            </w:r>
          </w:p>
        </w:tc>
      </w:tr>
      <w:tr w:rsidR="009F6109" w:rsidRPr="00BA2BCC" w14:paraId="675544A7" w14:textId="77777777" w:rsidTr="00E562A5">
        <w:trPr>
          <w:trHeight w:val="409"/>
        </w:trPr>
        <w:tc>
          <w:tcPr>
            <w:tcW w:w="1696" w:type="dxa"/>
            <w:vAlign w:val="center"/>
          </w:tcPr>
          <w:p w14:paraId="079CCF3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ポンプ場の老朽</w:t>
            </w:r>
            <w:r w:rsidRPr="00BA2BCC">
              <w:rPr>
                <w:rFonts w:ascii="ＭＳ ゴシック" w:eastAsia="ＭＳ ゴシック" w:hAnsi="ＭＳ ゴシック" w:hint="eastAsia"/>
                <w:color w:val="000000" w:themeColor="text1"/>
                <w:szCs w:val="21"/>
              </w:rPr>
              <w:lastRenderedPageBreak/>
              <w:t>化対策</w:t>
            </w:r>
          </w:p>
        </w:tc>
        <w:tc>
          <w:tcPr>
            <w:tcW w:w="6237" w:type="dxa"/>
            <w:vAlign w:val="center"/>
          </w:tcPr>
          <w:p w14:paraId="25C571C1" w14:textId="64C22D4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老朽化したポンプ場</w:t>
            </w:r>
            <w:r w:rsidR="002647BE" w:rsidRPr="00BA2BCC">
              <w:rPr>
                <w:rFonts w:ascii="ＭＳ ゴシック" w:eastAsia="ＭＳ ゴシック" w:hAnsi="ＭＳ ゴシック" w:cs="Meiryo UI" w:hint="eastAsia"/>
                <w:bCs/>
                <w:color w:val="000000" w:themeColor="text1"/>
                <w:szCs w:val="21"/>
              </w:rPr>
              <w:t>について、市内ポンプ場更新計画を</w:t>
            </w:r>
            <w:r w:rsidR="00D17F39" w:rsidRPr="00BA2BCC">
              <w:rPr>
                <w:rFonts w:ascii="ＭＳ ゴシック" w:eastAsia="ＭＳ ゴシック" w:hAnsi="ＭＳ ゴシック" w:cs="Meiryo UI" w:hint="eastAsia"/>
                <w:bCs/>
                <w:color w:val="000000" w:themeColor="text1"/>
                <w:szCs w:val="21"/>
              </w:rPr>
              <w:t>改定</w:t>
            </w:r>
            <w:r w:rsidR="002647BE" w:rsidRPr="00BA2BCC">
              <w:rPr>
                <w:rFonts w:ascii="ＭＳ ゴシック" w:eastAsia="ＭＳ ゴシック" w:hAnsi="ＭＳ ゴシック" w:cs="Meiryo UI" w:hint="eastAsia"/>
                <w:bCs/>
                <w:color w:val="000000" w:themeColor="text1"/>
                <w:szCs w:val="21"/>
              </w:rPr>
              <w:t>し同</w:t>
            </w:r>
            <w:r w:rsidR="002647BE" w:rsidRPr="00BA2BCC">
              <w:rPr>
                <w:rFonts w:ascii="ＭＳ ゴシック" w:eastAsia="ＭＳ ゴシック" w:hAnsi="ＭＳ ゴシック" w:cs="Meiryo UI" w:hint="eastAsia"/>
                <w:bCs/>
                <w:color w:val="000000" w:themeColor="text1"/>
                <w:szCs w:val="21"/>
              </w:rPr>
              <w:lastRenderedPageBreak/>
              <w:t>計画に基づいた改修を進め、ポンプ場の機能確保を図る。</w:t>
            </w:r>
          </w:p>
        </w:tc>
        <w:tc>
          <w:tcPr>
            <w:tcW w:w="1695" w:type="dxa"/>
            <w:vAlign w:val="center"/>
          </w:tcPr>
          <w:p w14:paraId="22A9CE1F" w14:textId="7B6EF46D"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1-3（</w:t>
            </w:r>
            <w:r w:rsidR="00087B98" w:rsidRPr="00BA2BCC">
              <w:rPr>
                <w:rFonts w:ascii="ＭＳ ゴシック" w:eastAsia="ＭＳ ゴシック" w:hAnsi="ＭＳ ゴシック" w:hint="eastAsia"/>
                <w:color w:val="000000" w:themeColor="text1"/>
                <w:szCs w:val="21"/>
              </w:rPr>
              <w:t>4</w:t>
            </w:r>
            <w:r w:rsidRPr="00BA2BCC">
              <w:rPr>
                <w:rFonts w:ascii="ＭＳ ゴシック" w:eastAsia="ＭＳ ゴシック" w:hAnsi="ＭＳ ゴシック" w:hint="eastAsia"/>
                <w:color w:val="000000" w:themeColor="text1"/>
                <w:szCs w:val="21"/>
              </w:rPr>
              <w:t>）</w:t>
            </w:r>
          </w:p>
        </w:tc>
      </w:tr>
    </w:tbl>
    <w:p w14:paraId="4D37A481" w14:textId="77777777"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7AB6CA5F"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6AAEC553"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4DD4E089" w14:textId="7C06DDC4" w:rsidR="008D7164" w:rsidRPr="00BA2BCC" w:rsidRDefault="00AC739E"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市営住宅管理</w:t>
            </w:r>
            <w:r w:rsidR="008D7164" w:rsidRPr="00BA2BCC">
              <w:rPr>
                <w:rFonts w:ascii="ＭＳ ゴシック" w:eastAsia="ＭＳ ゴシック" w:hAnsi="ＭＳ ゴシック" w:hint="eastAsia"/>
                <w:color w:val="000000" w:themeColor="text1"/>
                <w:szCs w:val="21"/>
              </w:rPr>
              <w:t>課</w:t>
            </w:r>
          </w:p>
        </w:tc>
      </w:tr>
      <w:tr w:rsidR="00F93E84" w:rsidRPr="00BA2BCC" w14:paraId="6EB6FB1F" w14:textId="77777777" w:rsidTr="002533D6">
        <w:trPr>
          <w:trHeight w:val="284"/>
          <w:tblHeader/>
        </w:trPr>
        <w:tc>
          <w:tcPr>
            <w:tcW w:w="1696" w:type="dxa"/>
            <w:shd w:val="clear" w:color="auto" w:fill="D9D9D9" w:themeFill="background1" w:themeFillShade="D9"/>
            <w:vAlign w:val="center"/>
          </w:tcPr>
          <w:p w14:paraId="517EA03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1D521A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68786B3D"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01E9660D" w14:textId="77777777" w:rsidTr="002533D6">
        <w:trPr>
          <w:trHeight w:val="284"/>
        </w:trPr>
        <w:tc>
          <w:tcPr>
            <w:tcW w:w="1696" w:type="dxa"/>
            <w:vAlign w:val="center"/>
          </w:tcPr>
          <w:p w14:paraId="7CCCBDA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市営住宅の長寿命化及び適正管理の推進</w:t>
            </w:r>
          </w:p>
        </w:tc>
        <w:tc>
          <w:tcPr>
            <w:tcW w:w="6237" w:type="dxa"/>
            <w:vAlign w:val="center"/>
          </w:tcPr>
          <w:p w14:paraId="5595D24B" w14:textId="639262A8" w:rsidR="008D7164" w:rsidRPr="00BA2BCC" w:rsidRDefault="00AE65CB"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老朽化した</w:t>
            </w:r>
            <w:r w:rsidR="00A46CD3" w:rsidRPr="00BA2BCC">
              <w:rPr>
                <w:rFonts w:ascii="ＭＳ ゴシック" w:eastAsia="ＭＳ ゴシック" w:hAnsi="ＭＳ ゴシック" w:hint="eastAsia"/>
                <w:color w:val="000000" w:themeColor="text1"/>
                <w:szCs w:val="21"/>
              </w:rPr>
              <w:t>市</w:t>
            </w:r>
            <w:r w:rsidRPr="00BA2BCC">
              <w:rPr>
                <w:rFonts w:ascii="ＭＳ ゴシック" w:eastAsia="ＭＳ ゴシック" w:hAnsi="ＭＳ ゴシック" w:hint="eastAsia"/>
                <w:color w:val="000000" w:themeColor="text1"/>
                <w:szCs w:val="21"/>
              </w:rPr>
              <w:t>営住宅の円滑な改善等により長寿命化を図るため、大東市営住宅長寿命化計画に基づく公営住宅整備事業、公営住宅ストック総合改善事業を推進する。</w:t>
            </w:r>
          </w:p>
        </w:tc>
        <w:tc>
          <w:tcPr>
            <w:tcW w:w="1695" w:type="dxa"/>
            <w:vAlign w:val="center"/>
          </w:tcPr>
          <w:p w14:paraId="6FB15A7D" w14:textId="655C8779"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325EB1" w:rsidRPr="00BA2BCC">
              <w:rPr>
                <w:rFonts w:ascii="ＭＳ ゴシック" w:eastAsia="ＭＳ ゴシック" w:hAnsi="ＭＳ ゴシック" w:hint="eastAsia"/>
                <w:color w:val="000000" w:themeColor="text1"/>
                <w:szCs w:val="21"/>
              </w:rPr>
              <w:t>4</w:t>
            </w:r>
            <w:r w:rsidRPr="00BA2BCC">
              <w:rPr>
                <w:rFonts w:ascii="ＭＳ ゴシック" w:eastAsia="ＭＳ ゴシック" w:hAnsi="ＭＳ ゴシック" w:hint="eastAsia"/>
                <w:color w:val="000000" w:themeColor="text1"/>
                <w:szCs w:val="21"/>
              </w:rPr>
              <w:t>）</w:t>
            </w:r>
          </w:p>
        </w:tc>
      </w:tr>
      <w:tr w:rsidR="008D7164" w:rsidRPr="00BA2BCC" w14:paraId="41B9F72E" w14:textId="77777777" w:rsidTr="002533D6">
        <w:trPr>
          <w:trHeight w:val="284"/>
        </w:trPr>
        <w:tc>
          <w:tcPr>
            <w:tcW w:w="1696" w:type="dxa"/>
            <w:vAlign w:val="center"/>
          </w:tcPr>
          <w:p w14:paraId="71FC9EEB"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住宅の確保と供給</w:t>
            </w:r>
          </w:p>
        </w:tc>
        <w:tc>
          <w:tcPr>
            <w:tcW w:w="6237" w:type="dxa"/>
            <w:vAlign w:val="center"/>
          </w:tcPr>
          <w:p w14:paraId="03697EEF" w14:textId="5B4A263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w:t>
            </w:r>
          </w:p>
        </w:tc>
        <w:tc>
          <w:tcPr>
            <w:tcW w:w="1695" w:type="dxa"/>
            <w:vAlign w:val="center"/>
          </w:tcPr>
          <w:p w14:paraId="01374E0D" w14:textId="29C618EE"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w:t>
            </w:r>
            <w:r w:rsidR="00C20F99" w:rsidRPr="00BA2BCC">
              <w:rPr>
                <w:rFonts w:ascii="ＭＳ ゴシック" w:eastAsia="ＭＳ ゴシック" w:hAnsi="ＭＳ ゴシック"/>
                <w:color w:val="000000" w:themeColor="text1"/>
                <w:szCs w:val="21"/>
              </w:rPr>
              <w:t>5</w:t>
            </w:r>
            <w:r w:rsidRPr="00BA2BCC">
              <w:rPr>
                <w:rFonts w:ascii="ＭＳ ゴシック" w:eastAsia="ＭＳ ゴシック" w:hAnsi="ＭＳ ゴシック" w:hint="eastAsia"/>
                <w:color w:val="000000" w:themeColor="text1"/>
                <w:szCs w:val="21"/>
              </w:rPr>
              <w:t>（1）</w:t>
            </w:r>
          </w:p>
        </w:tc>
      </w:tr>
    </w:tbl>
    <w:p w14:paraId="164C6ADE" w14:textId="37CA1047" w:rsidR="0012614A" w:rsidRPr="00BA2BCC" w:rsidRDefault="0012614A"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3180A4E2"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0CAC8CB6" w14:textId="2279937D" w:rsidR="008D7164" w:rsidRPr="00BA2BCC" w:rsidRDefault="0012614A" w:rsidP="002533D6">
            <w:pPr>
              <w:snapToGrid w:val="0"/>
              <w:jc w:val="center"/>
              <w:rPr>
                <w:rFonts w:ascii="ＭＳ ゴシック" w:eastAsia="ＭＳ ゴシック" w:hAnsi="ＭＳ ゴシック"/>
                <w:color w:val="000000" w:themeColor="text1"/>
                <w:szCs w:val="21"/>
              </w:rPr>
            </w:pPr>
            <w:r w:rsidRPr="00BA2BCC">
              <w:rPr>
                <w:color w:val="000000" w:themeColor="text1"/>
              </w:rPr>
              <w:br w:type="page"/>
            </w:r>
            <w:r w:rsidR="008D7164"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29ECF3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産業経済室</w:t>
            </w:r>
          </w:p>
        </w:tc>
      </w:tr>
      <w:tr w:rsidR="00F93E84" w:rsidRPr="00BA2BCC" w14:paraId="3A9F1BAD" w14:textId="77777777" w:rsidTr="002533D6">
        <w:trPr>
          <w:trHeight w:val="284"/>
          <w:tblHeader/>
        </w:trPr>
        <w:tc>
          <w:tcPr>
            <w:tcW w:w="1696" w:type="dxa"/>
            <w:shd w:val="clear" w:color="auto" w:fill="D9D9D9" w:themeFill="background1" w:themeFillShade="D9"/>
            <w:vAlign w:val="center"/>
          </w:tcPr>
          <w:p w14:paraId="2F425083"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1E17865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789556E"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0B121A3A" w14:textId="77777777" w:rsidTr="002533D6">
        <w:trPr>
          <w:trHeight w:val="284"/>
        </w:trPr>
        <w:tc>
          <w:tcPr>
            <w:tcW w:w="1696" w:type="dxa"/>
            <w:vAlign w:val="center"/>
          </w:tcPr>
          <w:p w14:paraId="04F596F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防災協力農地の登録の促進</w:t>
            </w:r>
          </w:p>
        </w:tc>
        <w:tc>
          <w:tcPr>
            <w:tcW w:w="6237" w:type="dxa"/>
            <w:vAlign w:val="center"/>
          </w:tcPr>
          <w:p w14:paraId="5CAD3069" w14:textId="3964632B" w:rsidR="008D7164" w:rsidRPr="00BA2BCC" w:rsidRDefault="00EB067A"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cs="Meiryo UI" w:hint="eastAsia"/>
                <w:bCs/>
                <w:color w:val="000000" w:themeColor="text1"/>
                <w:szCs w:val="21"/>
              </w:rPr>
              <w:t>災害</w:t>
            </w:r>
            <w:r w:rsidR="008D7164" w:rsidRPr="00BA2BCC">
              <w:rPr>
                <w:rFonts w:ascii="ＭＳ ゴシック" w:eastAsia="ＭＳ ゴシック" w:hAnsi="ＭＳ ゴシック" w:hint="eastAsia"/>
                <w:color w:val="000000" w:themeColor="text1"/>
                <w:szCs w:val="21"/>
              </w:rPr>
              <w:t>発生時に、市民等の安全の確保・復旧活動を円滑に進めるため、防災協力農地の登録を促進する。</w:t>
            </w:r>
          </w:p>
        </w:tc>
        <w:tc>
          <w:tcPr>
            <w:tcW w:w="1695" w:type="dxa"/>
            <w:vAlign w:val="center"/>
          </w:tcPr>
          <w:p w14:paraId="7B270C33" w14:textId="513DEE13"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Pr="00BA2BCC">
              <w:rPr>
                <w:rFonts w:ascii="ＭＳ ゴシック" w:eastAsia="ＭＳ ゴシック" w:hAnsi="ＭＳ ゴシック"/>
                <w:color w:val="000000" w:themeColor="text1"/>
                <w:szCs w:val="21"/>
              </w:rPr>
              <w:t>（</w:t>
            </w:r>
            <w:r w:rsidR="004A5530" w:rsidRPr="00BA2BCC">
              <w:rPr>
                <w:rFonts w:ascii="ＭＳ ゴシック" w:eastAsia="ＭＳ ゴシック" w:hAnsi="ＭＳ ゴシック" w:hint="eastAsia"/>
                <w:color w:val="000000" w:themeColor="text1"/>
                <w:szCs w:val="21"/>
              </w:rPr>
              <w:t>25</w:t>
            </w:r>
            <w:r w:rsidRPr="00BA2BCC">
              <w:rPr>
                <w:rFonts w:ascii="ＭＳ ゴシック" w:eastAsia="ＭＳ ゴシック" w:hAnsi="ＭＳ ゴシック"/>
                <w:color w:val="000000" w:themeColor="text1"/>
                <w:szCs w:val="21"/>
              </w:rPr>
              <w:t>）</w:t>
            </w:r>
          </w:p>
          <w:p w14:paraId="240BFB7D" w14:textId="4E869B18"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1-3</w:t>
            </w:r>
            <w:r w:rsidRPr="00BA2BCC">
              <w:rPr>
                <w:rFonts w:ascii="ＭＳ ゴシック" w:eastAsia="ＭＳ ゴシック" w:hAnsi="ＭＳ ゴシック"/>
                <w:color w:val="000000" w:themeColor="text1"/>
                <w:szCs w:val="21"/>
                <w:shd w:val="pct15" w:color="auto" w:fill="FFFFFF"/>
              </w:rPr>
              <w:t>（</w:t>
            </w:r>
            <w:r w:rsidR="003F44BC" w:rsidRPr="00BA2BCC">
              <w:rPr>
                <w:rFonts w:ascii="ＭＳ ゴシック" w:eastAsia="ＭＳ ゴシック" w:hAnsi="ＭＳ ゴシック" w:hint="eastAsia"/>
                <w:color w:val="000000" w:themeColor="text1"/>
                <w:szCs w:val="21"/>
                <w:shd w:val="pct15" w:color="auto" w:fill="FFFFFF"/>
              </w:rPr>
              <w:t>14</w:t>
            </w:r>
            <w:r w:rsidRPr="00BA2BCC">
              <w:rPr>
                <w:rFonts w:ascii="ＭＳ ゴシック" w:eastAsia="ＭＳ ゴシック" w:hAnsi="ＭＳ ゴシック"/>
                <w:color w:val="000000" w:themeColor="text1"/>
                <w:szCs w:val="21"/>
                <w:shd w:val="pct15" w:color="auto" w:fill="FFFFFF"/>
              </w:rPr>
              <w:t>）</w:t>
            </w:r>
          </w:p>
          <w:p w14:paraId="7ABBA0BB" w14:textId="44D59675"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Pr="00BA2BCC">
              <w:rPr>
                <w:rFonts w:ascii="ＭＳ ゴシック" w:eastAsia="ＭＳ ゴシック" w:hAnsi="ＭＳ ゴシック"/>
                <w:color w:val="000000" w:themeColor="text1"/>
                <w:szCs w:val="21"/>
                <w:shd w:val="pct15" w:color="auto" w:fill="FFFFFF"/>
              </w:rPr>
              <w:t>（</w:t>
            </w:r>
            <w:r w:rsidR="00CC5DB9" w:rsidRPr="00BA2BCC">
              <w:rPr>
                <w:rFonts w:ascii="ＭＳ ゴシック" w:eastAsia="ＭＳ ゴシック" w:hAnsi="ＭＳ ゴシック" w:hint="eastAsia"/>
                <w:color w:val="000000" w:themeColor="text1"/>
                <w:szCs w:val="21"/>
                <w:shd w:val="pct15" w:color="auto" w:fill="FFFFFF"/>
              </w:rPr>
              <w:t>6</w:t>
            </w:r>
            <w:r w:rsidRPr="00BA2BCC">
              <w:rPr>
                <w:rFonts w:ascii="ＭＳ ゴシック" w:eastAsia="ＭＳ ゴシック" w:hAnsi="ＭＳ ゴシック"/>
                <w:color w:val="000000" w:themeColor="text1"/>
                <w:szCs w:val="21"/>
                <w:shd w:val="pct15" w:color="auto" w:fill="FFFFFF"/>
              </w:rPr>
              <w:t>）</w:t>
            </w:r>
          </w:p>
        </w:tc>
      </w:tr>
      <w:tr w:rsidR="00C37084" w:rsidRPr="00BA2BCC" w14:paraId="394DC555" w14:textId="77777777" w:rsidTr="002533D6">
        <w:trPr>
          <w:trHeight w:val="284"/>
        </w:trPr>
        <w:tc>
          <w:tcPr>
            <w:tcW w:w="1696" w:type="dxa"/>
            <w:vAlign w:val="center"/>
          </w:tcPr>
          <w:p w14:paraId="5686973B" w14:textId="42834E2E" w:rsidR="00C37084" w:rsidRPr="00BA2BCC" w:rsidRDefault="00C37084" w:rsidP="00C370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商工会議所と連携した防災教育の実施</w:t>
            </w:r>
          </w:p>
        </w:tc>
        <w:tc>
          <w:tcPr>
            <w:tcW w:w="6237" w:type="dxa"/>
            <w:vAlign w:val="center"/>
          </w:tcPr>
          <w:p w14:paraId="0464A12E" w14:textId="5B1C1C7C" w:rsidR="00C37084" w:rsidRPr="00BA2BCC" w:rsidRDefault="00C37084" w:rsidP="00C370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市内事業者向けに商工会議所と市が連携した</w:t>
            </w:r>
            <w:r w:rsidRPr="00BA2BCC">
              <w:rPr>
                <w:rFonts w:ascii="ＭＳ ゴシック" w:eastAsia="ＭＳ ゴシック" w:hAnsi="ＭＳ ゴシック" w:cs="Meiryo UI" w:hint="eastAsia"/>
                <w:bCs/>
                <w:color w:val="000000" w:themeColor="text1"/>
                <w:szCs w:val="21"/>
              </w:rPr>
              <w:t>中小企業の事業継続計画（ＢＣＰ）に関する</w:t>
            </w:r>
            <w:r w:rsidRPr="00BA2BCC">
              <w:rPr>
                <w:rFonts w:ascii="ＭＳ ゴシック" w:eastAsia="ＭＳ ゴシック" w:hAnsi="ＭＳ ゴシック" w:hint="eastAsia"/>
                <w:color w:val="000000" w:themeColor="text1"/>
                <w:szCs w:val="21"/>
              </w:rPr>
              <w:t>防災セミナーを開催する。</w:t>
            </w:r>
          </w:p>
        </w:tc>
        <w:tc>
          <w:tcPr>
            <w:tcW w:w="1695" w:type="dxa"/>
            <w:vAlign w:val="center"/>
          </w:tcPr>
          <w:p w14:paraId="7128DD8B" w14:textId="77777777" w:rsidR="00C37084" w:rsidRPr="00BA2BCC" w:rsidRDefault="00C37084" w:rsidP="00C370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2-4（1）</w:t>
            </w:r>
          </w:p>
          <w:p w14:paraId="23882706" w14:textId="518AFAE9" w:rsidR="00C37084" w:rsidRPr="00BA2BCC" w:rsidRDefault="00C37084" w:rsidP="00C370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5-1（</w:t>
            </w:r>
            <w:r w:rsidR="00484709"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tc>
      </w:tr>
      <w:tr w:rsidR="008D7164" w:rsidRPr="00BA2BCC" w14:paraId="7FF66D76" w14:textId="77777777" w:rsidTr="002533D6">
        <w:trPr>
          <w:trHeight w:val="284"/>
        </w:trPr>
        <w:tc>
          <w:tcPr>
            <w:tcW w:w="1696" w:type="dxa"/>
            <w:vAlign w:val="center"/>
          </w:tcPr>
          <w:p w14:paraId="78CCB795"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有害鳥獣被害防止施設等の設置支援</w:t>
            </w:r>
          </w:p>
        </w:tc>
        <w:tc>
          <w:tcPr>
            <w:tcW w:w="6237" w:type="dxa"/>
            <w:vAlign w:val="center"/>
          </w:tcPr>
          <w:p w14:paraId="60ABCF4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イノシシ等の有害鳥獣による農作物への被害を防止し、農業経営の安定に資するため、農業協同組合が実施する有害鳥獣による被害防止のための施設等の設置に対する支援措置を講ずる。</w:t>
            </w:r>
          </w:p>
        </w:tc>
        <w:tc>
          <w:tcPr>
            <w:tcW w:w="1695" w:type="dxa"/>
            <w:vAlign w:val="center"/>
          </w:tcPr>
          <w:p w14:paraId="3A3AE1D5"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7-5</w:t>
            </w:r>
            <w:r w:rsidRPr="00BA2BCC">
              <w:rPr>
                <w:rFonts w:ascii="ＭＳ ゴシック" w:eastAsia="ＭＳ ゴシック" w:hAnsi="ＭＳ ゴシック"/>
                <w:color w:val="000000" w:themeColor="text1"/>
                <w:szCs w:val="21"/>
              </w:rPr>
              <w:t>（</w:t>
            </w:r>
            <w:r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color w:val="000000" w:themeColor="text1"/>
                <w:szCs w:val="21"/>
              </w:rPr>
              <w:t>）</w:t>
            </w:r>
          </w:p>
        </w:tc>
      </w:tr>
    </w:tbl>
    <w:p w14:paraId="2BD233D7" w14:textId="45ACAF6C" w:rsidR="008D7164" w:rsidRPr="00BA2BCC" w:rsidRDefault="008D7164" w:rsidP="008D7164">
      <w:pPr>
        <w:rPr>
          <w:color w:val="000000" w:themeColor="text1"/>
        </w:rPr>
      </w:pPr>
    </w:p>
    <w:tbl>
      <w:tblPr>
        <w:tblStyle w:val="32"/>
        <w:tblW w:w="0" w:type="auto"/>
        <w:tblLook w:val="04A0" w:firstRow="1" w:lastRow="0" w:firstColumn="1" w:lastColumn="0" w:noHBand="0" w:noVBand="1"/>
      </w:tblPr>
      <w:tblGrid>
        <w:gridCol w:w="1696"/>
        <w:gridCol w:w="6237"/>
        <w:gridCol w:w="1695"/>
      </w:tblGrid>
      <w:tr w:rsidR="0055773E" w:rsidRPr="00BA2BCC" w14:paraId="25EA9864" w14:textId="77777777" w:rsidTr="00714F5B">
        <w:trPr>
          <w:trHeight w:val="284"/>
          <w:tblHeader/>
        </w:trPr>
        <w:tc>
          <w:tcPr>
            <w:tcW w:w="1696" w:type="dxa"/>
            <w:tcBorders>
              <w:bottom w:val="single" w:sz="4" w:space="0" w:color="auto"/>
            </w:tcBorders>
            <w:shd w:val="clear" w:color="auto" w:fill="D9D9D9" w:themeFill="background1" w:themeFillShade="D9"/>
            <w:vAlign w:val="center"/>
          </w:tcPr>
          <w:p w14:paraId="19465DA2" w14:textId="77777777" w:rsidR="0055773E" w:rsidRPr="00BA2BCC" w:rsidRDefault="0055773E" w:rsidP="0055773E">
            <w:pPr>
              <w:snapToGrid w:val="0"/>
              <w:jc w:val="center"/>
              <w:rPr>
                <w:rFonts w:ascii="ＭＳ ゴシック" w:eastAsia="ＭＳ ゴシック" w:hAnsi="ＭＳ ゴシック"/>
                <w:color w:val="000000" w:themeColor="text1"/>
                <w:szCs w:val="21"/>
              </w:rPr>
            </w:pPr>
            <w:bookmarkStart w:id="100" w:name="OLE_LINK15"/>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B82D9CE" w14:textId="77777777"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生涯学習課</w:t>
            </w:r>
          </w:p>
        </w:tc>
      </w:tr>
      <w:tr w:rsidR="0055773E" w:rsidRPr="00BA2BCC" w14:paraId="6BCAE1C6" w14:textId="77777777" w:rsidTr="00714F5B">
        <w:trPr>
          <w:trHeight w:val="284"/>
          <w:tblHeader/>
        </w:trPr>
        <w:tc>
          <w:tcPr>
            <w:tcW w:w="1696" w:type="dxa"/>
            <w:shd w:val="clear" w:color="auto" w:fill="D9D9D9" w:themeFill="background1" w:themeFillShade="D9"/>
            <w:vAlign w:val="center"/>
          </w:tcPr>
          <w:p w14:paraId="33E50507" w14:textId="77777777" w:rsidR="0055773E" w:rsidRPr="00BA2BCC" w:rsidRDefault="0055773E" w:rsidP="0055773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73FEA911" w14:textId="77777777" w:rsidR="0055773E" w:rsidRPr="00BA2BCC" w:rsidRDefault="0055773E" w:rsidP="0055773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BA8F4FA" w14:textId="77777777" w:rsidR="0055773E" w:rsidRPr="00BA2BCC" w:rsidRDefault="0055773E" w:rsidP="0055773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55773E" w:rsidRPr="00BA2BCC" w14:paraId="614EDE77" w14:textId="77777777" w:rsidTr="00714F5B">
        <w:trPr>
          <w:trHeight w:val="284"/>
        </w:trPr>
        <w:tc>
          <w:tcPr>
            <w:tcW w:w="1696" w:type="dxa"/>
            <w:vAlign w:val="center"/>
          </w:tcPr>
          <w:p w14:paraId="614469A8" w14:textId="4B6FF050"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文化財の防災対策</w:t>
            </w:r>
            <w:r w:rsidR="00BD01A1" w:rsidRPr="00BA2BCC">
              <w:rPr>
                <w:rFonts w:ascii="ＭＳ ゴシック" w:eastAsia="ＭＳ ゴシック" w:hAnsi="ＭＳ ゴシック" w:hint="eastAsia"/>
                <w:color w:val="000000" w:themeColor="text1"/>
                <w:szCs w:val="21"/>
              </w:rPr>
              <w:t>の推進</w:t>
            </w:r>
          </w:p>
        </w:tc>
        <w:tc>
          <w:tcPr>
            <w:tcW w:w="6237" w:type="dxa"/>
            <w:vAlign w:val="center"/>
          </w:tcPr>
          <w:p w14:paraId="18962E45" w14:textId="5670CE74"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w:t>
            </w:r>
            <w:r w:rsidR="00F658C5" w:rsidRPr="00BA2BCC">
              <w:rPr>
                <w:rFonts w:ascii="ＭＳ ゴシック" w:eastAsia="ＭＳ ゴシック" w:hAnsi="ＭＳ ゴシック" w:hint="eastAsia"/>
                <w:color w:val="000000" w:themeColor="text1"/>
                <w:szCs w:val="21"/>
              </w:rPr>
              <w:t>等</w:t>
            </w:r>
            <w:r w:rsidRPr="00BA2BCC">
              <w:rPr>
                <w:rFonts w:ascii="ＭＳ ゴシック" w:eastAsia="ＭＳ ゴシック" w:hAnsi="ＭＳ ゴシック" w:hint="eastAsia"/>
                <w:color w:val="000000" w:themeColor="text1"/>
                <w:szCs w:val="21"/>
              </w:rPr>
              <w:t>に</w:t>
            </w:r>
            <w:r w:rsidR="00F658C5" w:rsidRPr="00BA2BCC">
              <w:rPr>
                <w:rFonts w:ascii="ＭＳ ゴシック" w:eastAsia="ＭＳ ゴシック" w:hAnsi="ＭＳ ゴシック" w:hint="eastAsia"/>
                <w:color w:val="000000" w:themeColor="text1"/>
                <w:szCs w:val="21"/>
              </w:rPr>
              <w:t>より、</w:t>
            </w:r>
            <w:r w:rsidRPr="00BA2BCC">
              <w:rPr>
                <w:rFonts w:ascii="ＭＳ ゴシック" w:eastAsia="ＭＳ ゴシック" w:hAnsi="ＭＳ ゴシック" w:hint="eastAsia"/>
                <w:color w:val="000000" w:themeColor="text1"/>
                <w:szCs w:val="21"/>
              </w:rPr>
              <w:t>文化財</w:t>
            </w:r>
            <w:r w:rsidR="00F658C5" w:rsidRPr="00BA2BCC">
              <w:rPr>
                <w:rFonts w:ascii="ＭＳ ゴシック" w:eastAsia="ＭＳ ゴシック" w:hAnsi="ＭＳ ゴシック" w:hint="eastAsia"/>
                <w:color w:val="000000" w:themeColor="text1"/>
                <w:szCs w:val="21"/>
              </w:rPr>
              <w:t>に</w:t>
            </w:r>
            <w:r w:rsidRPr="00BA2BCC">
              <w:rPr>
                <w:rFonts w:ascii="ＭＳ ゴシック" w:eastAsia="ＭＳ ゴシック" w:hAnsi="ＭＳ ゴシック" w:hint="eastAsia"/>
                <w:color w:val="000000" w:themeColor="text1"/>
                <w:szCs w:val="21"/>
              </w:rPr>
              <w:t>被害が生じ、復旧が遅れないよう、国・府と連携</w:t>
            </w:r>
            <w:r w:rsidR="00F658C5" w:rsidRPr="00BA2BCC">
              <w:rPr>
                <w:rFonts w:ascii="ＭＳ ゴシック" w:eastAsia="ＭＳ ゴシック" w:hAnsi="ＭＳ ゴシック" w:hint="eastAsia"/>
                <w:color w:val="000000" w:themeColor="text1"/>
                <w:szCs w:val="21"/>
              </w:rPr>
              <w:t>して</w:t>
            </w:r>
            <w:r w:rsidR="00AF4780" w:rsidRPr="00BA2BCC">
              <w:rPr>
                <w:rFonts w:ascii="ＭＳ ゴシック" w:eastAsia="ＭＳ ゴシック" w:hAnsi="ＭＳ ゴシック" w:hint="eastAsia"/>
                <w:color w:val="000000" w:themeColor="text1"/>
                <w:szCs w:val="21"/>
              </w:rPr>
              <w:t>策定した</w:t>
            </w:r>
            <w:r w:rsidRPr="00BA2BCC">
              <w:rPr>
                <w:rFonts w:ascii="ＭＳ ゴシック" w:eastAsia="ＭＳ ゴシック" w:hAnsi="ＭＳ ゴシック" w:hint="eastAsia"/>
                <w:color w:val="000000" w:themeColor="text1"/>
                <w:szCs w:val="21"/>
              </w:rPr>
              <w:t>文化財保存活用計画を</w:t>
            </w:r>
            <w:r w:rsidR="00AF4780" w:rsidRPr="00BA2BCC">
              <w:rPr>
                <w:rFonts w:ascii="ＭＳ ゴシック" w:eastAsia="ＭＳ ゴシック" w:hAnsi="ＭＳ ゴシック" w:hint="eastAsia"/>
                <w:color w:val="000000" w:themeColor="text1"/>
                <w:szCs w:val="21"/>
              </w:rPr>
              <w:t>実行</w:t>
            </w:r>
            <w:r w:rsidRPr="00BA2BCC">
              <w:rPr>
                <w:rFonts w:ascii="ＭＳ ゴシック" w:eastAsia="ＭＳ ゴシック" w:hAnsi="ＭＳ ゴシック" w:hint="eastAsia"/>
                <w:color w:val="000000" w:themeColor="text1"/>
                <w:szCs w:val="21"/>
              </w:rPr>
              <w:t>するとともに、想定される災害に応じた予防措置を検討し、その整備に努める。</w:t>
            </w:r>
          </w:p>
        </w:tc>
        <w:tc>
          <w:tcPr>
            <w:tcW w:w="1695" w:type="dxa"/>
            <w:vAlign w:val="center"/>
          </w:tcPr>
          <w:p w14:paraId="5479D78B" w14:textId="77777777" w:rsidR="0055773E" w:rsidRPr="00BA2BCC" w:rsidRDefault="0055773E" w:rsidP="0055773E">
            <w:pPr>
              <w:snapToGrid w:val="0"/>
              <w:rPr>
                <w:rFonts w:ascii="ＭＳ ゴシック" w:eastAsia="ＭＳ ゴシック" w:hAnsi="ＭＳ ゴシック"/>
                <w:color w:val="000000" w:themeColor="text1"/>
                <w:szCs w:val="21"/>
              </w:rPr>
            </w:pPr>
            <w:bookmarkStart w:id="101" w:name="OLE_LINK3"/>
            <w:bookmarkStart w:id="102" w:name="OLE_LINK5"/>
            <w:r w:rsidRPr="00BA2BCC">
              <w:rPr>
                <w:rFonts w:ascii="ＭＳ ゴシック" w:eastAsia="ＭＳ ゴシック" w:hAnsi="ＭＳ ゴシック" w:hint="eastAsia"/>
                <w:color w:val="000000" w:themeColor="text1"/>
                <w:szCs w:val="21"/>
              </w:rPr>
              <w:t>8-4</w:t>
            </w:r>
            <w:r w:rsidRPr="00BA2BCC">
              <w:rPr>
                <w:rFonts w:ascii="ＭＳ ゴシック" w:eastAsia="ＭＳ ゴシック" w:hAnsi="ＭＳ ゴシック"/>
                <w:color w:val="000000" w:themeColor="text1"/>
                <w:szCs w:val="21"/>
              </w:rPr>
              <w:t>（</w:t>
            </w:r>
            <w:r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color w:val="000000" w:themeColor="text1"/>
                <w:szCs w:val="21"/>
              </w:rPr>
              <w:t>）</w:t>
            </w:r>
            <w:bookmarkEnd w:id="101"/>
            <w:bookmarkEnd w:id="102"/>
          </w:p>
        </w:tc>
      </w:tr>
      <w:tr w:rsidR="00F07541" w:rsidRPr="00BA2BCC" w14:paraId="1153845D" w14:textId="77777777" w:rsidTr="00714F5B">
        <w:trPr>
          <w:trHeight w:val="284"/>
        </w:trPr>
        <w:tc>
          <w:tcPr>
            <w:tcW w:w="1696" w:type="dxa"/>
            <w:vAlign w:val="center"/>
          </w:tcPr>
          <w:p w14:paraId="63844405" w14:textId="519AC7EE" w:rsidR="00F07541" w:rsidRPr="00BA2BCC" w:rsidRDefault="004F2152"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大東市文化財保存活用地域計画の作成</w:t>
            </w:r>
          </w:p>
        </w:tc>
        <w:tc>
          <w:tcPr>
            <w:tcW w:w="6237" w:type="dxa"/>
            <w:vAlign w:val="center"/>
          </w:tcPr>
          <w:p w14:paraId="64326F85" w14:textId="10BDD710" w:rsidR="00F07541" w:rsidRPr="00BA2BCC" w:rsidRDefault="00F07541"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本市の文化財行政における、中・長期的な基本方針と短期的な実施事業を定めた「大東市文化財保存活用地域計画」を作成し、文化財の防災措置の具体的な取組を進める。</w:t>
            </w:r>
          </w:p>
        </w:tc>
        <w:tc>
          <w:tcPr>
            <w:tcW w:w="1695" w:type="dxa"/>
            <w:vAlign w:val="center"/>
          </w:tcPr>
          <w:p w14:paraId="7DED3D3F" w14:textId="1BEB3197" w:rsidR="00F07541" w:rsidRPr="00BA2BCC" w:rsidRDefault="00F07541"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8-4</w:t>
            </w:r>
            <w:r w:rsidRPr="00BA2BCC">
              <w:rPr>
                <w:rFonts w:ascii="ＭＳ ゴシック" w:eastAsia="ＭＳ ゴシック" w:hAnsi="ＭＳ ゴシック"/>
                <w:color w:val="000000" w:themeColor="text1"/>
                <w:szCs w:val="21"/>
              </w:rPr>
              <w:t>（</w:t>
            </w:r>
            <w:r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color w:val="000000" w:themeColor="text1"/>
                <w:szCs w:val="21"/>
              </w:rPr>
              <w:t>）</w:t>
            </w:r>
          </w:p>
        </w:tc>
      </w:tr>
      <w:tr w:rsidR="0055773E" w:rsidRPr="00BA2BCC" w:rsidDel="00C56FEA" w14:paraId="779585F6" w14:textId="77777777" w:rsidTr="00714F5B">
        <w:trPr>
          <w:trHeight w:val="284"/>
        </w:trPr>
        <w:tc>
          <w:tcPr>
            <w:tcW w:w="1696" w:type="dxa"/>
            <w:vAlign w:val="center"/>
          </w:tcPr>
          <w:p w14:paraId="29B95572" w14:textId="77777777"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国史跡区域の地籍調査の実施</w:t>
            </w:r>
          </w:p>
        </w:tc>
        <w:tc>
          <w:tcPr>
            <w:tcW w:w="6237" w:type="dxa"/>
            <w:vAlign w:val="center"/>
          </w:tcPr>
          <w:p w14:paraId="460FC490" w14:textId="54C17024"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災害復旧の迅速化や境界トラブルを未然に防止するた</w:t>
            </w:r>
            <w:r w:rsidR="00BD01A1" w:rsidRPr="00BA2BCC">
              <w:rPr>
                <w:rFonts w:ascii="ＭＳ ゴシック" w:eastAsia="ＭＳ ゴシック" w:hAnsi="ＭＳ ゴシック" w:hint="eastAsia"/>
                <w:color w:val="000000" w:themeColor="text1"/>
                <w:szCs w:val="21"/>
              </w:rPr>
              <w:t>め</w:t>
            </w:r>
            <w:r w:rsidRPr="00BA2BCC">
              <w:rPr>
                <w:rFonts w:ascii="ＭＳ ゴシック" w:eastAsia="ＭＳ ゴシック" w:hAnsi="ＭＳ ゴシック" w:hint="eastAsia"/>
                <w:color w:val="000000" w:themeColor="text1"/>
                <w:szCs w:val="21"/>
              </w:rPr>
              <w:t>、地籍調査を実施し国史跡区域の土地所有者を特定する。</w:t>
            </w:r>
          </w:p>
        </w:tc>
        <w:tc>
          <w:tcPr>
            <w:tcW w:w="1695" w:type="dxa"/>
            <w:vAlign w:val="center"/>
          </w:tcPr>
          <w:p w14:paraId="65F4B375" w14:textId="1BA77F90" w:rsidR="0055773E" w:rsidRPr="00BA2BCC" w:rsidDel="00C56FEA"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8-4</w:t>
            </w:r>
            <w:r w:rsidRPr="00BA2BCC">
              <w:rPr>
                <w:rFonts w:ascii="ＭＳ ゴシック" w:eastAsia="ＭＳ ゴシック" w:hAnsi="ＭＳ ゴシック"/>
                <w:color w:val="000000" w:themeColor="text1"/>
                <w:szCs w:val="21"/>
              </w:rPr>
              <w:t>（</w:t>
            </w:r>
            <w:r w:rsidR="00F07541" w:rsidRPr="00BA2BCC">
              <w:rPr>
                <w:rFonts w:ascii="ＭＳ ゴシック" w:eastAsia="ＭＳ ゴシック" w:hAnsi="ＭＳ ゴシック" w:hint="eastAsia"/>
                <w:color w:val="000000" w:themeColor="text1"/>
                <w:szCs w:val="21"/>
              </w:rPr>
              <w:t>3</w:t>
            </w:r>
            <w:r w:rsidRPr="00BA2BCC">
              <w:rPr>
                <w:rFonts w:ascii="ＭＳ ゴシック" w:eastAsia="ＭＳ ゴシック" w:hAnsi="ＭＳ ゴシック"/>
                <w:color w:val="000000" w:themeColor="text1"/>
                <w:szCs w:val="21"/>
              </w:rPr>
              <w:t>）</w:t>
            </w:r>
          </w:p>
        </w:tc>
      </w:tr>
      <w:tr w:rsidR="0055773E" w:rsidRPr="00BA2BCC" w:rsidDel="00C56FEA" w14:paraId="59B3167F" w14:textId="77777777" w:rsidTr="00714F5B">
        <w:trPr>
          <w:trHeight w:val="284"/>
        </w:trPr>
        <w:tc>
          <w:tcPr>
            <w:tcW w:w="1696" w:type="dxa"/>
            <w:vAlign w:val="center"/>
          </w:tcPr>
          <w:p w14:paraId="3E41353D" w14:textId="11E17F88"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文化財の保護の推進</w:t>
            </w:r>
          </w:p>
        </w:tc>
        <w:tc>
          <w:tcPr>
            <w:tcW w:w="6237" w:type="dxa"/>
            <w:vAlign w:val="center"/>
          </w:tcPr>
          <w:p w14:paraId="66A43D33" w14:textId="26F18C7E"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災害による文化財の被害に備え、</w:t>
            </w:r>
            <w:r w:rsidR="00BD01A1" w:rsidRPr="00BA2BCC">
              <w:rPr>
                <w:rFonts w:ascii="ＭＳ ゴシック" w:eastAsia="ＭＳ ゴシック" w:hAnsi="ＭＳ ゴシック" w:hint="eastAsia"/>
                <w:color w:val="000000" w:themeColor="text1"/>
                <w:szCs w:val="21"/>
              </w:rPr>
              <w:t>文化財を</w:t>
            </w:r>
            <w:r w:rsidR="006F74C0" w:rsidRPr="00BA2BCC">
              <w:rPr>
                <w:rFonts w:ascii="ＭＳ ゴシック" w:eastAsia="ＭＳ ゴシック" w:hAnsi="ＭＳ ゴシック" w:hint="eastAsia"/>
                <w:color w:val="000000" w:themeColor="text1"/>
                <w:szCs w:val="21"/>
              </w:rPr>
              <w:t>画像・</w:t>
            </w:r>
            <w:r w:rsidRPr="00BA2BCC">
              <w:rPr>
                <w:rFonts w:ascii="ＭＳ ゴシック" w:eastAsia="ＭＳ ゴシック" w:hAnsi="ＭＳ ゴシック" w:hint="eastAsia"/>
                <w:color w:val="000000" w:themeColor="text1"/>
                <w:szCs w:val="21"/>
              </w:rPr>
              <w:t>映像等に記録しアーカイブ化する</w:t>
            </w:r>
            <w:r w:rsidR="00BD01A1" w:rsidRPr="00BA2BCC">
              <w:rPr>
                <w:rFonts w:ascii="ＭＳ ゴシック" w:eastAsia="ＭＳ ゴシック" w:hAnsi="ＭＳ ゴシック" w:hint="eastAsia"/>
                <w:color w:val="000000" w:themeColor="text1"/>
                <w:szCs w:val="21"/>
              </w:rPr>
              <w:t>とともに</w:t>
            </w:r>
            <w:r w:rsidRPr="00BA2BCC">
              <w:rPr>
                <w:rFonts w:ascii="ＭＳ ゴシック" w:eastAsia="ＭＳ ゴシック" w:hAnsi="ＭＳ ゴシック" w:hint="eastAsia"/>
                <w:color w:val="000000" w:themeColor="text1"/>
                <w:szCs w:val="21"/>
              </w:rPr>
              <w:t>、</w:t>
            </w:r>
            <w:r w:rsidR="00E5521B" w:rsidRPr="00BA2BCC">
              <w:rPr>
                <w:rFonts w:ascii="ＭＳ ゴシック" w:eastAsia="ＭＳ ゴシック" w:hAnsi="ＭＳ ゴシック" w:hint="eastAsia"/>
                <w:color w:val="000000" w:themeColor="text1"/>
                <w:szCs w:val="21"/>
              </w:rPr>
              <w:t>広く公開</w:t>
            </w:r>
            <w:r w:rsidR="00BD01A1" w:rsidRPr="00BA2BCC">
              <w:rPr>
                <w:rFonts w:ascii="ＭＳ ゴシック" w:eastAsia="ＭＳ ゴシック" w:hAnsi="ＭＳ ゴシック" w:hint="eastAsia"/>
                <w:color w:val="000000" w:themeColor="text1"/>
                <w:szCs w:val="21"/>
              </w:rPr>
              <w:t>する等により、</w:t>
            </w:r>
            <w:r w:rsidRPr="00BA2BCC">
              <w:rPr>
                <w:rFonts w:ascii="ＭＳ ゴシック" w:eastAsia="ＭＳ ゴシック" w:hAnsi="ＭＳ ゴシック" w:hint="eastAsia"/>
                <w:color w:val="000000" w:themeColor="text1"/>
                <w:szCs w:val="21"/>
              </w:rPr>
              <w:t>文化財の保護対策を進める。</w:t>
            </w:r>
          </w:p>
        </w:tc>
        <w:tc>
          <w:tcPr>
            <w:tcW w:w="1695" w:type="dxa"/>
            <w:vAlign w:val="center"/>
          </w:tcPr>
          <w:p w14:paraId="45CCB7C7" w14:textId="03D57D39" w:rsidR="0055773E" w:rsidRPr="00BA2BCC" w:rsidDel="00C56FEA"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8-4</w:t>
            </w:r>
            <w:r w:rsidRPr="00BA2BCC">
              <w:rPr>
                <w:rFonts w:ascii="ＭＳ ゴシック" w:eastAsia="ＭＳ ゴシック" w:hAnsi="ＭＳ ゴシック"/>
                <w:color w:val="000000" w:themeColor="text1"/>
                <w:szCs w:val="21"/>
              </w:rPr>
              <w:t>（</w:t>
            </w:r>
            <w:r w:rsidR="00F07541" w:rsidRPr="00BA2BCC">
              <w:rPr>
                <w:rFonts w:ascii="ＭＳ ゴシック" w:eastAsia="ＭＳ ゴシック" w:hAnsi="ＭＳ ゴシック" w:hint="eastAsia"/>
                <w:color w:val="000000" w:themeColor="text1"/>
                <w:szCs w:val="21"/>
              </w:rPr>
              <w:t>4</w:t>
            </w:r>
            <w:r w:rsidRPr="00BA2BCC">
              <w:rPr>
                <w:rFonts w:ascii="ＭＳ ゴシック" w:eastAsia="ＭＳ ゴシック" w:hAnsi="ＭＳ ゴシック"/>
                <w:color w:val="000000" w:themeColor="text1"/>
                <w:szCs w:val="21"/>
              </w:rPr>
              <w:t>）</w:t>
            </w:r>
          </w:p>
        </w:tc>
      </w:tr>
      <w:tr w:rsidR="0055773E" w:rsidRPr="00BA2BCC" w14:paraId="561B2B8A" w14:textId="77777777" w:rsidTr="00714F5B">
        <w:trPr>
          <w:trHeight w:val="284"/>
        </w:trPr>
        <w:tc>
          <w:tcPr>
            <w:tcW w:w="1696" w:type="dxa"/>
            <w:vAlign w:val="center"/>
          </w:tcPr>
          <w:p w14:paraId="4672F1BC" w14:textId="77777777"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地域の有形・無形文化財の継承の推進</w:t>
            </w:r>
          </w:p>
        </w:tc>
        <w:tc>
          <w:tcPr>
            <w:tcW w:w="6237" w:type="dxa"/>
            <w:vAlign w:val="center"/>
          </w:tcPr>
          <w:p w14:paraId="42B08CD8" w14:textId="40F470FC" w:rsidR="0055773E" w:rsidRPr="00BA2BCC" w:rsidRDefault="00CB23BC"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大規模自然災害が発生した場合であっても、</w:t>
            </w:r>
            <w:r w:rsidR="0055773E" w:rsidRPr="00BA2BCC">
              <w:rPr>
                <w:rFonts w:ascii="ＭＳ ゴシック" w:eastAsia="ＭＳ ゴシック" w:hAnsi="ＭＳ ゴシック" w:hint="eastAsia"/>
                <w:color w:val="000000" w:themeColor="text1"/>
                <w:szCs w:val="21"/>
              </w:rPr>
              <w:t>地域の有形・無形文化財を後世に継承していくため、平時より地域の有形・文化財の管理者及ぶ管理団体に対し、文化財の継承における地域での共同活動等を支援していく。</w:t>
            </w:r>
          </w:p>
        </w:tc>
        <w:tc>
          <w:tcPr>
            <w:tcW w:w="1695" w:type="dxa"/>
            <w:vAlign w:val="center"/>
          </w:tcPr>
          <w:p w14:paraId="0A180241" w14:textId="3031B93E" w:rsidR="0055773E" w:rsidRPr="00BA2BCC" w:rsidRDefault="0055773E" w:rsidP="0055773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8-4</w:t>
            </w:r>
            <w:r w:rsidRPr="00BA2BCC">
              <w:rPr>
                <w:rFonts w:ascii="ＭＳ ゴシック" w:eastAsia="ＭＳ ゴシック" w:hAnsi="ＭＳ ゴシック"/>
                <w:color w:val="000000" w:themeColor="text1"/>
                <w:szCs w:val="21"/>
              </w:rPr>
              <w:t>（</w:t>
            </w:r>
            <w:r w:rsidR="00F07541" w:rsidRPr="00BA2BCC">
              <w:rPr>
                <w:rFonts w:ascii="ＭＳ ゴシック" w:eastAsia="ＭＳ ゴシック" w:hAnsi="ＭＳ ゴシック" w:hint="eastAsia"/>
                <w:color w:val="000000" w:themeColor="text1"/>
                <w:szCs w:val="21"/>
              </w:rPr>
              <w:t>5</w:t>
            </w:r>
            <w:r w:rsidRPr="00BA2BCC">
              <w:rPr>
                <w:rFonts w:ascii="ＭＳ ゴシック" w:eastAsia="ＭＳ ゴシック" w:hAnsi="ＭＳ ゴシック"/>
                <w:color w:val="000000" w:themeColor="text1"/>
                <w:szCs w:val="21"/>
              </w:rPr>
              <w:t>）</w:t>
            </w:r>
          </w:p>
        </w:tc>
      </w:tr>
      <w:bookmarkEnd w:id="100"/>
    </w:tbl>
    <w:p w14:paraId="764D569B" w14:textId="1C806B27" w:rsidR="0055773E" w:rsidRPr="00BA2BCC" w:rsidRDefault="0055773E"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AF70BB" w:rsidRPr="00BA2BCC" w14:paraId="08C449A0" w14:textId="77777777" w:rsidTr="007D4A0E">
        <w:trPr>
          <w:trHeight w:val="284"/>
          <w:tblHeader/>
        </w:trPr>
        <w:tc>
          <w:tcPr>
            <w:tcW w:w="1696" w:type="dxa"/>
            <w:tcBorders>
              <w:bottom w:val="single" w:sz="4" w:space="0" w:color="auto"/>
            </w:tcBorders>
            <w:shd w:val="clear" w:color="auto" w:fill="D9D9D9" w:themeFill="background1" w:themeFillShade="D9"/>
            <w:vAlign w:val="center"/>
          </w:tcPr>
          <w:p w14:paraId="526F0D23" w14:textId="77777777" w:rsidR="00AF70BB" w:rsidRPr="00BA2BCC" w:rsidRDefault="00AF70BB" w:rsidP="007D4A0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0957CF9C" w14:textId="1EB4D04D" w:rsidR="00AF70BB" w:rsidRPr="00BA2BCC" w:rsidRDefault="00AF70BB" w:rsidP="007D4A0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スポーツ振興課</w:t>
            </w:r>
          </w:p>
        </w:tc>
      </w:tr>
      <w:tr w:rsidR="00AF70BB" w:rsidRPr="00BA2BCC" w14:paraId="23B431A4" w14:textId="77777777" w:rsidTr="007D4A0E">
        <w:trPr>
          <w:trHeight w:val="284"/>
          <w:tblHeader/>
        </w:trPr>
        <w:tc>
          <w:tcPr>
            <w:tcW w:w="1696" w:type="dxa"/>
            <w:shd w:val="clear" w:color="auto" w:fill="D9D9D9" w:themeFill="background1" w:themeFillShade="D9"/>
            <w:vAlign w:val="center"/>
          </w:tcPr>
          <w:p w14:paraId="6D492A35" w14:textId="77777777" w:rsidR="00AF70BB" w:rsidRPr="00BA2BCC" w:rsidRDefault="00AF70BB" w:rsidP="007D4A0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2AE51E1A" w14:textId="77777777" w:rsidR="00AF70BB" w:rsidRPr="00BA2BCC" w:rsidRDefault="00AF70BB" w:rsidP="007D4A0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2C0A62F" w14:textId="77777777" w:rsidR="00AF70BB" w:rsidRPr="00BA2BCC" w:rsidRDefault="00AF70BB" w:rsidP="007D4A0E">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AF70BB" w:rsidRPr="00BA2BCC" w14:paraId="76D47E3A" w14:textId="77777777" w:rsidTr="007D4A0E">
        <w:trPr>
          <w:trHeight w:val="284"/>
        </w:trPr>
        <w:tc>
          <w:tcPr>
            <w:tcW w:w="1696" w:type="dxa"/>
            <w:vAlign w:val="center"/>
          </w:tcPr>
          <w:p w14:paraId="52E12EE1" w14:textId="6E53FD45" w:rsidR="00AF70BB" w:rsidRPr="00BA2BCC" w:rsidRDefault="00AF70BB" w:rsidP="007D4A0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大規模災害に備えた施設機能の向上</w:t>
            </w:r>
          </w:p>
        </w:tc>
        <w:tc>
          <w:tcPr>
            <w:tcW w:w="6237" w:type="dxa"/>
            <w:vAlign w:val="center"/>
          </w:tcPr>
          <w:p w14:paraId="23D04076" w14:textId="7C9CC6F3" w:rsidR="00AF70BB" w:rsidRPr="00BA2BCC" w:rsidRDefault="00AF70BB" w:rsidP="007D4A0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大規模災害の発生に備え、</w:t>
            </w:r>
            <w:r w:rsidR="00976877" w:rsidRPr="00BA2BCC">
              <w:rPr>
                <w:rFonts w:ascii="ＭＳ 明朝" w:hAnsi="ＭＳ 明朝" w:hint="eastAsia"/>
                <w:color w:val="000000" w:themeColor="text1"/>
                <w:sz w:val="22"/>
              </w:rPr>
              <w:t>避難所に指定されている四条体育館（来ぶらり四条）、北条体育館（いいもりぷらざ）</w:t>
            </w:r>
            <w:r w:rsidRPr="00BA2BCC">
              <w:rPr>
                <w:rFonts w:ascii="ＭＳ ゴシック" w:eastAsia="ＭＳ ゴシック" w:hAnsi="ＭＳ ゴシック" w:hint="eastAsia"/>
                <w:color w:val="000000" w:themeColor="text1"/>
                <w:szCs w:val="21"/>
              </w:rPr>
              <w:t>に空調設備を整備し、避難者の良好な生活環境の確保を図るとともに施設機能の向上も図る。</w:t>
            </w:r>
          </w:p>
        </w:tc>
        <w:tc>
          <w:tcPr>
            <w:tcW w:w="1695" w:type="dxa"/>
            <w:vAlign w:val="center"/>
          </w:tcPr>
          <w:p w14:paraId="68D0C9D9" w14:textId="77777777" w:rsidR="00AF70BB" w:rsidRPr="00BA2BCC" w:rsidRDefault="00AF70BB" w:rsidP="007D4A0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2-7（10）</w:t>
            </w:r>
          </w:p>
          <w:p w14:paraId="187FB877" w14:textId="757D02E0" w:rsidR="00A60060" w:rsidRPr="00BA2BCC" w:rsidRDefault="00A60060" w:rsidP="007D4A0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6-1（4）</w:t>
            </w:r>
          </w:p>
        </w:tc>
      </w:tr>
    </w:tbl>
    <w:p w14:paraId="56E83068" w14:textId="77777777" w:rsidR="00AF70BB" w:rsidRPr="00BA2BCC" w:rsidRDefault="00AF70BB">
      <w:pPr>
        <w:sectPr w:rsidR="00AF70BB" w:rsidRPr="00BA2BCC" w:rsidSect="00976877">
          <w:type w:val="continuous"/>
          <w:pgSz w:w="11906" w:h="16838" w:code="9"/>
          <w:pgMar w:top="1134" w:right="1134" w:bottom="900" w:left="1134" w:header="680" w:footer="284" w:gutter="0"/>
          <w:cols w:space="720"/>
          <w:docGrid w:type="lines" w:linePitch="360"/>
        </w:sectPr>
      </w:pPr>
    </w:p>
    <w:tbl>
      <w:tblPr>
        <w:tblStyle w:val="aff9"/>
        <w:tblW w:w="0" w:type="auto"/>
        <w:tblLook w:val="04A0" w:firstRow="1" w:lastRow="0" w:firstColumn="1" w:lastColumn="0" w:noHBand="0" w:noVBand="1"/>
      </w:tblPr>
      <w:tblGrid>
        <w:gridCol w:w="1696"/>
        <w:gridCol w:w="6237"/>
        <w:gridCol w:w="1695"/>
      </w:tblGrid>
      <w:tr w:rsidR="00F93E84" w:rsidRPr="00BA2BCC" w14:paraId="2C368719"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3A1B8F3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担当部署</w:t>
            </w:r>
          </w:p>
        </w:tc>
        <w:tc>
          <w:tcPr>
            <w:tcW w:w="7932" w:type="dxa"/>
            <w:gridSpan w:val="2"/>
            <w:tcBorders>
              <w:bottom w:val="single" w:sz="4" w:space="0" w:color="auto"/>
            </w:tcBorders>
            <w:vAlign w:val="center"/>
          </w:tcPr>
          <w:p w14:paraId="4E519E6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総務課（上下水道局）</w:t>
            </w:r>
          </w:p>
        </w:tc>
      </w:tr>
      <w:tr w:rsidR="00F93E84" w:rsidRPr="00BA2BCC" w14:paraId="11FA03CD" w14:textId="77777777" w:rsidTr="002533D6">
        <w:trPr>
          <w:trHeight w:val="284"/>
          <w:tblHeader/>
        </w:trPr>
        <w:tc>
          <w:tcPr>
            <w:tcW w:w="1696" w:type="dxa"/>
            <w:shd w:val="clear" w:color="auto" w:fill="D9D9D9" w:themeFill="background1" w:themeFillShade="D9"/>
            <w:vAlign w:val="center"/>
          </w:tcPr>
          <w:p w14:paraId="42E98DF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14F82C4D"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FC84B3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0E6A84" w:rsidRPr="00BA2BCC" w14:paraId="5402F915" w14:textId="77777777" w:rsidTr="002533D6">
        <w:trPr>
          <w:trHeight w:val="284"/>
        </w:trPr>
        <w:tc>
          <w:tcPr>
            <w:tcW w:w="1696" w:type="dxa"/>
            <w:vAlign w:val="center"/>
          </w:tcPr>
          <w:p w14:paraId="3F70974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水道の早期復旧及び飲料水の確保</w:t>
            </w:r>
          </w:p>
        </w:tc>
        <w:tc>
          <w:tcPr>
            <w:tcW w:w="6237" w:type="dxa"/>
            <w:vAlign w:val="center"/>
          </w:tcPr>
          <w:p w14:paraId="5D6772E7" w14:textId="224F446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大東市水道災害対策指針（</w:t>
            </w:r>
            <w:r w:rsidR="007E2F2B" w:rsidRPr="00BA2BCC">
              <w:rPr>
                <w:rFonts w:ascii="ＭＳ ゴシック" w:eastAsia="ＭＳ ゴシック" w:hAnsi="ＭＳ ゴシック" w:hint="eastAsia"/>
                <w:color w:val="000000" w:themeColor="text1"/>
                <w:szCs w:val="21"/>
              </w:rPr>
              <w:t>2002（</w:t>
            </w:r>
            <w:r w:rsidRPr="00BA2BCC">
              <w:rPr>
                <w:rFonts w:ascii="ＭＳ ゴシック" w:eastAsia="ＭＳ ゴシック" w:hAnsi="ＭＳ ゴシック" w:hint="eastAsia"/>
                <w:color w:val="000000" w:themeColor="text1"/>
                <w:szCs w:val="21"/>
              </w:rPr>
              <w:t>平成</w:t>
            </w:r>
            <w:r w:rsidR="00134179" w:rsidRPr="00BA2BCC">
              <w:rPr>
                <w:rFonts w:ascii="ＭＳ ゴシック" w:eastAsia="ＭＳ ゴシック" w:hAnsi="ＭＳ ゴシック" w:hint="eastAsia"/>
                <w:color w:val="000000" w:themeColor="text1"/>
                <w:szCs w:val="21"/>
              </w:rPr>
              <w:t>14</w:t>
            </w:r>
            <w:r w:rsidR="007E2F2B" w:rsidRPr="00BA2BCC">
              <w:rPr>
                <w:rFonts w:ascii="ＭＳ ゴシック" w:eastAsia="ＭＳ ゴシック" w:hAnsi="ＭＳ ゴシック" w:hint="eastAsia"/>
                <w:color w:val="000000" w:themeColor="text1"/>
                <w:szCs w:val="21"/>
              </w:rPr>
              <w:t>）</w:t>
            </w:r>
            <w:r w:rsidRPr="00BA2BCC">
              <w:rPr>
                <w:rFonts w:ascii="ＭＳ ゴシック" w:eastAsia="ＭＳ ゴシック" w:hAnsi="ＭＳ ゴシック" w:hint="eastAsia"/>
                <w:color w:val="000000" w:themeColor="text1"/>
                <w:szCs w:val="21"/>
              </w:rPr>
              <w:t>年制定、随時改定）に基づいた応急体制</w:t>
            </w:r>
            <w:r w:rsidR="00134179" w:rsidRPr="00BA2BCC">
              <w:rPr>
                <w:rFonts w:ascii="ＭＳ ゴシック" w:eastAsia="ＭＳ ゴシック" w:hAnsi="ＭＳ ゴシック" w:hint="eastAsia"/>
                <w:color w:val="000000" w:themeColor="text1"/>
                <w:szCs w:val="21"/>
              </w:rPr>
              <w:t>を</w:t>
            </w:r>
            <w:r w:rsidRPr="00BA2BCC">
              <w:rPr>
                <w:rFonts w:ascii="ＭＳ ゴシック" w:eastAsia="ＭＳ ゴシック" w:hAnsi="ＭＳ ゴシック" w:hint="eastAsia"/>
                <w:color w:val="000000" w:themeColor="text1"/>
                <w:szCs w:val="21"/>
              </w:rPr>
              <w:t>確立</w:t>
            </w:r>
            <w:r w:rsidR="00134179" w:rsidRPr="00BA2BCC">
              <w:rPr>
                <w:rFonts w:ascii="ＭＳ ゴシック" w:eastAsia="ＭＳ ゴシック" w:hAnsi="ＭＳ ゴシック" w:hint="eastAsia"/>
                <w:color w:val="000000" w:themeColor="text1"/>
                <w:szCs w:val="21"/>
              </w:rPr>
              <w:t>する。</w:t>
            </w:r>
          </w:p>
        </w:tc>
        <w:tc>
          <w:tcPr>
            <w:tcW w:w="1695" w:type="dxa"/>
            <w:vAlign w:val="center"/>
          </w:tcPr>
          <w:p w14:paraId="64AFDD0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2-1（9）</w:t>
            </w:r>
          </w:p>
          <w:p w14:paraId="49BF894C"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6-2（2）</w:t>
            </w:r>
          </w:p>
        </w:tc>
      </w:tr>
      <w:tr w:rsidR="00F93E84" w:rsidRPr="00BA2BCC" w14:paraId="5D2D022A" w14:textId="77777777" w:rsidTr="002533D6">
        <w:trPr>
          <w:trHeight w:val="284"/>
        </w:trPr>
        <w:tc>
          <w:tcPr>
            <w:tcW w:w="1696" w:type="dxa"/>
            <w:vAlign w:val="center"/>
          </w:tcPr>
          <w:p w14:paraId="111A779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下水道ＢＣＰの運用</w:t>
            </w:r>
          </w:p>
        </w:tc>
        <w:tc>
          <w:tcPr>
            <w:tcW w:w="6237" w:type="dxa"/>
            <w:vAlign w:val="center"/>
          </w:tcPr>
          <w:p w14:paraId="3F6BABD6" w14:textId="4963893C"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大東市下水道事業業務継続計画（</w:t>
            </w:r>
            <w:r w:rsidR="00C51C9D" w:rsidRPr="00BA2BCC">
              <w:rPr>
                <w:rFonts w:ascii="ＭＳ ゴシック" w:eastAsia="ＭＳ ゴシック" w:hAnsi="ＭＳ ゴシック" w:hint="eastAsia"/>
                <w:color w:val="000000" w:themeColor="text1"/>
                <w:szCs w:val="21"/>
              </w:rPr>
              <w:t>2019（</w:t>
            </w:r>
            <w:r w:rsidRPr="00BA2BCC">
              <w:rPr>
                <w:rFonts w:ascii="ＭＳ ゴシック" w:eastAsia="ＭＳ ゴシック" w:hAnsi="ＭＳ ゴシック" w:hint="eastAsia"/>
                <w:color w:val="000000" w:themeColor="text1"/>
                <w:szCs w:val="21"/>
              </w:rPr>
              <w:t>平成</w:t>
            </w:r>
            <w:r w:rsidR="00C51C9D" w:rsidRPr="00BA2BCC">
              <w:rPr>
                <w:rFonts w:ascii="ＭＳ ゴシック" w:eastAsia="ＭＳ ゴシック" w:hAnsi="ＭＳ ゴシック" w:hint="eastAsia"/>
                <w:color w:val="000000" w:themeColor="text1"/>
                <w:szCs w:val="21"/>
              </w:rPr>
              <w:t>31）</w:t>
            </w:r>
            <w:r w:rsidRPr="00BA2BCC">
              <w:rPr>
                <w:rFonts w:ascii="ＭＳ ゴシック" w:eastAsia="ＭＳ ゴシック" w:hAnsi="ＭＳ ゴシック" w:hint="eastAsia"/>
                <w:color w:val="000000" w:themeColor="text1"/>
                <w:szCs w:val="21"/>
              </w:rPr>
              <w:t>年制定、随時改定）に基づいた災害時における下水道機能の継続・早期回復</w:t>
            </w:r>
            <w:r w:rsidR="00CA7B09" w:rsidRPr="00BA2BCC">
              <w:rPr>
                <w:rFonts w:ascii="ＭＳ ゴシック" w:eastAsia="ＭＳ ゴシック" w:hAnsi="ＭＳ ゴシック" w:hint="eastAsia"/>
                <w:color w:val="000000" w:themeColor="text1"/>
                <w:szCs w:val="21"/>
              </w:rPr>
              <w:t>を図る。</w:t>
            </w:r>
          </w:p>
        </w:tc>
        <w:tc>
          <w:tcPr>
            <w:tcW w:w="1695" w:type="dxa"/>
            <w:vAlign w:val="center"/>
          </w:tcPr>
          <w:p w14:paraId="20ABF68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2-6（3）</w:t>
            </w:r>
          </w:p>
          <w:p w14:paraId="001C6A7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6-3（4）</w:t>
            </w:r>
          </w:p>
        </w:tc>
      </w:tr>
    </w:tbl>
    <w:p w14:paraId="2BA4262B" w14:textId="77777777"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0E6A84" w:rsidRPr="00BA2BCC" w14:paraId="228600F6"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5359192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C27160F"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お客さまセンター（上下水道局）</w:t>
            </w:r>
          </w:p>
        </w:tc>
      </w:tr>
      <w:tr w:rsidR="000E6A84" w:rsidRPr="00BA2BCC" w14:paraId="0A316428" w14:textId="77777777" w:rsidTr="002533D6">
        <w:trPr>
          <w:trHeight w:val="284"/>
          <w:tblHeader/>
        </w:trPr>
        <w:tc>
          <w:tcPr>
            <w:tcW w:w="1696" w:type="dxa"/>
            <w:shd w:val="clear" w:color="auto" w:fill="D9D9D9" w:themeFill="background1" w:themeFillShade="D9"/>
            <w:vAlign w:val="center"/>
          </w:tcPr>
          <w:p w14:paraId="09DFAA1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648D348E"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182623A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0E6A84" w:rsidRPr="00BA2BCC" w14:paraId="5B3D9E23" w14:textId="77777777" w:rsidTr="002533D6">
        <w:trPr>
          <w:trHeight w:val="284"/>
        </w:trPr>
        <w:tc>
          <w:tcPr>
            <w:tcW w:w="1696" w:type="dxa"/>
            <w:vAlign w:val="center"/>
          </w:tcPr>
          <w:p w14:paraId="23DBFA65"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水道の早期復旧及び飲料水の確保</w:t>
            </w:r>
          </w:p>
        </w:tc>
        <w:tc>
          <w:tcPr>
            <w:tcW w:w="6237" w:type="dxa"/>
            <w:vAlign w:val="center"/>
          </w:tcPr>
          <w:p w14:paraId="4921C072" w14:textId="0A7C763E"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大東市水道災害対策指針（</w:t>
            </w:r>
            <w:r w:rsidR="007E2F2B" w:rsidRPr="00BA2BCC">
              <w:rPr>
                <w:rFonts w:ascii="ＭＳ ゴシック" w:eastAsia="ＭＳ ゴシック" w:hAnsi="ＭＳ ゴシック" w:hint="eastAsia"/>
                <w:color w:val="000000" w:themeColor="text1"/>
                <w:szCs w:val="21"/>
              </w:rPr>
              <w:t>2002（</w:t>
            </w:r>
            <w:r w:rsidRPr="00BA2BCC">
              <w:rPr>
                <w:rFonts w:ascii="ＭＳ ゴシック" w:eastAsia="ＭＳ ゴシック" w:hAnsi="ＭＳ ゴシック" w:hint="eastAsia"/>
                <w:color w:val="000000" w:themeColor="text1"/>
                <w:szCs w:val="21"/>
              </w:rPr>
              <w:t>平成14</w:t>
            </w:r>
            <w:r w:rsidR="007E2F2B" w:rsidRPr="00BA2BCC">
              <w:rPr>
                <w:rFonts w:ascii="ＭＳ ゴシック" w:eastAsia="ＭＳ ゴシック" w:hAnsi="ＭＳ ゴシック" w:hint="eastAsia"/>
                <w:color w:val="000000" w:themeColor="text1"/>
                <w:szCs w:val="21"/>
              </w:rPr>
              <w:t>）</w:t>
            </w:r>
            <w:r w:rsidRPr="00BA2BCC">
              <w:rPr>
                <w:rFonts w:ascii="ＭＳ ゴシック" w:eastAsia="ＭＳ ゴシック" w:hAnsi="ＭＳ ゴシック" w:hint="eastAsia"/>
                <w:color w:val="000000" w:themeColor="text1"/>
                <w:szCs w:val="21"/>
              </w:rPr>
              <w:t>年制定、随時改定）に基づいた応急体制を確立する。</w:t>
            </w:r>
          </w:p>
        </w:tc>
        <w:tc>
          <w:tcPr>
            <w:tcW w:w="1695" w:type="dxa"/>
            <w:vAlign w:val="center"/>
          </w:tcPr>
          <w:p w14:paraId="2EE0A165"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2-1（9）</w:t>
            </w:r>
          </w:p>
          <w:p w14:paraId="7A9C5A35"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6-2（2）</w:t>
            </w:r>
          </w:p>
        </w:tc>
      </w:tr>
    </w:tbl>
    <w:p w14:paraId="2508B593" w14:textId="77777777" w:rsidR="00154182" w:rsidRPr="00BA2BCC" w:rsidRDefault="00154182"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34EF1905"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22AAE681"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159967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水道施設課</w:t>
            </w:r>
          </w:p>
        </w:tc>
      </w:tr>
      <w:tr w:rsidR="00F93E84" w:rsidRPr="00BA2BCC" w14:paraId="0EA28D5D" w14:textId="77777777" w:rsidTr="002533D6">
        <w:trPr>
          <w:trHeight w:val="284"/>
          <w:tblHeader/>
        </w:trPr>
        <w:tc>
          <w:tcPr>
            <w:tcW w:w="1696" w:type="dxa"/>
            <w:shd w:val="clear" w:color="auto" w:fill="D9D9D9" w:themeFill="background1" w:themeFillShade="D9"/>
            <w:vAlign w:val="center"/>
          </w:tcPr>
          <w:p w14:paraId="539FA5F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2EAEC3B5"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196BB7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73DC48A2" w14:textId="77777777" w:rsidTr="002533D6">
        <w:trPr>
          <w:trHeight w:val="284"/>
        </w:trPr>
        <w:tc>
          <w:tcPr>
            <w:tcW w:w="1696" w:type="dxa"/>
            <w:vAlign w:val="center"/>
          </w:tcPr>
          <w:p w14:paraId="0D15E70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水道の早期復旧及び飲料水の確保</w:t>
            </w:r>
          </w:p>
        </w:tc>
        <w:tc>
          <w:tcPr>
            <w:tcW w:w="6237" w:type="dxa"/>
            <w:vAlign w:val="center"/>
          </w:tcPr>
          <w:p w14:paraId="1C4DC0E5" w14:textId="2F2636E3" w:rsidR="00787928" w:rsidRPr="00BA2BCC" w:rsidRDefault="008D7164" w:rsidP="000E6A8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災害時に重要な拠点となる病院や避難拠点など、人命の安全確保を図るために給水優先度が特に高い施設へ給水する管路について、優先的に耐震化を進める。</w:t>
            </w:r>
          </w:p>
        </w:tc>
        <w:tc>
          <w:tcPr>
            <w:tcW w:w="1695" w:type="dxa"/>
            <w:vAlign w:val="center"/>
          </w:tcPr>
          <w:p w14:paraId="6DEDC0E1" w14:textId="77777777" w:rsidR="008D7164" w:rsidRPr="00BA2BCC" w:rsidRDefault="008D7164" w:rsidP="002533D6">
            <w:pPr>
              <w:snapToGrid w:val="0"/>
              <w:rPr>
                <w:rFonts w:ascii="ＭＳ ゴシック" w:eastAsia="ＭＳ ゴシック" w:hAnsi="ＭＳ ゴシック"/>
                <w:color w:val="000000" w:themeColor="text1"/>
                <w:szCs w:val="21"/>
              </w:rPr>
            </w:pPr>
            <w:bookmarkStart w:id="103" w:name="_Hlk86321303"/>
            <w:r w:rsidRPr="00BA2BCC">
              <w:rPr>
                <w:rFonts w:ascii="ＭＳ ゴシック" w:eastAsia="ＭＳ ゴシック" w:hAnsi="ＭＳ ゴシック" w:hint="eastAsia"/>
                <w:color w:val="000000" w:themeColor="text1"/>
                <w:szCs w:val="21"/>
              </w:rPr>
              <w:t>2-1（8）</w:t>
            </w:r>
            <w:bookmarkEnd w:id="103"/>
          </w:p>
          <w:p w14:paraId="550D7C53" w14:textId="77777777"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6-2（1）</w:t>
            </w:r>
          </w:p>
          <w:p w14:paraId="016752B3" w14:textId="16F4E0E3"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7-2（</w:t>
            </w:r>
            <w:r w:rsidR="00CC5DB9"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r w:rsidR="009F6109" w:rsidRPr="00BA2BCC" w14:paraId="316256AF" w14:textId="77777777" w:rsidTr="002533D6">
        <w:trPr>
          <w:trHeight w:val="284"/>
        </w:trPr>
        <w:tc>
          <w:tcPr>
            <w:tcW w:w="1696" w:type="dxa"/>
            <w:vAlign w:val="center"/>
          </w:tcPr>
          <w:p w14:paraId="64DB641D"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水道の早期復旧及び飲料水の確保</w:t>
            </w:r>
          </w:p>
        </w:tc>
        <w:tc>
          <w:tcPr>
            <w:tcW w:w="6237" w:type="dxa"/>
            <w:vAlign w:val="center"/>
          </w:tcPr>
          <w:p w14:paraId="4F9C9C41" w14:textId="04675033"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大東市水道災害対策指針（</w:t>
            </w:r>
            <w:r w:rsidR="007E2F2B" w:rsidRPr="00BA2BCC">
              <w:rPr>
                <w:rFonts w:ascii="ＭＳ ゴシック" w:eastAsia="ＭＳ ゴシック" w:hAnsi="ＭＳ ゴシック" w:hint="eastAsia"/>
                <w:color w:val="000000" w:themeColor="text1"/>
                <w:szCs w:val="21"/>
              </w:rPr>
              <w:t>2002（</w:t>
            </w:r>
            <w:r w:rsidRPr="00BA2BCC">
              <w:rPr>
                <w:rFonts w:ascii="ＭＳ ゴシック" w:eastAsia="ＭＳ ゴシック" w:hAnsi="ＭＳ ゴシック" w:hint="eastAsia"/>
                <w:color w:val="000000" w:themeColor="text1"/>
                <w:szCs w:val="21"/>
              </w:rPr>
              <w:t>平成14</w:t>
            </w:r>
            <w:r w:rsidR="007E2F2B" w:rsidRPr="00BA2BCC">
              <w:rPr>
                <w:rFonts w:ascii="ＭＳ ゴシック" w:eastAsia="ＭＳ ゴシック" w:hAnsi="ＭＳ ゴシック" w:hint="eastAsia"/>
                <w:color w:val="000000" w:themeColor="text1"/>
                <w:szCs w:val="21"/>
              </w:rPr>
              <w:t>）</w:t>
            </w:r>
            <w:r w:rsidRPr="00BA2BCC">
              <w:rPr>
                <w:rFonts w:ascii="ＭＳ ゴシック" w:eastAsia="ＭＳ ゴシック" w:hAnsi="ＭＳ ゴシック" w:hint="eastAsia"/>
                <w:color w:val="000000" w:themeColor="text1"/>
                <w:szCs w:val="21"/>
              </w:rPr>
              <w:t>年制定、随時改定）に基づいた応急体制を確立する。</w:t>
            </w:r>
          </w:p>
        </w:tc>
        <w:tc>
          <w:tcPr>
            <w:tcW w:w="1695" w:type="dxa"/>
            <w:vAlign w:val="center"/>
          </w:tcPr>
          <w:p w14:paraId="46233CC9"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2-1（9）</w:t>
            </w:r>
          </w:p>
          <w:p w14:paraId="50DFB652" w14:textId="77777777" w:rsidR="00134179" w:rsidRPr="00BA2BCC" w:rsidRDefault="00134179" w:rsidP="00134179">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6-2（2）</w:t>
            </w:r>
          </w:p>
        </w:tc>
      </w:tr>
      <w:tr w:rsidR="00360F4D" w:rsidRPr="00BA2BCC" w14:paraId="05C67CAC" w14:textId="77777777" w:rsidTr="002533D6">
        <w:trPr>
          <w:trHeight w:val="284"/>
        </w:trPr>
        <w:tc>
          <w:tcPr>
            <w:tcW w:w="1696" w:type="dxa"/>
            <w:vAlign w:val="center"/>
          </w:tcPr>
          <w:p w14:paraId="2E4AA41D" w14:textId="6C6C4C5D" w:rsidR="00360F4D" w:rsidRPr="00BA2BCC" w:rsidRDefault="00360F4D" w:rsidP="00360F4D">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受援体制の整備</w:t>
            </w:r>
          </w:p>
        </w:tc>
        <w:tc>
          <w:tcPr>
            <w:tcW w:w="6237" w:type="dxa"/>
            <w:vAlign w:val="center"/>
          </w:tcPr>
          <w:p w14:paraId="0086C22F" w14:textId="11BA8938" w:rsidR="00360F4D" w:rsidRPr="00BA2BCC" w:rsidRDefault="00360F4D" w:rsidP="00360F4D">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異常渇水等による用水の供給の途絶を想定し、大阪府・近隣都市・大阪広域水道企業団・上水道専門業者等との連携強化による受援体制の整備による体制強化の継続を図る。</w:t>
            </w:r>
          </w:p>
        </w:tc>
        <w:tc>
          <w:tcPr>
            <w:tcW w:w="1695" w:type="dxa"/>
            <w:vAlign w:val="center"/>
          </w:tcPr>
          <w:p w14:paraId="4CD440CB" w14:textId="3C2EDF84" w:rsidR="00360F4D" w:rsidRPr="00BA2BCC" w:rsidRDefault="00360F4D" w:rsidP="00360F4D">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5-5（1）</w:t>
            </w:r>
          </w:p>
        </w:tc>
      </w:tr>
    </w:tbl>
    <w:p w14:paraId="34F65357" w14:textId="77777777" w:rsidR="00154182" w:rsidRPr="00BA2BCC" w:rsidRDefault="00154182" w:rsidP="00373024">
      <w:pPr>
        <w:snapToGrid w:val="0"/>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5D2010D3"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4DD72C8F"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2D554B9"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下水道施設課</w:t>
            </w:r>
          </w:p>
        </w:tc>
      </w:tr>
      <w:tr w:rsidR="00F93E84" w:rsidRPr="00BA2BCC" w14:paraId="72271FDE" w14:textId="77777777" w:rsidTr="002533D6">
        <w:trPr>
          <w:trHeight w:val="284"/>
          <w:tblHeader/>
        </w:trPr>
        <w:tc>
          <w:tcPr>
            <w:tcW w:w="1696" w:type="dxa"/>
            <w:shd w:val="clear" w:color="auto" w:fill="D9D9D9" w:themeFill="background1" w:themeFillShade="D9"/>
            <w:vAlign w:val="center"/>
          </w:tcPr>
          <w:p w14:paraId="323263C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522A2C5F"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6F50E01"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CC5DB9" w:rsidRPr="00BA2BCC" w14:paraId="67C20D4C" w14:textId="77777777" w:rsidTr="0064692C">
        <w:trPr>
          <w:trHeight w:val="284"/>
        </w:trPr>
        <w:tc>
          <w:tcPr>
            <w:tcW w:w="1696" w:type="dxa"/>
            <w:vAlign w:val="center"/>
          </w:tcPr>
          <w:p w14:paraId="64CADE03" w14:textId="77777777" w:rsidR="00CC5DB9" w:rsidRPr="00BA2BCC" w:rsidRDefault="00CC5DB9"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下水道施設の耐震化</w:t>
            </w:r>
          </w:p>
        </w:tc>
        <w:tc>
          <w:tcPr>
            <w:tcW w:w="6237" w:type="dxa"/>
            <w:vAlign w:val="center"/>
          </w:tcPr>
          <w:p w14:paraId="55B412C6" w14:textId="74139283" w:rsidR="00CC5DB9" w:rsidRPr="00BA2BCC" w:rsidRDefault="00CC5DB9"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「大東市下水道総合地震対策計画」に基づき、対象となった下水道施設の耐震性能の有無を把握するとともに、耐震性能を有しない施設に対して必要な対策を実施する。</w:t>
            </w:r>
          </w:p>
        </w:tc>
        <w:tc>
          <w:tcPr>
            <w:tcW w:w="1695" w:type="dxa"/>
            <w:vAlign w:val="center"/>
          </w:tcPr>
          <w:p w14:paraId="78410F2B" w14:textId="50F6C938" w:rsidR="00CC5DB9" w:rsidRPr="00BA2BCC" w:rsidRDefault="00CC5DB9"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49443C" w:rsidRPr="00BA2BCC">
              <w:rPr>
                <w:rFonts w:ascii="ＭＳ ゴシック" w:eastAsia="ＭＳ ゴシック" w:hAnsi="ＭＳ ゴシック" w:hint="eastAsia"/>
                <w:color w:val="000000" w:themeColor="text1"/>
                <w:szCs w:val="21"/>
              </w:rPr>
              <w:t>12</w:t>
            </w:r>
            <w:r w:rsidRPr="00BA2BCC">
              <w:rPr>
                <w:rFonts w:ascii="ＭＳ ゴシック" w:eastAsia="ＭＳ ゴシック" w:hAnsi="ＭＳ ゴシック" w:hint="eastAsia"/>
                <w:color w:val="000000" w:themeColor="text1"/>
                <w:szCs w:val="21"/>
              </w:rPr>
              <w:t>）</w:t>
            </w:r>
          </w:p>
          <w:p w14:paraId="72EFCB45" w14:textId="7109400F" w:rsidR="00CC5DB9" w:rsidRPr="00BA2BCC" w:rsidRDefault="00CC5DB9"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2-6</w:t>
            </w:r>
            <w:r w:rsidRPr="00BA2BCC">
              <w:rPr>
                <w:rFonts w:ascii="ＭＳ ゴシック" w:eastAsia="ＭＳ ゴシック" w:hAnsi="ＭＳ ゴシック"/>
                <w:color w:val="000000" w:themeColor="text1"/>
                <w:szCs w:val="21"/>
                <w:shd w:val="pct15" w:color="auto" w:fill="FFFFFF"/>
              </w:rPr>
              <w:t>（</w:t>
            </w:r>
            <w:r w:rsidR="009D7E8A"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color w:val="000000" w:themeColor="text1"/>
                <w:szCs w:val="21"/>
                <w:shd w:val="pct15" w:color="auto" w:fill="FFFFFF"/>
              </w:rPr>
              <w:t>）</w:t>
            </w:r>
          </w:p>
          <w:p w14:paraId="74561092" w14:textId="31691E86" w:rsidR="00CC5DB9" w:rsidRPr="00BA2BCC" w:rsidRDefault="00CC5DB9"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6-3</w:t>
            </w:r>
            <w:r w:rsidRPr="00BA2BCC">
              <w:rPr>
                <w:rFonts w:ascii="ＭＳ ゴシック" w:eastAsia="ＭＳ ゴシック" w:hAnsi="ＭＳ ゴシック"/>
                <w:color w:val="000000" w:themeColor="text1"/>
                <w:szCs w:val="21"/>
                <w:shd w:val="pct15" w:color="auto" w:fill="FFFFFF"/>
              </w:rPr>
              <w:t>（</w:t>
            </w:r>
            <w:r w:rsidR="009D7E8A" w:rsidRPr="00BA2BCC">
              <w:rPr>
                <w:rFonts w:ascii="ＭＳ ゴシック" w:eastAsia="ＭＳ ゴシック" w:hAnsi="ＭＳ ゴシック" w:hint="eastAsia"/>
                <w:color w:val="000000" w:themeColor="text1"/>
                <w:szCs w:val="21"/>
                <w:shd w:val="pct15" w:color="auto" w:fill="FFFFFF"/>
              </w:rPr>
              <w:t>1</w:t>
            </w:r>
            <w:r w:rsidRPr="00BA2BCC">
              <w:rPr>
                <w:rFonts w:ascii="ＭＳ ゴシック" w:eastAsia="ＭＳ ゴシック" w:hAnsi="ＭＳ ゴシック"/>
                <w:color w:val="000000" w:themeColor="text1"/>
                <w:szCs w:val="21"/>
                <w:shd w:val="pct15" w:color="auto" w:fill="FFFFFF"/>
              </w:rPr>
              <w:t>）</w:t>
            </w:r>
          </w:p>
          <w:p w14:paraId="24C6B0A5" w14:textId="3328A1ED" w:rsidR="00CC5DB9" w:rsidRPr="00BA2BCC" w:rsidRDefault="00CC5DB9" w:rsidP="0064692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7-2（</w:t>
            </w:r>
            <w:r w:rsidR="009D7E8A" w:rsidRPr="00BA2BCC">
              <w:rPr>
                <w:rFonts w:ascii="ＭＳ ゴシック" w:eastAsia="ＭＳ ゴシック" w:hAnsi="ＭＳ ゴシック" w:hint="eastAsia"/>
                <w:color w:val="000000" w:themeColor="text1"/>
                <w:szCs w:val="21"/>
                <w:shd w:val="pct15" w:color="auto" w:fill="FFFFFF"/>
              </w:rPr>
              <w:t>3</w:t>
            </w:r>
            <w:r w:rsidRPr="00BA2BCC">
              <w:rPr>
                <w:rFonts w:ascii="ＭＳ ゴシック" w:eastAsia="ＭＳ ゴシック" w:hAnsi="ＭＳ ゴシック" w:hint="eastAsia"/>
                <w:color w:val="000000" w:themeColor="text1"/>
                <w:szCs w:val="21"/>
                <w:shd w:val="pct15" w:color="auto" w:fill="FFFFFF"/>
              </w:rPr>
              <w:t>）</w:t>
            </w:r>
          </w:p>
          <w:p w14:paraId="75736A4D" w14:textId="77777777" w:rsidR="00CC5DB9" w:rsidRPr="00BA2BCC" w:rsidRDefault="00CC5DB9" w:rsidP="0064692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8-3（1）</w:t>
            </w:r>
          </w:p>
        </w:tc>
      </w:tr>
      <w:tr w:rsidR="00F93E84" w:rsidRPr="00BA2BCC" w14:paraId="589D4E36" w14:textId="77777777" w:rsidTr="002533D6">
        <w:trPr>
          <w:trHeight w:val="284"/>
        </w:trPr>
        <w:tc>
          <w:tcPr>
            <w:tcW w:w="1696" w:type="dxa"/>
            <w:vAlign w:val="center"/>
          </w:tcPr>
          <w:p w14:paraId="61FE69E1"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下水道施設の老朽化対策（第一期）</w:t>
            </w:r>
          </w:p>
        </w:tc>
        <w:tc>
          <w:tcPr>
            <w:tcW w:w="6237" w:type="dxa"/>
            <w:vAlign w:val="center"/>
          </w:tcPr>
          <w:p w14:paraId="7830BBAB" w14:textId="28CDB9E4" w:rsidR="008D7164" w:rsidRPr="00BA2BCC" w:rsidRDefault="007C2106"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本市</w:t>
            </w:r>
            <w:r w:rsidR="008D7164" w:rsidRPr="00BA2BCC">
              <w:rPr>
                <w:rFonts w:ascii="ＭＳ ゴシック" w:eastAsia="ＭＳ ゴシック" w:hAnsi="ＭＳ ゴシック" w:hint="eastAsia"/>
                <w:color w:val="000000" w:themeColor="text1"/>
                <w:szCs w:val="21"/>
              </w:rPr>
              <w:t>における下水道施設について、「大東市管路施設ストックマネジメント実施方針」に基づき、優先度の高い施設から順次点検・調査を行い、その結果により、修繕改築に取り組む。</w:t>
            </w:r>
          </w:p>
        </w:tc>
        <w:tc>
          <w:tcPr>
            <w:tcW w:w="1695" w:type="dxa"/>
            <w:vAlign w:val="center"/>
          </w:tcPr>
          <w:p w14:paraId="009C94A6" w14:textId="108B56C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w:t>
            </w:r>
            <w:r w:rsidR="00CC5DB9"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hint="eastAsia"/>
                <w:color w:val="000000" w:themeColor="text1"/>
                <w:szCs w:val="21"/>
              </w:rPr>
              <w:t>）</w:t>
            </w:r>
          </w:p>
          <w:p w14:paraId="11FF4BCC" w14:textId="2DF76451"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2-6</w:t>
            </w:r>
            <w:r w:rsidRPr="00BA2BCC">
              <w:rPr>
                <w:rFonts w:ascii="ＭＳ ゴシック" w:eastAsia="ＭＳ ゴシック" w:hAnsi="ＭＳ ゴシック"/>
                <w:color w:val="000000" w:themeColor="text1"/>
                <w:szCs w:val="21"/>
                <w:shd w:val="pct15" w:color="auto" w:fill="FFFFFF"/>
              </w:rPr>
              <w:t>（</w:t>
            </w:r>
            <w:r w:rsidR="009D7E8A" w:rsidRPr="00BA2BCC">
              <w:rPr>
                <w:rFonts w:ascii="ＭＳ ゴシック" w:eastAsia="ＭＳ ゴシック" w:hAnsi="ＭＳ ゴシック" w:hint="eastAsia"/>
                <w:color w:val="000000" w:themeColor="text1"/>
                <w:szCs w:val="21"/>
                <w:shd w:val="pct15" w:color="auto" w:fill="FFFFFF"/>
              </w:rPr>
              <w:t>6</w:t>
            </w:r>
            <w:r w:rsidRPr="00BA2BCC">
              <w:rPr>
                <w:rFonts w:ascii="ＭＳ ゴシック" w:eastAsia="ＭＳ ゴシック" w:hAnsi="ＭＳ ゴシック"/>
                <w:color w:val="000000" w:themeColor="text1"/>
                <w:szCs w:val="21"/>
                <w:shd w:val="pct15" w:color="auto" w:fill="FFFFFF"/>
              </w:rPr>
              <w:t>）</w:t>
            </w:r>
          </w:p>
          <w:p w14:paraId="7554FDE6" w14:textId="07F1DACB" w:rsidR="008D7164" w:rsidRPr="00BA2BCC" w:rsidRDefault="008D7164" w:rsidP="008528F7">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6-3</w:t>
            </w:r>
            <w:r w:rsidRPr="00BA2BCC">
              <w:rPr>
                <w:rFonts w:ascii="ＭＳ ゴシック" w:eastAsia="ＭＳ ゴシック" w:hAnsi="ＭＳ ゴシック"/>
                <w:color w:val="000000" w:themeColor="text1"/>
                <w:szCs w:val="21"/>
                <w:shd w:val="pct15" w:color="auto" w:fill="FFFFFF"/>
              </w:rPr>
              <w:t>（</w:t>
            </w:r>
            <w:r w:rsidR="009D7E8A" w:rsidRPr="00BA2BCC">
              <w:rPr>
                <w:rFonts w:ascii="ＭＳ ゴシック" w:eastAsia="ＭＳ ゴシック" w:hAnsi="ＭＳ ゴシック" w:hint="eastAsia"/>
                <w:color w:val="000000" w:themeColor="text1"/>
                <w:szCs w:val="21"/>
                <w:shd w:val="pct15" w:color="auto" w:fill="FFFFFF"/>
              </w:rPr>
              <w:t>2</w:t>
            </w:r>
            <w:r w:rsidRPr="00BA2BCC">
              <w:rPr>
                <w:rFonts w:ascii="ＭＳ ゴシック" w:eastAsia="ＭＳ ゴシック" w:hAnsi="ＭＳ ゴシック"/>
                <w:color w:val="000000" w:themeColor="text1"/>
                <w:szCs w:val="21"/>
                <w:shd w:val="pct15" w:color="auto" w:fill="FFFFFF"/>
              </w:rPr>
              <w:t>）</w:t>
            </w:r>
          </w:p>
        </w:tc>
      </w:tr>
      <w:tr w:rsidR="00373024" w:rsidRPr="00BA2BCC" w14:paraId="2E25DA62" w14:textId="77777777" w:rsidTr="002533D6">
        <w:trPr>
          <w:trHeight w:val="284"/>
        </w:trPr>
        <w:tc>
          <w:tcPr>
            <w:tcW w:w="1696" w:type="dxa"/>
            <w:vAlign w:val="center"/>
          </w:tcPr>
          <w:p w14:paraId="201639E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下水道ＢＣＰの運用</w:t>
            </w:r>
          </w:p>
        </w:tc>
        <w:tc>
          <w:tcPr>
            <w:tcW w:w="6237" w:type="dxa"/>
            <w:vAlign w:val="center"/>
          </w:tcPr>
          <w:p w14:paraId="0FB93089" w14:textId="4CADBA32"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大東市下水道事業業務継続計画（</w:t>
            </w:r>
            <w:r w:rsidR="00C51C9D" w:rsidRPr="00BA2BCC">
              <w:rPr>
                <w:rFonts w:ascii="ＭＳ ゴシック" w:eastAsia="ＭＳ ゴシック" w:hAnsi="ＭＳ ゴシック" w:hint="eastAsia"/>
                <w:color w:val="000000" w:themeColor="text1"/>
                <w:szCs w:val="21"/>
              </w:rPr>
              <w:t>2019（</w:t>
            </w:r>
            <w:r w:rsidRPr="00BA2BCC">
              <w:rPr>
                <w:rFonts w:ascii="ＭＳ ゴシック" w:eastAsia="ＭＳ ゴシック" w:hAnsi="ＭＳ ゴシック" w:hint="eastAsia"/>
                <w:color w:val="000000" w:themeColor="text1"/>
                <w:szCs w:val="21"/>
              </w:rPr>
              <w:t>平成</w:t>
            </w:r>
            <w:r w:rsidR="00C51C9D" w:rsidRPr="00BA2BCC">
              <w:rPr>
                <w:rFonts w:ascii="ＭＳ ゴシック" w:eastAsia="ＭＳ ゴシック" w:hAnsi="ＭＳ ゴシック" w:hint="eastAsia"/>
                <w:color w:val="000000" w:themeColor="text1"/>
                <w:szCs w:val="21"/>
              </w:rPr>
              <w:t>31）</w:t>
            </w:r>
            <w:r w:rsidRPr="00BA2BCC">
              <w:rPr>
                <w:rFonts w:ascii="ＭＳ ゴシック" w:eastAsia="ＭＳ ゴシック" w:hAnsi="ＭＳ ゴシック" w:hint="eastAsia"/>
                <w:color w:val="000000" w:themeColor="text1"/>
                <w:szCs w:val="21"/>
              </w:rPr>
              <w:t>年制定、随時改定）に基づいた災害時における下水道機能の継続・早期回復</w:t>
            </w:r>
            <w:r w:rsidR="00C51C9D" w:rsidRPr="00BA2BCC">
              <w:rPr>
                <w:rFonts w:ascii="ＭＳ ゴシック" w:eastAsia="ＭＳ ゴシック" w:hAnsi="ＭＳ ゴシック" w:hint="eastAsia"/>
                <w:color w:val="000000" w:themeColor="text1"/>
                <w:szCs w:val="21"/>
              </w:rPr>
              <w:t>を図る。</w:t>
            </w:r>
          </w:p>
        </w:tc>
        <w:tc>
          <w:tcPr>
            <w:tcW w:w="1695" w:type="dxa"/>
            <w:vAlign w:val="center"/>
          </w:tcPr>
          <w:p w14:paraId="4E87BFC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2-6（3）</w:t>
            </w:r>
          </w:p>
          <w:p w14:paraId="48D4FE20" w14:textId="171E3B30"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6-3（</w:t>
            </w:r>
            <w:r w:rsidR="00266F80"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tc>
      </w:tr>
    </w:tbl>
    <w:p w14:paraId="7D37A363" w14:textId="77777777" w:rsidR="008D7164" w:rsidRPr="00BA2BCC" w:rsidRDefault="008D7164" w:rsidP="00373024">
      <w:pPr>
        <w:snapToGrid w:val="0"/>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7A297B96"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5A83F93C" w14:textId="77777777" w:rsidR="008D7164" w:rsidRPr="00BA2BCC" w:rsidRDefault="008D7164" w:rsidP="002533D6">
            <w:pPr>
              <w:snapToGrid w:val="0"/>
              <w:jc w:val="center"/>
              <w:rPr>
                <w:rFonts w:ascii="ＭＳ ゴシック" w:eastAsia="ＭＳ ゴシック" w:hAnsi="ＭＳ ゴシック"/>
                <w:color w:val="000000" w:themeColor="text1"/>
                <w:szCs w:val="21"/>
              </w:rPr>
            </w:pPr>
            <w:bookmarkStart w:id="104" w:name="_Hlk87777530"/>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13FD5EC6"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学校管理課</w:t>
            </w:r>
          </w:p>
        </w:tc>
      </w:tr>
      <w:tr w:rsidR="00F93E84" w:rsidRPr="00BA2BCC" w14:paraId="3BDF4528" w14:textId="77777777" w:rsidTr="002533D6">
        <w:trPr>
          <w:trHeight w:val="284"/>
          <w:tblHeader/>
        </w:trPr>
        <w:tc>
          <w:tcPr>
            <w:tcW w:w="1696" w:type="dxa"/>
            <w:shd w:val="clear" w:color="auto" w:fill="D9D9D9" w:themeFill="background1" w:themeFillShade="D9"/>
            <w:vAlign w:val="center"/>
          </w:tcPr>
          <w:p w14:paraId="24772966"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A7BE3EF"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DE3EBF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4903CB" w:rsidRPr="00BA2BCC" w14:paraId="476D7357" w14:textId="77777777" w:rsidTr="002533D6">
        <w:trPr>
          <w:trHeight w:val="284"/>
        </w:trPr>
        <w:tc>
          <w:tcPr>
            <w:tcW w:w="1696" w:type="dxa"/>
            <w:vAlign w:val="center"/>
          </w:tcPr>
          <w:p w14:paraId="7F6CE9BE"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学校の室内安全対策</w:t>
            </w:r>
          </w:p>
        </w:tc>
        <w:tc>
          <w:tcPr>
            <w:tcW w:w="6237" w:type="dxa"/>
            <w:vAlign w:val="center"/>
          </w:tcPr>
          <w:p w14:paraId="1050128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建築後</w:t>
            </w:r>
            <w:r w:rsidRPr="00BA2BCC">
              <w:rPr>
                <w:rFonts w:ascii="ＭＳ ゴシック" w:eastAsia="ＭＳ ゴシック" w:hAnsi="ＭＳ ゴシック"/>
                <w:color w:val="000000" w:themeColor="text1"/>
                <w:szCs w:val="21"/>
              </w:rPr>
              <w:t>40年以上経過した学校施設について、「大東市小中学校長寿命化計画」に基づいた耐久性の向上を図る改修を実施していく中で、非構造部材（天井材、照明など）についても耐震化を進め、被災時に児童生徒の命を守るとともに、被災後の教育活動が早期に再開されるべく、施設の損傷が最小限に止まるよう改修を行っていく。</w:t>
            </w:r>
          </w:p>
        </w:tc>
        <w:tc>
          <w:tcPr>
            <w:tcW w:w="1695" w:type="dxa"/>
            <w:vAlign w:val="center"/>
          </w:tcPr>
          <w:p w14:paraId="6AE3FCFD" w14:textId="26925B1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w:t>
            </w:r>
            <w:r w:rsidR="00A06914" w:rsidRPr="00BA2BCC">
              <w:rPr>
                <w:rFonts w:ascii="ＭＳ ゴシック" w:eastAsia="ＭＳ ゴシック" w:hAnsi="ＭＳ ゴシック" w:hint="eastAsia"/>
                <w:color w:val="000000" w:themeColor="text1"/>
                <w:szCs w:val="21"/>
              </w:rPr>
              <w:t>1</w:t>
            </w:r>
            <w:r w:rsidRPr="00BA2BCC">
              <w:rPr>
                <w:rFonts w:ascii="ＭＳ ゴシック" w:eastAsia="ＭＳ ゴシック" w:hAnsi="ＭＳ ゴシック" w:hint="eastAsia"/>
                <w:color w:val="000000" w:themeColor="text1"/>
                <w:szCs w:val="21"/>
              </w:rPr>
              <w:t>（</w:t>
            </w:r>
            <w:r w:rsidR="00022F40" w:rsidRPr="00BA2BCC">
              <w:rPr>
                <w:rFonts w:ascii="ＭＳ ゴシック" w:eastAsia="ＭＳ ゴシック" w:hAnsi="ＭＳ ゴシック" w:hint="eastAsia"/>
                <w:color w:val="000000" w:themeColor="text1"/>
                <w:szCs w:val="21"/>
              </w:rPr>
              <w:t>8</w:t>
            </w:r>
            <w:r w:rsidRPr="00BA2BCC">
              <w:rPr>
                <w:rFonts w:ascii="ＭＳ ゴシック" w:eastAsia="ＭＳ ゴシック" w:hAnsi="ＭＳ ゴシック" w:hint="eastAsia"/>
                <w:color w:val="000000" w:themeColor="text1"/>
                <w:szCs w:val="21"/>
              </w:rPr>
              <w:t>）</w:t>
            </w:r>
          </w:p>
        </w:tc>
      </w:tr>
      <w:tr w:rsidR="00F93E84" w:rsidRPr="00BA2BCC" w14:paraId="1BA27CED" w14:textId="77777777" w:rsidTr="002533D6">
        <w:trPr>
          <w:trHeight w:val="284"/>
        </w:trPr>
        <w:tc>
          <w:tcPr>
            <w:tcW w:w="1696" w:type="dxa"/>
            <w:vAlign w:val="center"/>
          </w:tcPr>
          <w:p w14:paraId="4CEEAD2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避難所における健康管理</w:t>
            </w:r>
          </w:p>
        </w:tc>
        <w:tc>
          <w:tcPr>
            <w:tcW w:w="6237" w:type="dxa"/>
            <w:vAlign w:val="center"/>
          </w:tcPr>
          <w:p w14:paraId="7B75246D" w14:textId="29EBB444"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災害が発生した際の指定避難所となっている学校体育館に</w:t>
            </w:r>
            <w:r w:rsidR="00323702" w:rsidRPr="00BA2BCC">
              <w:rPr>
                <w:rFonts w:ascii="ＭＳ ゴシック" w:eastAsia="ＭＳ ゴシック" w:hAnsi="ＭＳ ゴシック" w:hint="eastAsia"/>
                <w:color w:val="000000" w:themeColor="text1"/>
                <w:szCs w:val="21"/>
              </w:rPr>
              <w:t>ＬＰ</w:t>
            </w:r>
            <w:r w:rsidRPr="00BA2BCC">
              <w:rPr>
                <w:rFonts w:ascii="ＭＳ ゴシック" w:eastAsia="ＭＳ ゴシック" w:hAnsi="ＭＳ ゴシック"/>
                <w:color w:val="000000" w:themeColor="text1"/>
                <w:szCs w:val="21"/>
              </w:rPr>
              <w:t>ガス</w:t>
            </w:r>
            <w:r w:rsidR="008E2151" w:rsidRPr="00BA2BCC">
              <w:rPr>
                <w:rFonts w:ascii="ＭＳ ゴシック" w:eastAsia="ＭＳ ゴシック" w:hAnsi="ＭＳ ゴシック" w:hint="eastAsia"/>
                <w:color w:val="000000" w:themeColor="text1"/>
                <w:szCs w:val="21"/>
              </w:rPr>
              <w:t>災害バルク方式</w:t>
            </w:r>
            <w:r w:rsidRPr="00BA2BCC">
              <w:rPr>
                <w:rFonts w:ascii="ＭＳ ゴシック" w:eastAsia="ＭＳ ゴシック" w:hAnsi="ＭＳ ゴシック"/>
                <w:color w:val="000000" w:themeColor="text1"/>
                <w:szCs w:val="21"/>
              </w:rPr>
              <w:t>等を活用した</w:t>
            </w:r>
            <w:r w:rsidRPr="00BA2BCC">
              <w:rPr>
                <w:rFonts w:ascii="ＭＳ ゴシック" w:eastAsia="ＭＳ ゴシック" w:hAnsi="ＭＳ ゴシック" w:hint="eastAsia"/>
                <w:color w:val="000000" w:themeColor="text1"/>
                <w:szCs w:val="21"/>
              </w:rPr>
              <w:t>空調設備を設置し、避難された地域の方が健康を害することがないよう、避難所としての機能向上を図っていく。</w:t>
            </w:r>
          </w:p>
        </w:tc>
        <w:tc>
          <w:tcPr>
            <w:tcW w:w="1695" w:type="dxa"/>
            <w:vAlign w:val="center"/>
          </w:tcPr>
          <w:p w14:paraId="58036E72"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2-7（3）</w:t>
            </w:r>
          </w:p>
          <w:p w14:paraId="16B0E734"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6-1（2）</w:t>
            </w:r>
          </w:p>
        </w:tc>
      </w:tr>
      <w:bookmarkEnd w:id="104"/>
    </w:tbl>
    <w:p w14:paraId="06BBA245" w14:textId="77777777" w:rsidR="00A60060" w:rsidRPr="00BA2BCC" w:rsidRDefault="00A60060" w:rsidP="00373024">
      <w:pPr>
        <w:snapToGrid w:val="0"/>
        <w:rPr>
          <w:color w:val="000000" w:themeColor="text1"/>
        </w:rPr>
        <w:sectPr w:rsidR="00A60060" w:rsidRPr="00BA2BCC" w:rsidSect="007D4A0E">
          <w:type w:val="continuous"/>
          <w:pgSz w:w="11906" w:h="16838" w:code="9"/>
          <w:pgMar w:top="1134" w:right="1134" w:bottom="540" w:left="1134" w:header="680" w:footer="284" w:gutter="0"/>
          <w:cols w:space="720"/>
          <w:docGrid w:type="lines" w:linePitch="360"/>
        </w:sectPr>
      </w:pPr>
    </w:p>
    <w:tbl>
      <w:tblPr>
        <w:tblStyle w:val="aff9"/>
        <w:tblW w:w="0" w:type="auto"/>
        <w:tblLook w:val="04A0" w:firstRow="1" w:lastRow="0" w:firstColumn="1" w:lastColumn="0" w:noHBand="0" w:noVBand="1"/>
      </w:tblPr>
      <w:tblGrid>
        <w:gridCol w:w="1696"/>
        <w:gridCol w:w="6237"/>
        <w:gridCol w:w="1695"/>
      </w:tblGrid>
      <w:tr w:rsidR="00220FFF" w:rsidRPr="00BA2BCC" w14:paraId="0399E2F4" w14:textId="77777777" w:rsidTr="00A81A33">
        <w:trPr>
          <w:trHeight w:val="284"/>
          <w:tblHeader/>
        </w:trPr>
        <w:tc>
          <w:tcPr>
            <w:tcW w:w="1696" w:type="dxa"/>
            <w:tcBorders>
              <w:bottom w:val="single" w:sz="4" w:space="0" w:color="auto"/>
            </w:tcBorders>
            <w:shd w:val="clear" w:color="auto" w:fill="D9D9D9" w:themeFill="background1" w:themeFillShade="D9"/>
            <w:vAlign w:val="center"/>
          </w:tcPr>
          <w:p w14:paraId="06455F4B" w14:textId="77777777" w:rsidR="00220FFF" w:rsidRPr="00BA2BCC" w:rsidRDefault="00220FFF" w:rsidP="00A81A33">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lastRenderedPageBreak/>
              <w:t>担当部署</w:t>
            </w:r>
          </w:p>
        </w:tc>
        <w:tc>
          <w:tcPr>
            <w:tcW w:w="7932" w:type="dxa"/>
            <w:gridSpan w:val="2"/>
            <w:tcBorders>
              <w:bottom w:val="single" w:sz="4" w:space="0" w:color="auto"/>
            </w:tcBorders>
            <w:vAlign w:val="center"/>
          </w:tcPr>
          <w:p w14:paraId="2E6569D5" w14:textId="66486E96" w:rsidR="00220FFF" w:rsidRPr="00BA2BCC" w:rsidRDefault="00220FFF" w:rsidP="00A81A3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教育企画室</w:t>
            </w:r>
          </w:p>
        </w:tc>
      </w:tr>
      <w:tr w:rsidR="00220FFF" w:rsidRPr="00BA2BCC" w14:paraId="1E4773A0" w14:textId="77777777" w:rsidTr="00A81A33">
        <w:trPr>
          <w:trHeight w:val="284"/>
          <w:tblHeader/>
        </w:trPr>
        <w:tc>
          <w:tcPr>
            <w:tcW w:w="1696" w:type="dxa"/>
            <w:shd w:val="clear" w:color="auto" w:fill="D9D9D9" w:themeFill="background1" w:themeFillShade="D9"/>
            <w:vAlign w:val="center"/>
          </w:tcPr>
          <w:p w14:paraId="41A4648F" w14:textId="77777777" w:rsidR="00220FFF" w:rsidRPr="00BA2BCC" w:rsidRDefault="00220FFF" w:rsidP="00A81A33">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5AB2AB72" w14:textId="77777777" w:rsidR="00220FFF" w:rsidRPr="00BA2BCC" w:rsidRDefault="00220FFF" w:rsidP="00A81A33">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13682B07" w14:textId="77777777" w:rsidR="00220FFF" w:rsidRPr="00BA2BCC" w:rsidRDefault="00220FFF" w:rsidP="00A81A33">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220FFF" w:rsidRPr="00BA2BCC" w14:paraId="09BB3F42" w14:textId="77777777" w:rsidTr="00A81A33">
        <w:trPr>
          <w:trHeight w:val="284"/>
        </w:trPr>
        <w:tc>
          <w:tcPr>
            <w:tcW w:w="1696" w:type="dxa"/>
            <w:vAlign w:val="center"/>
          </w:tcPr>
          <w:p w14:paraId="362B90ED" w14:textId="3559BE5E" w:rsidR="00220FFF" w:rsidRPr="00BA2BCC" w:rsidRDefault="00BE7597" w:rsidP="00A81A3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北条中学校及び北条小学校</w:t>
            </w:r>
            <w:r w:rsidR="00220FFF" w:rsidRPr="00BA2BCC">
              <w:rPr>
                <w:rFonts w:ascii="ＭＳ ゴシック" w:eastAsia="ＭＳ ゴシック" w:hAnsi="ＭＳ ゴシック" w:hint="eastAsia"/>
                <w:color w:val="000000" w:themeColor="text1"/>
                <w:szCs w:val="21"/>
              </w:rPr>
              <w:t>の安全対策及び長寿命化改修・増築</w:t>
            </w:r>
            <w:r w:rsidR="00727058" w:rsidRPr="00BA2BCC">
              <w:rPr>
                <w:rFonts w:ascii="ＭＳ ゴシック" w:eastAsia="ＭＳ ゴシック" w:hAnsi="ＭＳ ゴシック" w:hint="eastAsia"/>
                <w:color w:val="000000" w:themeColor="text1"/>
                <w:szCs w:val="21"/>
              </w:rPr>
              <w:t>の推進</w:t>
            </w:r>
          </w:p>
        </w:tc>
        <w:tc>
          <w:tcPr>
            <w:tcW w:w="6237" w:type="dxa"/>
            <w:vAlign w:val="center"/>
          </w:tcPr>
          <w:p w14:paraId="406398BB" w14:textId="1527DB3F" w:rsidR="00220FFF" w:rsidRPr="00BA2BCC" w:rsidRDefault="00DB7887" w:rsidP="00A81A3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北条中学校及び北条小学校を統合し、老朽化した北条中学校施設の長寿命化改修を図るとともに、義務教育学校【（仮称）大東市立ほうじょう学園】として必要な施設を増築し、防災拠点としても整備する。</w:t>
            </w:r>
          </w:p>
        </w:tc>
        <w:tc>
          <w:tcPr>
            <w:tcW w:w="1695" w:type="dxa"/>
            <w:vAlign w:val="center"/>
          </w:tcPr>
          <w:p w14:paraId="13528453" w14:textId="38C8B2CF" w:rsidR="00220FFF" w:rsidRPr="00BA2BCC" w:rsidRDefault="00220FFF" w:rsidP="00A81A3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1-1（26）</w:t>
            </w:r>
          </w:p>
          <w:p w14:paraId="43263C9B" w14:textId="0F1F3584" w:rsidR="00220FFF" w:rsidRPr="00BA2BCC" w:rsidRDefault="00220FFF" w:rsidP="00A81A33">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1-4（10）</w:t>
            </w:r>
          </w:p>
          <w:p w14:paraId="47E72675" w14:textId="41A3955F" w:rsidR="00220FFF" w:rsidRPr="00BA2BCC" w:rsidRDefault="00220FFF" w:rsidP="00A81A33">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2-7（9）</w:t>
            </w:r>
          </w:p>
        </w:tc>
      </w:tr>
    </w:tbl>
    <w:p w14:paraId="5A6E8576" w14:textId="0BE21D85" w:rsidR="0012614A" w:rsidRPr="00BA2BCC" w:rsidRDefault="0012614A" w:rsidP="00373024">
      <w:pPr>
        <w:snapToGrid w:val="0"/>
        <w:rPr>
          <w:color w:val="000000" w:themeColor="text1"/>
        </w:rPr>
      </w:pPr>
    </w:p>
    <w:tbl>
      <w:tblPr>
        <w:tblStyle w:val="aff9"/>
        <w:tblW w:w="0" w:type="auto"/>
        <w:tblLook w:val="04A0" w:firstRow="1" w:lastRow="0" w:firstColumn="1" w:lastColumn="0" w:noHBand="0" w:noVBand="1"/>
      </w:tblPr>
      <w:tblGrid>
        <w:gridCol w:w="1696"/>
        <w:gridCol w:w="6237"/>
        <w:gridCol w:w="1695"/>
      </w:tblGrid>
      <w:tr w:rsidR="004903CB" w:rsidRPr="00BA2BCC" w14:paraId="43C44B7B" w14:textId="77777777" w:rsidTr="001709BB">
        <w:trPr>
          <w:trHeight w:val="284"/>
          <w:tblHeader/>
        </w:trPr>
        <w:tc>
          <w:tcPr>
            <w:tcW w:w="1696" w:type="dxa"/>
            <w:tcBorders>
              <w:bottom w:val="single" w:sz="4" w:space="0" w:color="auto"/>
            </w:tcBorders>
            <w:shd w:val="clear" w:color="auto" w:fill="D9D9D9" w:themeFill="background1" w:themeFillShade="D9"/>
            <w:vAlign w:val="center"/>
          </w:tcPr>
          <w:p w14:paraId="038D1630" w14:textId="2D1BD789" w:rsidR="00372B56" w:rsidRPr="00BA2BCC" w:rsidRDefault="0012614A" w:rsidP="001709BB">
            <w:pPr>
              <w:snapToGrid w:val="0"/>
              <w:jc w:val="center"/>
              <w:rPr>
                <w:rFonts w:ascii="ＭＳ ゴシック" w:eastAsia="ＭＳ ゴシック" w:hAnsi="ＭＳ ゴシック"/>
                <w:color w:val="000000" w:themeColor="text1"/>
                <w:szCs w:val="21"/>
              </w:rPr>
            </w:pPr>
            <w:r w:rsidRPr="00BA2BCC">
              <w:rPr>
                <w:color w:val="000000" w:themeColor="text1"/>
              </w:rPr>
              <w:br w:type="page"/>
            </w:r>
            <w:r w:rsidR="00372B56"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5698ECE1" w14:textId="1F1DD165" w:rsidR="00372B56" w:rsidRPr="00BA2BCC" w:rsidRDefault="00372B56" w:rsidP="001709BB">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指導・人権教育課</w:t>
            </w:r>
          </w:p>
        </w:tc>
      </w:tr>
      <w:tr w:rsidR="004903CB" w:rsidRPr="00BA2BCC" w14:paraId="11B6A232" w14:textId="77777777" w:rsidTr="001709BB">
        <w:trPr>
          <w:trHeight w:val="284"/>
          <w:tblHeader/>
        </w:trPr>
        <w:tc>
          <w:tcPr>
            <w:tcW w:w="1696" w:type="dxa"/>
            <w:shd w:val="clear" w:color="auto" w:fill="D9D9D9" w:themeFill="background1" w:themeFillShade="D9"/>
            <w:vAlign w:val="center"/>
          </w:tcPr>
          <w:p w14:paraId="5C907C0F" w14:textId="77777777" w:rsidR="00372B56" w:rsidRPr="00BA2BCC" w:rsidRDefault="00372B56"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2DF42524" w14:textId="77777777" w:rsidR="00372B56" w:rsidRPr="00BA2BCC" w:rsidRDefault="00372B56"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0A4199D1" w14:textId="77777777" w:rsidR="00372B56" w:rsidRPr="00BA2BCC" w:rsidRDefault="00372B56"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683F4C29" w14:textId="77777777" w:rsidTr="001709BB">
        <w:trPr>
          <w:trHeight w:val="284"/>
        </w:trPr>
        <w:tc>
          <w:tcPr>
            <w:tcW w:w="1696" w:type="dxa"/>
            <w:vAlign w:val="center"/>
          </w:tcPr>
          <w:p w14:paraId="267925A4" w14:textId="473549D3" w:rsidR="00372B56" w:rsidRPr="00BA2BCC" w:rsidRDefault="00372B56" w:rsidP="001709BB">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学校における安全教育の充実</w:t>
            </w:r>
          </w:p>
        </w:tc>
        <w:tc>
          <w:tcPr>
            <w:tcW w:w="6237" w:type="dxa"/>
            <w:vAlign w:val="center"/>
          </w:tcPr>
          <w:p w14:paraId="10A5D761" w14:textId="34634770" w:rsidR="00372B56" w:rsidRPr="00BA2BCC" w:rsidRDefault="008226E0" w:rsidP="001709BB">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市立学校において、地域の</w:t>
            </w:r>
            <w:r w:rsidR="00C23AD7" w:rsidRPr="00BA2BCC">
              <w:rPr>
                <w:rFonts w:ascii="ＭＳ ゴシック" w:eastAsia="ＭＳ ゴシック" w:hAnsi="ＭＳ ゴシック" w:hint="eastAsia"/>
                <w:color w:val="000000" w:themeColor="text1"/>
                <w:szCs w:val="21"/>
              </w:rPr>
              <w:t>実情</w:t>
            </w:r>
            <w:r w:rsidRPr="00BA2BCC">
              <w:rPr>
                <w:rFonts w:ascii="ＭＳ ゴシック" w:eastAsia="ＭＳ ゴシック" w:hAnsi="ＭＳ ゴシック" w:hint="eastAsia"/>
                <w:color w:val="000000" w:themeColor="text1"/>
                <w:szCs w:val="21"/>
              </w:rPr>
              <w:t>に応じた様々な自然災害を想定した実践的な避難訓練及び防災教育を実施する。</w:t>
            </w:r>
          </w:p>
        </w:tc>
        <w:tc>
          <w:tcPr>
            <w:tcW w:w="1695" w:type="dxa"/>
            <w:vAlign w:val="center"/>
          </w:tcPr>
          <w:p w14:paraId="45444CB3" w14:textId="0F13F2E7" w:rsidR="00372B56" w:rsidRPr="00BA2BCC" w:rsidRDefault="00372B56" w:rsidP="001709BB">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D20AF4" w:rsidRPr="00BA2BCC">
              <w:rPr>
                <w:rFonts w:ascii="ＭＳ ゴシック" w:eastAsia="ＭＳ ゴシック" w:hAnsi="ＭＳ ゴシック" w:hint="eastAsia"/>
                <w:color w:val="000000" w:themeColor="text1"/>
                <w:szCs w:val="21"/>
              </w:rPr>
              <w:t>17</w:t>
            </w:r>
            <w:r w:rsidRPr="00BA2BCC">
              <w:rPr>
                <w:rFonts w:ascii="ＭＳ ゴシック" w:eastAsia="ＭＳ ゴシック" w:hAnsi="ＭＳ ゴシック" w:hint="eastAsia"/>
                <w:color w:val="000000" w:themeColor="text1"/>
                <w:szCs w:val="21"/>
              </w:rPr>
              <w:t>）</w:t>
            </w:r>
          </w:p>
        </w:tc>
      </w:tr>
      <w:tr w:rsidR="00C022BE" w:rsidRPr="00BA2BCC" w14:paraId="3DA734A9" w14:textId="77777777" w:rsidTr="001709BB">
        <w:trPr>
          <w:trHeight w:val="284"/>
        </w:trPr>
        <w:tc>
          <w:tcPr>
            <w:tcW w:w="1696" w:type="dxa"/>
            <w:vAlign w:val="center"/>
          </w:tcPr>
          <w:p w14:paraId="782A05AE" w14:textId="401D80B2"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社会福祉施設等の避難体制の確保</w:t>
            </w:r>
          </w:p>
        </w:tc>
        <w:tc>
          <w:tcPr>
            <w:tcW w:w="6237" w:type="dxa"/>
            <w:vAlign w:val="center"/>
          </w:tcPr>
          <w:p w14:paraId="7F28CF6E" w14:textId="1B3EA570"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社会福祉施設等において、避難確保計画及び災害対策マニュアル等を作成し、同計画及び同マニュアルに基づ</w:t>
            </w:r>
            <w:r w:rsidR="001D4008" w:rsidRPr="00BA2BCC">
              <w:rPr>
                <w:rFonts w:ascii="ＭＳ ゴシック" w:eastAsia="ＭＳ ゴシック" w:hAnsi="ＭＳ ゴシック" w:hint="eastAsia"/>
                <w:color w:val="000000" w:themeColor="text1"/>
                <w:szCs w:val="21"/>
              </w:rPr>
              <w:t>く防災</w:t>
            </w:r>
            <w:r w:rsidRPr="00BA2BCC">
              <w:rPr>
                <w:rFonts w:ascii="ＭＳ ゴシック" w:eastAsia="ＭＳ ゴシック" w:hAnsi="ＭＳ ゴシック" w:hint="eastAsia"/>
                <w:color w:val="000000" w:themeColor="text1"/>
                <w:szCs w:val="21"/>
              </w:rPr>
              <w:t>訓練実施を働きかける。</w:t>
            </w:r>
          </w:p>
        </w:tc>
        <w:tc>
          <w:tcPr>
            <w:tcW w:w="1695" w:type="dxa"/>
            <w:vAlign w:val="center"/>
          </w:tcPr>
          <w:p w14:paraId="71C7BA09" w14:textId="77777777"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1-3（9）</w:t>
            </w:r>
          </w:p>
          <w:p w14:paraId="5BAAAC77" w14:textId="1638F0DF" w:rsidR="00C022BE" w:rsidRPr="00BA2BCC" w:rsidRDefault="00C022BE" w:rsidP="00C022BE">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1-4（9）</w:t>
            </w:r>
          </w:p>
        </w:tc>
      </w:tr>
    </w:tbl>
    <w:p w14:paraId="0EEDEF3C" w14:textId="4288BEB4" w:rsidR="00372B56" w:rsidRPr="00BA2BCC" w:rsidRDefault="00372B56" w:rsidP="00373024">
      <w:pPr>
        <w:snapToGrid w:val="0"/>
        <w:rPr>
          <w:color w:val="000000" w:themeColor="text1"/>
        </w:rPr>
      </w:pPr>
    </w:p>
    <w:tbl>
      <w:tblPr>
        <w:tblStyle w:val="aff9"/>
        <w:tblW w:w="0" w:type="auto"/>
        <w:tblLook w:val="04A0" w:firstRow="1" w:lastRow="0" w:firstColumn="1" w:lastColumn="0" w:noHBand="0" w:noVBand="1"/>
      </w:tblPr>
      <w:tblGrid>
        <w:gridCol w:w="1696"/>
        <w:gridCol w:w="6237"/>
        <w:gridCol w:w="1695"/>
      </w:tblGrid>
      <w:tr w:rsidR="004903CB" w:rsidRPr="00BA2BCC" w14:paraId="06D99EB8" w14:textId="77777777" w:rsidTr="001709BB">
        <w:trPr>
          <w:trHeight w:val="284"/>
          <w:tblHeader/>
        </w:trPr>
        <w:tc>
          <w:tcPr>
            <w:tcW w:w="1696" w:type="dxa"/>
            <w:tcBorders>
              <w:bottom w:val="single" w:sz="4" w:space="0" w:color="auto"/>
            </w:tcBorders>
            <w:shd w:val="clear" w:color="auto" w:fill="D9D9D9" w:themeFill="background1" w:themeFillShade="D9"/>
            <w:vAlign w:val="center"/>
          </w:tcPr>
          <w:p w14:paraId="36C4E1B1" w14:textId="77777777" w:rsidR="009F04DC" w:rsidRPr="00BA2BCC" w:rsidRDefault="009F04DC" w:rsidP="009F04DC">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A1305FD" w14:textId="537FE770" w:rsidR="009F04DC" w:rsidRPr="00BA2BCC" w:rsidRDefault="009F04DC" w:rsidP="009F04D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大東四條畷消防組合　総務課</w:t>
            </w:r>
          </w:p>
        </w:tc>
      </w:tr>
      <w:tr w:rsidR="004903CB" w:rsidRPr="00BA2BCC" w14:paraId="2C5FE387" w14:textId="77777777" w:rsidTr="001709BB">
        <w:trPr>
          <w:trHeight w:val="284"/>
          <w:tblHeader/>
        </w:trPr>
        <w:tc>
          <w:tcPr>
            <w:tcW w:w="1696" w:type="dxa"/>
            <w:shd w:val="clear" w:color="auto" w:fill="D9D9D9" w:themeFill="background1" w:themeFillShade="D9"/>
            <w:vAlign w:val="center"/>
          </w:tcPr>
          <w:p w14:paraId="65AAAA38" w14:textId="77777777" w:rsidR="009F04DC" w:rsidRPr="00BA2BCC" w:rsidRDefault="009F04DC"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5F511B15" w14:textId="77777777" w:rsidR="009F04DC" w:rsidRPr="00BA2BCC" w:rsidRDefault="009F04DC"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4588CE51" w14:textId="77777777" w:rsidR="009F04DC" w:rsidRPr="00BA2BCC" w:rsidRDefault="009F04DC" w:rsidP="001709BB">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4903CB" w:rsidRPr="00BA2BCC" w14:paraId="716C7406" w14:textId="77777777" w:rsidTr="001709BB">
        <w:trPr>
          <w:trHeight w:val="284"/>
        </w:trPr>
        <w:tc>
          <w:tcPr>
            <w:tcW w:w="1696" w:type="dxa"/>
            <w:vAlign w:val="center"/>
          </w:tcPr>
          <w:p w14:paraId="75A86D4F" w14:textId="2E568BCE" w:rsidR="009F04DC" w:rsidRPr="00BA2BCC" w:rsidRDefault="009F04DC" w:rsidP="009F04D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大東四條畷消防組合所管の建築物の耐災害性強化</w:t>
            </w:r>
          </w:p>
        </w:tc>
        <w:tc>
          <w:tcPr>
            <w:tcW w:w="6237" w:type="dxa"/>
            <w:vAlign w:val="center"/>
          </w:tcPr>
          <w:p w14:paraId="5976638A" w14:textId="57D19E86" w:rsidR="009F04DC" w:rsidRPr="00BA2BCC" w:rsidRDefault="009F04DC" w:rsidP="009F04D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地震発生時に、消防組合所管の建築物の被害を軽減し、救助、救急活動等の業務の継続性を確保するため、大東四條畷消防組合公共施設等総合管理計画及び個別施設計画に基づき、組合所管の建築物等の建替、改修、非構造部材の耐災害性強化、その他耐震対策を進める。</w:t>
            </w:r>
          </w:p>
        </w:tc>
        <w:tc>
          <w:tcPr>
            <w:tcW w:w="1695" w:type="dxa"/>
            <w:vAlign w:val="center"/>
          </w:tcPr>
          <w:p w14:paraId="6FD74D4C" w14:textId="16162BE4" w:rsidR="009F04DC" w:rsidRPr="00BA2BCC" w:rsidRDefault="009F04DC" w:rsidP="009F04D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1-1（</w:t>
            </w:r>
            <w:r w:rsidR="00A31A65"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hint="eastAsia"/>
                <w:color w:val="000000" w:themeColor="text1"/>
                <w:szCs w:val="21"/>
              </w:rPr>
              <w:t>）</w:t>
            </w:r>
          </w:p>
          <w:p w14:paraId="31BD522C" w14:textId="0BEF9BF4" w:rsidR="009F04DC" w:rsidRPr="00BA2BCC" w:rsidRDefault="009F04DC" w:rsidP="009F04DC">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2-3（</w:t>
            </w:r>
            <w:r w:rsidR="00A31A65"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p w14:paraId="2DD57814" w14:textId="4B79095B" w:rsidR="009F04DC" w:rsidRPr="00BA2BCC" w:rsidRDefault="009F04DC" w:rsidP="009F04DC">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3-3（</w:t>
            </w:r>
            <w:r w:rsidR="00E278CC" w:rsidRPr="00BA2BCC">
              <w:rPr>
                <w:rFonts w:ascii="ＭＳ ゴシック" w:eastAsia="ＭＳ ゴシック" w:hAnsi="ＭＳ ゴシック" w:hint="eastAsia"/>
                <w:color w:val="000000" w:themeColor="text1"/>
                <w:szCs w:val="21"/>
                <w:shd w:val="pct15" w:color="auto" w:fill="FFFFFF"/>
              </w:rPr>
              <w:t>5</w:t>
            </w:r>
            <w:r w:rsidRPr="00BA2BCC">
              <w:rPr>
                <w:rFonts w:ascii="ＭＳ ゴシック" w:eastAsia="ＭＳ ゴシック" w:hAnsi="ＭＳ ゴシック" w:hint="eastAsia"/>
                <w:color w:val="000000" w:themeColor="text1"/>
                <w:szCs w:val="21"/>
                <w:shd w:val="pct15" w:color="auto" w:fill="FFFFFF"/>
              </w:rPr>
              <w:t>）</w:t>
            </w:r>
          </w:p>
        </w:tc>
      </w:tr>
      <w:tr w:rsidR="00132E4F" w:rsidRPr="00BA2BCC" w14:paraId="77892608" w14:textId="77777777" w:rsidTr="001709BB">
        <w:trPr>
          <w:trHeight w:val="284"/>
        </w:trPr>
        <w:tc>
          <w:tcPr>
            <w:tcW w:w="1696" w:type="dxa"/>
            <w:vAlign w:val="center"/>
          </w:tcPr>
          <w:p w14:paraId="017C7DB5" w14:textId="695434D4" w:rsidR="00132E4F" w:rsidRPr="00BA2BCC" w:rsidRDefault="00132E4F" w:rsidP="00132E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非常用電源設備の維持管理</w:t>
            </w:r>
          </w:p>
        </w:tc>
        <w:tc>
          <w:tcPr>
            <w:tcW w:w="6237" w:type="dxa"/>
            <w:vAlign w:val="center"/>
          </w:tcPr>
          <w:p w14:paraId="1FEF4599" w14:textId="5E7B8C4B" w:rsidR="00132E4F" w:rsidRPr="00BA2BCC" w:rsidRDefault="00132E4F" w:rsidP="00132E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災害対応の中核となる消防組合（消防署）、西分署、東分署における非常用電源設備について、庁舎個別施設計画に基づき適切に維持管理する。</w:t>
            </w:r>
          </w:p>
        </w:tc>
        <w:tc>
          <w:tcPr>
            <w:tcW w:w="1695" w:type="dxa"/>
            <w:vAlign w:val="center"/>
          </w:tcPr>
          <w:p w14:paraId="44C20CEF" w14:textId="77777777" w:rsidR="00132E4F" w:rsidRPr="00BA2BCC" w:rsidRDefault="00132E4F" w:rsidP="00132E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2-1（7）</w:t>
            </w:r>
          </w:p>
          <w:p w14:paraId="6377180B" w14:textId="77777777" w:rsidR="00132E4F" w:rsidRPr="00BA2BCC" w:rsidRDefault="00132E4F" w:rsidP="00132E4F">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4-1（3）</w:t>
            </w:r>
          </w:p>
          <w:p w14:paraId="394DC4F1" w14:textId="6AE25B6C" w:rsidR="00132E4F" w:rsidRPr="00BA2BCC" w:rsidRDefault="00132E4F" w:rsidP="00132E4F">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4-3（6）</w:t>
            </w:r>
          </w:p>
        </w:tc>
      </w:tr>
    </w:tbl>
    <w:p w14:paraId="4B10D694" w14:textId="77777777"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25A6C7DA"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6004B9C4"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057716A"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大東四條畷消防組合　警防課</w:t>
            </w:r>
          </w:p>
        </w:tc>
      </w:tr>
      <w:tr w:rsidR="00F93E84" w:rsidRPr="00BA2BCC" w14:paraId="2390ABFB" w14:textId="77777777" w:rsidTr="002533D6">
        <w:trPr>
          <w:trHeight w:val="284"/>
          <w:tblHeader/>
        </w:trPr>
        <w:tc>
          <w:tcPr>
            <w:tcW w:w="1696" w:type="dxa"/>
            <w:shd w:val="clear" w:color="auto" w:fill="D9D9D9" w:themeFill="background1" w:themeFillShade="D9"/>
            <w:vAlign w:val="center"/>
          </w:tcPr>
          <w:p w14:paraId="0A4DAF9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615612F0"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3E216E49"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F93E84" w:rsidRPr="00BA2BCC" w14:paraId="11D5D42F" w14:textId="77777777" w:rsidTr="002533D6">
        <w:trPr>
          <w:trHeight w:val="284"/>
        </w:trPr>
        <w:tc>
          <w:tcPr>
            <w:tcW w:w="1696" w:type="dxa"/>
            <w:vAlign w:val="center"/>
          </w:tcPr>
          <w:p w14:paraId="0B970C67"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緊急消防援助隊受援体制強化</w:t>
            </w:r>
          </w:p>
        </w:tc>
        <w:tc>
          <w:tcPr>
            <w:tcW w:w="6237" w:type="dxa"/>
            <w:vAlign w:val="center"/>
          </w:tcPr>
          <w:p w14:paraId="3CC38590" w14:textId="484FD826"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被災地のみで消火、救助救急活動が困難な場合に備え、消防組合と連携して、緊急消防援助隊の受け入れ態勢を整備する。</w:t>
            </w:r>
          </w:p>
        </w:tc>
        <w:tc>
          <w:tcPr>
            <w:tcW w:w="1695" w:type="dxa"/>
            <w:vAlign w:val="center"/>
          </w:tcPr>
          <w:p w14:paraId="33E7C8DB" w14:textId="44993978"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1-</w:t>
            </w:r>
            <w:r w:rsidR="002669F9" w:rsidRPr="00BA2BCC">
              <w:rPr>
                <w:rFonts w:ascii="ＭＳ ゴシック" w:eastAsia="ＭＳ ゴシック" w:hAnsi="ＭＳ ゴシック" w:hint="eastAsia"/>
                <w:color w:val="000000" w:themeColor="text1"/>
                <w:szCs w:val="21"/>
              </w:rPr>
              <w:t>2</w:t>
            </w:r>
            <w:r w:rsidRPr="00BA2BCC">
              <w:rPr>
                <w:rFonts w:ascii="ＭＳ ゴシック" w:eastAsia="ＭＳ ゴシック" w:hAnsi="ＭＳ ゴシック" w:hint="eastAsia"/>
                <w:color w:val="000000" w:themeColor="text1"/>
                <w:szCs w:val="21"/>
              </w:rPr>
              <w:t>（</w:t>
            </w:r>
            <w:r w:rsidR="002669F9" w:rsidRPr="00BA2BCC">
              <w:rPr>
                <w:rFonts w:ascii="ＭＳ ゴシック" w:eastAsia="ＭＳ ゴシック" w:hAnsi="ＭＳ ゴシック" w:hint="eastAsia"/>
                <w:color w:val="000000" w:themeColor="text1"/>
                <w:szCs w:val="21"/>
              </w:rPr>
              <w:t>3</w:t>
            </w:r>
            <w:r w:rsidRPr="00BA2BCC">
              <w:rPr>
                <w:rFonts w:ascii="ＭＳ ゴシック" w:eastAsia="ＭＳ ゴシック" w:hAnsi="ＭＳ ゴシック" w:hint="eastAsia"/>
                <w:color w:val="000000" w:themeColor="text1"/>
                <w:szCs w:val="21"/>
              </w:rPr>
              <w:t>）</w:t>
            </w:r>
          </w:p>
          <w:p w14:paraId="20F87233" w14:textId="028F3C32" w:rsidR="00B964BE"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2-2（</w:t>
            </w:r>
            <w:r w:rsidR="002669F9" w:rsidRPr="00BA2BCC">
              <w:rPr>
                <w:rFonts w:ascii="ＭＳ ゴシック" w:eastAsia="ＭＳ ゴシック" w:hAnsi="ＭＳ ゴシック" w:hint="eastAsia"/>
                <w:color w:val="000000" w:themeColor="text1"/>
                <w:szCs w:val="21"/>
                <w:shd w:val="pct15" w:color="auto" w:fill="FFFFFF"/>
              </w:rPr>
              <w:t>4</w:t>
            </w:r>
            <w:r w:rsidRPr="00BA2BCC">
              <w:rPr>
                <w:rFonts w:ascii="ＭＳ ゴシック" w:eastAsia="ＭＳ ゴシック" w:hAnsi="ＭＳ ゴシック" w:hint="eastAsia"/>
                <w:color w:val="000000" w:themeColor="text1"/>
                <w:szCs w:val="21"/>
                <w:shd w:val="pct15" w:color="auto" w:fill="FFFFFF"/>
              </w:rPr>
              <w:t>）</w:t>
            </w:r>
          </w:p>
          <w:p w14:paraId="6A6D3690" w14:textId="244CA2FB" w:rsidR="008D7164" w:rsidRPr="00BA2BCC" w:rsidRDefault="008D7164" w:rsidP="002533D6">
            <w:pPr>
              <w:snapToGrid w:val="0"/>
              <w:rPr>
                <w:rFonts w:ascii="ＭＳ ゴシック" w:eastAsia="ＭＳ ゴシック" w:hAnsi="ＭＳ ゴシック"/>
                <w:color w:val="000000" w:themeColor="text1"/>
                <w:szCs w:val="21"/>
                <w:shd w:val="pct15" w:color="auto" w:fill="FFFFFF"/>
              </w:rPr>
            </w:pPr>
            <w:r w:rsidRPr="00BA2BCC">
              <w:rPr>
                <w:rFonts w:ascii="ＭＳ ゴシック" w:eastAsia="ＭＳ ゴシック" w:hAnsi="ＭＳ ゴシック" w:hint="eastAsia"/>
                <w:color w:val="000000" w:themeColor="text1"/>
                <w:szCs w:val="21"/>
                <w:shd w:val="pct15" w:color="auto" w:fill="FFFFFF"/>
              </w:rPr>
              <w:t>2-3（</w:t>
            </w:r>
            <w:r w:rsidR="002669F9" w:rsidRPr="00BA2BCC">
              <w:rPr>
                <w:rFonts w:ascii="ＭＳ ゴシック" w:eastAsia="ＭＳ ゴシック" w:hAnsi="ＭＳ ゴシック" w:hint="eastAsia"/>
                <w:color w:val="000000" w:themeColor="text1"/>
                <w:szCs w:val="21"/>
                <w:shd w:val="pct15" w:color="auto" w:fill="FFFFFF"/>
              </w:rPr>
              <w:t>9</w:t>
            </w:r>
            <w:r w:rsidRPr="00BA2BCC">
              <w:rPr>
                <w:rFonts w:ascii="ＭＳ ゴシック" w:eastAsia="ＭＳ ゴシック" w:hAnsi="ＭＳ ゴシック" w:hint="eastAsia"/>
                <w:color w:val="000000" w:themeColor="text1"/>
                <w:szCs w:val="21"/>
                <w:shd w:val="pct15" w:color="auto" w:fill="FFFFFF"/>
              </w:rPr>
              <w:t>）</w:t>
            </w:r>
          </w:p>
          <w:p w14:paraId="7AD328EC" w14:textId="68684C2A"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7-1（</w:t>
            </w:r>
            <w:r w:rsidR="002669F9" w:rsidRPr="00BA2BCC">
              <w:rPr>
                <w:rFonts w:ascii="ＭＳ ゴシック" w:eastAsia="ＭＳ ゴシック" w:hAnsi="ＭＳ ゴシック" w:hint="eastAsia"/>
                <w:color w:val="000000" w:themeColor="text1"/>
                <w:szCs w:val="21"/>
                <w:shd w:val="pct15" w:color="auto" w:fill="FFFFFF"/>
              </w:rPr>
              <w:t>9</w:t>
            </w:r>
            <w:r w:rsidRPr="00BA2BCC">
              <w:rPr>
                <w:rFonts w:ascii="ＭＳ ゴシック" w:eastAsia="ＭＳ ゴシック" w:hAnsi="ＭＳ ゴシック" w:hint="eastAsia"/>
                <w:color w:val="000000" w:themeColor="text1"/>
                <w:szCs w:val="21"/>
                <w:shd w:val="pct15" w:color="auto" w:fill="FFFFFF"/>
              </w:rPr>
              <w:t>）</w:t>
            </w:r>
          </w:p>
        </w:tc>
      </w:tr>
      <w:tr w:rsidR="00A31A65" w:rsidRPr="00BA2BCC" w14:paraId="6B3E08DB" w14:textId="77777777" w:rsidTr="002533D6">
        <w:trPr>
          <w:trHeight w:val="284"/>
        </w:trPr>
        <w:tc>
          <w:tcPr>
            <w:tcW w:w="1696" w:type="dxa"/>
            <w:vAlign w:val="center"/>
          </w:tcPr>
          <w:p w14:paraId="331783A1" w14:textId="77777777" w:rsidR="00A31A65" w:rsidRPr="00BA2BCC" w:rsidRDefault="00A31A65" w:rsidP="00A31A65">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通信関連施設の耐災害性の強化</w:t>
            </w:r>
          </w:p>
        </w:tc>
        <w:tc>
          <w:tcPr>
            <w:tcW w:w="6237" w:type="dxa"/>
            <w:vAlign w:val="center"/>
          </w:tcPr>
          <w:p w14:paraId="28217C20" w14:textId="77777777" w:rsidR="00A31A65" w:rsidRPr="00BA2BCC" w:rsidRDefault="00A31A65" w:rsidP="00A31A65">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耐災害性を強化することを目的として、老朽化した高機能消防指令センターを更新することにより、迅速かつ的確に救助、救急活動等を実施する。</w:t>
            </w:r>
          </w:p>
        </w:tc>
        <w:tc>
          <w:tcPr>
            <w:tcW w:w="1695" w:type="dxa"/>
            <w:vAlign w:val="center"/>
          </w:tcPr>
          <w:p w14:paraId="1D9F7935" w14:textId="77777777" w:rsidR="00A31A65" w:rsidRPr="00BA2BCC" w:rsidRDefault="00A31A65" w:rsidP="00A31A65">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3-3（1）</w:t>
            </w:r>
          </w:p>
          <w:p w14:paraId="4A4F9CC5" w14:textId="09F9AF03" w:rsidR="00A31A65" w:rsidRPr="00BA2BCC" w:rsidRDefault="00A31A65" w:rsidP="00A31A65">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4-1（6）</w:t>
            </w:r>
          </w:p>
        </w:tc>
      </w:tr>
    </w:tbl>
    <w:p w14:paraId="45E6AADA" w14:textId="77777777" w:rsidR="008D7164" w:rsidRPr="00BA2BCC" w:rsidRDefault="008D7164" w:rsidP="008D7164">
      <w:pPr>
        <w:rPr>
          <w:color w:val="000000" w:themeColor="text1"/>
        </w:rPr>
      </w:pPr>
    </w:p>
    <w:tbl>
      <w:tblPr>
        <w:tblStyle w:val="aff9"/>
        <w:tblW w:w="0" w:type="auto"/>
        <w:tblLook w:val="04A0" w:firstRow="1" w:lastRow="0" w:firstColumn="1" w:lastColumn="0" w:noHBand="0" w:noVBand="1"/>
      </w:tblPr>
      <w:tblGrid>
        <w:gridCol w:w="1696"/>
        <w:gridCol w:w="6237"/>
        <w:gridCol w:w="1695"/>
      </w:tblGrid>
      <w:tr w:rsidR="00F93E84" w:rsidRPr="00BA2BCC" w14:paraId="2435DC0F" w14:textId="77777777" w:rsidTr="002533D6">
        <w:trPr>
          <w:trHeight w:val="284"/>
          <w:tblHeader/>
        </w:trPr>
        <w:tc>
          <w:tcPr>
            <w:tcW w:w="1696" w:type="dxa"/>
            <w:tcBorders>
              <w:bottom w:val="single" w:sz="4" w:space="0" w:color="auto"/>
            </w:tcBorders>
            <w:shd w:val="clear" w:color="auto" w:fill="D9D9D9" w:themeFill="background1" w:themeFillShade="D9"/>
            <w:vAlign w:val="center"/>
          </w:tcPr>
          <w:p w14:paraId="3D35393F"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担当部署</w:t>
            </w:r>
          </w:p>
        </w:tc>
        <w:tc>
          <w:tcPr>
            <w:tcW w:w="7932" w:type="dxa"/>
            <w:gridSpan w:val="2"/>
            <w:tcBorders>
              <w:bottom w:val="single" w:sz="4" w:space="0" w:color="auto"/>
            </w:tcBorders>
            <w:vAlign w:val="center"/>
          </w:tcPr>
          <w:p w14:paraId="3DE20DBD" w14:textId="77777777" w:rsidR="008D7164" w:rsidRPr="00BA2BCC" w:rsidRDefault="008D7164" w:rsidP="002533D6">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大東消防署</w:t>
            </w:r>
          </w:p>
        </w:tc>
      </w:tr>
      <w:tr w:rsidR="00F93E84" w:rsidRPr="00BA2BCC" w14:paraId="0C812BB6" w14:textId="77777777" w:rsidTr="002533D6">
        <w:trPr>
          <w:trHeight w:val="284"/>
          <w:tblHeader/>
        </w:trPr>
        <w:tc>
          <w:tcPr>
            <w:tcW w:w="1696" w:type="dxa"/>
            <w:shd w:val="clear" w:color="auto" w:fill="D9D9D9" w:themeFill="background1" w:themeFillShade="D9"/>
            <w:vAlign w:val="center"/>
          </w:tcPr>
          <w:p w14:paraId="4148017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事業名</w:t>
            </w:r>
          </w:p>
        </w:tc>
        <w:tc>
          <w:tcPr>
            <w:tcW w:w="6237" w:type="dxa"/>
            <w:shd w:val="clear" w:color="auto" w:fill="D9D9D9" w:themeFill="background1" w:themeFillShade="D9"/>
            <w:vAlign w:val="center"/>
          </w:tcPr>
          <w:p w14:paraId="026D2028"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事業概要</w:t>
            </w:r>
          </w:p>
        </w:tc>
        <w:tc>
          <w:tcPr>
            <w:tcW w:w="1695" w:type="dxa"/>
            <w:shd w:val="clear" w:color="auto" w:fill="D9D9D9" w:themeFill="background1" w:themeFillShade="D9"/>
            <w:vAlign w:val="center"/>
          </w:tcPr>
          <w:p w14:paraId="2F773D8E" w14:textId="77777777" w:rsidR="008D7164" w:rsidRPr="00BA2BCC" w:rsidRDefault="008D7164" w:rsidP="002533D6">
            <w:pPr>
              <w:snapToGrid w:val="0"/>
              <w:jc w:val="center"/>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リスクシナリオ</w:t>
            </w:r>
          </w:p>
        </w:tc>
      </w:tr>
      <w:tr w:rsidR="000905A4" w:rsidRPr="00BA2BCC" w14:paraId="25E7068F" w14:textId="77777777" w:rsidTr="002533D6">
        <w:trPr>
          <w:trHeight w:val="284"/>
        </w:trPr>
        <w:tc>
          <w:tcPr>
            <w:tcW w:w="1696" w:type="dxa"/>
            <w:vAlign w:val="center"/>
          </w:tcPr>
          <w:p w14:paraId="5276954C" w14:textId="77777777" w:rsidR="000905A4" w:rsidRPr="00BA2BCC" w:rsidRDefault="000905A4" w:rsidP="000905A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通信関連施設の耐災害性の強化</w:t>
            </w:r>
          </w:p>
        </w:tc>
        <w:tc>
          <w:tcPr>
            <w:tcW w:w="6237" w:type="dxa"/>
            <w:vAlign w:val="center"/>
          </w:tcPr>
          <w:p w14:paraId="2A4A5695" w14:textId="77777777" w:rsidR="000905A4" w:rsidRPr="00BA2BCC" w:rsidRDefault="000905A4" w:rsidP="000905A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耐災害性を強化することを目的として、老朽化した高機能消防指令センターを更新することにより、迅速かつ的確に救助、救急活動等を実施する。</w:t>
            </w:r>
          </w:p>
        </w:tc>
        <w:tc>
          <w:tcPr>
            <w:tcW w:w="1695" w:type="dxa"/>
            <w:vAlign w:val="center"/>
          </w:tcPr>
          <w:p w14:paraId="3E5DD2C7" w14:textId="77777777" w:rsidR="000905A4" w:rsidRPr="00BA2BCC" w:rsidRDefault="000905A4" w:rsidP="000905A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rPr>
              <w:t>3-3（1）</w:t>
            </w:r>
          </w:p>
          <w:p w14:paraId="6DDF2DA5" w14:textId="306BFB74" w:rsidR="000905A4" w:rsidRPr="00BA2BCC" w:rsidRDefault="000905A4" w:rsidP="000905A4">
            <w:pPr>
              <w:snapToGrid w:val="0"/>
              <w:rPr>
                <w:rFonts w:ascii="ＭＳ ゴシック" w:eastAsia="ＭＳ ゴシック" w:hAnsi="ＭＳ ゴシック"/>
                <w:color w:val="000000" w:themeColor="text1"/>
                <w:szCs w:val="21"/>
              </w:rPr>
            </w:pPr>
            <w:r w:rsidRPr="00BA2BCC">
              <w:rPr>
                <w:rFonts w:ascii="ＭＳ ゴシック" w:eastAsia="ＭＳ ゴシック" w:hAnsi="ＭＳ ゴシック" w:hint="eastAsia"/>
                <w:color w:val="000000" w:themeColor="text1"/>
                <w:szCs w:val="21"/>
                <w:shd w:val="pct15" w:color="auto" w:fill="FFFFFF"/>
              </w:rPr>
              <w:t>4-1（6）</w:t>
            </w:r>
          </w:p>
        </w:tc>
      </w:tr>
    </w:tbl>
    <w:p w14:paraId="362CB32F" w14:textId="7DC639C4" w:rsidR="00ED1FF8" w:rsidRPr="00BA2BCC" w:rsidRDefault="00ED1FF8" w:rsidP="00C115BA">
      <w:pPr>
        <w:rPr>
          <w:rFonts w:ascii="ＭＳ 明朝" w:hAnsi="ＭＳ 明朝"/>
          <w:color w:val="000000" w:themeColor="text1"/>
          <w:szCs w:val="21"/>
        </w:rPr>
      </w:pPr>
    </w:p>
    <w:p w14:paraId="0ACB5381" w14:textId="53236790" w:rsidR="002E4086" w:rsidRPr="00BA2BCC" w:rsidRDefault="002E4086" w:rsidP="006D2EA5">
      <w:pPr>
        <w:widowControl/>
        <w:jc w:val="left"/>
        <w:rPr>
          <w:rFonts w:ascii="ＭＳ 明朝" w:hAnsi="ＭＳ 明朝"/>
          <w:color w:val="000000" w:themeColor="text1"/>
          <w:szCs w:val="21"/>
        </w:rPr>
        <w:sectPr w:rsidR="002E4086" w:rsidRPr="00BA2BCC" w:rsidSect="007D4A0E">
          <w:type w:val="continuous"/>
          <w:pgSz w:w="11906" w:h="16838" w:code="9"/>
          <w:pgMar w:top="1134" w:right="1134" w:bottom="1134" w:left="1134" w:header="680" w:footer="284" w:gutter="0"/>
          <w:cols w:space="720"/>
          <w:docGrid w:type="lines" w:linePitch="360"/>
        </w:sectPr>
      </w:pPr>
    </w:p>
    <w:p w14:paraId="155D4D9B" w14:textId="549A6C33" w:rsidR="002E4086" w:rsidRPr="00BA2BCC" w:rsidRDefault="002E4086" w:rsidP="00A4385C">
      <w:pPr>
        <w:snapToGrid w:val="0"/>
        <w:outlineLvl w:val="0"/>
        <w:rPr>
          <w:rFonts w:ascii="ＭＳ ゴシック" w:eastAsia="ＭＳ ゴシック" w:hAnsi="ＭＳ ゴシック"/>
          <w:color w:val="000000" w:themeColor="text1"/>
          <w:sz w:val="28"/>
        </w:rPr>
      </w:pPr>
      <w:bookmarkStart w:id="105" w:name="_Toc93645323"/>
      <w:r w:rsidRPr="00BA2BCC">
        <w:rPr>
          <w:rFonts w:ascii="ＭＳ ゴシック" w:eastAsia="ＭＳ ゴシック" w:hAnsi="ＭＳ ゴシック" w:hint="eastAsia"/>
          <w:color w:val="000000" w:themeColor="text1"/>
          <w:sz w:val="28"/>
        </w:rPr>
        <w:lastRenderedPageBreak/>
        <w:t xml:space="preserve">【参考】　</w:t>
      </w:r>
      <w:r w:rsidR="00E05DA0" w:rsidRPr="00BA2BCC">
        <w:rPr>
          <w:rFonts w:ascii="ＭＳ ゴシック" w:eastAsia="ＭＳ ゴシック" w:hAnsi="ＭＳ ゴシック" w:hint="eastAsia"/>
          <w:color w:val="000000" w:themeColor="text1"/>
          <w:sz w:val="28"/>
        </w:rPr>
        <w:t xml:space="preserve">　</w:t>
      </w:r>
      <w:r w:rsidRPr="00BA2BCC">
        <w:rPr>
          <w:rFonts w:ascii="ＭＳ ゴシック" w:eastAsia="ＭＳ ゴシック" w:hAnsi="ＭＳ ゴシック" w:hint="eastAsia"/>
          <w:color w:val="000000" w:themeColor="text1"/>
          <w:sz w:val="28"/>
        </w:rPr>
        <w:t>リスクシナリオ・脆弱性評価結果・個別事業等一連の流れ</w:t>
      </w:r>
      <w:bookmarkEnd w:id="105"/>
    </w:p>
    <w:tbl>
      <w:tblPr>
        <w:tblW w:w="21541" w:type="dxa"/>
        <w:tblLayout w:type="fixed"/>
        <w:tblCellMar>
          <w:left w:w="99" w:type="dxa"/>
          <w:right w:w="99" w:type="dxa"/>
        </w:tblCellMar>
        <w:tblLook w:val="04A0" w:firstRow="1" w:lastRow="0" w:firstColumn="1" w:lastColumn="0" w:noHBand="0" w:noVBand="1"/>
      </w:tblPr>
      <w:tblGrid>
        <w:gridCol w:w="1413"/>
        <w:gridCol w:w="425"/>
        <w:gridCol w:w="1843"/>
        <w:gridCol w:w="567"/>
        <w:gridCol w:w="5386"/>
        <w:gridCol w:w="567"/>
        <w:gridCol w:w="6237"/>
        <w:gridCol w:w="5103"/>
      </w:tblGrid>
      <w:tr w:rsidR="00D37B75" w:rsidRPr="00BA2BCC" w14:paraId="211F38C6" w14:textId="77777777" w:rsidTr="00635676">
        <w:trPr>
          <w:trHeight w:val="340"/>
          <w:tblHeader/>
        </w:trPr>
        <w:tc>
          <w:tcPr>
            <w:tcW w:w="1413" w:type="dxa"/>
            <w:tcBorders>
              <w:top w:val="single" w:sz="4" w:space="0" w:color="auto"/>
              <w:left w:val="single" w:sz="4" w:space="0" w:color="auto"/>
              <w:bottom w:val="double" w:sz="4" w:space="0" w:color="auto"/>
              <w:right w:val="single" w:sz="4" w:space="0" w:color="000000"/>
            </w:tcBorders>
            <w:shd w:val="clear" w:color="000000" w:fill="FFFFFF" w:themeFill="background1"/>
            <w:vAlign w:val="center"/>
          </w:tcPr>
          <w:p w14:paraId="2AA4DAAB" w14:textId="77777777" w:rsidR="00D37B75" w:rsidRPr="00BA2BCC" w:rsidRDefault="00D37B75"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基本目標</w:t>
            </w:r>
          </w:p>
          <w:p w14:paraId="11658C58" w14:textId="77777777" w:rsidR="00D37B75" w:rsidRPr="00BA2BCC" w:rsidRDefault="00D37B75" w:rsidP="00087AAC">
            <w:pPr>
              <w:widowControl/>
              <w:snapToGrid w:val="0"/>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pacing w:val="-4"/>
                <w:kern w:val="0"/>
                <w:sz w:val="18"/>
                <w:szCs w:val="18"/>
              </w:rPr>
              <w:t>（第３章第１）</w:t>
            </w:r>
          </w:p>
        </w:tc>
        <w:tc>
          <w:tcPr>
            <w:tcW w:w="2268" w:type="dxa"/>
            <w:gridSpan w:val="2"/>
            <w:tcBorders>
              <w:top w:val="single" w:sz="4" w:space="0" w:color="auto"/>
              <w:left w:val="single" w:sz="4" w:space="0" w:color="auto"/>
              <w:bottom w:val="double" w:sz="4" w:space="0" w:color="auto"/>
              <w:right w:val="single" w:sz="4" w:space="0" w:color="000000"/>
            </w:tcBorders>
            <w:shd w:val="clear" w:color="000000" w:fill="FFFFFF" w:themeFill="background1"/>
            <w:vAlign w:val="center"/>
          </w:tcPr>
          <w:p w14:paraId="7FC5C49C" w14:textId="77777777" w:rsidR="00D37B75" w:rsidRPr="00BA2BCC" w:rsidRDefault="00D37B75"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事前に備えるべき目標</w:t>
            </w:r>
          </w:p>
          <w:p w14:paraId="6114A129" w14:textId="77777777" w:rsidR="00D37B75" w:rsidRPr="00BA2BCC" w:rsidRDefault="00D37B75"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（第３章第２）</w:t>
            </w:r>
          </w:p>
        </w:tc>
        <w:tc>
          <w:tcPr>
            <w:tcW w:w="567" w:type="dxa"/>
            <w:tcBorders>
              <w:top w:val="single" w:sz="4" w:space="0" w:color="auto"/>
              <w:left w:val="nil"/>
              <w:bottom w:val="double" w:sz="4" w:space="0" w:color="auto"/>
              <w:right w:val="nil"/>
            </w:tcBorders>
            <w:shd w:val="clear" w:color="000000" w:fill="FFFFFF" w:themeFill="background1"/>
            <w:vAlign w:val="center"/>
          </w:tcPr>
          <w:p w14:paraId="6F7791E9"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rPr>
            </w:pPr>
          </w:p>
        </w:tc>
        <w:tc>
          <w:tcPr>
            <w:tcW w:w="5386" w:type="dxa"/>
            <w:tcBorders>
              <w:top w:val="single" w:sz="4" w:space="0" w:color="auto"/>
              <w:left w:val="nil"/>
              <w:bottom w:val="double" w:sz="4" w:space="0" w:color="auto"/>
              <w:right w:val="single" w:sz="4" w:space="0" w:color="auto"/>
            </w:tcBorders>
            <w:shd w:val="clear" w:color="000000" w:fill="FFFFFF" w:themeFill="background1"/>
            <w:vAlign w:val="center"/>
          </w:tcPr>
          <w:p w14:paraId="592586B0"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起きてはならない最悪の事態</w:t>
            </w:r>
          </w:p>
          <w:p w14:paraId="0FACEF46"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rPr>
            </w:pPr>
            <w:r w:rsidRPr="00BA2BCC">
              <w:rPr>
                <w:rFonts w:ascii="ＭＳ ゴシック" w:eastAsia="ＭＳ ゴシック" w:hAnsi="ＭＳ ゴシック" w:hint="eastAsia"/>
                <w:color w:val="000000" w:themeColor="text1"/>
                <w:kern w:val="0"/>
                <w:sz w:val="18"/>
              </w:rPr>
              <w:t>【リスクシナリオ】（第４章第１）</w:t>
            </w:r>
          </w:p>
        </w:tc>
        <w:tc>
          <w:tcPr>
            <w:tcW w:w="567" w:type="dxa"/>
            <w:tcBorders>
              <w:top w:val="single" w:sz="4" w:space="0" w:color="auto"/>
              <w:left w:val="nil"/>
              <w:bottom w:val="double" w:sz="4" w:space="0" w:color="auto"/>
              <w:right w:val="nil"/>
            </w:tcBorders>
            <w:shd w:val="clear" w:color="000000" w:fill="FFFFFF" w:themeFill="background1"/>
          </w:tcPr>
          <w:p w14:paraId="78640207" w14:textId="77777777" w:rsidR="00D37B75" w:rsidRPr="00BA2BCC" w:rsidRDefault="00D37B75" w:rsidP="00D37B75">
            <w:pPr>
              <w:widowControl/>
              <w:snapToGrid w:val="0"/>
              <w:jc w:val="center"/>
              <w:rPr>
                <w:rFonts w:ascii="ＭＳ ゴシック" w:eastAsia="ＭＳ ゴシック" w:hAnsi="ＭＳ ゴシック"/>
                <w:color w:val="000000" w:themeColor="text1"/>
                <w:spacing w:val="-4"/>
                <w:kern w:val="0"/>
                <w:sz w:val="18"/>
              </w:rPr>
            </w:pPr>
          </w:p>
        </w:tc>
        <w:tc>
          <w:tcPr>
            <w:tcW w:w="6237" w:type="dxa"/>
            <w:tcBorders>
              <w:top w:val="single" w:sz="4" w:space="0" w:color="auto"/>
              <w:left w:val="nil"/>
              <w:bottom w:val="double" w:sz="4" w:space="0" w:color="auto"/>
              <w:right w:val="dashSmallGap" w:sz="4" w:space="0" w:color="auto"/>
            </w:tcBorders>
            <w:shd w:val="clear" w:color="000000" w:fill="FFFFFF" w:themeFill="background1"/>
            <w:vAlign w:val="center"/>
          </w:tcPr>
          <w:p w14:paraId="2FAED030" w14:textId="77777777" w:rsidR="00D37B75" w:rsidRPr="00BA2BCC" w:rsidRDefault="00D37B75"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脆弱性評価結果（一例）</w:t>
            </w:r>
          </w:p>
          <w:p w14:paraId="60758ED6" w14:textId="4A325720" w:rsidR="00D37B75" w:rsidRPr="00BA2BCC" w:rsidRDefault="00CE4DD3"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w:t>
            </w:r>
            <w:r w:rsidR="00D37B75" w:rsidRPr="00BA2BCC">
              <w:rPr>
                <w:rFonts w:ascii="ＭＳ ゴシック" w:eastAsia="ＭＳ ゴシック" w:hAnsi="ＭＳ ゴシック" w:hint="eastAsia"/>
                <w:color w:val="000000" w:themeColor="text1"/>
                <w:spacing w:val="-4"/>
                <w:kern w:val="0"/>
                <w:sz w:val="18"/>
              </w:rPr>
              <w:t>第４章第２：別紙１</w:t>
            </w:r>
            <w:r w:rsidRPr="00BA2BCC">
              <w:rPr>
                <w:rFonts w:ascii="ＭＳ ゴシック" w:eastAsia="ＭＳ ゴシック" w:hAnsi="ＭＳ ゴシック" w:hint="eastAsia"/>
                <w:color w:val="000000" w:themeColor="text1"/>
                <w:spacing w:val="-4"/>
                <w:kern w:val="0"/>
                <w:sz w:val="18"/>
              </w:rPr>
              <w:t>）</w:t>
            </w:r>
            <w:r w:rsidR="00635676" w:rsidRPr="00BA2BCC">
              <w:rPr>
                <w:rFonts w:ascii="ＭＳ ゴシック" w:eastAsia="ＭＳ ゴシック" w:hAnsi="ＭＳ ゴシック" w:hint="eastAsia"/>
                <w:color w:val="000000" w:themeColor="text1"/>
                <w:spacing w:val="-4"/>
                <w:kern w:val="0"/>
                <w:sz w:val="18"/>
              </w:rPr>
              <w:t>下線：再掲</w:t>
            </w:r>
          </w:p>
        </w:tc>
        <w:tc>
          <w:tcPr>
            <w:tcW w:w="5103" w:type="dxa"/>
            <w:tcBorders>
              <w:top w:val="single" w:sz="4" w:space="0" w:color="auto"/>
              <w:left w:val="dashSmallGap" w:sz="4" w:space="0" w:color="auto"/>
              <w:bottom w:val="double" w:sz="4" w:space="0" w:color="auto"/>
              <w:right w:val="single" w:sz="4" w:space="0" w:color="auto"/>
            </w:tcBorders>
            <w:shd w:val="clear" w:color="000000" w:fill="FFFFFF" w:themeFill="background1"/>
            <w:vAlign w:val="center"/>
          </w:tcPr>
          <w:p w14:paraId="65C0D024" w14:textId="77777777" w:rsidR="00635676" w:rsidRPr="00BA2BCC" w:rsidRDefault="00D37B75"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個別事業【具体的な取組】（一例）</w:t>
            </w:r>
          </w:p>
          <w:p w14:paraId="18F599F0" w14:textId="39CFD10A" w:rsidR="00CE4DD3" w:rsidRPr="00BA2BCC" w:rsidRDefault="00CE4DD3" w:rsidP="00087AAC">
            <w:pPr>
              <w:widowControl/>
              <w:snapToGrid w:val="0"/>
              <w:jc w:val="center"/>
              <w:rPr>
                <w:rFonts w:ascii="ＭＳ ゴシック" w:eastAsia="ＭＳ ゴシック" w:hAnsi="ＭＳ ゴシック"/>
                <w:color w:val="000000" w:themeColor="text1"/>
                <w:spacing w:val="-4"/>
                <w:kern w:val="0"/>
                <w:sz w:val="18"/>
              </w:rPr>
            </w:pPr>
            <w:r w:rsidRPr="00BA2BCC">
              <w:rPr>
                <w:rFonts w:ascii="ＭＳ ゴシック" w:eastAsia="ＭＳ ゴシック" w:hAnsi="ＭＳ ゴシック" w:hint="eastAsia"/>
                <w:color w:val="000000" w:themeColor="text1"/>
                <w:spacing w:val="-4"/>
                <w:kern w:val="0"/>
                <w:sz w:val="18"/>
              </w:rPr>
              <w:t>（別紙１、別紙２）</w:t>
            </w:r>
            <w:r w:rsidR="00635676" w:rsidRPr="00BA2BCC">
              <w:rPr>
                <w:rFonts w:ascii="ＭＳ ゴシック" w:eastAsia="ＭＳ ゴシック" w:hAnsi="ＭＳ ゴシック" w:hint="eastAsia"/>
                <w:color w:val="000000" w:themeColor="text1"/>
                <w:spacing w:val="-4"/>
                <w:kern w:val="0"/>
                <w:sz w:val="18"/>
              </w:rPr>
              <w:t>下線：再掲</w:t>
            </w:r>
          </w:p>
        </w:tc>
      </w:tr>
      <w:tr w:rsidR="00D37B75" w:rsidRPr="00BA2BCC" w14:paraId="4751CBBB" w14:textId="77777777" w:rsidTr="00635676">
        <w:trPr>
          <w:trHeight w:val="340"/>
        </w:trPr>
        <w:tc>
          <w:tcPr>
            <w:tcW w:w="1413" w:type="dxa"/>
            <w:tcBorders>
              <w:top w:val="double" w:sz="4" w:space="0" w:color="auto"/>
              <w:left w:val="single" w:sz="4" w:space="0" w:color="auto"/>
              <w:bottom w:val="nil"/>
              <w:right w:val="single" w:sz="4" w:space="0" w:color="auto"/>
            </w:tcBorders>
          </w:tcPr>
          <w:p w14:paraId="45D1BA54"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double" w:sz="4" w:space="0" w:color="auto"/>
              <w:left w:val="single" w:sz="4" w:space="0" w:color="auto"/>
              <w:bottom w:val="nil"/>
              <w:right w:val="single" w:sz="4" w:space="0" w:color="auto"/>
            </w:tcBorders>
            <w:shd w:val="clear" w:color="auto" w:fill="auto"/>
            <w:vAlign w:val="center"/>
          </w:tcPr>
          <w:p w14:paraId="19E5FD69"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1</w:t>
            </w:r>
          </w:p>
        </w:tc>
        <w:tc>
          <w:tcPr>
            <w:tcW w:w="1843" w:type="dxa"/>
            <w:tcBorders>
              <w:top w:val="double" w:sz="4" w:space="0" w:color="auto"/>
              <w:left w:val="nil"/>
              <w:bottom w:val="nil"/>
              <w:right w:val="single" w:sz="4" w:space="0" w:color="auto"/>
            </w:tcBorders>
            <w:shd w:val="clear" w:color="auto" w:fill="auto"/>
          </w:tcPr>
          <w:p w14:paraId="27377745"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直接死を最大限防ぐ</w:t>
            </w:r>
          </w:p>
          <w:p w14:paraId="15E7488B" w14:textId="730F0D9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（４）</w:t>
            </w:r>
          </w:p>
        </w:tc>
        <w:tc>
          <w:tcPr>
            <w:tcW w:w="567" w:type="dxa"/>
            <w:tcBorders>
              <w:top w:val="double" w:sz="4" w:space="0" w:color="auto"/>
              <w:left w:val="nil"/>
              <w:bottom w:val="single" w:sz="4" w:space="0" w:color="auto"/>
              <w:right w:val="single" w:sz="4" w:space="0" w:color="auto"/>
            </w:tcBorders>
            <w:shd w:val="clear" w:color="auto" w:fill="auto"/>
            <w:vAlign w:val="center"/>
          </w:tcPr>
          <w:p w14:paraId="64D6B1FE"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1-1</w:t>
            </w:r>
          </w:p>
        </w:tc>
        <w:tc>
          <w:tcPr>
            <w:tcW w:w="5386" w:type="dxa"/>
            <w:tcBorders>
              <w:top w:val="double" w:sz="4" w:space="0" w:color="auto"/>
              <w:left w:val="nil"/>
              <w:bottom w:val="single" w:sz="4" w:space="0" w:color="auto"/>
              <w:right w:val="single" w:sz="4" w:space="0" w:color="auto"/>
            </w:tcBorders>
            <w:shd w:val="clear" w:color="auto" w:fill="auto"/>
            <w:vAlign w:val="center"/>
          </w:tcPr>
          <w:p w14:paraId="1B7751A4"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住宅・建物・交通施設等の複合的・大規模倒壊や不特定多数が集まる施設の倒壊による多数の死傷者の発生</w:t>
            </w:r>
          </w:p>
        </w:tc>
        <w:tc>
          <w:tcPr>
            <w:tcW w:w="567" w:type="dxa"/>
            <w:tcBorders>
              <w:top w:val="double" w:sz="4" w:space="0" w:color="auto"/>
              <w:left w:val="nil"/>
              <w:bottom w:val="single" w:sz="4" w:space="0" w:color="auto"/>
            </w:tcBorders>
            <w:vAlign w:val="center"/>
          </w:tcPr>
          <w:p w14:paraId="4B83B76D" w14:textId="77777777" w:rsidR="00D37B75" w:rsidRPr="00BA2BCC" w:rsidRDefault="00D37B75" w:rsidP="000E26C1">
            <w:pPr>
              <w:widowControl/>
              <w:snapToGrid w:val="0"/>
              <w:jc w:val="center"/>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double" w:sz="4" w:space="0" w:color="auto"/>
              <w:bottom w:val="single" w:sz="4" w:space="0" w:color="auto"/>
              <w:right w:val="dashSmallGap" w:sz="4" w:space="0" w:color="auto"/>
            </w:tcBorders>
            <w:vAlign w:val="center"/>
          </w:tcPr>
          <w:p w14:paraId="1720A8F1"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市庁舎の耐震対策とともに、整備に当たっては、再生可能エネルギーの活用や省エネルギー技術の採用など、脱炭素社会への取組みを推進する必要がある。</w:t>
            </w:r>
          </w:p>
        </w:tc>
        <w:tc>
          <w:tcPr>
            <w:tcW w:w="5103" w:type="dxa"/>
            <w:tcBorders>
              <w:top w:val="double" w:sz="4" w:space="0" w:color="auto"/>
              <w:left w:val="dashSmallGap" w:sz="4" w:space="0" w:color="auto"/>
              <w:bottom w:val="single" w:sz="4" w:space="0" w:color="auto"/>
              <w:right w:val="single" w:sz="4" w:space="0" w:color="auto"/>
            </w:tcBorders>
            <w:vAlign w:val="center"/>
          </w:tcPr>
          <w:p w14:paraId="585EC8FF" w14:textId="436E29F4"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本庁舎建物の耐震化（</w:t>
            </w:r>
            <w:r w:rsidR="00841881" w:rsidRPr="00BA2BCC">
              <w:rPr>
                <w:rFonts w:ascii="ＭＳ ゴシック" w:eastAsia="ＭＳ ゴシック" w:hAnsi="ＭＳ ゴシック" w:hint="eastAsia"/>
                <w:color w:val="000000" w:themeColor="text1"/>
                <w:sz w:val="18"/>
                <w:szCs w:val="18"/>
              </w:rPr>
              <w:t>庁舎整備課</w:t>
            </w:r>
            <w:r w:rsidRPr="00BA2BCC">
              <w:rPr>
                <w:rFonts w:ascii="ＭＳ ゴシック" w:eastAsia="ＭＳ ゴシック" w:hAnsi="ＭＳ ゴシック" w:hint="eastAsia"/>
                <w:color w:val="000000" w:themeColor="text1"/>
                <w:sz w:val="18"/>
                <w:szCs w:val="18"/>
              </w:rPr>
              <w:t>）</w:t>
            </w:r>
          </w:p>
        </w:tc>
      </w:tr>
      <w:tr w:rsidR="00D37B75" w:rsidRPr="00BA2BCC" w14:paraId="5580F235" w14:textId="77777777" w:rsidTr="00635676">
        <w:trPr>
          <w:trHeight w:val="340"/>
        </w:trPr>
        <w:tc>
          <w:tcPr>
            <w:tcW w:w="1413" w:type="dxa"/>
            <w:tcBorders>
              <w:top w:val="nil"/>
              <w:left w:val="single" w:sz="4" w:space="0" w:color="auto"/>
              <w:bottom w:val="nil"/>
              <w:right w:val="single" w:sz="4" w:space="0" w:color="auto"/>
            </w:tcBorders>
          </w:tcPr>
          <w:p w14:paraId="2801B0C2"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63E6C490"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270FAA19" w14:textId="77777777" w:rsidR="00D37B75" w:rsidRPr="00BA2BCC" w:rsidRDefault="00D37B75" w:rsidP="00087AAC">
            <w:pPr>
              <w:widowControl/>
              <w:snapToGrid w:val="0"/>
              <w:ind w:firstLineChars="200" w:firstLine="36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1EFD3622"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1-2</w:t>
            </w:r>
          </w:p>
        </w:tc>
        <w:tc>
          <w:tcPr>
            <w:tcW w:w="5386" w:type="dxa"/>
            <w:tcBorders>
              <w:top w:val="nil"/>
              <w:left w:val="nil"/>
              <w:bottom w:val="single" w:sz="4" w:space="0" w:color="auto"/>
              <w:right w:val="single" w:sz="4" w:space="0" w:color="auto"/>
            </w:tcBorders>
            <w:shd w:val="clear" w:color="auto" w:fill="auto"/>
            <w:vAlign w:val="center"/>
          </w:tcPr>
          <w:p w14:paraId="731280E7"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密集市街地や不特定多数が集まる施設等における大規模火災による多数の死傷者の発生</w:t>
            </w:r>
          </w:p>
        </w:tc>
        <w:tc>
          <w:tcPr>
            <w:tcW w:w="567" w:type="dxa"/>
            <w:tcBorders>
              <w:top w:val="single" w:sz="4" w:space="0" w:color="auto"/>
              <w:left w:val="nil"/>
              <w:bottom w:val="single" w:sz="4" w:space="0" w:color="auto"/>
            </w:tcBorders>
            <w:vAlign w:val="center"/>
          </w:tcPr>
          <w:p w14:paraId="27E813DB" w14:textId="0B5A3434"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w:t>
            </w:r>
            <w:r w:rsidR="001E6562" w:rsidRPr="00BA2BCC">
              <w:rPr>
                <w:rFonts w:ascii="ＭＳ ゴシック" w:eastAsia="ＭＳ ゴシック" w:hAnsi="ＭＳ ゴシック" w:hint="eastAsia"/>
                <w:color w:val="000000" w:themeColor="text1"/>
                <w:kern w:val="0"/>
                <w:sz w:val="18"/>
                <w:szCs w:val="18"/>
              </w:rPr>
              <w:t>1</w:t>
            </w:r>
            <w:r w:rsidRPr="00BA2BCC">
              <w:rPr>
                <w:rFonts w:ascii="ＭＳ ゴシック" w:eastAsia="ＭＳ ゴシック" w:hAnsi="ＭＳ ゴシック"/>
                <w:color w:val="000000" w:themeColor="text1"/>
                <w:kern w:val="0"/>
                <w:sz w:val="18"/>
                <w:szCs w:val="18"/>
              </w:rPr>
              <w:t>)</w:t>
            </w:r>
          </w:p>
        </w:tc>
        <w:tc>
          <w:tcPr>
            <w:tcW w:w="6237" w:type="dxa"/>
            <w:tcBorders>
              <w:top w:val="single" w:sz="4" w:space="0" w:color="auto"/>
              <w:bottom w:val="single" w:sz="4" w:space="0" w:color="auto"/>
              <w:right w:val="dashSmallGap" w:sz="4" w:space="0" w:color="auto"/>
            </w:tcBorders>
            <w:vAlign w:val="center"/>
          </w:tcPr>
          <w:p w14:paraId="0D4E8ECE" w14:textId="6D0F1176"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都市の不燃化を促進するため、準防火地域の</w:t>
            </w:r>
            <w:r w:rsidR="00AE7493" w:rsidRPr="00BA2BCC">
              <w:rPr>
                <w:rFonts w:ascii="ＭＳ ゴシック" w:eastAsia="ＭＳ ゴシック" w:hAnsi="ＭＳ ゴシック" w:hint="eastAsia"/>
                <w:color w:val="000000" w:themeColor="text1"/>
                <w:sz w:val="18"/>
                <w:szCs w:val="18"/>
              </w:rPr>
              <w:t>拡大を検討する</w:t>
            </w:r>
            <w:r w:rsidRPr="00BA2BCC">
              <w:rPr>
                <w:rFonts w:ascii="ＭＳ ゴシック" w:eastAsia="ＭＳ ゴシック" w:hAnsi="ＭＳ ゴシック" w:hint="eastAsia"/>
                <w:color w:val="000000" w:themeColor="text1"/>
                <w:sz w:val="18"/>
                <w:szCs w:val="18"/>
              </w:rPr>
              <w:t>必要がある。</w:t>
            </w:r>
          </w:p>
        </w:tc>
        <w:tc>
          <w:tcPr>
            <w:tcW w:w="5103" w:type="dxa"/>
            <w:tcBorders>
              <w:top w:val="nil"/>
              <w:left w:val="dashSmallGap" w:sz="4" w:space="0" w:color="auto"/>
              <w:bottom w:val="single" w:sz="4" w:space="0" w:color="auto"/>
              <w:right w:val="single" w:sz="4" w:space="0" w:color="auto"/>
            </w:tcBorders>
            <w:vAlign w:val="center"/>
          </w:tcPr>
          <w:p w14:paraId="19C92AF0" w14:textId="1A84C3DC"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準防火地域等の</w:t>
            </w:r>
            <w:r w:rsidR="003E052C" w:rsidRPr="00BA2BCC">
              <w:rPr>
                <w:rFonts w:ascii="ＭＳ ゴシック" w:eastAsia="ＭＳ ゴシック" w:hAnsi="ＭＳ ゴシック" w:hint="eastAsia"/>
                <w:color w:val="000000" w:themeColor="text1"/>
                <w:sz w:val="18"/>
                <w:szCs w:val="18"/>
              </w:rPr>
              <w:t>拡大</w:t>
            </w:r>
            <w:r w:rsidRPr="00BA2BCC">
              <w:rPr>
                <w:rFonts w:ascii="ＭＳ ゴシック" w:eastAsia="ＭＳ ゴシック" w:hAnsi="ＭＳ ゴシック" w:hint="eastAsia"/>
                <w:color w:val="000000" w:themeColor="text1"/>
                <w:sz w:val="18"/>
                <w:szCs w:val="18"/>
              </w:rPr>
              <w:t>（都市政策課）</w:t>
            </w:r>
          </w:p>
        </w:tc>
      </w:tr>
      <w:tr w:rsidR="000E26C1" w:rsidRPr="00BA2BCC" w14:paraId="251DD546" w14:textId="77777777" w:rsidTr="00635676">
        <w:trPr>
          <w:trHeight w:val="340"/>
        </w:trPr>
        <w:tc>
          <w:tcPr>
            <w:tcW w:w="1413" w:type="dxa"/>
            <w:vMerge w:val="restart"/>
            <w:tcBorders>
              <w:top w:val="nil"/>
              <w:left w:val="single" w:sz="4" w:space="0" w:color="auto"/>
              <w:right w:val="single" w:sz="4" w:space="0" w:color="auto"/>
            </w:tcBorders>
          </w:tcPr>
          <w:p w14:paraId="4ED8BDDC"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①人命の保護が最大限図られる</w:t>
            </w:r>
          </w:p>
        </w:tc>
        <w:tc>
          <w:tcPr>
            <w:tcW w:w="425" w:type="dxa"/>
            <w:tcBorders>
              <w:top w:val="nil"/>
              <w:left w:val="single" w:sz="4" w:space="0" w:color="auto"/>
              <w:right w:val="single" w:sz="4" w:space="0" w:color="auto"/>
            </w:tcBorders>
            <w:shd w:val="clear" w:color="auto" w:fill="auto"/>
            <w:vAlign w:val="center"/>
          </w:tcPr>
          <w:p w14:paraId="6BF87C42"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36C3D9ED"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128C2CF2"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1-3</w:t>
            </w:r>
          </w:p>
        </w:tc>
        <w:tc>
          <w:tcPr>
            <w:tcW w:w="5386" w:type="dxa"/>
            <w:tcBorders>
              <w:top w:val="nil"/>
              <w:left w:val="nil"/>
              <w:bottom w:val="single" w:sz="4" w:space="0" w:color="auto"/>
              <w:right w:val="single" w:sz="4" w:space="0" w:color="auto"/>
            </w:tcBorders>
            <w:shd w:val="clear" w:color="auto" w:fill="auto"/>
            <w:vAlign w:val="center"/>
          </w:tcPr>
          <w:p w14:paraId="26A4FD35"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突発的又は広域かつ長期的な市街地等の浸水による多数の死傷者の発生　※風水害</w:t>
            </w:r>
          </w:p>
        </w:tc>
        <w:tc>
          <w:tcPr>
            <w:tcW w:w="567" w:type="dxa"/>
            <w:tcBorders>
              <w:top w:val="single" w:sz="4" w:space="0" w:color="auto"/>
              <w:left w:val="nil"/>
              <w:bottom w:val="single" w:sz="4" w:space="0" w:color="auto"/>
            </w:tcBorders>
            <w:vAlign w:val="center"/>
          </w:tcPr>
          <w:p w14:paraId="2292A40F"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(4</w:t>
            </w:r>
            <w:r w:rsidRPr="00BA2BCC">
              <w:rPr>
                <w:rFonts w:ascii="ＭＳ ゴシック" w:eastAsia="ＭＳ ゴシック" w:hAnsi="ＭＳ ゴシック"/>
                <w:color w:val="000000" w:themeColor="text1"/>
                <w:kern w:val="0"/>
                <w:sz w:val="18"/>
                <w:szCs w:val="18"/>
              </w:rPr>
              <w:t>)</w:t>
            </w:r>
          </w:p>
        </w:tc>
        <w:tc>
          <w:tcPr>
            <w:tcW w:w="6237" w:type="dxa"/>
            <w:tcBorders>
              <w:top w:val="single" w:sz="4" w:space="0" w:color="auto"/>
              <w:bottom w:val="single" w:sz="4" w:space="0" w:color="auto"/>
              <w:right w:val="dashSmallGap" w:sz="4" w:space="0" w:color="auto"/>
            </w:tcBorders>
            <w:vAlign w:val="center"/>
          </w:tcPr>
          <w:p w14:paraId="6EACAA10" w14:textId="77777777"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老朽化したポンプ場の計画的な改修を進め、ポンプ場の機能確保を図る必要がある。</w:t>
            </w:r>
          </w:p>
        </w:tc>
        <w:tc>
          <w:tcPr>
            <w:tcW w:w="5103" w:type="dxa"/>
            <w:tcBorders>
              <w:top w:val="nil"/>
              <w:left w:val="dashSmallGap" w:sz="4" w:space="0" w:color="auto"/>
              <w:bottom w:val="single" w:sz="4" w:space="0" w:color="auto"/>
              <w:right w:val="single" w:sz="4" w:space="0" w:color="auto"/>
            </w:tcBorders>
            <w:vAlign w:val="center"/>
          </w:tcPr>
          <w:p w14:paraId="6DBA74C0" w14:textId="32253829"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ポンプ場の老朽化対策（水政課）</w:t>
            </w:r>
          </w:p>
        </w:tc>
      </w:tr>
      <w:tr w:rsidR="000E26C1" w:rsidRPr="00BA2BCC" w14:paraId="2B6F72DA" w14:textId="77777777" w:rsidTr="00635676">
        <w:trPr>
          <w:trHeight w:val="340"/>
        </w:trPr>
        <w:tc>
          <w:tcPr>
            <w:tcW w:w="1413" w:type="dxa"/>
            <w:vMerge/>
            <w:tcBorders>
              <w:left w:val="single" w:sz="4" w:space="0" w:color="auto"/>
              <w:right w:val="single" w:sz="4" w:space="0" w:color="auto"/>
            </w:tcBorders>
          </w:tcPr>
          <w:p w14:paraId="048BAB16"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7D2F177F"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12A55F4C"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6D459955"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1-4</w:t>
            </w:r>
          </w:p>
        </w:tc>
        <w:tc>
          <w:tcPr>
            <w:tcW w:w="5386" w:type="dxa"/>
            <w:tcBorders>
              <w:top w:val="nil"/>
              <w:left w:val="nil"/>
              <w:bottom w:val="single" w:sz="4" w:space="0" w:color="auto"/>
              <w:right w:val="single" w:sz="4" w:space="0" w:color="auto"/>
            </w:tcBorders>
            <w:shd w:val="clear" w:color="auto" w:fill="auto"/>
            <w:vAlign w:val="center"/>
          </w:tcPr>
          <w:p w14:paraId="221850F6"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大規模な土砂災害（深層崩壊）等による多数の死傷者の発生</w:t>
            </w:r>
          </w:p>
        </w:tc>
        <w:tc>
          <w:tcPr>
            <w:tcW w:w="567" w:type="dxa"/>
            <w:tcBorders>
              <w:top w:val="single" w:sz="4" w:space="0" w:color="auto"/>
              <w:left w:val="nil"/>
              <w:bottom w:val="single" w:sz="4" w:space="0" w:color="auto"/>
            </w:tcBorders>
            <w:vAlign w:val="center"/>
          </w:tcPr>
          <w:p w14:paraId="19E6A33E"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40114C01" w14:textId="77777777"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土砂災害特別警戒区域内の住宅等に対する移転への補助制度の活用を促進する必要がある。</w:t>
            </w:r>
          </w:p>
        </w:tc>
        <w:tc>
          <w:tcPr>
            <w:tcW w:w="5103" w:type="dxa"/>
            <w:tcBorders>
              <w:top w:val="nil"/>
              <w:left w:val="dashSmallGap" w:sz="4" w:space="0" w:color="auto"/>
              <w:bottom w:val="single" w:sz="4" w:space="0" w:color="auto"/>
              <w:right w:val="single" w:sz="4" w:space="0" w:color="auto"/>
            </w:tcBorders>
            <w:vAlign w:val="center"/>
          </w:tcPr>
          <w:p w14:paraId="20E9264F" w14:textId="58E8389C"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土砂災害対策（開発指導課）</w:t>
            </w:r>
          </w:p>
        </w:tc>
      </w:tr>
      <w:tr w:rsidR="00D37B75" w:rsidRPr="00BA2BCC" w14:paraId="450CC066" w14:textId="77777777" w:rsidTr="00635676">
        <w:trPr>
          <w:trHeight w:val="340"/>
        </w:trPr>
        <w:tc>
          <w:tcPr>
            <w:tcW w:w="1413" w:type="dxa"/>
            <w:tcBorders>
              <w:left w:val="single" w:sz="4" w:space="0" w:color="auto"/>
              <w:bottom w:val="nil"/>
              <w:right w:val="single" w:sz="4" w:space="0" w:color="auto"/>
            </w:tcBorders>
          </w:tcPr>
          <w:p w14:paraId="6D95D9FA"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28D84249"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tcPr>
          <w:p w14:paraId="0B73A4BE"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救助・救急、医療活動が迅速に行われるとともに、被災者等の健康・避難生活環境を確実に確保する</w:t>
            </w:r>
          </w:p>
          <w:p w14:paraId="6E83C5AB"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（７）</w:t>
            </w:r>
          </w:p>
        </w:tc>
        <w:tc>
          <w:tcPr>
            <w:tcW w:w="567" w:type="dxa"/>
            <w:tcBorders>
              <w:top w:val="nil"/>
              <w:left w:val="nil"/>
              <w:bottom w:val="single" w:sz="4" w:space="0" w:color="auto"/>
              <w:right w:val="single" w:sz="4" w:space="0" w:color="auto"/>
            </w:tcBorders>
            <w:shd w:val="clear" w:color="auto" w:fill="auto"/>
            <w:vAlign w:val="center"/>
          </w:tcPr>
          <w:p w14:paraId="5043173F"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2-1</w:t>
            </w:r>
          </w:p>
        </w:tc>
        <w:tc>
          <w:tcPr>
            <w:tcW w:w="5386" w:type="dxa"/>
            <w:tcBorders>
              <w:top w:val="nil"/>
              <w:left w:val="nil"/>
              <w:bottom w:val="single" w:sz="4" w:space="0" w:color="auto"/>
              <w:right w:val="single" w:sz="4" w:space="0" w:color="auto"/>
            </w:tcBorders>
            <w:shd w:val="clear" w:color="auto" w:fill="auto"/>
            <w:vAlign w:val="center"/>
          </w:tcPr>
          <w:p w14:paraId="38DFBBE8"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被災地での食料・飲料水・電力・燃料等、生命に関わる物資・エネルギー供給の停止</w:t>
            </w:r>
          </w:p>
        </w:tc>
        <w:tc>
          <w:tcPr>
            <w:tcW w:w="567" w:type="dxa"/>
            <w:tcBorders>
              <w:top w:val="single" w:sz="4" w:space="0" w:color="auto"/>
              <w:left w:val="nil"/>
              <w:bottom w:val="single" w:sz="4" w:space="0" w:color="auto"/>
            </w:tcBorders>
            <w:vAlign w:val="center"/>
          </w:tcPr>
          <w:p w14:paraId="7A387BF5"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63F86D8C" w14:textId="5E63A6A3"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各学校の備蓄倉庫を避難所となる体育館横など</w:t>
            </w:r>
            <w:r w:rsidR="0055773E" w:rsidRPr="00BA2BCC">
              <w:rPr>
                <w:rFonts w:ascii="ＭＳ ゴシック" w:eastAsia="ＭＳ ゴシック" w:hAnsi="ＭＳ ゴシック" w:hint="eastAsia"/>
                <w:color w:val="000000" w:themeColor="text1"/>
                <w:sz w:val="18"/>
                <w:szCs w:val="18"/>
              </w:rPr>
              <w:t>に</w:t>
            </w:r>
            <w:r w:rsidRPr="00BA2BCC">
              <w:rPr>
                <w:rFonts w:ascii="ＭＳ ゴシック" w:eastAsia="ＭＳ ゴシック" w:hAnsi="ＭＳ ゴシック" w:hint="eastAsia"/>
                <w:color w:val="000000" w:themeColor="text1"/>
                <w:sz w:val="18"/>
                <w:szCs w:val="18"/>
              </w:rPr>
              <w:t>計画的に</w:t>
            </w:r>
            <w:r w:rsidR="0055773E" w:rsidRPr="00BA2BCC">
              <w:rPr>
                <w:rFonts w:ascii="ＭＳ ゴシック" w:eastAsia="ＭＳ ゴシック" w:hAnsi="ＭＳ ゴシック" w:hint="eastAsia"/>
                <w:color w:val="000000" w:themeColor="text1"/>
                <w:sz w:val="18"/>
                <w:szCs w:val="18"/>
              </w:rPr>
              <w:t>建設し、環境</w:t>
            </w:r>
            <w:r w:rsidRPr="00BA2BCC">
              <w:rPr>
                <w:rFonts w:ascii="ＭＳ ゴシック" w:eastAsia="ＭＳ ゴシック" w:hAnsi="ＭＳ ゴシック" w:hint="eastAsia"/>
                <w:color w:val="000000" w:themeColor="text1"/>
                <w:sz w:val="18"/>
                <w:szCs w:val="18"/>
              </w:rPr>
              <w:t>整備していく必要がある。</w:t>
            </w:r>
          </w:p>
        </w:tc>
        <w:tc>
          <w:tcPr>
            <w:tcW w:w="5103" w:type="dxa"/>
            <w:tcBorders>
              <w:top w:val="nil"/>
              <w:left w:val="dashSmallGap" w:sz="4" w:space="0" w:color="auto"/>
              <w:bottom w:val="single" w:sz="4" w:space="0" w:color="auto"/>
              <w:right w:val="single" w:sz="4" w:space="0" w:color="auto"/>
            </w:tcBorders>
            <w:vAlign w:val="center"/>
          </w:tcPr>
          <w:p w14:paraId="38D456A5" w14:textId="5FD0AFF5"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備蓄倉庫の整備（危機管理室）</w:t>
            </w:r>
          </w:p>
        </w:tc>
      </w:tr>
      <w:tr w:rsidR="00D37B75" w:rsidRPr="00BA2BCC" w14:paraId="40256709" w14:textId="77777777" w:rsidTr="00635676">
        <w:trPr>
          <w:trHeight w:val="340"/>
        </w:trPr>
        <w:tc>
          <w:tcPr>
            <w:tcW w:w="1413" w:type="dxa"/>
            <w:tcBorders>
              <w:top w:val="nil"/>
              <w:left w:val="single" w:sz="4" w:space="0" w:color="auto"/>
              <w:bottom w:val="nil"/>
              <w:right w:val="single" w:sz="4" w:space="0" w:color="auto"/>
            </w:tcBorders>
          </w:tcPr>
          <w:p w14:paraId="153DD556"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002DF447"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7E00E576"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36FDD61"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2-2</w:t>
            </w:r>
          </w:p>
        </w:tc>
        <w:tc>
          <w:tcPr>
            <w:tcW w:w="5386" w:type="dxa"/>
            <w:tcBorders>
              <w:top w:val="nil"/>
              <w:left w:val="nil"/>
              <w:bottom w:val="single" w:sz="4" w:space="0" w:color="auto"/>
              <w:right w:val="single" w:sz="4" w:space="0" w:color="auto"/>
            </w:tcBorders>
            <w:shd w:val="clear" w:color="auto" w:fill="auto"/>
            <w:vAlign w:val="center"/>
          </w:tcPr>
          <w:p w14:paraId="758C7753"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多数かつ長期にわたる孤立地域等の同時発生</w:t>
            </w:r>
          </w:p>
        </w:tc>
        <w:tc>
          <w:tcPr>
            <w:tcW w:w="567" w:type="dxa"/>
            <w:tcBorders>
              <w:top w:val="single" w:sz="4" w:space="0" w:color="auto"/>
              <w:left w:val="nil"/>
              <w:bottom w:val="single" w:sz="4" w:space="0" w:color="auto"/>
            </w:tcBorders>
            <w:vAlign w:val="center"/>
          </w:tcPr>
          <w:p w14:paraId="28CAA7FC"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019B39B4"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多数かつ長期にわたる孤立地域等の同時発生を防ぐため、道路長寿命化事業計画に基づき、道路施設の老朽化対策を進め、適正管理を実施する必要がある。</w:t>
            </w:r>
          </w:p>
        </w:tc>
        <w:tc>
          <w:tcPr>
            <w:tcW w:w="5103" w:type="dxa"/>
            <w:tcBorders>
              <w:top w:val="nil"/>
              <w:left w:val="dashSmallGap" w:sz="4" w:space="0" w:color="auto"/>
              <w:bottom w:val="single" w:sz="4" w:space="0" w:color="auto"/>
              <w:right w:val="single" w:sz="4" w:space="0" w:color="auto"/>
            </w:tcBorders>
            <w:vAlign w:val="center"/>
          </w:tcPr>
          <w:p w14:paraId="3B0168FC"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道路等の適正管理の実施（道路課）</w:t>
            </w:r>
          </w:p>
        </w:tc>
      </w:tr>
      <w:tr w:rsidR="000E26C1" w:rsidRPr="00BA2BCC" w14:paraId="6FC5B450" w14:textId="77777777" w:rsidTr="00635676">
        <w:trPr>
          <w:trHeight w:val="340"/>
        </w:trPr>
        <w:tc>
          <w:tcPr>
            <w:tcW w:w="1413" w:type="dxa"/>
            <w:vMerge w:val="restart"/>
            <w:tcBorders>
              <w:top w:val="nil"/>
              <w:left w:val="single" w:sz="4" w:space="0" w:color="auto"/>
              <w:right w:val="single" w:sz="4" w:space="0" w:color="auto"/>
            </w:tcBorders>
          </w:tcPr>
          <w:p w14:paraId="75EEA141"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②社会の重要な機能が致命的な障害を受けず維持される</w:t>
            </w:r>
          </w:p>
        </w:tc>
        <w:tc>
          <w:tcPr>
            <w:tcW w:w="425" w:type="dxa"/>
            <w:tcBorders>
              <w:top w:val="nil"/>
              <w:left w:val="single" w:sz="4" w:space="0" w:color="auto"/>
              <w:bottom w:val="nil"/>
              <w:right w:val="single" w:sz="4" w:space="0" w:color="auto"/>
            </w:tcBorders>
            <w:shd w:val="clear" w:color="auto" w:fill="auto"/>
            <w:vAlign w:val="center"/>
          </w:tcPr>
          <w:p w14:paraId="5EAD2469"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335ABC44"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3AF55AAA"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w:t>
            </w:r>
            <w:r w:rsidRPr="00BA2BCC">
              <w:rPr>
                <w:rFonts w:ascii="ＭＳ ゴシック" w:eastAsia="ＭＳ ゴシック" w:hAnsi="ＭＳ ゴシック"/>
                <w:color w:val="000000" w:themeColor="text1"/>
                <w:kern w:val="0"/>
                <w:sz w:val="18"/>
                <w:szCs w:val="18"/>
              </w:rPr>
              <w:t>3</w:t>
            </w:r>
          </w:p>
        </w:tc>
        <w:tc>
          <w:tcPr>
            <w:tcW w:w="5386" w:type="dxa"/>
            <w:tcBorders>
              <w:top w:val="nil"/>
              <w:left w:val="nil"/>
              <w:bottom w:val="single" w:sz="4" w:space="0" w:color="auto"/>
              <w:right w:val="single" w:sz="4" w:space="0" w:color="auto"/>
            </w:tcBorders>
            <w:shd w:val="clear" w:color="auto" w:fill="auto"/>
            <w:vAlign w:val="center"/>
          </w:tcPr>
          <w:p w14:paraId="71A3FD0D"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自衛隊、警察、消防等の被災等による救助・救急活動等の絶対的不足</w:t>
            </w:r>
          </w:p>
        </w:tc>
        <w:tc>
          <w:tcPr>
            <w:tcW w:w="567" w:type="dxa"/>
            <w:tcBorders>
              <w:top w:val="single" w:sz="4" w:space="0" w:color="auto"/>
              <w:left w:val="nil"/>
              <w:bottom w:val="single" w:sz="4" w:space="0" w:color="auto"/>
            </w:tcBorders>
            <w:vAlign w:val="center"/>
          </w:tcPr>
          <w:p w14:paraId="3B2FDEFF"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368ABF78" w14:textId="4DB3ABBB"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自主防災組織等が使用するレスキューセット及び初期消火器具</w:t>
            </w:r>
            <w:r w:rsidR="0055773E" w:rsidRPr="00BA2BCC">
              <w:rPr>
                <w:rFonts w:ascii="ＭＳ ゴシック" w:eastAsia="ＭＳ ゴシック" w:hAnsi="ＭＳ ゴシック" w:hint="eastAsia"/>
                <w:color w:val="000000" w:themeColor="text1"/>
                <w:sz w:val="18"/>
                <w:szCs w:val="18"/>
              </w:rPr>
              <w:t>格</w:t>
            </w:r>
            <w:r w:rsidRPr="00BA2BCC">
              <w:rPr>
                <w:rFonts w:ascii="ＭＳ ゴシック" w:eastAsia="ＭＳ ゴシック" w:hAnsi="ＭＳ ゴシック" w:hint="eastAsia"/>
                <w:color w:val="000000" w:themeColor="text1"/>
                <w:sz w:val="18"/>
                <w:szCs w:val="18"/>
              </w:rPr>
              <w:t>納箱等を整備する必要がある。</w:t>
            </w:r>
          </w:p>
        </w:tc>
        <w:tc>
          <w:tcPr>
            <w:tcW w:w="5103" w:type="dxa"/>
            <w:tcBorders>
              <w:top w:val="nil"/>
              <w:left w:val="dashSmallGap" w:sz="4" w:space="0" w:color="auto"/>
              <w:bottom w:val="single" w:sz="4" w:space="0" w:color="auto"/>
              <w:right w:val="single" w:sz="4" w:space="0" w:color="auto"/>
            </w:tcBorders>
            <w:vAlign w:val="center"/>
          </w:tcPr>
          <w:p w14:paraId="497D878B" w14:textId="314CB6FE" w:rsidR="000E26C1" w:rsidRPr="00BA2BCC" w:rsidRDefault="000E26C1"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人命救助・火災消火器具等の整備（危機管理室）</w:t>
            </w:r>
          </w:p>
        </w:tc>
      </w:tr>
      <w:tr w:rsidR="000E26C1" w:rsidRPr="00BA2BCC" w14:paraId="3EA58B7F" w14:textId="77777777" w:rsidTr="00635676">
        <w:trPr>
          <w:trHeight w:val="340"/>
        </w:trPr>
        <w:tc>
          <w:tcPr>
            <w:tcW w:w="1413" w:type="dxa"/>
            <w:vMerge/>
            <w:tcBorders>
              <w:left w:val="single" w:sz="4" w:space="0" w:color="auto"/>
              <w:right w:val="single" w:sz="4" w:space="0" w:color="auto"/>
            </w:tcBorders>
          </w:tcPr>
          <w:p w14:paraId="0EA35295"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2AA3D8CD"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6AC0EC90"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nil"/>
              <w:right w:val="single" w:sz="4" w:space="0" w:color="auto"/>
            </w:tcBorders>
            <w:shd w:val="clear" w:color="auto" w:fill="auto"/>
            <w:vAlign w:val="center"/>
          </w:tcPr>
          <w:p w14:paraId="06404415"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w:t>
            </w:r>
            <w:r w:rsidRPr="00BA2BCC">
              <w:rPr>
                <w:rFonts w:ascii="ＭＳ ゴシック" w:eastAsia="ＭＳ ゴシック" w:hAnsi="ＭＳ ゴシック"/>
                <w:color w:val="000000" w:themeColor="text1"/>
                <w:kern w:val="0"/>
                <w:sz w:val="18"/>
                <w:szCs w:val="18"/>
              </w:rPr>
              <w:t>4</w:t>
            </w:r>
          </w:p>
        </w:tc>
        <w:tc>
          <w:tcPr>
            <w:tcW w:w="5386" w:type="dxa"/>
            <w:tcBorders>
              <w:top w:val="nil"/>
              <w:left w:val="nil"/>
              <w:bottom w:val="nil"/>
              <w:right w:val="single" w:sz="4" w:space="0" w:color="auto"/>
            </w:tcBorders>
            <w:shd w:val="clear" w:color="auto" w:fill="auto"/>
            <w:vAlign w:val="center"/>
          </w:tcPr>
          <w:p w14:paraId="6A807F17"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想定を超える大量の帰宅困難者の発生、混乱</w:t>
            </w:r>
          </w:p>
        </w:tc>
        <w:tc>
          <w:tcPr>
            <w:tcW w:w="567" w:type="dxa"/>
            <w:tcBorders>
              <w:top w:val="single" w:sz="4" w:space="0" w:color="auto"/>
              <w:left w:val="nil"/>
              <w:bottom w:val="single" w:sz="4" w:space="0" w:color="auto"/>
            </w:tcBorders>
            <w:vAlign w:val="center"/>
          </w:tcPr>
          <w:p w14:paraId="5E988EAA"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1DA5EC85" w14:textId="77777777"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市内事業者向けなどに商工会議所と連携した中小企業の事業継続（ＢＣＰ）に関する防災教育を実施する必要がある。</w:t>
            </w:r>
          </w:p>
        </w:tc>
        <w:tc>
          <w:tcPr>
            <w:tcW w:w="5103" w:type="dxa"/>
            <w:tcBorders>
              <w:top w:val="nil"/>
              <w:left w:val="dashSmallGap" w:sz="4" w:space="0" w:color="auto"/>
              <w:bottom w:val="nil"/>
              <w:right w:val="single" w:sz="4" w:space="0" w:color="auto"/>
            </w:tcBorders>
            <w:vAlign w:val="center"/>
          </w:tcPr>
          <w:p w14:paraId="72D21F1C" w14:textId="77777777" w:rsidR="00635676" w:rsidRPr="00BA2BCC" w:rsidRDefault="000E26C1" w:rsidP="00635676">
            <w:pPr>
              <w:widowControl/>
              <w:snapToGrid w:val="0"/>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商工会議所と連携した防災教育の実施</w:t>
            </w:r>
          </w:p>
          <w:p w14:paraId="2D700CBD" w14:textId="2D0D5066" w:rsidR="000E26C1" w:rsidRPr="00BA2BCC" w:rsidRDefault="000E26C1"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（危機管理室、産業経済室）</w:t>
            </w:r>
          </w:p>
        </w:tc>
      </w:tr>
      <w:tr w:rsidR="000E26C1" w:rsidRPr="00BA2BCC" w14:paraId="0F3C57A9" w14:textId="77777777" w:rsidTr="00635676">
        <w:trPr>
          <w:trHeight w:val="340"/>
        </w:trPr>
        <w:tc>
          <w:tcPr>
            <w:tcW w:w="1413" w:type="dxa"/>
            <w:vMerge/>
            <w:tcBorders>
              <w:left w:val="single" w:sz="4" w:space="0" w:color="auto"/>
              <w:right w:val="single" w:sz="4" w:space="0" w:color="auto"/>
            </w:tcBorders>
          </w:tcPr>
          <w:p w14:paraId="6FE56E7F"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4FCD011C"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06B07C7F"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3BA4C823"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w:t>
            </w:r>
            <w:r w:rsidRPr="00BA2BCC">
              <w:rPr>
                <w:rFonts w:ascii="ＭＳ ゴシック" w:eastAsia="ＭＳ ゴシック" w:hAnsi="ＭＳ ゴシック"/>
                <w:color w:val="000000" w:themeColor="text1"/>
                <w:kern w:val="0"/>
                <w:sz w:val="18"/>
                <w:szCs w:val="18"/>
              </w:rPr>
              <w:t>5</w:t>
            </w:r>
          </w:p>
        </w:tc>
        <w:tc>
          <w:tcPr>
            <w:tcW w:w="5386" w:type="dxa"/>
            <w:tcBorders>
              <w:top w:val="single" w:sz="4" w:space="0" w:color="auto"/>
              <w:left w:val="nil"/>
              <w:bottom w:val="single" w:sz="4" w:space="0" w:color="auto"/>
              <w:right w:val="single" w:sz="4" w:space="0" w:color="auto"/>
            </w:tcBorders>
            <w:shd w:val="clear" w:color="auto" w:fill="auto"/>
            <w:vAlign w:val="center"/>
          </w:tcPr>
          <w:p w14:paraId="3B9EC2CD"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医療施設及び関係者の絶対的不足・被災、支援ルートの途絶、エネルギー供給の途絶による医療機能の麻痺</w:t>
            </w:r>
          </w:p>
        </w:tc>
        <w:tc>
          <w:tcPr>
            <w:tcW w:w="567" w:type="dxa"/>
            <w:tcBorders>
              <w:top w:val="single" w:sz="4" w:space="0" w:color="auto"/>
              <w:left w:val="nil"/>
              <w:bottom w:val="single" w:sz="4" w:space="0" w:color="auto"/>
            </w:tcBorders>
            <w:vAlign w:val="center"/>
          </w:tcPr>
          <w:p w14:paraId="54A41561"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(4</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35D4FB16" w14:textId="77777777"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医薬品や燃料等について、関係団体における流通備蓄などが必要である。</w:t>
            </w:r>
          </w:p>
        </w:tc>
        <w:tc>
          <w:tcPr>
            <w:tcW w:w="5103" w:type="dxa"/>
            <w:tcBorders>
              <w:top w:val="single" w:sz="4" w:space="0" w:color="auto"/>
              <w:left w:val="dashSmallGap" w:sz="4" w:space="0" w:color="auto"/>
              <w:bottom w:val="single" w:sz="4" w:space="0" w:color="auto"/>
              <w:right w:val="single" w:sz="4" w:space="0" w:color="auto"/>
            </w:tcBorders>
            <w:vAlign w:val="center"/>
          </w:tcPr>
          <w:p w14:paraId="1C01E1B3" w14:textId="02006F02" w:rsidR="000E26C1" w:rsidRPr="00BA2BCC" w:rsidRDefault="000E26C1" w:rsidP="00635676">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災害時医薬品等の安定供給に関する協定締結（危機管理室）</w:t>
            </w:r>
          </w:p>
        </w:tc>
      </w:tr>
      <w:tr w:rsidR="00D37B75" w:rsidRPr="00BA2BCC" w14:paraId="5399548B" w14:textId="77777777" w:rsidTr="00635676">
        <w:trPr>
          <w:trHeight w:val="340"/>
        </w:trPr>
        <w:tc>
          <w:tcPr>
            <w:tcW w:w="1413" w:type="dxa"/>
            <w:tcBorders>
              <w:top w:val="nil"/>
              <w:left w:val="single" w:sz="4" w:space="0" w:color="auto"/>
              <w:right w:val="single" w:sz="4" w:space="0" w:color="auto"/>
            </w:tcBorders>
          </w:tcPr>
          <w:p w14:paraId="18FBBAC0"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0C380EC0"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5D9A9BAA"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F52A047"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w:t>
            </w:r>
            <w:r w:rsidRPr="00BA2BCC">
              <w:rPr>
                <w:rFonts w:ascii="ＭＳ ゴシック" w:eastAsia="ＭＳ ゴシック" w:hAnsi="ＭＳ ゴシック"/>
                <w:color w:val="000000" w:themeColor="text1"/>
                <w:kern w:val="0"/>
                <w:sz w:val="18"/>
                <w:szCs w:val="18"/>
              </w:rPr>
              <w:t>6</w:t>
            </w:r>
          </w:p>
        </w:tc>
        <w:tc>
          <w:tcPr>
            <w:tcW w:w="5386" w:type="dxa"/>
            <w:tcBorders>
              <w:top w:val="nil"/>
              <w:left w:val="nil"/>
              <w:bottom w:val="single" w:sz="4" w:space="0" w:color="auto"/>
              <w:right w:val="single" w:sz="4" w:space="0" w:color="auto"/>
            </w:tcBorders>
            <w:shd w:val="clear" w:color="auto" w:fill="auto"/>
            <w:vAlign w:val="center"/>
          </w:tcPr>
          <w:p w14:paraId="6FDB7D43"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被災地における疫病・感染症等の大規模発生</w:t>
            </w:r>
          </w:p>
        </w:tc>
        <w:tc>
          <w:tcPr>
            <w:tcW w:w="567" w:type="dxa"/>
            <w:tcBorders>
              <w:top w:val="single" w:sz="4" w:space="0" w:color="auto"/>
              <w:left w:val="nil"/>
              <w:bottom w:val="single" w:sz="4" w:space="0" w:color="auto"/>
            </w:tcBorders>
            <w:vAlign w:val="center"/>
          </w:tcPr>
          <w:p w14:paraId="52615964"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7BAF3A73"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被災地域の衛生状態を確保するため、生活ごみの適正処理のための関係機関との連携強化、広域的な支援の調整などを行う必要がある。</w:t>
            </w:r>
          </w:p>
        </w:tc>
        <w:tc>
          <w:tcPr>
            <w:tcW w:w="5103" w:type="dxa"/>
            <w:tcBorders>
              <w:top w:val="nil"/>
              <w:left w:val="dashSmallGap" w:sz="4" w:space="0" w:color="auto"/>
              <w:bottom w:val="single" w:sz="4" w:space="0" w:color="auto"/>
              <w:right w:val="single" w:sz="4" w:space="0" w:color="auto"/>
            </w:tcBorders>
            <w:vAlign w:val="center"/>
          </w:tcPr>
          <w:p w14:paraId="316D927B" w14:textId="27F156B4"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生活ごみの適正処理（環境</w:t>
            </w:r>
            <w:r w:rsidR="00AC739E" w:rsidRPr="00BA2BCC">
              <w:rPr>
                <w:rFonts w:ascii="ＭＳ ゴシック" w:eastAsia="ＭＳ ゴシック" w:hAnsi="ＭＳ ゴシック" w:hint="eastAsia"/>
                <w:color w:val="000000" w:themeColor="text1"/>
                <w:sz w:val="18"/>
                <w:szCs w:val="18"/>
              </w:rPr>
              <w:t>室</w:t>
            </w:r>
            <w:r w:rsidRPr="00BA2BCC">
              <w:rPr>
                <w:rFonts w:ascii="ＭＳ ゴシック" w:eastAsia="ＭＳ ゴシック" w:hAnsi="ＭＳ ゴシック" w:hint="eastAsia"/>
                <w:color w:val="000000" w:themeColor="text1"/>
                <w:sz w:val="18"/>
                <w:szCs w:val="18"/>
              </w:rPr>
              <w:t>）</w:t>
            </w:r>
          </w:p>
        </w:tc>
      </w:tr>
      <w:tr w:rsidR="000E26C1" w:rsidRPr="00BA2BCC" w14:paraId="5FD203D9" w14:textId="77777777" w:rsidTr="00635676">
        <w:trPr>
          <w:trHeight w:val="340"/>
        </w:trPr>
        <w:tc>
          <w:tcPr>
            <w:tcW w:w="1413" w:type="dxa"/>
            <w:vMerge w:val="restart"/>
            <w:tcBorders>
              <w:top w:val="nil"/>
              <w:left w:val="single" w:sz="4" w:space="0" w:color="auto"/>
              <w:right w:val="single" w:sz="4" w:space="0" w:color="auto"/>
            </w:tcBorders>
          </w:tcPr>
          <w:p w14:paraId="3C4D4CDC"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③市民の財産及び公共施設に係る被害の最小化</w:t>
            </w:r>
          </w:p>
        </w:tc>
        <w:tc>
          <w:tcPr>
            <w:tcW w:w="425" w:type="dxa"/>
            <w:tcBorders>
              <w:top w:val="nil"/>
              <w:left w:val="single" w:sz="4" w:space="0" w:color="auto"/>
              <w:bottom w:val="single" w:sz="4" w:space="0" w:color="auto"/>
              <w:right w:val="single" w:sz="4" w:space="0" w:color="auto"/>
            </w:tcBorders>
            <w:shd w:val="clear" w:color="auto" w:fill="auto"/>
            <w:vAlign w:val="center"/>
          </w:tcPr>
          <w:p w14:paraId="7C8A7121"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single" w:sz="4" w:space="0" w:color="auto"/>
              <w:left w:val="single" w:sz="4" w:space="0" w:color="auto"/>
              <w:bottom w:val="single" w:sz="4" w:space="0" w:color="000000"/>
              <w:right w:val="single" w:sz="4" w:space="0" w:color="auto"/>
            </w:tcBorders>
            <w:vAlign w:val="center"/>
          </w:tcPr>
          <w:p w14:paraId="6622FDB1"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676B4F22"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2-7</w:t>
            </w:r>
          </w:p>
        </w:tc>
        <w:tc>
          <w:tcPr>
            <w:tcW w:w="5386" w:type="dxa"/>
            <w:tcBorders>
              <w:top w:val="nil"/>
              <w:left w:val="nil"/>
              <w:bottom w:val="single" w:sz="4" w:space="0" w:color="auto"/>
              <w:right w:val="single" w:sz="4" w:space="0" w:color="auto"/>
            </w:tcBorders>
            <w:shd w:val="clear" w:color="auto" w:fill="auto"/>
            <w:vAlign w:val="center"/>
          </w:tcPr>
          <w:p w14:paraId="1AC7B168"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劣悪な避難生活環境、不十分な健康管理による多数の被災者の健康状態の悪化・死者の発生</w:t>
            </w:r>
          </w:p>
        </w:tc>
        <w:tc>
          <w:tcPr>
            <w:tcW w:w="567" w:type="dxa"/>
            <w:tcBorders>
              <w:top w:val="single" w:sz="4" w:space="0" w:color="auto"/>
              <w:left w:val="nil"/>
              <w:bottom w:val="single" w:sz="4" w:space="0" w:color="auto"/>
            </w:tcBorders>
            <w:vAlign w:val="center"/>
          </w:tcPr>
          <w:p w14:paraId="79EDA564"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2CEED987" w14:textId="5FD6F90D"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避難者の健康管理や生活環境の整備を行うため、指定避難所となっている学校体育館にＬＰガス災害バルク方式等を用いた空調設備を設置し、避難所の機能向上を図る必要がある。</w:t>
            </w:r>
          </w:p>
        </w:tc>
        <w:tc>
          <w:tcPr>
            <w:tcW w:w="5103" w:type="dxa"/>
            <w:tcBorders>
              <w:top w:val="nil"/>
              <w:left w:val="dashSmallGap" w:sz="4" w:space="0" w:color="auto"/>
              <w:bottom w:val="single" w:sz="4" w:space="0" w:color="auto"/>
              <w:right w:val="single" w:sz="4" w:space="0" w:color="auto"/>
            </w:tcBorders>
            <w:vAlign w:val="center"/>
          </w:tcPr>
          <w:p w14:paraId="621BCE9B" w14:textId="02DC8EB4"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避難所における健康管理（学校管理課）</w:t>
            </w:r>
          </w:p>
        </w:tc>
      </w:tr>
      <w:tr w:rsidR="000E26C1" w:rsidRPr="00BA2BCC" w14:paraId="0FA11193" w14:textId="77777777" w:rsidTr="00635676">
        <w:trPr>
          <w:trHeight w:val="340"/>
        </w:trPr>
        <w:tc>
          <w:tcPr>
            <w:tcW w:w="1413" w:type="dxa"/>
            <w:vMerge/>
            <w:tcBorders>
              <w:left w:val="single" w:sz="4" w:space="0" w:color="auto"/>
              <w:bottom w:val="nil"/>
              <w:right w:val="single" w:sz="4" w:space="0" w:color="auto"/>
            </w:tcBorders>
          </w:tcPr>
          <w:p w14:paraId="16EA791F"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3C355335" w14:textId="77777777" w:rsidR="000E26C1" w:rsidRPr="00BA2BCC" w:rsidRDefault="000E26C1"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3</w:t>
            </w:r>
          </w:p>
        </w:tc>
        <w:tc>
          <w:tcPr>
            <w:tcW w:w="1843" w:type="dxa"/>
            <w:vMerge w:val="restart"/>
            <w:tcBorders>
              <w:top w:val="nil"/>
              <w:left w:val="single" w:sz="4" w:space="0" w:color="auto"/>
              <w:bottom w:val="single" w:sz="4" w:space="0" w:color="000000"/>
              <w:right w:val="single" w:sz="4" w:space="0" w:color="auto"/>
            </w:tcBorders>
            <w:shd w:val="clear" w:color="auto" w:fill="auto"/>
          </w:tcPr>
          <w:p w14:paraId="64C5F3E4" w14:textId="77777777" w:rsidR="000E26C1" w:rsidRPr="00BA2BCC" w:rsidRDefault="000E26C1"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必要不可欠な行政機能は確保する</w:t>
            </w:r>
          </w:p>
          <w:p w14:paraId="192A514A" w14:textId="2B6A440D"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（３）</w:t>
            </w:r>
          </w:p>
        </w:tc>
        <w:tc>
          <w:tcPr>
            <w:tcW w:w="567" w:type="dxa"/>
            <w:tcBorders>
              <w:top w:val="nil"/>
              <w:left w:val="nil"/>
              <w:bottom w:val="single" w:sz="4" w:space="0" w:color="auto"/>
              <w:right w:val="single" w:sz="4" w:space="0" w:color="auto"/>
            </w:tcBorders>
            <w:shd w:val="clear" w:color="auto" w:fill="auto"/>
            <w:vAlign w:val="center"/>
          </w:tcPr>
          <w:p w14:paraId="077D4719" w14:textId="77777777" w:rsidR="000E26C1" w:rsidRPr="00BA2BCC" w:rsidRDefault="000E26C1"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3-1</w:t>
            </w:r>
          </w:p>
        </w:tc>
        <w:tc>
          <w:tcPr>
            <w:tcW w:w="5386" w:type="dxa"/>
            <w:tcBorders>
              <w:top w:val="nil"/>
              <w:left w:val="nil"/>
              <w:bottom w:val="single" w:sz="4" w:space="0" w:color="auto"/>
              <w:right w:val="single" w:sz="4" w:space="0" w:color="auto"/>
            </w:tcBorders>
            <w:shd w:val="clear" w:color="auto" w:fill="auto"/>
            <w:vAlign w:val="center"/>
          </w:tcPr>
          <w:p w14:paraId="6C1D3AEF" w14:textId="77777777" w:rsidR="000E26C1" w:rsidRPr="00BA2BCC" w:rsidRDefault="000E26C1"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被災による治安の悪化、社会の混乱</w:t>
            </w:r>
          </w:p>
        </w:tc>
        <w:tc>
          <w:tcPr>
            <w:tcW w:w="567" w:type="dxa"/>
            <w:tcBorders>
              <w:top w:val="single" w:sz="4" w:space="0" w:color="auto"/>
              <w:left w:val="nil"/>
              <w:bottom w:val="single" w:sz="4" w:space="0" w:color="auto"/>
            </w:tcBorders>
            <w:vAlign w:val="center"/>
          </w:tcPr>
          <w:p w14:paraId="386ACD26" w14:textId="77777777" w:rsidR="000E26C1" w:rsidRPr="00BA2BCC" w:rsidRDefault="000E26C1"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744CFB0D" w14:textId="64C4CC62" w:rsidR="000C774C" w:rsidRPr="00BA2BCC" w:rsidRDefault="000C774C"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被災といった無秩序な状況下における地域の安全を出来るだけ確保するため、防犯灯・防犯カメラの設置及び設置の支援や、被災地及びその周辺における地域安全情報の提供が必要である。</w:t>
            </w:r>
          </w:p>
        </w:tc>
        <w:tc>
          <w:tcPr>
            <w:tcW w:w="5103" w:type="dxa"/>
            <w:tcBorders>
              <w:top w:val="nil"/>
              <w:left w:val="dashSmallGap" w:sz="4" w:space="0" w:color="auto"/>
              <w:bottom w:val="single" w:sz="4" w:space="0" w:color="auto"/>
              <w:right w:val="single" w:sz="4" w:space="0" w:color="auto"/>
            </w:tcBorders>
            <w:vAlign w:val="center"/>
          </w:tcPr>
          <w:p w14:paraId="4848102B" w14:textId="77777777" w:rsidR="000E26C1" w:rsidRPr="00BA2BCC" w:rsidRDefault="000E26C1"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地域における防犯活動の推進（市民政策課）</w:t>
            </w:r>
          </w:p>
        </w:tc>
      </w:tr>
      <w:tr w:rsidR="00D37B75" w:rsidRPr="00BA2BCC" w14:paraId="61A3F8C6" w14:textId="77777777" w:rsidTr="00635676">
        <w:trPr>
          <w:trHeight w:val="340"/>
        </w:trPr>
        <w:tc>
          <w:tcPr>
            <w:tcW w:w="1413" w:type="dxa"/>
            <w:tcBorders>
              <w:top w:val="nil"/>
              <w:left w:val="single" w:sz="4" w:space="0" w:color="auto"/>
              <w:right w:val="single" w:sz="4" w:space="0" w:color="auto"/>
            </w:tcBorders>
          </w:tcPr>
          <w:p w14:paraId="312BE09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7B54A0F4"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bottom w:val="single" w:sz="4" w:space="0" w:color="000000"/>
              <w:right w:val="single" w:sz="4" w:space="0" w:color="auto"/>
            </w:tcBorders>
            <w:vAlign w:val="center"/>
          </w:tcPr>
          <w:p w14:paraId="78AF9A23"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3B92755"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3-2</w:t>
            </w:r>
          </w:p>
        </w:tc>
        <w:tc>
          <w:tcPr>
            <w:tcW w:w="5386" w:type="dxa"/>
            <w:tcBorders>
              <w:top w:val="nil"/>
              <w:left w:val="nil"/>
              <w:bottom w:val="single" w:sz="4" w:space="0" w:color="auto"/>
              <w:right w:val="single" w:sz="4" w:space="0" w:color="auto"/>
            </w:tcBorders>
            <w:shd w:val="clear" w:color="auto" w:fill="auto"/>
            <w:vAlign w:val="center"/>
          </w:tcPr>
          <w:p w14:paraId="712689AB"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行政機能の機能不全</w:t>
            </w:r>
          </w:p>
        </w:tc>
        <w:tc>
          <w:tcPr>
            <w:tcW w:w="567" w:type="dxa"/>
            <w:tcBorders>
              <w:top w:val="single" w:sz="4" w:space="0" w:color="auto"/>
              <w:left w:val="nil"/>
              <w:bottom w:val="single" w:sz="4" w:space="0" w:color="auto"/>
            </w:tcBorders>
            <w:vAlign w:val="center"/>
          </w:tcPr>
          <w:p w14:paraId="6E7C6240"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34D21847" w14:textId="77777777" w:rsidR="00D37B75" w:rsidRPr="00BA2BCC" w:rsidRDefault="00D37B75" w:rsidP="000E26C1">
            <w:pPr>
              <w:snapToGrid w:val="0"/>
              <w:ind w:leftChars="-1" w:hangingChars="1" w:hanging="2"/>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災害対策を推進するため、大東市地域防災計画の定期的な改訂を進める必要がある。</w:t>
            </w:r>
          </w:p>
        </w:tc>
        <w:tc>
          <w:tcPr>
            <w:tcW w:w="5103" w:type="dxa"/>
            <w:tcBorders>
              <w:top w:val="nil"/>
              <w:left w:val="dashSmallGap" w:sz="4" w:space="0" w:color="auto"/>
              <w:bottom w:val="single" w:sz="4" w:space="0" w:color="auto"/>
              <w:right w:val="single" w:sz="4" w:space="0" w:color="auto"/>
            </w:tcBorders>
            <w:vAlign w:val="center"/>
          </w:tcPr>
          <w:p w14:paraId="6A83E98F" w14:textId="141D2C4A"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大東市地域防災計画の改訂（危機管理室）</w:t>
            </w:r>
          </w:p>
        </w:tc>
      </w:tr>
      <w:tr w:rsidR="00D37B75" w:rsidRPr="00BA2BCC" w14:paraId="4FEA9E66" w14:textId="77777777" w:rsidTr="00635676">
        <w:trPr>
          <w:trHeight w:val="340"/>
        </w:trPr>
        <w:tc>
          <w:tcPr>
            <w:tcW w:w="1413" w:type="dxa"/>
            <w:tcBorders>
              <w:top w:val="nil"/>
              <w:left w:val="single" w:sz="4" w:space="0" w:color="auto"/>
              <w:right w:val="single" w:sz="4" w:space="0" w:color="auto"/>
            </w:tcBorders>
          </w:tcPr>
          <w:p w14:paraId="6A8BBE5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0E12C7F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bottom w:val="single" w:sz="4" w:space="0" w:color="000000"/>
              <w:right w:val="single" w:sz="4" w:space="0" w:color="auto"/>
            </w:tcBorders>
            <w:vAlign w:val="center"/>
          </w:tcPr>
          <w:p w14:paraId="018ECBFE"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5E3480A6"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3-3</w:t>
            </w:r>
          </w:p>
        </w:tc>
        <w:tc>
          <w:tcPr>
            <w:tcW w:w="5386" w:type="dxa"/>
            <w:tcBorders>
              <w:top w:val="nil"/>
              <w:left w:val="nil"/>
              <w:bottom w:val="single" w:sz="4" w:space="0" w:color="auto"/>
              <w:right w:val="single" w:sz="4" w:space="0" w:color="auto"/>
            </w:tcBorders>
            <w:shd w:val="clear" w:color="auto" w:fill="auto"/>
            <w:vAlign w:val="center"/>
          </w:tcPr>
          <w:p w14:paraId="1F38550C"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市職員・施設等の被災による機能の大幅な低下</w:t>
            </w:r>
          </w:p>
        </w:tc>
        <w:tc>
          <w:tcPr>
            <w:tcW w:w="567" w:type="dxa"/>
            <w:tcBorders>
              <w:top w:val="single" w:sz="4" w:space="0" w:color="auto"/>
              <w:left w:val="nil"/>
              <w:bottom w:val="single" w:sz="4" w:space="0" w:color="auto"/>
            </w:tcBorders>
            <w:vAlign w:val="center"/>
          </w:tcPr>
          <w:p w14:paraId="4F236C26"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1CF8CFE3" w14:textId="77777777" w:rsidR="00D37B75" w:rsidRPr="00BA2BCC" w:rsidRDefault="00D37B75" w:rsidP="000E26C1">
            <w:pPr>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必要な行政手続きのデジタル化を図り、災害時でも迅速な手続きを行えるようにする必要がある。</w:t>
            </w:r>
          </w:p>
        </w:tc>
        <w:tc>
          <w:tcPr>
            <w:tcW w:w="5103" w:type="dxa"/>
            <w:tcBorders>
              <w:top w:val="nil"/>
              <w:left w:val="dashSmallGap" w:sz="4" w:space="0" w:color="auto"/>
              <w:bottom w:val="single" w:sz="4" w:space="0" w:color="auto"/>
              <w:right w:val="single" w:sz="4" w:space="0" w:color="auto"/>
            </w:tcBorders>
            <w:vAlign w:val="center"/>
          </w:tcPr>
          <w:p w14:paraId="104C0864" w14:textId="45EDC88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行政手続きのデジタル化（</w:t>
            </w:r>
            <w:r w:rsidR="006A2B58" w:rsidRPr="00BA2BCC">
              <w:rPr>
                <w:rFonts w:ascii="ＭＳ ゴシック" w:eastAsia="ＭＳ ゴシック" w:hAnsi="ＭＳ ゴシック" w:hint="eastAsia"/>
                <w:color w:val="000000" w:themeColor="text1"/>
                <w:sz w:val="18"/>
                <w:szCs w:val="18"/>
              </w:rPr>
              <w:t>デジタル推進課</w:t>
            </w:r>
            <w:r w:rsidRPr="00BA2BCC">
              <w:rPr>
                <w:rFonts w:ascii="ＭＳ ゴシック" w:eastAsia="ＭＳ ゴシック" w:hAnsi="ＭＳ ゴシック" w:hint="eastAsia"/>
                <w:color w:val="000000" w:themeColor="text1"/>
                <w:sz w:val="18"/>
                <w:szCs w:val="18"/>
              </w:rPr>
              <w:t>）</w:t>
            </w:r>
          </w:p>
        </w:tc>
      </w:tr>
      <w:tr w:rsidR="00D37B75" w:rsidRPr="00BA2BCC" w14:paraId="439D8C22" w14:textId="77777777" w:rsidTr="00635676">
        <w:trPr>
          <w:trHeight w:val="340"/>
        </w:trPr>
        <w:tc>
          <w:tcPr>
            <w:tcW w:w="1413" w:type="dxa"/>
            <w:tcBorders>
              <w:left w:val="single" w:sz="4" w:space="0" w:color="auto"/>
              <w:bottom w:val="nil"/>
              <w:right w:val="single" w:sz="4" w:space="0" w:color="auto"/>
            </w:tcBorders>
          </w:tcPr>
          <w:p w14:paraId="76CB8020"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④迅速な復旧復興</w:t>
            </w:r>
          </w:p>
        </w:tc>
        <w:tc>
          <w:tcPr>
            <w:tcW w:w="425" w:type="dxa"/>
            <w:tcBorders>
              <w:top w:val="single" w:sz="4" w:space="0" w:color="auto"/>
              <w:left w:val="single" w:sz="4" w:space="0" w:color="auto"/>
              <w:bottom w:val="nil"/>
              <w:right w:val="single" w:sz="4" w:space="0" w:color="auto"/>
            </w:tcBorders>
            <w:shd w:val="clear" w:color="auto" w:fill="auto"/>
            <w:vAlign w:val="center"/>
          </w:tcPr>
          <w:p w14:paraId="77FF39FE"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4</w:t>
            </w:r>
          </w:p>
        </w:tc>
        <w:tc>
          <w:tcPr>
            <w:tcW w:w="1843" w:type="dxa"/>
            <w:vMerge w:val="restart"/>
            <w:tcBorders>
              <w:top w:val="nil"/>
              <w:left w:val="single" w:sz="4" w:space="0" w:color="auto"/>
              <w:bottom w:val="single" w:sz="4" w:space="0" w:color="000000"/>
              <w:right w:val="single" w:sz="4" w:space="0" w:color="auto"/>
            </w:tcBorders>
            <w:shd w:val="clear" w:color="auto" w:fill="auto"/>
          </w:tcPr>
          <w:p w14:paraId="1560B48B"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必要不可欠な情報通信機能・情報サービスは確保する</w:t>
            </w:r>
          </w:p>
          <w:p w14:paraId="39FB084C"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（３）</w:t>
            </w:r>
          </w:p>
        </w:tc>
        <w:tc>
          <w:tcPr>
            <w:tcW w:w="567" w:type="dxa"/>
            <w:tcBorders>
              <w:top w:val="nil"/>
              <w:left w:val="nil"/>
              <w:bottom w:val="single" w:sz="4" w:space="0" w:color="auto"/>
              <w:right w:val="single" w:sz="4" w:space="0" w:color="auto"/>
            </w:tcBorders>
            <w:shd w:val="clear" w:color="auto" w:fill="auto"/>
            <w:vAlign w:val="center"/>
          </w:tcPr>
          <w:p w14:paraId="6E7A103E"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4-1</w:t>
            </w:r>
          </w:p>
        </w:tc>
        <w:tc>
          <w:tcPr>
            <w:tcW w:w="5386" w:type="dxa"/>
            <w:tcBorders>
              <w:top w:val="nil"/>
              <w:left w:val="nil"/>
              <w:bottom w:val="single" w:sz="4" w:space="0" w:color="auto"/>
              <w:right w:val="single" w:sz="4" w:space="0" w:color="auto"/>
            </w:tcBorders>
            <w:shd w:val="clear" w:color="auto" w:fill="auto"/>
            <w:vAlign w:val="center"/>
          </w:tcPr>
          <w:p w14:paraId="5BCE030C"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防災・災害対応に必要な通信インフラの麻痺・機能停止</w:t>
            </w:r>
          </w:p>
        </w:tc>
        <w:tc>
          <w:tcPr>
            <w:tcW w:w="567" w:type="dxa"/>
            <w:tcBorders>
              <w:top w:val="single" w:sz="4" w:space="0" w:color="auto"/>
              <w:left w:val="nil"/>
              <w:bottom w:val="single" w:sz="4" w:space="0" w:color="auto"/>
            </w:tcBorders>
            <w:vAlign w:val="center"/>
          </w:tcPr>
          <w:p w14:paraId="0957CC30"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08410556"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大規模災害発生後に必要な情報を市民等に適切に伝達するための環境（大規模災害時用ホームページなど）の整備が必要である。</w:t>
            </w:r>
          </w:p>
        </w:tc>
        <w:tc>
          <w:tcPr>
            <w:tcW w:w="5103" w:type="dxa"/>
            <w:tcBorders>
              <w:top w:val="nil"/>
              <w:left w:val="dashSmallGap" w:sz="4" w:space="0" w:color="auto"/>
              <w:bottom w:val="single" w:sz="4" w:space="0" w:color="auto"/>
              <w:right w:val="single" w:sz="4" w:space="0" w:color="auto"/>
            </w:tcBorders>
            <w:vAlign w:val="center"/>
          </w:tcPr>
          <w:p w14:paraId="795B6E25" w14:textId="74933277"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大規模災害時用ページの更新（秘書広報課）</w:t>
            </w:r>
          </w:p>
        </w:tc>
      </w:tr>
      <w:tr w:rsidR="00D37B75" w:rsidRPr="00BA2BCC" w14:paraId="164A5001" w14:textId="77777777" w:rsidTr="00635676">
        <w:trPr>
          <w:trHeight w:val="340"/>
        </w:trPr>
        <w:tc>
          <w:tcPr>
            <w:tcW w:w="1413" w:type="dxa"/>
            <w:tcBorders>
              <w:top w:val="nil"/>
              <w:left w:val="single" w:sz="4" w:space="0" w:color="auto"/>
              <w:right w:val="single" w:sz="4" w:space="0" w:color="auto"/>
            </w:tcBorders>
          </w:tcPr>
          <w:p w14:paraId="0E15D696"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76D5F0F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bottom w:val="single" w:sz="4" w:space="0" w:color="000000"/>
              <w:right w:val="single" w:sz="4" w:space="0" w:color="auto"/>
            </w:tcBorders>
            <w:vAlign w:val="center"/>
          </w:tcPr>
          <w:p w14:paraId="088AF21B"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5576A157"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4-2</w:t>
            </w:r>
          </w:p>
        </w:tc>
        <w:tc>
          <w:tcPr>
            <w:tcW w:w="5386" w:type="dxa"/>
            <w:tcBorders>
              <w:top w:val="nil"/>
              <w:left w:val="nil"/>
              <w:bottom w:val="single" w:sz="4" w:space="0" w:color="auto"/>
              <w:right w:val="single" w:sz="4" w:space="0" w:color="auto"/>
            </w:tcBorders>
            <w:shd w:val="clear" w:color="auto" w:fill="auto"/>
            <w:vAlign w:val="center"/>
          </w:tcPr>
          <w:p w14:paraId="431874E6"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テレビ・ラジオ放送の中断等により災害情報が必要な者に伝達できない事態</w:t>
            </w:r>
          </w:p>
        </w:tc>
        <w:tc>
          <w:tcPr>
            <w:tcW w:w="567" w:type="dxa"/>
            <w:tcBorders>
              <w:top w:val="single" w:sz="4" w:space="0" w:color="auto"/>
              <w:left w:val="nil"/>
              <w:bottom w:val="single" w:sz="4" w:space="0" w:color="auto"/>
            </w:tcBorders>
            <w:vAlign w:val="center"/>
          </w:tcPr>
          <w:p w14:paraId="1C4983C8"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4B515C88"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訪日外国人への情報発信について、市ホームページに多言語への翻訳誘導ページを設けるなど、多言語化や文化の違いを考慮した情報の発信が必要である。</w:t>
            </w:r>
          </w:p>
        </w:tc>
        <w:tc>
          <w:tcPr>
            <w:tcW w:w="5103" w:type="dxa"/>
            <w:tcBorders>
              <w:top w:val="nil"/>
              <w:left w:val="dashSmallGap" w:sz="4" w:space="0" w:color="auto"/>
              <w:bottom w:val="single" w:sz="4" w:space="0" w:color="auto"/>
              <w:right w:val="single" w:sz="4" w:space="0" w:color="auto"/>
            </w:tcBorders>
            <w:vAlign w:val="center"/>
          </w:tcPr>
          <w:p w14:paraId="3ECE9581" w14:textId="4E03E429"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在住外国人や外国旅行者への防災情報提供（秘書広報課）</w:t>
            </w:r>
          </w:p>
        </w:tc>
      </w:tr>
      <w:tr w:rsidR="00D37B75" w:rsidRPr="00BA2BCC" w14:paraId="38CA32F0" w14:textId="77777777" w:rsidTr="00635676">
        <w:trPr>
          <w:trHeight w:val="340"/>
        </w:trPr>
        <w:tc>
          <w:tcPr>
            <w:tcW w:w="1413" w:type="dxa"/>
            <w:tcBorders>
              <w:top w:val="nil"/>
              <w:left w:val="single" w:sz="4" w:space="0" w:color="auto"/>
              <w:right w:val="single" w:sz="4" w:space="0" w:color="auto"/>
            </w:tcBorders>
          </w:tcPr>
          <w:p w14:paraId="3BEBFD8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676AACC3"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bottom w:val="single" w:sz="4" w:space="0" w:color="000000"/>
              <w:right w:val="single" w:sz="4" w:space="0" w:color="auto"/>
            </w:tcBorders>
            <w:vAlign w:val="center"/>
          </w:tcPr>
          <w:p w14:paraId="0272AAEE"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4142A22"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4-3</w:t>
            </w:r>
          </w:p>
        </w:tc>
        <w:tc>
          <w:tcPr>
            <w:tcW w:w="5386" w:type="dxa"/>
            <w:tcBorders>
              <w:top w:val="nil"/>
              <w:left w:val="nil"/>
              <w:bottom w:val="single" w:sz="4" w:space="0" w:color="auto"/>
              <w:right w:val="single" w:sz="4" w:space="0" w:color="auto"/>
            </w:tcBorders>
            <w:shd w:val="clear" w:color="auto" w:fill="auto"/>
            <w:vAlign w:val="center"/>
          </w:tcPr>
          <w:p w14:paraId="14A0FA47"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情報の収集・伝達機器の停止により避難行動や救助・支援の遅れによる死傷者の発生</w:t>
            </w:r>
          </w:p>
        </w:tc>
        <w:tc>
          <w:tcPr>
            <w:tcW w:w="567" w:type="dxa"/>
            <w:tcBorders>
              <w:top w:val="single" w:sz="4" w:space="0" w:color="auto"/>
              <w:left w:val="nil"/>
              <w:bottom w:val="single" w:sz="4" w:space="0" w:color="auto"/>
            </w:tcBorders>
            <w:vAlign w:val="center"/>
          </w:tcPr>
          <w:p w14:paraId="7EAE286E"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7A52132F" w14:textId="3C50BF06"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一時避難場所等を表記した大東市総合防災マップ（地震災害・風水害・土砂災害・ため池ハザードマップ）を策定し、市民周知を図るとともに、必要に応じて適宜更新を図る必要がある。</w:t>
            </w:r>
          </w:p>
        </w:tc>
        <w:tc>
          <w:tcPr>
            <w:tcW w:w="5103" w:type="dxa"/>
            <w:tcBorders>
              <w:top w:val="nil"/>
              <w:left w:val="dashSmallGap" w:sz="4" w:space="0" w:color="auto"/>
              <w:bottom w:val="single" w:sz="4" w:space="0" w:color="auto"/>
              <w:right w:val="single" w:sz="4" w:space="0" w:color="auto"/>
            </w:tcBorders>
            <w:vAlign w:val="center"/>
          </w:tcPr>
          <w:p w14:paraId="39B6E70A"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総合防災マップの改訂（危機管理室）</w:t>
            </w:r>
          </w:p>
        </w:tc>
      </w:tr>
      <w:tr w:rsidR="00D37B75" w:rsidRPr="00BA2BCC" w14:paraId="7168996F" w14:textId="77777777" w:rsidTr="00635676">
        <w:trPr>
          <w:trHeight w:val="340"/>
        </w:trPr>
        <w:tc>
          <w:tcPr>
            <w:tcW w:w="1413" w:type="dxa"/>
            <w:tcBorders>
              <w:left w:val="single" w:sz="4" w:space="0" w:color="auto"/>
              <w:bottom w:val="nil"/>
              <w:right w:val="single" w:sz="4" w:space="0" w:color="auto"/>
            </w:tcBorders>
          </w:tcPr>
          <w:p w14:paraId="401105E4"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681BDA76"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w:t>
            </w:r>
          </w:p>
        </w:tc>
        <w:tc>
          <w:tcPr>
            <w:tcW w:w="1843" w:type="dxa"/>
            <w:vMerge w:val="restart"/>
            <w:tcBorders>
              <w:top w:val="nil"/>
              <w:left w:val="single" w:sz="4" w:space="0" w:color="auto"/>
              <w:right w:val="single" w:sz="4" w:space="0" w:color="auto"/>
            </w:tcBorders>
            <w:shd w:val="clear" w:color="auto" w:fill="auto"/>
          </w:tcPr>
          <w:p w14:paraId="0F98CA85"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経済活動を機能不全に陥らせない</w:t>
            </w:r>
          </w:p>
          <w:p w14:paraId="739E0823" w14:textId="53E5DA69"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（５）</w:t>
            </w:r>
          </w:p>
        </w:tc>
        <w:tc>
          <w:tcPr>
            <w:tcW w:w="567" w:type="dxa"/>
            <w:tcBorders>
              <w:top w:val="nil"/>
              <w:left w:val="nil"/>
              <w:bottom w:val="single" w:sz="4" w:space="0" w:color="auto"/>
              <w:right w:val="single" w:sz="4" w:space="0" w:color="auto"/>
            </w:tcBorders>
            <w:shd w:val="clear" w:color="auto" w:fill="auto"/>
            <w:vAlign w:val="center"/>
          </w:tcPr>
          <w:p w14:paraId="10AB0CEC"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5-1</w:t>
            </w:r>
          </w:p>
        </w:tc>
        <w:tc>
          <w:tcPr>
            <w:tcW w:w="5386" w:type="dxa"/>
            <w:tcBorders>
              <w:top w:val="nil"/>
              <w:left w:val="nil"/>
              <w:bottom w:val="single" w:sz="4" w:space="0" w:color="auto"/>
              <w:right w:val="single" w:sz="4" w:space="0" w:color="auto"/>
            </w:tcBorders>
            <w:shd w:val="clear" w:color="auto" w:fill="auto"/>
            <w:vAlign w:val="center"/>
          </w:tcPr>
          <w:p w14:paraId="0D1B63EC" w14:textId="77777777" w:rsidR="00D37B75" w:rsidRPr="00BA2BCC" w:rsidRDefault="00D37B75" w:rsidP="00087AAC">
            <w:pPr>
              <w:widowControl/>
              <w:snapToGrid w:val="0"/>
              <w:jc w:val="left"/>
              <w:rPr>
                <w:rFonts w:ascii="ＭＳ ゴシック" w:eastAsia="ＭＳ ゴシック" w:hAnsi="ＭＳ ゴシック"/>
                <w:strike/>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サプライチェーンの寸断等による企業の生産力低下</w:t>
            </w:r>
          </w:p>
        </w:tc>
        <w:tc>
          <w:tcPr>
            <w:tcW w:w="567" w:type="dxa"/>
            <w:tcBorders>
              <w:top w:val="single" w:sz="4" w:space="0" w:color="auto"/>
              <w:left w:val="nil"/>
              <w:bottom w:val="single" w:sz="4" w:space="0" w:color="auto"/>
            </w:tcBorders>
            <w:vAlign w:val="center"/>
          </w:tcPr>
          <w:p w14:paraId="6ED51253" w14:textId="0BC42968" w:rsidR="007E4568" w:rsidRPr="00BA2BCC" w:rsidRDefault="007E4568" w:rsidP="006C7FA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(3)</w:t>
            </w:r>
          </w:p>
        </w:tc>
        <w:tc>
          <w:tcPr>
            <w:tcW w:w="6237" w:type="dxa"/>
            <w:tcBorders>
              <w:top w:val="single" w:sz="4" w:space="0" w:color="auto"/>
              <w:bottom w:val="single" w:sz="4" w:space="0" w:color="auto"/>
              <w:right w:val="dashSmallGap" w:sz="4" w:space="0" w:color="auto"/>
            </w:tcBorders>
            <w:vAlign w:val="center"/>
          </w:tcPr>
          <w:p w14:paraId="7F2CDFD4" w14:textId="2BFB8C83" w:rsidR="007E4568" w:rsidRPr="00BA2BCC" w:rsidRDefault="00491F3F" w:rsidP="000E26C1">
            <w:pPr>
              <w:widowControl/>
              <w:snapToGrid w:val="0"/>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市内事業者向けなどに商工会議所と連携した中小企業の事業継続（ＢＣＰ）に関する防災教育を実施する必要がある。</w:t>
            </w:r>
          </w:p>
        </w:tc>
        <w:tc>
          <w:tcPr>
            <w:tcW w:w="5103" w:type="dxa"/>
            <w:tcBorders>
              <w:top w:val="nil"/>
              <w:left w:val="dashSmallGap" w:sz="4" w:space="0" w:color="auto"/>
              <w:bottom w:val="single" w:sz="4" w:space="0" w:color="auto"/>
              <w:right w:val="single" w:sz="4" w:space="0" w:color="auto"/>
            </w:tcBorders>
            <w:vAlign w:val="center"/>
          </w:tcPr>
          <w:p w14:paraId="7883BFF9" w14:textId="2FF718E7" w:rsidR="007E4568" w:rsidRPr="00BA2BCC" w:rsidRDefault="007E4568"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商工会議所と連携した防災教育の実施（危機管理室、産業経済室）</w:t>
            </w:r>
          </w:p>
        </w:tc>
      </w:tr>
      <w:tr w:rsidR="00D37B75" w:rsidRPr="00BA2BCC" w14:paraId="627B73D0" w14:textId="77777777" w:rsidTr="00635676">
        <w:trPr>
          <w:trHeight w:val="340"/>
        </w:trPr>
        <w:tc>
          <w:tcPr>
            <w:tcW w:w="1413" w:type="dxa"/>
            <w:tcBorders>
              <w:top w:val="nil"/>
              <w:left w:val="single" w:sz="4" w:space="0" w:color="auto"/>
              <w:bottom w:val="nil"/>
              <w:right w:val="single" w:sz="4" w:space="0" w:color="auto"/>
            </w:tcBorders>
          </w:tcPr>
          <w:p w14:paraId="54D31968"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41827BC7"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shd w:val="clear" w:color="auto" w:fill="auto"/>
          </w:tcPr>
          <w:p w14:paraId="45D368B2"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5A64419D"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w:t>
            </w:r>
            <w:r w:rsidRPr="00BA2BCC">
              <w:rPr>
                <w:rFonts w:ascii="ＭＳ ゴシック" w:eastAsia="ＭＳ ゴシック" w:hAnsi="ＭＳ ゴシック"/>
                <w:color w:val="000000" w:themeColor="text1"/>
                <w:kern w:val="0"/>
                <w:sz w:val="18"/>
                <w:szCs w:val="18"/>
              </w:rPr>
              <w:t>2</w:t>
            </w:r>
          </w:p>
        </w:tc>
        <w:tc>
          <w:tcPr>
            <w:tcW w:w="5386" w:type="dxa"/>
            <w:tcBorders>
              <w:top w:val="nil"/>
              <w:left w:val="nil"/>
              <w:bottom w:val="single" w:sz="4" w:space="0" w:color="auto"/>
              <w:right w:val="single" w:sz="4" w:space="0" w:color="auto"/>
            </w:tcBorders>
            <w:shd w:val="clear" w:color="auto" w:fill="auto"/>
            <w:vAlign w:val="center"/>
          </w:tcPr>
          <w:p w14:paraId="533612C7"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エネルギー供給の停止による、社会経済活動・サプライチェーンの維持への甚大な影響</w:t>
            </w:r>
          </w:p>
        </w:tc>
        <w:tc>
          <w:tcPr>
            <w:tcW w:w="567" w:type="dxa"/>
            <w:tcBorders>
              <w:top w:val="single" w:sz="4" w:space="0" w:color="auto"/>
              <w:left w:val="nil"/>
              <w:bottom w:val="single" w:sz="4" w:space="0" w:color="auto"/>
            </w:tcBorders>
            <w:vAlign w:val="center"/>
          </w:tcPr>
          <w:p w14:paraId="5C7B47F7" w14:textId="7E7464C1"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002A25CC"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5A02C59A" w14:textId="77777777" w:rsidR="00AE5576" w:rsidRPr="00BA2BCC" w:rsidRDefault="004A5608"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エネルギー供給源の多様化のため、公用車</w:t>
            </w:r>
          </w:p>
          <w:p w14:paraId="0084A93F" w14:textId="0C74057A" w:rsidR="00D37B75" w:rsidRPr="00BA2BCC" w:rsidRDefault="004A5608"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への次世代自動車の導入をはじめ、再生可能エネルギー等の自立・分散型エネルギーの導入や蓄電池・燃料電池の利活用等を促進する必要がある。</w:t>
            </w:r>
          </w:p>
        </w:tc>
        <w:tc>
          <w:tcPr>
            <w:tcW w:w="5103" w:type="dxa"/>
            <w:tcBorders>
              <w:top w:val="nil"/>
              <w:left w:val="dashSmallGap" w:sz="4" w:space="0" w:color="auto"/>
              <w:bottom w:val="single" w:sz="4" w:space="0" w:color="auto"/>
              <w:right w:val="single" w:sz="4" w:space="0" w:color="auto"/>
            </w:tcBorders>
            <w:vAlign w:val="center"/>
          </w:tcPr>
          <w:p w14:paraId="2DD86A86" w14:textId="6E1CA88C" w:rsidR="00D37B75" w:rsidRPr="00BA2BCC" w:rsidRDefault="00B62082" w:rsidP="00635676">
            <w:pPr>
              <w:widowControl/>
              <w:snapToGrid w:val="0"/>
              <w:rPr>
                <w:rFonts w:ascii="ＭＳ ゴシック" w:eastAsia="ＭＳ ゴシック" w:hAnsi="ＭＳ ゴシック"/>
                <w:strike/>
                <w:color w:val="000000" w:themeColor="text1"/>
                <w:kern w:val="0"/>
                <w:sz w:val="18"/>
                <w:szCs w:val="18"/>
              </w:rPr>
            </w:pPr>
            <w:r w:rsidRPr="00BA2BCC">
              <w:rPr>
                <w:rFonts w:ascii="ＭＳ ゴシック" w:eastAsia="ＭＳ ゴシック" w:hAnsi="ＭＳ ゴシック" w:hint="eastAsia"/>
                <w:color w:val="000000" w:themeColor="text1"/>
                <w:sz w:val="18"/>
                <w:szCs w:val="18"/>
              </w:rPr>
              <w:t>次世代自動車の導入</w:t>
            </w:r>
            <w:r w:rsidR="00D37B75"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hint="eastAsia"/>
                <w:color w:val="000000" w:themeColor="text1"/>
                <w:sz w:val="18"/>
                <w:szCs w:val="18"/>
              </w:rPr>
              <w:t>環境</w:t>
            </w:r>
            <w:r w:rsidR="00AC739E" w:rsidRPr="00BA2BCC">
              <w:rPr>
                <w:rFonts w:ascii="ＭＳ ゴシック" w:eastAsia="ＭＳ ゴシック" w:hAnsi="ＭＳ ゴシック" w:hint="eastAsia"/>
                <w:color w:val="000000" w:themeColor="text1"/>
                <w:sz w:val="18"/>
                <w:szCs w:val="18"/>
              </w:rPr>
              <w:t>室</w:t>
            </w:r>
            <w:r w:rsidR="00724BF4" w:rsidRPr="00BA2BCC">
              <w:rPr>
                <w:rFonts w:ascii="ＭＳ ゴシック" w:eastAsia="ＭＳ ゴシック" w:hAnsi="ＭＳ ゴシック" w:hint="eastAsia"/>
                <w:color w:val="000000" w:themeColor="text1"/>
                <w:sz w:val="18"/>
                <w:szCs w:val="18"/>
              </w:rPr>
              <w:t>、</w:t>
            </w:r>
            <w:r w:rsidR="006A2B58" w:rsidRPr="00BA2BCC">
              <w:rPr>
                <w:rFonts w:ascii="ＭＳ ゴシック" w:eastAsia="ＭＳ ゴシック" w:hAnsi="ＭＳ ゴシック" w:hint="eastAsia"/>
                <w:color w:val="000000" w:themeColor="text1"/>
                <w:sz w:val="18"/>
                <w:szCs w:val="18"/>
              </w:rPr>
              <w:t>総務・コンプライアンス課</w:t>
            </w:r>
            <w:r w:rsidR="00D37B75" w:rsidRPr="00BA2BCC">
              <w:rPr>
                <w:rFonts w:ascii="ＭＳ ゴシック" w:eastAsia="ＭＳ ゴシック" w:hAnsi="ＭＳ ゴシック" w:hint="eastAsia"/>
                <w:color w:val="000000" w:themeColor="text1"/>
                <w:sz w:val="18"/>
                <w:szCs w:val="18"/>
              </w:rPr>
              <w:t>）</w:t>
            </w:r>
          </w:p>
        </w:tc>
      </w:tr>
      <w:tr w:rsidR="00D37B75" w:rsidRPr="00BA2BCC" w14:paraId="0BE0DC9B" w14:textId="77777777" w:rsidTr="00635676">
        <w:trPr>
          <w:trHeight w:val="340"/>
        </w:trPr>
        <w:tc>
          <w:tcPr>
            <w:tcW w:w="1413" w:type="dxa"/>
            <w:tcBorders>
              <w:top w:val="nil"/>
              <w:left w:val="single" w:sz="4" w:space="0" w:color="auto"/>
              <w:bottom w:val="nil"/>
              <w:right w:val="single" w:sz="4" w:space="0" w:color="auto"/>
            </w:tcBorders>
          </w:tcPr>
          <w:p w14:paraId="3516EA4D"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4B27497D"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3D3B1F1F"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2025B285"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5-3</w:t>
            </w:r>
          </w:p>
        </w:tc>
        <w:tc>
          <w:tcPr>
            <w:tcW w:w="5386" w:type="dxa"/>
            <w:tcBorders>
              <w:top w:val="nil"/>
              <w:left w:val="nil"/>
              <w:bottom w:val="single" w:sz="4" w:space="0" w:color="auto"/>
              <w:right w:val="single" w:sz="4" w:space="0" w:color="auto"/>
            </w:tcBorders>
            <w:shd w:val="clear" w:color="auto" w:fill="auto"/>
            <w:vAlign w:val="center"/>
          </w:tcPr>
          <w:p w14:paraId="613E4C04"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地域交通ネットワークの機能停止による物流・人流への甚大な影響</w:t>
            </w:r>
          </w:p>
        </w:tc>
        <w:tc>
          <w:tcPr>
            <w:tcW w:w="567" w:type="dxa"/>
            <w:tcBorders>
              <w:top w:val="single" w:sz="4" w:space="0" w:color="auto"/>
              <w:left w:val="nil"/>
              <w:bottom w:val="single" w:sz="4" w:space="0" w:color="auto"/>
            </w:tcBorders>
            <w:vAlign w:val="center"/>
          </w:tcPr>
          <w:p w14:paraId="2DF71C08"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(2</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7BFB2BEE"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広域緊急交通路や市内の道路ネットワークの整備が必要である。</w:t>
            </w:r>
          </w:p>
        </w:tc>
        <w:tc>
          <w:tcPr>
            <w:tcW w:w="5103" w:type="dxa"/>
            <w:tcBorders>
              <w:top w:val="nil"/>
              <w:left w:val="dashSmallGap" w:sz="4" w:space="0" w:color="auto"/>
              <w:bottom w:val="single" w:sz="4" w:space="0" w:color="auto"/>
              <w:right w:val="single" w:sz="4" w:space="0" w:color="auto"/>
            </w:tcBorders>
            <w:vAlign w:val="center"/>
          </w:tcPr>
          <w:p w14:paraId="0F71629D" w14:textId="761150D9" w:rsidR="00D37B75" w:rsidRPr="00BA2BCC" w:rsidRDefault="00D37B75" w:rsidP="00635676">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広域緊急交通路等の通行機能の確保（道路課）</w:t>
            </w:r>
          </w:p>
        </w:tc>
      </w:tr>
      <w:tr w:rsidR="00D37B75" w:rsidRPr="00BA2BCC" w14:paraId="02045A3C" w14:textId="77777777" w:rsidTr="00635676">
        <w:trPr>
          <w:trHeight w:val="340"/>
        </w:trPr>
        <w:tc>
          <w:tcPr>
            <w:tcW w:w="1413" w:type="dxa"/>
            <w:tcBorders>
              <w:top w:val="nil"/>
              <w:left w:val="single" w:sz="4" w:space="0" w:color="auto"/>
              <w:right w:val="single" w:sz="4" w:space="0" w:color="auto"/>
            </w:tcBorders>
          </w:tcPr>
          <w:p w14:paraId="4C7BE94B"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48B1CAE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67C2900E"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2E1D5E80"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5-4</w:t>
            </w:r>
          </w:p>
        </w:tc>
        <w:tc>
          <w:tcPr>
            <w:tcW w:w="5386" w:type="dxa"/>
            <w:tcBorders>
              <w:top w:val="nil"/>
              <w:left w:val="nil"/>
              <w:bottom w:val="single" w:sz="4" w:space="0" w:color="auto"/>
              <w:right w:val="single" w:sz="4" w:space="0" w:color="auto"/>
            </w:tcBorders>
            <w:shd w:val="clear" w:color="auto" w:fill="auto"/>
            <w:vAlign w:val="center"/>
          </w:tcPr>
          <w:p w14:paraId="37BF202E"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食料等の安定供給の停滞</w:t>
            </w:r>
          </w:p>
        </w:tc>
        <w:tc>
          <w:tcPr>
            <w:tcW w:w="567" w:type="dxa"/>
            <w:tcBorders>
              <w:top w:val="single" w:sz="4" w:space="0" w:color="auto"/>
              <w:left w:val="nil"/>
              <w:bottom w:val="single" w:sz="4" w:space="0" w:color="auto"/>
            </w:tcBorders>
            <w:vAlign w:val="center"/>
          </w:tcPr>
          <w:p w14:paraId="3A4249B8"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1C12FCD9" w14:textId="77777777" w:rsidR="00D37B75" w:rsidRPr="00BA2BCC" w:rsidRDefault="00D37B75" w:rsidP="000E26C1">
            <w:pPr>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食料や燃料等について、市内スーパーマーケット、キッチンカー事業者との協定など、多様な方法による物資の調達・確保手段を確立する必要がある。</w:t>
            </w:r>
          </w:p>
        </w:tc>
        <w:tc>
          <w:tcPr>
            <w:tcW w:w="5103" w:type="dxa"/>
            <w:tcBorders>
              <w:top w:val="nil"/>
              <w:left w:val="dashSmallGap" w:sz="4" w:space="0" w:color="auto"/>
              <w:bottom w:val="single" w:sz="4" w:space="0" w:color="auto"/>
              <w:right w:val="single" w:sz="4" w:space="0" w:color="auto"/>
            </w:tcBorders>
            <w:vAlign w:val="center"/>
          </w:tcPr>
          <w:p w14:paraId="1F7AE4FB" w14:textId="77777777" w:rsidR="00D37B75" w:rsidRPr="00BA2BCC" w:rsidRDefault="00D37B75" w:rsidP="000E26C1">
            <w:pPr>
              <w:widowControl/>
              <w:snapToGrid w:val="0"/>
              <w:rPr>
                <w:rFonts w:ascii="ＭＳ ゴシック" w:eastAsia="ＭＳ ゴシック" w:hAnsi="ＭＳ ゴシック"/>
                <w:color w:val="000000" w:themeColor="text1"/>
                <w:sz w:val="18"/>
                <w:szCs w:val="18"/>
                <w:u w:val="single"/>
              </w:rPr>
            </w:pPr>
            <w:r w:rsidRPr="00BA2BCC">
              <w:rPr>
                <w:rFonts w:ascii="ＭＳ ゴシック" w:eastAsia="ＭＳ ゴシック" w:hAnsi="ＭＳ ゴシック" w:hint="eastAsia"/>
                <w:color w:val="000000" w:themeColor="text1"/>
                <w:sz w:val="18"/>
                <w:szCs w:val="18"/>
                <w:u w:val="single"/>
              </w:rPr>
              <w:t>市内スーパーマーケット及びキッチンカー事業者との協定</w:t>
            </w:r>
          </w:p>
          <w:p w14:paraId="48AF23FC"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（危機管理室）</w:t>
            </w:r>
          </w:p>
        </w:tc>
      </w:tr>
      <w:tr w:rsidR="00D37B75" w:rsidRPr="00BA2BCC" w14:paraId="21BD5E64" w14:textId="77777777" w:rsidTr="00635676">
        <w:trPr>
          <w:trHeight w:val="340"/>
        </w:trPr>
        <w:tc>
          <w:tcPr>
            <w:tcW w:w="1413" w:type="dxa"/>
            <w:tcBorders>
              <w:top w:val="nil"/>
              <w:left w:val="single" w:sz="4" w:space="0" w:color="auto"/>
              <w:right w:val="single" w:sz="4" w:space="0" w:color="auto"/>
            </w:tcBorders>
          </w:tcPr>
          <w:p w14:paraId="7C06618C"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1BD92915"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nil"/>
              <w:right w:val="single" w:sz="4" w:space="0" w:color="auto"/>
            </w:tcBorders>
            <w:shd w:val="clear" w:color="auto" w:fill="auto"/>
          </w:tcPr>
          <w:p w14:paraId="7509C059"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12251F9B"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5-5</w:t>
            </w:r>
          </w:p>
        </w:tc>
        <w:tc>
          <w:tcPr>
            <w:tcW w:w="5386" w:type="dxa"/>
            <w:tcBorders>
              <w:top w:val="nil"/>
              <w:left w:val="nil"/>
              <w:bottom w:val="single" w:sz="4" w:space="0" w:color="auto"/>
              <w:right w:val="single" w:sz="4" w:space="0" w:color="auto"/>
            </w:tcBorders>
            <w:shd w:val="clear" w:color="auto" w:fill="auto"/>
            <w:vAlign w:val="center"/>
          </w:tcPr>
          <w:p w14:paraId="353A27CB"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異常渇水等による用水供給途絶に伴う、生産活動への甚大な影響</w:t>
            </w:r>
          </w:p>
        </w:tc>
        <w:tc>
          <w:tcPr>
            <w:tcW w:w="567" w:type="dxa"/>
            <w:tcBorders>
              <w:top w:val="single" w:sz="4" w:space="0" w:color="auto"/>
              <w:left w:val="nil"/>
              <w:bottom w:val="single" w:sz="4" w:space="0" w:color="auto"/>
            </w:tcBorders>
            <w:vAlign w:val="center"/>
          </w:tcPr>
          <w:p w14:paraId="13157037"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387E9CD0"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pacing w:val="-4"/>
                <w:kern w:val="16"/>
                <w:sz w:val="18"/>
                <w:szCs w:val="18"/>
              </w:rPr>
              <w:t>異常渇水等による用水の供給の途絶を想定し、大阪府・近隣都市・大阪広域水道企業団・上水道専門業者等との連携強化による受援体制の整備を図っており、今後も引き続き体制強化が必要である。</w:t>
            </w:r>
          </w:p>
        </w:tc>
        <w:tc>
          <w:tcPr>
            <w:tcW w:w="5103" w:type="dxa"/>
            <w:tcBorders>
              <w:top w:val="nil"/>
              <w:left w:val="dashSmallGap" w:sz="4" w:space="0" w:color="auto"/>
              <w:bottom w:val="single" w:sz="4" w:space="0" w:color="auto"/>
              <w:right w:val="single" w:sz="4" w:space="0" w:color="auto"/>
            </w:tcBorders>
            <w:vAlign w:val="center"/>
          </w:tcPr>
          <w:p w14:paraId="38B20D84" w14:textId="11579749"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受援体制の整備（水道施設課）</w:t>
            </w:r>
          </w:p>
        </w:tc>
      </w:tr>
      <w:tr w:rsidR="00D37B75" w:rsidRPr="00BA2BCC" w14:paraId="5FD572DF" w14:textId="77777777" w:rsidTr="00635676">
        <w:trPr>
          <w:trHeight w:val="340"/>
        </w:trPr>
        <w:tc>
          <w:tcPr>
            <w:tcW w:w="1413" w:type="dxa"/>
            <w:tcBorders>
              <w:left w:val="single" w:sz="4" w:space="0" w:color="auto"/>
              <w:bottom w:val="nil"/>
              <w:right w:val="single" w:sz="4" w:space="0" w:color="auto"/>
            </w:tcBorders>
          </w:tcPr>
          <w:p w14:paraId="78DAE935"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01319004"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6</w:t>
            </w:r>
          </w:p>
        </w:tc>
        <w:tc>
          <w:tcPr>
            <w:tcW w:w="1843" w:type="dxa"/>
            <w:vMerge w:val="restart"/>
            <w:tcBorders>
              <w:top w:val="single" w:sz="4" w:space="0" w:color="auto"/>
              <w:left w:val="single" w:sz="4" w:space="0" w:color="auto"/>
              <w:right w:val="single" w:sz="4" w:space="0" w:color="auto"/>
            </w:tcBorders>
            <w:shd w:val="clear" w:color="auto" w:fill="auto"/>
          </w:tcPr>
          <w:p w14:paraId="656EA35F"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ライフライン、燃料供給関連施設、交通ネットワーク等の被害を最小限に留める</w:t>
            </w:r>
            <w:r w:rsidRPr="00BA2BCC">
              <w:rPr>
                <w:rFonts w:ascii="ＭＳ ゴシック" w:eastAsia="ＭＳ ゴシック" w:hAnsi="ＭＳ ゴシック" w:hint="eastAsia"/>
                <w:color w:val="000000" w:themeColor="text1"/>
                <w:kern w:val="0"/>
                <w:sz w:val="18"/>
                <w:szCs w:val="18"/>
              </w:rPr>
              <w:lastRenderedPageBreak/>
              <w:t>とともに、早期に復旧させる</w:t>
            </w:r>
          </w:p>
          <w:p w14:paraId="607E5D03"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（５）</w:t>
            </w:r>
          </w:p>
        </w:tc>
        <w:tc>
          <w:tcPr>
            <w:tcW w:w="567" w:type="dxa"/>
            <w:tcBorders>
              <w:top w:val="nil"/>
              <w:left w:val="nil"/>
              <w:bottom w:val="single" w:sz="4" w:space="0" w:color="auto"/>
              <w:right w:val="single" w:sz="4" w:space="0" w:color="auto"/>
            </w:tcBorders>
            <w:shd w:val="clear" w:color="auto" w:fill="auto"/>
            <w:vAlign w:val="center"/>
          </w:tcPr>
          <w:p w14:paraId="6AC317CD"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lastRenderedPageBreak/>
              <w:t>6-1</w:t>
            </w:r>
          </w:p>
        </w:tc>
        <w:tc>
          <w:tcPr>
            <w:tcW w:w="5386" w:type="dxa"/>
            <w:tcBorders>
              <w:top w:val="nil"/>
              <w:left w:val="nil"/>
              <w:bottom w:val="single" w:sz="4" w:space="0" w:color="auto"/>
              <w:right w:val="single" w:sz="4" w:space="0" w:color="auto"/>
            </w:tcBorders>
            <w:shd w:val="clear" w:color="auto" w:fill="auto"/>
            <w:vAlign w:val="center"/>
          </w:tcPr>
          <w:p w14:paraId="5974F9E6"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電力供給ネットワーク（発変電所、送配電設備）や都市ガス供給、石油・ＬＰガスサプライチェーン等の長期間にわたる機能の停止</w:t>
            </w:r>
          </w:p>
        </w:tc>
        <w:tc>
          <w:tcPr>
            <w:tcW w:w="567" w:type="dxa"/>
            <w:tcBorders>
              <w:top w:val="single" w:sz="4" w:space="0" w:color="auto"/>
              <w:left w:val="nil"/>
              <w:bottom w:val="single" w:sz="4" w:space="0" w:color="auto"/>
            </w:tcBorders>
            <w:vAlign w:val="center"/>
          </w:tcPr>
          <w:p w14:paraId="77A3D201"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62BC6E51" w14:textId="77777777" w:rsidR="00D37B75" w:rsidRPr="00BA2BCC" w:rsidRDefault="00D37B75" w:rsidP="000E26C1">
            <w:pPr>
              <w:snapToGrid w:val="0"/>
              <w:ind w:leftChars="22" w:left="46"/>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本市に存するバイオマス発電施設との連携により、避難所等への安定的な電力供給を確保する必要がある。</w:t>
            </w:r>
          </w:p>
        </w:tc>
        <w:tc>
          <w:tcPr>
            <w:tcW w:w="5103" w:type="dxa"/>
            <w:tcBorders>
              <w:top w:val="nil"/>
              <w:left w:val="dashSmallGap" w:sz="4" w:space="0" w:color="auto"/>
              <w:bottom w:val="single" w:sz="4" w:space="0" w:color="auto"/>
              <w:right w:val="single" w:sz="4" w:space="0" w:color="auto"/>
            </w:tcBorders>
            <w:vAlign w:val="center"/>
          </w:tcPr>
          <w:p w14:paraId="71E1004D"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避難所への電力供給確保（危機管理室）</w:t>
            </w:r>
          </w:p>
        </w:tc>
      </w:tr>
      <w:tr w:rsidR="00D37B75" w:rsidRPr="00BA2BCC" w14:paraId="73B88D61" w14:textId="77777777" w:rsidTr="00635676">
        <w:trPr>
          <w:trHeight w:val="340"/>
        </w:trPr>
        <w:tc>
          <w:tcPr>
            <w:tcW w:w="1413" w:type="dxa"/>
            <w:tcBorders>
              <w:top w:val="nil"/>
              <w:left w:val="single" w:sz="4" w:space="0" w:color="auto"/>
              <w:bottom w:val="nil"/>
              <w:right w:val="single" w:sz="4" w:space="0" w:color="auto"/>
            </w:tcBorders>
          </w:tcPr>
          <w:p w14:paraId="1AA4BA3E"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3C899F36" w14:textId="77777777" w:rsidR="00D37B75" w:rsidRPr="00BA2BCC" w:rsidRDefault="00D37B75"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vAlign w:val="center"/>
          </w:tcPr>
          <w:p w14:paraId="06ADA76C" w14:textId="77777777" w:rsidR="00D37B75" w:rsidRPr="00BA2BCC" w:rsidRDefault="00D37B75"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4EFC94AE" w14:textId="77777777" w:rsidR="00D37B75" w:rsidRPr="00BA2BCC" w:rsidRDefault="00D37B75"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6-2</w:t>
            </w:r>
          </w:p>
        </w:tc>
        <w:tc>
          <w:tcPr>
            <w:tcW w:w="5386" w:type="dxa"/>
            <w:tcBorders>
              <w:top w:val="nil"/>
              <w:left w:val="nil"/>
              <w:bottom w:val="single" w:sz="4" w:space="0" w:color="auto"/>
              <w:right w:val="single" w:sz="4" w:space="0" w:color="auto"/>
            </w:tcBorders>
            <w:shd w:val="clear" w:color="auto" w:fill="auto"/>
            <w:vAlign w:val="center"/>
          </w:tcPr>
          <w:p w14:paraId="4AE0A4C3" w14:textId="77777777" w:rsidR="00D37B75" w:rsidRPr="00BA2BCC" w:rsidRDefault="00D37B75"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上水道等の長期間にわたる供給停止</w:t>
            </w:r>
          </w:p>
        </w:tc>
        <w:tc>
          <w:tcPr>
            <w:tcW w:w="567" w:type="dxa"/>
            <w:tcBorders>
              <w:top w:val="single" w:sz="4" w:space="0" w:color="auto"/>
              <w:left w:val="nil"/>
              <w:bottom w:val="single" w:sz="4" w:space="0" w:color="auto"/>
            </w:tcBorders>
            <w:vAlign w:val="center"/>
          </w:tcPr>
          <w:p w14:paraId="271DA69B" w14:textId="77777777" w:rsidR="00D37B75" w:rsidRPr="00BA2BCC" w:rsidRDefault="00D37B75"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378D5303" w14:textId="77777777" w:rsidR="00D37B75" w:rsidRPr="00BA2BCC" w:rsidRDefault="00D37B75"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災害時に供給停止が起こらないように、水道などのライフライン施設の老朽化・耐震化対策を進める必要がある。</w:t>
            </w:r>
          </w:p>
        </w:tc>
        <w:tc>
          <w:tcPr>
            <w:tcW w:w="5103" w:type="dxa"/>
            <w:tcBorders>
              <w:top w:val="nil"/>
              <w:left w:val="dashSmallGap" w:sz="4" w:space="0" w:color="auto"/>
              <w:bottom w:val="single" w:sz="4" w:space="0" w:color="auto"/>
              <w:right w:val="single" w:sz="4" w:space="0" w:color="auto"/>
            </w:tcBorders>
            <w:vAlign w:val="center"/>
          </w:tcPr>
          <w:p w14:paraId="4A171CCC" w14:textId="68538822" w:rsidR="00D37B75" w:rsidRPr="00BA2BCC" w:rsidRDefault="00D37B75"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水道の早期復旧及び飲料水の確保（水道施設課）</w:t>
            </w:r>
          </w:p>
        </w:tc>
      </w:tr>
      <w:tr w:rsidR="00F64D04" w:rsidRPr="00BA2BCC" w14:paraId="79F2266F" w14:textId="77777777" w:rsidTr="007E6DEA">
        <w:trPr>
          <w:trHeight w:val="340"/>
        </w:trPr>
        <w:tc>
          <w:tcPr>
            <w:tcW w:w="1413" w:type="dxa"/>
            <w:vMerge w:val="restart"/>
            <w:tcBorders>
              <w:top w:val="nil"/>
              <w:left w:val="single" w:sz="4" w:space="0" w:color="auto"/>
              <w:right w:val="single" w:sz="4" w:space="0" w:color="auto"/>
            </w:tcBorders>
          </w:tcPr>
          <w:p w14:paraId="28A6C76F" w14:textId="716EE285"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45F5084B" w14:textId="46B61031"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5197FD71" w14:textId="7777777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55823C4E" w14:textId="4B6E3C1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①人命の保護が最大限図られる</w:t>
            </w:r>
          </w:p>
          <w:p w14:paraId="5F041E1D" w14:textId="644C0860"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53EA30A0" w14:textId="7777777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04F1237F" w14:textId="5C5EA593"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②社会の重要な機能が致命的な障害を受けず維持される</w:t>
            </w:r>
          </w:p>
          <w:p w14:paraId="3602E114" w14:textId="5A585D9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0B0B402D" w14:textId="7777777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2FFB4BE8" w14:textId="463B1D48"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③市民の財産及び公共施設に係る被害の最小化</w:t>
            </w:r>
          </w:p>
          <w:p w14:paraId="64DF2D11" w14:textId="49A9BB6A"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0F87ACC6" w14:textId="77777777"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p w14:paraId="27DE0D4D" w14:textId="3B7E256F"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④迅速な復旧復興</w:t>
            </w:r>
          </w:p>
          <w:p w14:paraId="0A14C930" w14:textId="00506923" w:rsidR="00F64D04" w:rsidRPr="00BA2BCC" w:rsidRDefault="00F64D04" w:rsidP="00F64D04">
            <w:pPr>
              <w:widowControl/>
              <w:snapToGrid w:val="0"/>
              <w:jc w:val="left"/>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5A76EF28"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vAlign w:val="center"/>
          </w:tcPr>
          <w:p w14:paraId="1FC1BEA1"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66BAEBF2"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6-3</w:t>
            </w:r>
          </w:p>
        </w:tc>
        <w:tc>
          <w:tcPr>
            <w:tcW w:w="5386" w:type="dxa"/>
            <w:tcBorders>
              <w:top w:val="nil"/>
              <w:left w:val="nil"/>
              <w:bottom w:val="single" w:sz="4" w:space="0" w:color="auto"/>
              <w:right w:val="single" w:sz="4" w:space="0" w:color="auto"/>
            </w:tcBorders>
            <w:shd w:val="clear" w:color="auto" w:fill="auto"/>
            <w:vAlign w:val="center"/>
          </w:tcPr>
          <w:p w14:paraId="2BFA8B5E"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汚水処理施設等の長期間にわたる機能停止</w:t>
            </w:r>
          </w:p>
        </w:tc>
        <w:tc>
          <w:tcPr>
            <w:tcW w:w="567" w:type="dxa"/>
            <w:tcBorders>
              <w:top w:val="single" w:sz="4" w:space="0" w:color="auto"/>
              <w:left w:val="nil"/>
              <w:bottom w:val="single" w:sz="4" w:space="0" w:color="auto"/>
            </w:tcBorders>
            <w:vAlign w:val="center"/>
          </w:tcPr>
          <w:p w14:paraId="45C15091"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243CA617"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避難所等の仮設トイレ（汲取り式）の適正処理のための関係機関との連携強化、広域的な支援の調整などを行う必要がある。</w:t>
            </w:r>
          </w:p>
        </w:tc>
        <w:tc>
          <w:tcPr>
            <w:tcW w:w="5103" w:type="dxa"/>
            <w:tcBorders>
              <w:top w:val="nil"/>
              <w:left w:val="dashSmallGap" w:sz="4" w:space="0" w:color="auto"/>
              <w:bottom w:val="single" w:sz="4" w:space="0" w:color="auto"/>
              <w:right w:val="single" w:sz="4" w:space="0" w:color="auto"/>
            </w:tcBorders>
            <w:vAlign w:val="center"/>
          </w:tcPr>
          <w:p w14:paraId="6D29DC37" w14:textId="7C2F7463"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災害時のし尿収集・処理体制の確保（環境</w:t>
            </w:r>
            <w:r w:rsidR="00AC739E" w:rsidRPr="00BA2BCC">
              <w:rPr>
                <w:rFonts w:ascii="ＭＳ ゴシック" w:eastAsia="ＭＳ ゴシック" w:hAnsi="ＭＳ ゴシック" w:hint="eastAsia"/>
                <w:color w:val="000000" w:themeColor="text1"/>
                <w:sz w:val="18"/>
                <w:szCs w:val="18"/>
                <w:u w:val="single"/>
              </w:rPr>
              <w:t>室</w:t>
            </w:r>
            <w:r w:rsidRPr="00BA2BCC">
              <w:rPr>
                <w:rFonts w:ascii="ＭＳ ゴシック" w:eastAsia="ＭＳ ゴシック" w:hAnsi="ＭＳ ゴシック" w:hint="eastAsia"/>
                <w:color w:val="000000" w:themeColor="text1"/>
                <w:sz w:val="18"/>
                <w:szCs w:val="18"/>
                <w:u w:val="single"/>
              </w:rPr>
              <w:t>）</w:t>
            </w:r>
          </w:p>
        </w:tc>
      </w:tr>
      <w:tr w:rsidR="00F64D04" w:rsidRPr="00BA2BCC" w14:paraId="781A8514" w14:textId="77777777" w:rsidTr="007E6DEA">
        <w:trPr>
          <w:trHeight w:val="340"/>
        </w:trPr>
        <w:tc>
          <w:tcPr>
            <w:tcW w:w="1413" w:type="dxa"/>
            <w:vMerge/>
            <w:tcBorders>
              <w:left w:val="single" w:sz="4" w:space="0" w:color="auto"/>
              <w:right w:val="single" w:sz="4" w:space="0" w:color="auto"/>
            </w:tcBorders>
          </w:tcPr>
          <w:p w14:paraId="59B96549"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386F9030"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vAlign w:val="center"/>
          </w:tcPr>
          <w:p w14:paraId="2AFB6625"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nil"/>
              <w:right w:val="single" w:sz="4" w:space="0" w:color="auto"/>
            </w:tcBorders>
            <w:shd w:val="clear" w:color="auto" w:fill="auto"/>
            <w:vAlign w:val="center"/>
          </w:tcPr>
          <w:p w14:paraId="098A51B7"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6-4</w:t>
            </w:r>
          </w:p>
        </w:tc>
        <w:tc>
          <w:tcPr>
            <w:tcW w:w="5386" w:type="dxa"/>
            <w:tcBorders>
              <w:top w:val="nil"/>
              <w:left w:val="nil"/>
              <w:bottom w:val="nil"/>
              <w:right w:val="single" w:sz="4" w:space="0" w:color="auto"/>
            </w:tcBorders>
            <w:shd w:val="clear" w:color="auto" w:fill="auto"/>
            <w:vAlign w:val="center"/>
          </w:tcPr>
          <w:p w14:paraId="1A6D9CC5"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鉄道・道路等基幹交通から地域交通網まで、交通インフラの長期間にわたる機能停止</w:t>
            </w:r>
          </w:p>
        </w:tc>
        <w:tc>
          <w:tcPr>
            <w:tcW w:w="567" w:type="dxa"/>
            <w:tcBorders>
              <w:top w:val="single" w:sz="4" w:space="0" w:color="auto"/>
              <w:left w:val="nil"/>
              <w:bottom w:val="single" w:sz="4" w:space="0" w:color="auto"/>
            </w:tcBorders>
            <w:vAlign w:val="center"/>
          </w:tcPr>
          <w:p w14:paraId="7A23E962"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4EBD612B"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道路長寿命化事業計画に基づき、道路施設の老朽化対策を進め、適正管理を実施する必要がある。</w:t>
            </w:r>
          </w:p>
        </w:tc>
        <w:tc>
          <w:tcPr>
            <w:tcW w:w="5103" w:type="dxa"/>
            <w:tcBorders>
              <w:top w:val="nil"/>
              <w:left w:val="dashSmallGap" w:sz="4" w:space="0" w:color="auto"/>
              <w:bottom w:val="nil"/>
              <w:right w:val="single" w:sz="4" w:space="0" w:color="auto"/>
            </w:tcBorders>
            <w:vAlign w:val="center"/>
          </w:tcPr>
          <w:p w14:paraId="4F2C7893" w14:textId="2CF4FCC0"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道路等の適正管理の実施（道路課）</w:t>
            </w:r>
          </w:p>
        </w:tc>
      </w:tr>
      <w:tr w:rsidR="00F64D04" w:rsidRPr="00BA2BCC" w14:paraId="3599FC7D" w14:textId="77777777" w:rsidTr="007E6DEA">
        <w:trPr>
          <w:trHeight w:val="340"/>
        </w:trPr>
        <w:tc>
          <w:tcPr>
            <w:tcW w:w="1413" w:type="dxa"/>
            <w:vMerge/>
            <w:tcBorders>
              <w:left w:val="single" w:sz="4" w:space="0" w:color="auto"/>
              <w:right w:val="single" w:sz="4" w:space="0" w:color="auto"/>
            </w:tcBorders>
          </w:tcPr>
          <w:p w14:paraId="2C703CC3"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68D7DF47"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bottom w:val="single" w:sz="4" w:space="0" w:color="auto"/>
              <w:right w:val="single" w:sz="4" w:space="0" w:color="auto"/>
            </w:tcBorders>
            <w:shd w:val="clear" w:color="auto" w:fill="auto"/>
          </w:tcPr>
          <w:p w14:paraId="3C9D89D9"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02BE289F"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6-5</w:t>
            </w:r>
          </w:p>
        </w:tc>
        <w:tc>
          <w:tcPr>
            <w:tcW w:w="5386" w:type="dxa"/>
            <w:tcBorders>
              <w:top w:val="single" w:sz="4" w:space="0" w:color="auto"/>
              <w:left w:val="nil"/>
              <w:bottom w:val="single" w:sz="4" w:space="0" w:color="auto"/>
              <w:right w:val="single" w:sz="4" w:space="0" w:color="auto"/>
            </w:tcBorders>
            <w:shd w:val="clear" w:color="auto" w:fill="auto"/>
            <w:vAlign w:val="center"/>
          </w:tcPr>
          <w:p w14:paraId="5429069F"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防災インフラの長期間にわたる機能不全</w:t>
            </w:r>
          </w:p>
        </w:tc>
        <w:tc>
          <w:tcPr>
            <w:tcW w:w="567" w:type="dxa"/>
            <w:tcBorders>
              <w:top w:val="single" w:sz="4" w:space="0" w:color="auto"/>
              <w:left w:val="nil"/>
              <w:bottom w:val="single" w:sz="4" w:space="0" w:color="auto"/>
            </w:tcBorders>
            <w:vAlign w:val="center"/>
          </w:tcPr>
          <w:p w14:paraId="44EFD7B5"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(3</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40331258"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防災インフラの長期間にわたる機能不全によって、被害が長期的に発生する場合に備えて、職員の派遣や物資・敷材の提供、被災者の受け入れなど広域的な相互応援を行う必要がある。</w:t>
            </w:r>
          </w:p>
        </w:tc>
        <w:tc>
          <w:tcPr>
            <w:tcW w:w="5103" w:type="dxa"/>
            <w:tcBorders>
              <w:top w:val="single" w:sz="4" w:space="0" w:color="auto"/>
              <w:left w:val="dashSmallGap" w:sz="4" w:space="0" w:color="auto"/>
              <w:bottom w:val="single" w:sz="4" w:space="0" w:color="auto"/>
              <w:right w:val="single" w:sz="4" w:space="0" w:color="auto"/>
            </w:tcBorders>
            <w:vAlign w:val="center"/>
          </w:tcPr>
          <w:p w14:paraId="5D4B877F" w14:textId="4D912751"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災害時応援協定の締結（危機管理室）</w:t>
            </w:r>
          </w:p>
        </w:tc>
      </w:tr>
      <w:tr w:rsidR="00F64D04" w:rsidRPr="00BA2BCC" w14:paraId="721EA921" w14:textId="77777777" w:rsidTr="007E6DEA">
        <w:trPr>
          <w:trHeight w:val="340"/>
        </w:trPr>
        <w:tc>
          <w:tcPr>
            <w:tcW w:w="1413" w:type="dxa"/>
            <w:vMerge/>
            <w:tcBorders>
              <w:left w:val="single" w:sz="4" w:space="0" w:color="auto"/>
              <w:right w:val="single" w:sz="4" w:space="0" w:color="auto"/>
            </w:tcBorders>
          </w:tcPr>
          <w:p w14:paraId="6F7820B9"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6E8C46D3"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w:t>
            </w:r>
          </w:p>
        </w:tc>
        <w:tc>
          <w:tcPr>
            <w:tcW w:w="1843" w:type="dxa"/>
            <w:vMerge w:val="restart"/>
            <w:tcBorders>
              <w:top w:val="nil"/>
              <w:left w:val="single" w:sz="4" w:space="0" w:color="auto"/>
              <w:right w:val="single" w:sz="4" w:space="0" w:color="auto"/>
            </w:tcBorders>
            <w:shd w:val="clear" w:color="auto" w:fill="auto"/>
          </w:tcPr>
          <w:p w14:paraId="168602F8"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制御不能な複合災害・二次災害を発生させない</w:t>
            </w:r>
          </w:p>
          <w:p w14:paraId="2E2C9061" w14:textId="13B80B8F"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（５）</w:t>
            </w:r>
          </w:p>
        </w:tc>
        <w:tc>
          <w:tcPr>
            <w:tcW w:w="567" w:type="dxa"/>
            <w:tcBorders>
              <w:top w:val="nil"/>
              <w:left w:val="nil"/>
              <w:bottom w:val="single" w:sz="4" w:space="0" w:color="auto"/>
              <w:right w:val="single" w:sz="4" w:space="0" w:color="auto"/>
            </w:tcBorders>
            <w:shd w:val="clear" w:color="auto" w:fill="auto"/>
            <w:vAlign w:val="center"/>
          </w:tcPr>
          <w:p w14:paraId="7EAB9A1F"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7-1</w:t>
            </w:r>
          </w:p>
        </w:tc>
        <w:tc>
          <w:tcPr>
            <w:tcW w:w="5386" w:type="dxa"/>
            <w:tcBorders>
              <w:top w:val="nil"/>
              <w:left w:val="nil"/>
              <w:bottom w:val="single" w:sz="4" w:space="0" w:color="auto"/>
              <w:right w:val="single" w:sz="4" w:space="0" w:color="auto"/>
            </w:tcBorders>
            <w:shd w:val="clear" w:color="auto" w:fill="auto"/>
            <w:vAlign w:val="center"/>
          </w:tcPr>
          <w:p w14:paraId="1844A301"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地震に伴う市街地の大規模火災の発生による多数の死傷者の発生</w:t>
            </w:r>
          </w:p>
        </w:tc>
        <w:tc>
          <w:tcPr>
            <w:tcW w:w="567" w:type="dxa"/>
            <w:tcBorders>
              <w:top w:val="single" w:sz="4" w:space="0" w:color="auto"/>
              <w:left w:val="nil"/>
              <w:bottom w:val="single" w:sz="4" w:space="0" w:color="auto"/>
            </w:tcBorders>
            <w:vAlign w:val="center"/>
          </w:tcPr>
          <w:p w14:paraId="1C2E2E10"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32A9E757"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被災地の重点的な警備、延焼遮断帯（道路幅員）を確保するため災害廃棄物の早期処理を行う必要があることから、災害廃棄物処理にかかる応援協定の取組を進める必要がある。</w:t>
            </w:r>
          </w:p>
        </w:tc>
        <w:tc>
          <w:tcPr>
            <w:tcW w:w="5103" w:type="dxa"/>
            <w:tcBorders>
              <w:top w:val="nil"/>
              <w:left w:val="dashSmallGap" w:sz="4" w:space="0" w:color="auto"/>
              <w:bottom w:val="single" w:sz="4" w:space="0" w:color="auto"/>
              <w:right w:val="single" w:sz="4" w:space="0" w:color="auto"/>
            </w:tcBorders>
            <w:vAlign w:val="center"/>
          </w:tcPr>
          <w:p w14:paraId="5BB2B6E0" w14:textId="11323BEF"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災害廃棄物の処理にかかる災害協定の締結（環境</w:t>
            </w:r>
            <w:r w:rsidR="00AC739E" w:rsidRPr="00BA2BCC">
              <w:rPr>
                <w:rFonts w:ascii="ＭＳ ゴシック" w:eastAsia="ＭＳ ゴシック" w:hAnsi="ＭＳ ゴシック" w:hint="eastAsia"/>
                <w:color w:val="000000" w:themeColor="text1"/>
                <w:sz w:val="18"/>
                <w:szCs w:val="18"/>
              </w:rPr>
              <w:t>室</w:t>
            </w:r>
            <w:r w:rsidRPr="00BA2BCC">
              <w:rPr>
                <w:rFonts w:ascii="ＭＳ ゴシック" w:eastAsia="ＭＳ ゴシック" w:hAnsi="ＭＳ ゴシック" w:hint="eastAsia"/>
                <w:color w:val="000000" w:themeColor="text1"/>
                <w:sz w:val="18"/>
                <w:szCs w:val="18"/>
              </w:rPr>
              <w:t>）</w:t>
            </w:r>
          </w:p>
        </w:tc>
      </w:tr>
      <w:tr w:rsidR="00F64D04" w:rsidRPr="00BA2BCC" w14:paraId="22AF4445" w14:textId="77777777" w:rsidTr="007E6DEA">
        <w:trPr>
          <w:trHeight w:val="340"/>
        </w:trPr>
        <w:tc>
          <w:tcPr>
            <w:tcW w:w="1413" w:type="dxa"/>
            <w:vMerge/>
            <w:tcBorders>
              <w:left w:val="single" w:sz="4" w:space="0" w:color="auto"/>
              <w:right w:val="single" w:sz="4" w:space="0" w:color="auto"/>
            </w:tcBorders>
          </w:tcPr>
          <w:p w14:paraId="1D4B5D90"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6F51197A"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vAlign w:val="center"/>
          </w:tcPr>
          <w:p w14:paraId="154B580E"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67DD8F2"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7-2</w:t>
            </w:r>
          </w:p>
        </w:tc>
        <w:tc>
          <w:tcPr>
            <w:tcW w:w="5386" w:type="dxa"/>
            <w:tcBorders>
              <w:top w:val="nil"/>
              <w:left w:val="nil"/>
              <w:bottom w:val="single" w:sz="4" w:space="0" w:color="auto"/>
              <w:right w:val="single" w:sz="4" w:space="0" w:color="auto"/>
            </w:tcBorders>
            <w:shd w:val="clear" w:color="auto" w:fill="auto"/>
            <w:vAlign w:val="center"/>
          </w:tcPr>
          <w:p w14:paraId="24F876CF"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沿線・沿道の建物倒壊に伴う閉塞、地下構造物の倒壊等に伴う陥没による交通麻痺</w:t>
            </w:r>
          </w:p>
        </w:tc>
        <w:tc>
          <w:tcPr>
            <w:tcW w:w="567" w:type="dxa"/>
            <w:tcBorders>
              <w:top w:val="single" w:sz="4" w:space="0" w:color="auto"/>
              <w:left w:val="nil"/>
              <w:bottom w:val="single" w:sz="4" w:space="0" w:color="auto"/>
            </w:tcBorders>
            <w:vAlign w:val="center"/>
          </w:tcPr>
          <w:p w14:paraId="6AF2B432"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7BF7C990" w14:textId="77777777" w:rsidR="00F64D04" w:rsidRPr="00BA2BCC" w:rsidRDefault="00F64D04" w:rsidP="000E26C1">
            <w:pPr>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沿線・沿道の建物倒壊に伴う閉塞による交通麻痺を防ぐため、道路長寿命化事業計画に基づき、道路施設の老朽化対策を進め、適正管理を実施する必要がある。</w:t>
            </w:r>
          </w:p>
        </w:tc>
        <w:tc>
          <w:tcPr>
            <w:tcW w:w="5103" w:type="dxa"/>
            <w:tcBorders>
              <w:top w:val="nil"/>
              <w:left w:val="dashSmallGap" w:sz="4" w:space="0" w:color="auto"/>
              <w:bottom w:val="single" w:sz="4" w:space="0" w:color="auto"/>
              <w:right w:val="single" w:sz="4" w:space="0" w:color="auto"/>
            </w:tcBorders>
            <w:vAlign w:val="center"/>
          </w:tcPr>
          <w:p w14:paraId="52ABC4F1" w14:textId="54F9ADAA"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道路等の適正管理の実施（道路課）</w:t>
            </w:r>
          </w:p>
        </w:tc>
      </w:tr>
      <w:tr w:rsidR="00F64D04" w:rsidRPr="00BA2BCC" w14:paraId="0B340EC7" w14:textId="77777777" w:rsidTr="007E6DEA">
        <w:trPr>
          <w:trHeight w:val="340"/>
        </w:trPr>
        <w:tc>
          <w:tcPr>
            <w:tcW w:w="1413" w:type="dxa"/>
            <w:vMerge/>
            <w:tcBorders>
              <w:left w:val="single" w:sz="4" w:space="0" w:color="auto"/>
              <w:right w:val="single" w:sz="4" w:space="0" w:color="auto"/>
            </w:tcBorders>
          </w:tcPr>
          <w:p w14:paraId="38DAC211"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3B53C617"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right w:val="single" w:sz="4" w:space="0" w:color="auto"/>
            </w:tcBorders>
            <w:vAlign w:val="center"/>
          </w:tcPr>
          <w:p w14:paraId="17E337E0" w14:textId="77777777" w:rsidR="00F64D04" w:rsidRPr="00BA2BCC" w:rsidRDefault="00F64D04" w:rsidP="00087AAC">
            <w:pPr>
              <w:rPr>
                <w:rFonts w:ascii="ＭＳ ゴシック" w:eastAsia="ＭＳ ゴシック" w:hAnsi="ＭＳ ゴシック"/>
                <w:color w:val="000000" w:themeColor="text1"/>
                <w:sz w:val="18"/>
                <w:szCs w:val="18"/>
              </w:rPr>
            </w:pPr>
          </w:p>
        </w:tc>
        <w:tc>
          <w:tcPr>
            <w:tcW w:w="567" w:type="dxa"/>
            <w:tcBorders>
              <w:top w:val="nil"/>
              <w:left w:val="nil"/>
              <w:bottom w:val="single" w:sz="4" w:space="0" w:color="auto"/>
              <w:right w:val="single" w:sz="4" w:space="0" w:color="auto"/>
            </w:tcBorders>
            <w:shd w:val="clear" w:color="auto" w:fill="auto"/>
            <w:vAlign w:val="center"/>
          </w:tcPr>
          <w:p w14:paraId="02E345D9"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7-3</w:t>
            </w:r>
          </w:p>
        </w:tc>
        <w:tc>
          <w:tcPr>
            <w:tcW w:w="5386" w:type="dxa"/>
            <w:tcBorders>
              <w:top w:val="nil"/>
              <w:left w:val="nil"/>
              <w:bottom w:val="single" w:sz="4" w:space="0" w:color="auto"/>
              <w:right w:val="single" w:sz="4" w:space="0" w:color="auto"/>
            </w:tcBorders>
            <w:shd w:val="clear" w:color="auto" w:fill="auto"/>
            <w:vAlign w:val="center"/>
          </w:tcPr>
          <w:p w14:paraId="63FB5585"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ため池、防災インフラ、天然ダム等の損壊・機能不全や堆積した土砂の流出による多数の死傷者の発生</w:t>
            </w:r>
          </w:p>
        </w:tc>
        <w:tc>
          <w:tcPr>
            <w:tcW w:w="567" w:type="dxa"/>
            <w:tcBorders>
              <w:top w:val="single" w:sz="4" w:space="0" w:color="auto"/>
              <w:left w:val="nil"/>
              <w:bottom w:val="single" w:sz="4" w:space="0" w:color="auto"/>
            </w:tcBorders>
            <w:vAlign w:val="center"/>
          </w:tcPr>
          <w:p w14:paraId="3C0CB84B"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(1</w:t>
            </w:r>
            <w:r w:rsidRPr="00BA2BCC">
              <w:rPr>
                <w:rFonts w:ascii="ＭＳ ゴシック" w:eastAsia="ＭＳ ゴシック" w:hAnsi="ＭＳ ゴシック"/>
                <w:color w:val="000000" w:themeColor="text1"/>
                <w:sz w:val="18"/>
                <w:szCs w:val="18"/>
              </w:rPr>
              <w:t>)</w:t>
            </w:r>
          </w:p>
        </w:tc>
        <w:tc>
          <w:tcPr>
            <w:tcW w:w="6237" w:type="dxa"/>
            <w:tcBorders>
              <w:top w:val="single" w:sz="4" w:space="0" w:color="auto"/>
              <w:bottom w:val="single" w:sz="4" w:space="0" w:color="auto"/>
              <w:right w:val="dashSmallGap" w:sz="4" w:space="0" w:color="auto"/>
            </w:tcBorders>
            <w:vAlign w:val="center"/>
          </w:tcPr>
          <w:p w14:paraId="4F06F215" w14:textId="77777777" w:rsidR="00F64D04" w:rsidRPr="00BA2BCC" w:rsidRDefault="00F64D04" w:rsidP="000E26C1">
            <w:pPr>
              <w:snapToGrid w:val="0"/>
              <w:ind w:left="2"/>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ため池の老朽化対策を推進する必要がある。</w:t>
            </w:r>
          </w:p>
        </w:tc>
        <w:tc>
          <w:tcPr>
            <w:tcW w:w="5103" w:type="dxa"/>
            <w:tcBorders>
              <w:top w:val="nil"/>
              <w:left w:val="dashSmallGap" w:sz="4" w:space="0" w:color="auto"/>
              <w:bottom w:val="single" w:sz="4" w:space="0" w:color="auto"/>
              <w:right w:val="single" w:sz="4" w:space="0" w:color="auto"/>
            </w:tcBorders>
            <w:vAlign w:val="center"/>
          </w:tcPr>
          <w:p w14:paraId="5881EB7D"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ため池の防災・減災対策（水政課）</w:t>
            </w:r>
          </w:p>
        </w:tc>
      </w:tr>
      <w:tr w:rsidR="00F64D04" w:rsidRPr="00BA2BCC" w14:paraId="20C72FF6" w14:textId="77777777" w:rsidTr="007E6DEA">
        <w:trPr>
          <w:trHeight w:val="340"/>
        </w:trPr>
        <w:tc>
          <w:tcPr>
            <w:tcW w:w="1413" w:type="dxa"/>
            <w:vMerge/>
            <w:tcBorders>
              <w:left w:val="single" w:sz="4" w:space="0" w:color="auto"/>
              <w:right w:val="single" w:sz="4" w:space="0" w:color="auto"/>
            </w:tcBorders>
          </w:tcPr>
          <w:p w14:paraId="67279F23"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7611006A"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left w:val="single" w:sz="4" w:space="0" w:color="auto"/>
              <w:bottom w:val="nil"/>
              <w:right w:val="single" w:sz="4" w:space="0" w:color="auto"/>
            </w:tcBorders>
            <w:shd w:val="clear" w:color="auto" w:fill="auto"/>
          </w:tcPr>
          <w:p w14:paraId="0549E8A2" w14:textId="77777777" w:rsidR="00F64D04" w:rsidRPr="00BA2BCC" w:rsidRDefault="00F64D04" w:rsidP="00087AAC">
            <w:pPr>
              <w:widowControl/>
              <w:snapToGrid w:val="0"/>
              <w:ind w:firstLineChars="200" w:firstLine="36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7F6E47B8"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7-4</w:t>
            </w:r>
          </w:p>
        </w:tc>
        <w:tc>
          <w:tcPr>
            <w:tcW w:w="5386" w:type="dxa"/>
            <w:tcBorders>
              <w:top w:val="nil"/>
              <w:left w:val="nil"/>
              <w:bottom w:val="single" w:sz="4" w:space="0" w:color="auto"/>
              <w:right w:val="single" w:sz="4" w:space="0" w:color="auto"/>
            </w:tcBorders>
            <w:shd w:val="clear" w:color="auto" w:fill="auto"/>
            <w:vAlign w:val="center"/>
          </w:tcPr>
          <w:p w14:paraId="44C258E0"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有害物質の大規模拡散・流出による荒廃</w:t>
            </w:r>
          </w:p>
        </w:tc>
        <w:tc>
          <w:tcPr>
            <w:tcW w:w="567" w:type="dxa"/>
            <w:tcBorders>
              <w:top w:val="single" w:sz="4" w:space="0" w:color="auto"/>
              <w:left w:val="nil"/>
              <w:bottom w:val="single" w:sz="4" w:space="0" w:color="auto"/>
            </w:tcBorders>
            <w:vAlign w:val="center"/>
          </w:tcPr>
          <w:p w14:paraId="6ED86D1A"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7FDE7594"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有害物質の大規模拡散・流出による国土の荒廃を防ぐため、有害物質（石綿）の拡散防止対策などが必要である。</w:t>
            </w:r>
          </w:p>
        </w:tc>
        <w:tc>
          <w:tcPr>
            <w:tcW w:w="5103" w:type="dxa"/>
            <w:tcBorders>
              <w:top w:val="nil"/>
              <w:left w:val="dashSmallGap" w:sz="4" w:space="0" w:color="auto"/>
              <w:bottom w:val="single" w:sz="4" w:space="0" w:color="auto"/>
              <w:right w:val="single" w:sz="4" w:space="0" w:color="auto"/>
            </w:tcBorders>
            <w:vAlign w:val="center"/>
          </w:tcPr>
          <w:p w14:paraId="1B9E3E42" w14:textId="06EC8E5B"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有害物質（石綿）の拡散防止対策（環境</w:t>
            </w:r>
            <w:r w:rsidR="00AC739E" w:rsidRPr="00BA2BCC">
              <w:rPr>
                <w:rFonts w:ascii="ＭＳ ゴシック" w:eastAsia="ＭＳ ゴシック" w:hAnsi="ＭＳ ゴシック" w:hint="eastAsia"/>
                <w:color w:val="000000" w:themeColor="text1"/>
                <w:sz w:val="18"/>
                <w:szCs w:val="18"/>
              </w:rPr>
              <w:t>室</w:t>
            </w:r>
            <w:r w:rsidRPr="00BA2BCC">
              <w:rPr>
                <w:rFonts w:ascii="ＭＳ ゴシック" w:eastAsia="ＭＳ ゴシック" w:hAnsi="ＭＳ ゴシック" w:hint="eastAsia"/>
                <w:color w:val="000000" w:themeColor="text1"/>
                <w:sz w:val="18"/>
                <w:szCs w:val="18"/>
              </w:rPr>
              <w:t>）</w:t>
            </w:r>
          </w:p>
        </w:tc>
      </w:tr>
      <w:tr w:rsidR="00F64D04" w:rsidRPr="00BA2BCC" w14:paraId="1B7AE1BF" w14:textId="77777777" w:rsidTr="007E6DEA">
        <w:trPr>
          <w:trHeight w:val="340"/>
        </w:trPr>
        <w:tc>
          <w:tcPr>
            <w:tcW w:w="1413" w:type="dxa"/>
            <w:vMerge/>
            <w:tcBorders>
              <w:left w:val="single" w:sz="4" w:space="0" w:color="auto"/>
              <w:right w:val="single" w:sz="4" w:space="0" w:color="auto"/>
            </w:tcBorders>
          </w:tcPr>
          <w:p w14:paraId="1487BCDF"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36657BF2"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single" w:sz="4" w:space="0" w:color="auto"/>
              <w:right w:val="single" w:sz="4" w:space="0" w:color="auto"/>
            </w:tcBorders>
            <w:shd w:val="clear" w:color="auto" w:fill="auto"/>
          </w:tcPr>
          <w:p w14:paraId="6E50D0F2"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2D6CD28B"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7-5</w:t>
            </w:r>
          </w:p>
        </w:tc>
        <w:tc>
          <w:tcPr>
            <w:tcW w:w="5386" w:type="dxa"/>
            <w:tcBorders>
              <w:top w:val="nil"/>
              <w:left w:val="nil"/>
              <w:bottom w:val="single" w:sz="4" w:space="0" w:color="auto"/>
              <w:right w:val="single" w:sz="4" w:space="0" w:color="auto"/>
            </w:tcBorders>
            <w:shd w:val="clear" w:color="auto" w:fill="auto"/>
            <w:vAlign w:val="center"/>
          </w:tcPr>
          <w:p w14:paraId="42D5F770"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農地・森林等の荒廃による被害の拡大</w:t>
            </w:r>
          </w:p>
        </w:tc>
        <w:tc>
          <w:tcPr>
            <w:tcW w:w="567" w:type="dxa"/>
            <w:tcBorders>
              <w:top w:val="single" w:sz="4" w:space="0" w:color="auto"/>
              <w:left w:val="nil"/>
              <w:bottom w:val="single" w:sz="4" w:space="0" w:color="auto"/>
            </w:tcBorders>
            <w:vAlign w:val="center"/>
          </w:tcPr>
          <w:p w14:paraId="25824E78"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13090FB6"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農地・森林等の荒廃を防ぐための、鳥獣害対策の強化等の推進が必要である。</w:t>
            </w:r>
          </w:p>
        </w:tc>
        <w:tc>
          <w:tcPr>
            <w:tcW w:w="5103" w:type="dxa"/>
            <w:tcBorders>
              <w:top w:val="nil"/>
              <w:left w:val="dashSmallGap" w:sz="4" w:space="0" w:color="auto"/>
              <w:bottom w:val="single" w:sz="4" w:space="0" w:color="auto"/>
              <w:right w:val="single" w:sz="4" w:space="0" w:color="auto"/>
            </w:tcBorders>
            <w:vAlign w:val="center"/>
          </w:tcPr>
          <w:p w14:paraId="3E248E7B" w14:textId="48F2B1F1"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有害鳥獣被害防止施設等の設置支援（産業経済室）</w:t>
            </w:r>
          </w:p>
        </w:tc>
      </w:tr>
      <w:tr w:rsidR="00F64D04" w:rsidRPr="00BA2BCC" w14:paraId="1F3BF75D" w14:textId="77777777" w:rsidTr="007E6DEA">
        <w:trPr>
          <w:trHeight w:val="340"/>
        </w:trPr>
        <w:tc>
          <w:tcPr>
            <w:tcW w:w="1413" w:type="dxa"/>
            <w:vMerge/>
            <w:tcBorders>
              <w:left w:val="single" w:sz="4" w:space="0" w:color="auto"/>
              <w:right w:val="single" w:sz="4" w:space="0" w:color="auto"/>
            </w:tcBorders>
          </w:tcPr>
          <w:p w14:paraId="543326CA"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single" w:sz="4" w:space="0" w:color="auto"/>
              <w:left w:val="single" w:sz="4" w:space="0" w:color="auto"/>
              <w:bottom w:val="nil"/>
              <w:right w:val="single" w:sz="4" w:space="0" w:color="auto"/>
            </w:tcBorders>
            <w:shd w:val="clear" w:color="auto" w:fill="auto"/>
            <w:vAlign w:val="center"/>
          </w:tcPr>
          <w:p w14:paraId="4963FB62"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w:t>
            </w:r>
          </w:p>
        </w:tc>
        <w:tc>
          <w:tcPr>
            <w:tcW w:w="1843" w:type="dxa"/>
            <w:vMerge w:val="restart"/>
            <w:tcBorders>
              <w:top w:val="nil"/>
              <w:left w:val="single" w:sz="4" w:space="0" w:color="auto"/>
              <w:bottom w:val="nil"/>
              <w:right w:val="single" w:sz="4" w:space="0" w:color="auto"/>
            </w:tcBorders>
            <w:shd w:val="clear" w:color="auto" w:fill="auto"/>
          </w:tcPr>
          <w:p w14:paraId="1BAFBCF0" w14:textId="77777777" w:rsidR="00F64D04" w:rsidRPr="00BA2BCC" w:rsidRDefault="00F64D04" w:rsidP="00087AAC">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社会・経済が迅速かつ従前より強靱な姿で復興できる条件を整備する</w:t>
            </w:r>
          </w:p>
          <w:p w14:paraId="3FF010F7" w14:textId="1E916FC8"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w:t>
            </w:r>
            <w:r w:rsidR="0055773E" w:rsidRPr="00BA2BCC">
              <w:rPr>
                <w:rFonts w:ascii="ＭＳ ゴシック" w:eastAsia="ＭＳ ゴシック" w:hAnsi="ＭＳ ゴシック" w:hint="eastAsia"/>
                <w:color w:val="000000" w:themeColor="text1"/>
                <w:kern w:val="0"/>
                <w:sz w:val="18"/>
                <w:szCs w:val="18"/>
              </w:rPr>
              <w:t>６</w:t>
            </w:r>
            <w:r w:rsidRPr="00BA2BCC">
              <w:rPr>
                <w:rFonts w:ascii="ＭＳ ゴシック" w:eastAsia="ＭＳ ゴシック" w:hAnsi="ＭＳ 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shd w:val="clear" w:color="auto" w:fill="auto"/>
            <w:vAlign w:val="center"/>
          </w:tcPr>
          <w:p w14:paraId="77C79C08"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8-1</w:t>
            </w:r>
          </w:p>
        </w:tc>
        <w:tc>
          <w:tcPr>
            <w:tcW w:w="5386" w:type="dxa"/>
            <w:tcBorders>
              <w:top w:val="nil"/>
              <w:left w:val="nil"/>
              <w:bottom w:val="single" w:sz="4" w:space="0" w:color="auto"/>
              <w:right w:val="single" w:sz="4" w:space="0" w:color="auto"/>
            </w:tcBorders>
            <w:shd w:val="clear" w:color="auto" w:fill="auto"/>
            <w:vAlign w:val="center"/>
          </w:tcPr>
          <w:p w14:paraId="3FB9E9F9" w14:textId="77777777" w:rsidR="00F64D04" w:rsidRPr="00BA2BCC" w:rsidRDefault="00F64D04" w:rsidP="00087AAC">
            <w:pPr>
              <w:widowControl/>
              <w:snapToGrid w:val="0"/>
              <w:jc w:val="left"/>
              <w:rPr>
                <w:rFonts w:ascii="ＭＳ ゴシック" w:eastAsia="ＭＳ ゴシック" w:hAnsi="ＭＳ ゴシック"/>
                <w:bCs/>
                <w:color w:val="000000" w:themeColor="text1"/>
                <w:kern w:val="0"/>
                <w:sz w:val="18"/>
                <w:szCs w:val="18"/>
              </w:rPr>
            </w:pPr>
            <w:r w:rsidRPr="00BA2BCC">
              <w:rPr>
                <w:rFonts w:ascii="ＭＳ ゴシック" w:eastAsia="ＭＳ ゴシック" w:hAnsi="ＭＳ ゴシック" w:hint="eastAsia"/>
                <w:bCs/>
                <w:color w:val="000000" w:themeColor="text1"/>
                <w:kern w:val="0"/>
                <w:sz w:val="18"/>
                <w:szCs w:val="18"/>
              </w:rPr>
              <w:t>大量に発生する災害廃棄物の処理の停滞により復興が大幅に遅れる事態</w:t>
            </w:r>
          </w:p>
        </w:tc>
        <w:tc>
          <w:tcPr>
            <w:tcW w:w="567" w:type="dxa"/>
            <w:tcBorders>
              <w:top w:val="single" w:sz="4" w:space="0" w:color="auto"/>
              <w:left w:val="nil"/>
              <w:bottom w:val="single" w:sz="4" w:space="0" w:color="auto"/>
            </w:tcBorders>
            <w:vAlign w:val="center"/>
          </w:tcPr>
          <w:p w14:paraId="5A51D417"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10426002" w14:textId="77777777" w:rsidR="00F64D04" w:rsidRPr="00BA2BCC" w:rsidRDefault="00F64D04" w:rsidP="000E26C1">
            <w:pPr>
              <w:widowControl/>
              <w:snapToGrid w:val="0"/>
              <w:rPr>
                <w:rFonts w:ascii="ＭＳ ゴシック" w:eastAsia="ＭＳ ゴシック" w:hAnsi="ＭＳ ゴシック"/>
                <w:bCs/>
                <w:color w:val="000000" w:themeColor="text1"/>
                <w:kern w:val="0"/>
                <w:sz w:val="18"/>
                <w:szCs w:val="18"/>
              </w:rPr>
            </w:pPr>
            <w:r w:rsidRPr="00BA2BCC">
              <w:rPr>
                <w:rFonts w:ascii="ＭＳ ゴシック" w:eastAsia="ＭＳ ゴシック" w:hAnsi="ＭＳ ゴシック" w:hint="eastAsia"/>
                <w:color w:val="000000" w:themeColor="text1"/>
                <w:sz w:val="18"/>
                <w:szCs w:val="18"/>
              </w:rPr>
              <w:t>災害時に道路・公園等の機能回復を早期に図るため、市街地において大量に発生する災害ごみ（廃材、家具等）をバイオマス発電の資源として活用することにより災害ごみの軽減を図る必要がある。</w:t>
            </w:r>
          </w:p>
        </w:tc>
        <w:tc>
          <w:tcPr>
            <w:tcW w:w="5103" w:type="dxa"/>
            <w:tcBorders>
              <w:top w:val="nil"/>
              <w:left w:val="dashSmallGap" w:sz="4" w:space="0" w:color="auto"/>
              <w:bottom w:val="single" w:sz="4" w:space="0" w:color="auto"/>
              <w:right w:val="single" w:sz="4" w:space="0" w:color="auto"/>
            </w:tcBorders>
            <w:vAlign w:val="center"/>
          </w:tcPr>
          <w:p w14:paraId="4271B510" w14:textId="21A14E22" w:rsidR="00F64D04" w:rsidRPr="00BA2BCC" w:rsidRDefault="00F64D04" w:rsidP="00635676">
            <w:pPr>
              <w:widowControl/>
              <w:snapToGrid w:val="0"/>
              <w:rPr>
                <w:rFonts w:ascii="ＭＳ ゴシック" w:eastAsia="ＭＳ ゴシック" w:hAnsi="ＭＳ ゴシック"/>
                <w:bCs/>
                <w:color w:val="000000" w:themeColor="text1"/>
                <w:kern w:val="0"/>
                <w:sz w:val="18"/>
                <w:szCs w:val="18"/>
              </w:rPr>
            </w:pPr>
            <w:r w:rsidRPr="00BA2BCC">
              <w:rPr>
                <w:rFonts w:ascii="ＭＳ ゴシック" w:eastAsia="ＭＳ ゴシック" w:hAnsi="ＭＳ ゴシック" w:hint="eastAsia"/>
                <w:color w:val="000000" w:themeColor="text1"/>
                <w:sz w:val="18"/>
                <w:szCs w:val="18"/>
              </w:rPr>
              <w:t>災害ごみの軽減対策（危機管理室）</w:t>
            </w:r>
          </w:p>
        </w:tc>
      </w:tr>
      <w:tr w:rsidR="00F64D04" w:rsidRPr="00BA2BCC" w14:paraId="39F47D26" w14:textId="77777777" w:rsidTr="007E6DEA">
        <w:trPr>
          <w:trHeight w:val="340"/>
        </w:trPr>
        <w:tc>
          <w:tcPr>
            <w:tcW w:w="1413" w:type="dxa"/>
            <w:vMerge/>
            <w:tcBorders>
              <w:left w:val="single" w:sz="4" w:space="0" w:color="auto"/>
              <w:right w:val="single" w:sz="4" w:space="0" w:color="auto"/>
            </w:tcBorders>
          </w:tcPr>
          <w:p w14:paraId="5A8D6860"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nil"/>
              <w:right w:val="single" w:sz="4" w:space="0" w:color="auto"/>
            </w:tcBorders>
            <w:shd w:val="clear" w:color="auto" w:fill="auto"/>
            <w:vAlign w:val="center"/>
          </w:tcPr>
          <w:p w14:paraId="7DEA108D"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bottom w:val="nil"/>
              <w:right w:val="single" w:sz="4" w:space="0" w:color="auto"/>
            </w:tcBorders>
            <w:vAlign w:val="center"/>
          </w:tcPr>
          <w:p w14:paraId="1789DDB9" w14:textId="77777777" w:rsidR="00F64D04" w:rsidRPr="00BA2BCC" w:rsidRDefault="00F64D04" w:rsidP="00087AAC">
            <w:pPr>
              <w:rPr>
                <w:rFonts w:ascii="ＭＳ ゴシック" w:eastAsia="ＭＳ ゴシック" w:hAnsi="ＭＳ ゴシック"/>
                <w:color w:val="000000" w:themeColor="text1"/>
                <w:sz w:val="18"/>
                <w:szCs w:val="18"/>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1F0BB649"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8-2</w:t>
            </w:r>
          </w:p>
        </w:tc>
        <w:tc>
          <w:tcPr>
            <w:tcW w:w="5386" w:type="dxa"/>
            <w:tcBorders>
              <w:top w:val="single" w:sz="4" w:space="0" w:color="auto"/>
              <w:left w:val="nil"/>
              <w:bottom w:val="single" w:sz="4" w:space="0" w:color="auto"/>
              <w:right w:val="single" w:sz="4" w:space="0" w:color="auto"/>
            </w:tcBorders>
            <w:shd w:val="clear" w:color="auto" w:fill="FFFFFF" w:themeFill="background1"/>
            <w:vAlign w:val="center"/>
          </w:tcPr>
          <w:p w14:paraId="1F5CCB37" w14:textId="77777777" w:rsidR="00F64D04" w:rsidRPr="00BA2BCC" w:rsidRDefault="00F64D04" w:rsidP="00087AAC">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復興を支える人材等（専門家、コーディネーター、労働者、地域に精通した技術者等）の不足、より良い復興に向けたビジョンの欠如等により復興できなくなる事態</w:t>
            </w:r>
          </w:p>
        </w:tc>
        <w:tc>
          <w:tcPr>
            <w:tcW w:w="567" w:type="dxa"/>
            <w:tcBorders>
              <w:top w:val="single" w:sz="4" w:space="0" w:color="auto"/>
              <w:left w:val="nil"/>
              <w:bottom w:val="single" w:sz="4" w:space="0" w:color="auto"/>
            </w:tcBorders>
            <w:shd w:val="clear" w:color="auto" w:fill="FFFFFF" w:themeFill="background1"/>
            <w:vAlign w:val="center"/>
          </w:tcPr>
          <w:p w14:paraId="45ECB567"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shd w:val="clear" w:color="auto" w:fill="FFFFFF" w:themeFill="background1"/>
            <w:vAlign w:val="center"/>
          </w:tcPr>
          <w:p w14:paraId="24F801A4" w14:textId="77777777" w:rsidR="00F64D04" w:rsidRPr="00BA2BCC" w:rsidRDefault="00F64D04" w:rsidP="000E26C1">
            <w:pPr>
              <w:snapToGrid w:val="0"/>
              <w:rPr>
                <w:rFonts w:ascii="ＭＳ ゴシック" w:eastAsia="ＭＳ ゴシック" w:hAnsi="ＭＳ ゴシック"/>
                <w:color w:val="000000" w:themeColor="text1"/>
                <w:sz w:val="18"/>
                <w:szCs w:val="18"/>
                <w:u w:val="single"/>
              </w:rPr>
            </w:pPr>
            <w:r w:rsidRPr="00BA2BCC">
              <w:rPr>
                <w:rFonts w:ascii="ＭＳ ゴシック" w:eastAsia="ＭＳ ゴシック" w:hAnsi="ＭＳ ゴシック" w:hint="eastAsia"/>
                <w:color w:val="000000" w:themeColor="text1"/>
                <w:sz w:val="18"/>
                <w:szCs w:val="18"/>
                <w:u w:val="single"/>
              </w:rPr>
              <w:t>二次被害を防止するため、被災建築物応急危険度判定士、被災住宅危険度判定の養成、登録を進める必要がある。</w:t>
            </w:r>
          </w:p>
          <w:p w14:paraId="5963C685" w14:textId="77777777" w:rsidR="00F64D04" w:rsidRPr="00BA2BCC" w:rsidRDefault="00F64D04" w:rsidP="000E26C1">
            <w:pPr>
              <w:widowControl/>
              <w:snapToGrid w:val="0"/>
              <w:rPr>
                <w:rFonts w:ascii="ＭＳ ゴシック" w:eastAsia="ＭＳ ゴシック" w:hAnsi="ＭＳ ゴシック"/>
                <w:color w:val="000000" w:themeColor="text1"/>
                <w:kern w:val="0"/>
                <w:sz w:val="18"/>
                <w:szCs w:val="18"/>
              </w:rPr>
            </w:pPr>
          </w:p>
        </w:tc>
        <w:tc>
          <w:tcPr>
            <w:tcW w:w="5103" w:type="dxa"/>
            <w:tcBorders>
              <w:top w:val="single" w:sz="4" w:space="0" w:color="auto"/>
              <w:left w:val="dashSmallGap" w:sz="4" w:space="0" w:color="auto"/>
              <w:bottom w:val="single" w:sz="4" w:space="0" w:color="auto"/>
              <w:right w:val="single" w:sz="4" w:space="0" w:color="auto"/>
            </w:tcBorders>
            <w:shd w:val="clear" w:color="auto" w:fill="FFFFFF" w:themeFill="background1"/>
            <w:vAlign w:val="center"/>
          </w:tcPr>
          <w:p w14:paraId="6826F792" w14:textId="443F3130" w:rsidR="00F64D04" w:rsidRPr="00BA2BCC" w:rsidRDefault="00F64D04" w:rsidP="00635676">
            <w:pPr>
              <w:widowControl/>
              <w:snapToGrid w:val="0"/>
              <w:rPr>
                <w:rFonts w:ascii="ＭＳ ゴシック" w:eastAsia="ＭＳ ゴシック" w:hAnsi="ＭＳ ゴシック"/>
                <w:color w:val="000000" w:themeColor="text1"/>
                <w:kern w:val="0"/>
                <w:sz w:val="18"/>
                <w:szCs w:val="18"/>
                <w:u w:val="single"/>
              </w:rPr>
            </w:pPr>
            <w:r w:rsidRPr="00BA2BCC">
              <w:rPr>
                <w:rFonts w:ascii="ＭＳ ゴシック" w:eastAsia="ＭＳ ゴシック" w:hAnsi="ＭＳ ゴシック" w:hint="eastAsia"/>
                <w:color w:val="000000" w:themeColor="text1"/>
                <w:sz w:val="18"/>
                <w:szCs w:val="18"/>
                <w:u w:val="single"/>
              </w:rPr>
              <w:t>被災建築物の危険度判定体制の整備（都市政策課）</w:t>
            </w:r>
          </w:p>
        </w:tc>
      </w:tr>
      <w:tr w:rsidR="00F64D04" w:rsidRPr="00BA2BCC" w14:paraId="6E0D0AB7" w14:textId="77777777" w:rsidTr="007E6DEA">
        <w:trPr>
          <w:trHeight w:val="340"/>
        </w:trPr>
        <w:tc>
          <w:tcPr>
            <w:tcW w:w="1413" w:type="dxa"/>
            <w:vMerge/>
            <w:tcBorders>
              <w:left w:val="single" w:sz="4" w:space="0" w:color="auto"/>
              <w:right w:val="single" w:sz="4" w:space="0" w:color="auto"/>
            </w:tcBorders>
          </w:tcPr>
          <w:p w14:paraId="7371DDDD"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725956ED" w14:textId="77777777" w:rsidR="00F64D04" w:rsidRPr="00BA2BCC" w:rsidRDefault="00F64D04" w:rsidP="00087AAC">
            <w:pPr>
              <w:widowControl/>
              <w:snapToGrid w:val="0"/>
              <w:jc w:val="center"/>
              <w:rPr>
                <w:rFonts w:ascii="ＭＳ ゴシック" w:eastAsia="ＭＳ ゴシック" w:hAnsi="ＭＳ ゴシック"/>
                <w:color w:val="000000" w:themeColor="text1"/>
                <w:kern w:val="0"/>
                <w:sz w:val="18"/>
                <w:szCs w:val="18"/>
              </w:rPr>
            </w:pPr>
          </w:p>
        </w:tc>
        <w:tc>
          <w:tcPr>
            <w:tcW w:w="1843" w:type="dxa"/>
            <w:vMerge/>
            <w:tcBorders>
              <w:top w:val="nil"/>
              <w:left w:val="single" w:sz="4" w:space="0" w:color="auto"/>
              <w:right w:val="single" w:sz="4" w:space="0" w:color="auto"/>
            </w:tcBorders>
            <w:vAlign w:val="center"/>
          </w:tcPr>
          <w:p w14:paraId="6868B4D0" w14:textId="77777777" w:rsidR="00F64D04" w:rsidRPr="00BA2BCC" w:rsidRDefault="00F64D04" w:rsidP="00087AAC">
            <w:pPr>
              <w:rPr>
                <w:rFonts w:ascii="ＭＳ ゴシック" w:eastAsia="ＭＳ ゴシック" w:hAnsi="ＭＳ ゴシック"/>
                <w:color w:val="000000" w:themeColor="text1"/>
                <w:sz w:val="18"/>
                <w:szCs w:val="18"/>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13ED6D00" w14:textId="77777777" w:rsidR="00F64D04" w:rsidRPr="00BA2BCC" w:rsidRDefault="00F64D04" w:rsidP="00D37B75">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8-3</w:t>
            </w:r>
          </w:p>
        </w:tc>
        <w:tc>
          <w:tcPr>
            <w:tcW w:w="5386" w:type="dxa"/>
            <w:tcBorders>
              <w:top w:val="single" w:sz="4" w:space="0" w:color="auto"/>
              <w:left w:val="nil"/>
              <w:bottom w:val="single" w:sz="4" w:space="0" w:color="auto"/>
              <w:right w:val="single" w:sz="4" w:space="0" w:color="auto"/>
            </w:tcBorders>
            <w:shd w:val="clear" w:color="auto" w:fill="FFFFFF" w:themeFill="background1"/>
            <w:vAlign w:val="center"/>
          </w:tcPr>
          <w:p w14:paraId="167B5FE3" w14:textId="77777777" w:rsidR="00F64D04" w:rsidRPr="00BA2BCC" w:rsidRDefault="00F64D04" w:rsidP="00087AAC">
            <w:pPr>
              <w:widowControl/>
              <w:snapToGrid w:val="0"/>
              <w:jc w:val="left"/>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pacing w:val="-4"/>
                <w:kern w:val="0"/>
                <w:sz w:val="18"/>
                <w:szCs w:val="18"/>
              </w:rPr>
              <w:t>広域地盤沈下等による広域・長期にわたる浸水被害の発生により復興が大幅に遅れる事態</w:t>
            </w:r>
          </w:p>
        </w:tc>
        <w:tc>
          <w:tcPr>
            <w:tcW w:w="567" w:type="dxa"/>
            <w:tcBorders>
              <w:top w:val="single" w:sz="4" w:space="0" w:color="auto"/>
              <w:left w:val="nil"/>
              <w:bottom w:val="single" w:sz="4" w:space="0" w:color="auto"/>
            </w:tcBorders>
            <w:shd w:val="clear" w:color="auto" w:fill="FFFFFF" w:themeFill="background1"/>
            <w:vAlign w:val="center"/>
          </w:tcPr>
          <w:p w14:paraId="161A3480" w14:textId="77777777" w:rsidR="00F64D04" w:rsidRPr="00BA2BCC" w:rsidRDefault="00F64D04" w:rsidP="000E26C1">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shd w:val="clear" w:color="auto" w:fill="FFFFFF" w:themeFill="background1"/>
            <w:vAlign w:val="center"/>
          </w:tcPr>
          <w:p w14:paraId="065CCC59" w14:textId="5798ECF2" w:rsidR="00F64D04" w:rsidRPr="00BA2BCC" w:rsidRDefault="00F64D04" w:rsidP="000E26C1">
            <w:pPr>
              <w:snapToGrid w:val="0"/>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z w:val="18"/>
                <w:szCs w:val="18"/>
                <w:u w:val="single"/>
              </w:rPr>
              <w:t>広域地盤沈下等による広域・長期にわたる浸水被害の発生により復興が大幅に遅れる事態を回避するため、大東市下水道総合地震対策計画に基づき、耐震性能を有しない下水道施設の耐震化を進める必要がある。</w:t>
            </w:r>
          </w:p>
        </w:tc>
        <w:tc>
          <w:tcPr>
            <w:tcW w:w="5103" w:type="dxa"/>
            <w:tcBorders>
              <w:top w:val="single" w:sz="4" w:space="0" w:color="auto"/>
              <w:left w:val="dashSmallGap" w:sz="4" w:space="0" w:color="auto"/>
              <w:bottom w:val="single" w:sz="4" w:space="0" w:color="auto"/>
              <w:right w:val="single" w:sz="4" w:space="0" w:color="auto"/>
            </w:tcBorders>
            <w:shd w:val="clear" w:color="auto" w:fill="FFFFFF" w:themeFill="background1"/>
            <w:vAlign w:val="center"/>
          </w:tcPr>
          <w:p w14:paraId="07BCB8DF" w14:textId="474ED92D" w:rsidR="00F64D04" w:rsidRPr="00BA2BCC" w:rsidRDefault="00F64D04" w:rsidP="00635676">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u w:val="single"/>
              </w:rPr>
              <w:t>下水道施設の耐震化（下水道施設課）</w:t>
            </w:r>
          </w:p>
        </w:tc>
      </w:tr>
      <w:tr w:rsidR="0055773E" w:rsidRPr="00BA2BCC" w14:paraId="323F14AC" w14:textId="77777777" w:rsidTr="007E6DEA">
        <w:trPr>
          <w:trHeight w:val="340"/>
        </w:trPr>
        <w:tc>
          <w:tcPr>
            <w:tcW w:w="1413" w:type="dxa"/>
            <w:vMerge/>
            <w:tcBorders>
              <w:left w:val="single" w:sz="4" w:space="0" w:color="auto"/>
              <w:right w:val="single" w:sz="4" w:space="0" w:color="auto"/>
            </w:tcBorders>
          </w:tcPr>
          <w:p w14:paraId="2D20EA90"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62D353D4"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right w:val="single" w:sz="4" w:space="0" w:color="auto"/>
            </w:tcBorders>
            <w:shd w:val="clear" w:color="auto" w:fill="auto"/>
          </w:tcPr>
          <w:p w14:paraId="6043CAB9" w14:textId="77777777" w:rsidR="0055773E" w:rsidRPr="00BA2BCC" w:rsidRDefault="0055773E" w:rsidP="0055773E">
            <w:pPr>
              <w:widowControl/>
              <w:snapToGrid w:val="0"/>
              <w:ind w:firstLineChars="200" w:firstLine="360"/>
              <w:rPr>
                <w:rFonts w:ascii="ＭＳ ゴシック" w:eastAsia="ＭＳ ゴシック" w:hAnsi="ＭＳ ゴシック"/>
                <w:color w:val="000000" w:themeColor="text1"/>
                <w:kern w:val="0"/>
                <w:sz w:val="18"/>
                <w:szCs w:val="18"/>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23C50BD4" w14:textId="25545404"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8-4</w:t>
            </w:r>
          </w:p>
        </w:tc>
        <w:tc>
          <w:tcPr>
            <w:tcW w:w="5386" w:type="dxa"/>
            <w:tcBorders>
              <w:top w:val="single" w:sz="4" w:space="0" w:color="auto"/>
              <w:left w:val="nil"/>
              <w:bottom w:val="single" w:sz="4" w:space="0" w:color="auto"/>
              <w:right w:val="single" w:sz="4" w:space="0" w:color="auto"/>
            </w:tcBorders>
            <w:shd w:val="clear" w:color="auto" w:fill="FFFFFF" w:themeFill="background1"/>
            <w:vAlign w:val="center"/>
          </w:tcPr>
          <w:p w14:paraId="596377B7" w14:textId="2EAD520F" w:rsidR="0055773E" w:rsidRPr="00BA2BCC" w:rsidRDefault="0055773E" w:rsidP="0055773E">
            <w:pPr>
              <w:widowControl/>
              <w:snapToGrid w:val="0"/>
              <w:jc w:val="left"/>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pacing w:val="-4"/>
                <w:kern w:val="0"/>
                <w:sz w:val="18"/>
                <w:szCs w:val="18"/>
              </w:rPr>
              <w:t>貴重な文化財や環境的資産の喪失、地域コミュニティーの崩壊等による有形・無形の文化の衰退・損失</w:t>
            </w:r>
          </w:p>
        </w:tc>
        <w:tc>
          <w:tcPr>
            <w:tcW w:w="567" w:type="dxa"/>
            <w:tcBorders>
              <w:top w:val="single" w:sz="4" w:space="0" w:color="auto"/>
              <w:left w:val="nil"/>
              <w:bottom w:val="single" w:sz="4" w:space="0" w:color="auto"/>
            </w:tcBorders>
            <w:shd w:val="clear" w:color="auto" w:fill="FFFFFF" w:themeFill="background1"/>
            <w:vAlign w:val="center"/>
          </w:tcPr>
          <w:p w14:paraId="57F48E0E" w14:textId="5D215D49" w:rsidR="0055773E" w:rsidRPr="00BA2BCC" w:rsidRDefault="0055773E" w:rsidP="0055773E">
            <w:pPr>
              <w:widowControl/>
              <w:snapToGrid w:val="0"/>
              <w:jc w:val="center"/>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shd w:val="clear" w:color="auto" w:fill="FFFFFF" w:themeFill="background1"/>
            <w:vAlign w:val="center"/>
          </w:tcPr>
          <w:p w14:paraId="5BFAA279" w14:textId="318DFBD7" w:rsidR="0055773E" w:rsidRPr="00BA2BCC" w:rsidRDefault="00F658C5" w:rsidP="0055773E">
            <w:pPr>
              <w:pStyle w:val="a1"/>
              <w:snapToGrid w:val="0"/>
              <w:ind w:leftChars="0" w:left="0"/>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災害等により</w:t>
            </w:r>
            <w:r w:rsidR="002B039F" w:rsidRPr="00BA2BCC">
              <w:rPr>
                <w:rFonts w:ascii="ＭＳ ゴシック" w:eastAsia="ＭＳ ゴシック" w:hAnsi="ＭＳ ゴシック" w:hint="eastAsia"/>
                <w:color w:val="000000" w:themeColor="text1"/>
                <w:sz w:val="18"/>
                <w:szCs w:val="18"/>
              </w:rPr>
              <w:t>、</w:t>
            </w:r>
            <w:r w:rsidR="0055773E" w:rsidRPr="00BA2BCC">
              <w:rPr>
                <w:rFonts w:ascii="ＭＳ ゴシック" w:eastAsia="ＭＳ ゴシック" w:hAnsi="ＭＳ ゴシック" w:hint="eastAsia"/>
                <w:color w:val="000000" w:themeColor="text1"/>
                <w:sz w:val="18"/>
                <w:szCs w:val="18"/>
              </w:rPr>
              <w:t>文化財</w:t>
            </w:r>
            <w:r w:rsidR="002B039F" w:rsidRPr="00BA2BCC">
              <w:rPr>
                <w:rFonts w:ascii="ＭＳ ゴシック" w:eastAsia="ＭＳ ゴシック" w:hAnsi="ＭＳ ゴシック" w:hint="eastAsia"/>
                <w:color w:val="000000" w:themeColor="text1"/>
                <w:sz w:val="18"/>
                <w:szCs w:val="18"/>
              </w:rPr>
              <w:t>に被害が生じ復興が遅れないよう、国・府と連携して</w:t>
            </w:r>
            <w:r w:rsidR="001B7D5E" w:rsidRPr="00BA2BCC">
              <w:rPr>
                <w:rFonts w:ascii="ＭＳ ゴシック" w:eastAsia="ＭＳ ゴシック" w:hAnsi="ＭＳ ゴシック" w:hint="eastAsia"/>
                <w:color w:val="000000" w:themeColor="text1"/>
                <w:sz w:val="18"/>
                <w:szCs w:val="18"/>
              </w:rPr>
              <w:t>策定した</w:t>
            </w:r>
            <w:r w:rsidR="002B039F" w:rsidRPr="00BA2BCC">
              <w:rPr>
                <w:rFonts w:ascii="ＭＳ ゴシック" w:eastAsia="ＭＳ ゴシック" w:hAnsi="ＭＳ ゴシック" w:hint="eastAsia"/>
                <w:color w:val="000000" w:themeColor="text1"/>
                <w:sz w:val="18"/>
                <w:szCs w:val="18"/>
              </w:rPr>
              <w:t>文化財保存活用計画を</w:t>
            </w:r>
            <w:r w:rsidR="001B7D5E" w:rsidRPr="00BA2BCC">
              <w:rPr>
                <w:rFonts w:ascii="ＭＳ ゴシック" w:eastAsia="ＭＳ ゴシック" w:hAnsi="ＭＳ ゴシック" w:hint="eastAsia"/>
                <w:color w:val="000000" w:themeColor="text1"/>
                <w:sz w:val="18"/>
                <w:szCs w:val="18"/>
              </w:rPr>
              <w:t>実行</w:t>
            </w:r>
            <w:r w:rsidR="002B039F" w:rsidRPr="00BA2BCC">
              <w:rPr>
                <w:rFonts w:ascii="ＭＳ ゴシック" w:eastAsia="ＭＳ ゴシック" w:hAnsi="ＭＳ ゴシック" w:hint="eastAsia"/>
                <w:color w:val="000000" w:themeColor="text1"/>
                <w:sz w:val="18"/>
                <w:szCs w:val="18"/>
              </w:rPr>
              <w:t>するとともに、想定される災害に応じた予防措置を検討し、その整備に努める</w:t>
            </w:r>
            <w:r w:rsidR="0055773E" w:rsidRPr="00BA2BCC">
              <w:rPr>
                <w:rFonts w:ascii="ＭＳ ゴシック" w:eastAsia="ＭＳ ゴシック" w:hAnsi="ＭＳ ゴシック" w:hint="eastAsia"/>
                <w:color w:val="000000" w:themeColor="text1"/>
                <w:sz w:val="18"/>
                <w:szCs w:val="18"/>
              </w:rPr>
              <w:t>。</w:t>
            </w:r>
          </w:p>
        </w:tc>
        <w:tc>
          <w:tcPr>
            <w:tcW w:w="5103" w:type="dxa"/>
            <w:tcBorders>
              <w:top w:val="single" w:sz="4" w:space="0" w:color="auto"/>
              <w:left w:val="dashSmallGap" w:sz="4" w:space="0" w:color="auto"/>
              <w:bottom w:val="single" w:sz="4" w:space="0" w:color="auto"/>
              <w:right w:val="single" w:sz="4" w:space="0" w:color="auto"/>
            </w:tcBorders>
            <w:shd w:val="clear" w:color="auto" w:fill="FFFFFF" w:themeFill="background1"/>
            <w:vAlign w:val="center"/>
          </w:tcPr>
          <w:p w14:paraId="3937F1AC" w14:textId="6AEC0AD2" w:rsidR="0055773E" w:rsidRPr="00BA2BCC" w:rsidRDefault="0055773E" w:rsidP="0055773E">
            <w:pPr>
              <w:widowControl/>
              <w:snapToGrid w:val="0"/>
              <w:rPr>
                <w:rFonts w:ascii="ＭＳ ゴシック" w:eastAsia="ＭＳ ゴシック" w:hAnsi="ＭＳ ゴシック"/>
                <w:color w:val="000000" w:themeColor="text1"/>
                <w:sz w:val="18"/>
                <w:szCs w:val="18"/>
              </w:rPr>
            </w:pPr>
            <w:r w:rsidRPr="00BA2BCC">
              <w:rPr>
                <w:rFonts w:ascii="ＭＳ ゴシック" w:eastAsia="ＭＳ ゴシック" w:hAnsi="ＭＳ ゴシック" w:hint="eastAsia"/>
                <w:color w:val="000000" w:themeColor="text1"/>
                <w:sz w:val="18"/>
                <w:szCs w:val="18"/>
              </w:rPr>
              <w:t>文化財の防災対策</w:t>
            </w:r>
            <w:r w:rsidR="002B039F" w:rsidRPr="00BA2BCC">
              <w:rPr>
                <w:rFonts w:ascii="ＭＳ ゴシック" w:eastAsia="ＭＳ ゴシック" w:hAnsi="ＭＳ ゴシック" w:hint="eastAsia"/>
                <w:color w:val="000000" w:themeColor="text1"/>
                <w:sz w:val="18"/>
                <w:szCs w:val="18"/>
              </w:rPr>
              <w:t>の推進</w:t>
            </w:r>
            <w:r w:rsidRPr="00BA2BCC">
              <w:rPr>
                <w:rFonts w:ascii="ＭＳ ゴシック" w:eastAsia="ＭＳ ゴシック" w:hAnsi="ＭＳ ゴシック" w:hint="eastAsia"/>
                <w:color w:val="000000" w:themeColor="text1"/>
                <w:sz w:val="18"/>
                <w:szCs w:val="18"/>
              </w:rPr>
              <w:t>（生涯学習課）</w:t>
            </w:r>
          </w:p>
        </w:tc>
      </w:tr>
      <w:tr w:rsidR="0055773E" w:rsidRPr="00BA2BCC" w14:paraId="5EB819CF" w14:textId="77777777" w:rsidTr="007E6DEA">
        <w:trPr>
          <w:trHeight w:val="340"/>
        </w:trPr>
        <w:tc>
          <w:tcPr>
            <w:tcW w:w="1413" w:type="dxa"/>
            <w:vMerge/>
            <w:tcBorders>
              <w:left w:val="single" w:sz="4" w:space="0" w:color="auto"/>
              <w:right w:val="single" w:sz="4" w:space="0" w:color="auto"/>
            </w:tcBorders>
          </w:tcPr>
          <w:p w14:paraId="0561082B"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right w:val="single" w:sz="4" w:space="0" w:color="auto"/>
            </w:tcBorders>
            <w:shd w:val="clear" w:color="auto" w:fill="auto"/>
            <w:vAlign w:val="center"/>
          </w:tcPr>
          <w:p w14:paraId="76830C7F"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right w:val="single" w:sz="4" w:space="0" w:color="auto"/>
            </w:tcBorders>
            <w:shd w:val="clear" w:color="auto" w:fill="auto"/>
          </w:tcPr>
          <w:p w14:paraId="1C834ACA" w14:textId="77777777" w:rsidR="0055773E" w:rsidRPr="00BA2BCC" w:rsidRDefault="0055773E" w:rsidP="0055773E">
            <w:pPr>
              <w:widowControl/>
              <w:snapToGrid w:val="0"/>
              <w:ind w:firstLineChars="200" w:firstLine="360"/>
              <w:rPr>
                <w:rFonts w:ascii="ＭＳ ゴシック" w:eastAsia="ＭＳ ゴシック" w:hAnsi="ＭＳ ゴシック"/>
                <w:color w:val="000000" w:themeColor="text1"/>
                <w:kern w:val="0"/>
                <w:sz w:val="18"/>
                <w:szCs w:val="18"/>
              </w:rPr>
            </w:pP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73D8FB86" w14:textId="4C7A0AAC"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8-5</w:t>
            </w:r>
          </w:p>
        </w:tc>
        <w:tc>
          <w:tcPr>
            <w:tcW w:w="5386" w:type="dxa"/>
            <w:tcBorders>
              <w:top w:val="single" w:sz="4" w:space="0" w:color="auto"/>
              <w:left w:val="nil"/>
              <w:bottom w:val="single" w:sz="4" w:space="0" w:color="auto"/>
              <w:right w:val="single" w:sz="4" w:space="0" w:color="auto"/>
            </w:tcBorders>
            <w:shd w:val="clear" w:color="auto" w:fill="FFFFFF" w:themeFill="background1"/>
            <w:vAlign w:val="center"/>
          </w:tcPr>
          <w:p w14:paraId="66364335" w14:textId="77777777" w:rsidR="0055773E" w:rsidRPr="00BA2BCC" w:rsidRDefault="0055773E" w:rsidP="0055773E">
            <w:pPr>
              <w:widowControl/>
              <w:snapToGrid w:val="0"/>
              <w:jc w:val="left"/>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pacing w:val="-4"/>
                <w:kern w:val="0"/>
                <w:sz w:val="18"/>
                <w:szCs w:val="18"/>
              </w:rPr>
              <w:t>事業用地の確保、仮設住宅・仮店舗・仮事業所等の整備が進まず復興が大幅に遅れる事態</w:t>
            </w:r>
          </w:p>
        </w:tc>
        <w:tc>
          <w:tcPr>
            <w:tcW w:w="567" w:type="dxa"/>
            <w:tcBorders>
              <w:top w:val="single" w:sz="4" w:space="0" w:color="auto"/>
              <w:left w:val="nil"/>
              <w:bottom w:val="single" w:sz="4" w:space="0" w:color="auto"/>
            </w:tcBorders>
            <w:shd w:val="clear" w:color="auto" w:fill="FFFFFF" w:themeFill="background1"/>
            <w:vAlign w:val="center"/>
          </w:tcPr>
          <w:p w14:paraId="4ABD2816" w14:textId="77777777" w:rsidR="0055773E" w:rsidRPr="00BA2BCC" w:rsidRDefault="0055773E" w:rsidP="0055773E">
            <w:pPr>
              <w:widowControl/>
              <w:snapToGrid w:val="0"/>
              <w:jc w:val="center"/>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shd w:val="clear" w:color="auto" w:fill="FFFFFF" w:themeFill="background1"/>
            <w:vAlign w:val="center"/>
          </w:tcPr>
          <w:p w14:paraId="55B7BA0B" w14:textId="3D4442A4" w:rsidR="0055773E" w:rsidRPr="00BA2BCC" w:rsidRDefault="0055773E" w:rsidP="0055773E">
            <w:pPr>
              <w:pStyle w:val="a1"/>
              <w:snapToGrid w:val="0"/>
              <w:ind w:leftChars="0" w:left="0"/>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z w:val="18"/>
                <w:szCs w:val="18"/>
              </w:rPr>
              <w:t>公営住宅の既存ストックの一時提供及び賃貸型応急住宅の提供により、応急住宅対策を実施するとともに、被災者の恒久的な住宅確保支援策として、必要に応じて災害公営住宅の建設、公営住宅への特別入居等を行う必要がある。</w:t>
            </w:r>
          </w:p>
        </w:tc>
        <w:tc>
          <w:tcPr>
            <w:tcW w:w="5103" w:type="dxa"/>
            <w:tcBorders>
              <w:top w:val="single" w:sz="4" w:space="0" w:color="auto"/>
              <w:left w:val="dashSmallGap" w:sz="4" w:space="0" w:color="auto"/>
              <w:bottom w:val="single" w:sz="4" w:space="0" w:color="auto"/>
              <w:right w:val="single" w:sz="4" w:space="0" w:color="auto"/>
            </w:tcBorders>
            <w:shd w:val="clear" w:color="auto" w:fill="FFFFFF" w:themeFill="background1"/>
            <w:vAlign w:val="center"/>
          </w:tcPr>
          <w:p w14:paraId="5022B64A" w14:textId="3C9E8591" w:rsidR="0055773E" w:rsidRPr="00BA2BCC" w:rsidRDefault="0055773E" w:rsidP="0055773E">
            <w:pPr>
              <w:widowControl/>
              <w:snapToGrid w:val="0"/>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z w:val="18"/>
                <w:szCs w:val="18"/>
              </w:rPr>
              <w:t>住宅の確保と供給（危機管理室、</w:t>
            </w:r>
            <w:r w:rsidR="00AC739E" w:rsidRPr="00BA2BCC">
              <w:rPr>
                <w:rFonts w:ascii="ＭＳ ゴシック" w:eastAsia="ＭＳ ゴシック" w:hAnsi="ＭＳ ゴシック" w:hint="eastAsia"/>
                <w:color w:val="000000" w:themeColor="text1"/>
                <w:sz w:val="18"/>
                <w:szCs w:val="18"/>
              </w:rPr>
              <w:t>市営住宅管理課</w:t>
            </w:r>
            <w:r w:rsidRPr="00BA2BCC">
              <w:rPr>
                <w:rFonts w:ascii="ＭＳ ゴシック" w:eastAsia="ＭＳ ゴシック" w:hAnsi="ＭＳ ゴシック" w:hint="eastAsia"/>
                <w:color w:val="000000" w:themeColor="text1"/>
                <w:sz w:val="18"/>
                <w:szCs w:val="18"/>
              </w:rPr>
              <w:t>）</w:t>
            </w:r>
          </w:p>
        </w:tc>
      </w:tr>
      <w:tr w:rsidR="0055773E" w:rsidRPr="001B5808" w14:paraId="12A264A1" w14:textId="77777777" w:rsidTr="007E6DEA">
        <w:trPr>
          <w:trHeight w:val="340"/>
        </w:trPr>
        <w:tc>
          <w:tcPr>
            <w:tcW w:w="1413" w:type="dxa"/>
            <w:vMerge/>
            <w:tcBorders>
              <w:left w:val="single" w:sz="4" w:space="0" w:color="auto"/>
              <w:bottom w:val="single" w:sz="4" w:space="0" w:color="auto"/>
              <w:right w:val="single" w:sz="4" w:space="0" w:color="auto"/>
            </w:tcBorders>
          </w:tcPr>
          <w:p w14:paraId="57C30DBD"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425" w:type="dxa"/>
            <w:tcBorders>
              <w:top w:val="nil"/>
              <w:left w:val="single" w:sz="4" w:space="0" w:color="auto"/>
              <w:bottom w:val="single" w:sz="4" w:space="0" w:color="auto"/>
              <w:right w:val="single" w:sz="4" w:space="0" w:color="auto"/>
            </w:tcBorders>
            <w:shd w:val="clear" w:color="auto" w:fill="auto"/>
            <w:vAlign w:val="center"/>
          </w:tcPr>
          <w:p w14:paraId="70F2E8F1" w14:textId="77777777"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p>
        </w:tc>
        <w:tc>
          <w:tcPr>
            <w:tcW w:w="1843" w:type="dxa"/>
            <w:tcBorders>
              <w:top w:val="nil"/>
              <w:left w:val="nil"/>
              <w:bottom w:val="single" w:sz="4" w:space="0" w:color="auto"/>
              <w:right w:val="single" w:sz="4" w:space="0" w:color="auto"/>
            </w:tcBorders>
            <w:shd w:val="clear" w:color="auto" w:fill="auto"/>
          </w:tcPr>
          <w:p w14:paraId="31DF6B39" w14:textId="77777777" w:rsidR="0055773E" w:rsidRPr="00BA2BCC" w:rsidRDefault="0055773E" w:rsidP="0055773E">
            <w:pPr>
              <w:widowControl/>
              <w:snapToGrid w:val="0"/>
              <w:ind w:firstLineChars="200" w:firstLine="360"/>
              <w:rPr>
                <w:rFonts w:ascii="ＭＳ ゴシック" w:eastAsia="ＭＳ ゴシック" w:hAnsi="ＭＳ ゴシック"/>
                <w:color w:val="000000" w:themeColor="text1"/>
                <w:kern w:val="0"/>
                <w:sz w:val="18"/>
                <w:szCs w:val="18"/>
              </w:rPr>
            </w:pPr>
          </w:p>
        </w:tc>
        <w:tc>
          <w:tcPr>
            <w:tcW w:w="567" w:type="dxa"/>
            <w:tcBorders>
              <w:top w:val="nil"/>
              <w:left w:val="nil"/>
              <w:bottom w:val="single" w:sz="4" w:space="0" w:color="auto"/>
              <w:right w:val="single" w:sz="4" w:space="0" w:color="auto"/>
            </w:tcBorders>
            <w:shd w:val="clear" w:color="auto" w:fill="auto"/>
            <w:vAlign w:val="center"/>
          </w:tcPr>
          <w:p w14:paraId="63214558" w14:textId="00F8391D" w:rsidR="0055773E" w:rsidRPr="00BA2BCC" w:rsidRDefault="0055773E" w:rsidP="0055773E">
            <w:pPr>
              <w:widowControl/>
              <w:snapToGrid w:val="0"/>
              <w:jc w:val="center"/>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8-6</w:t>
            </w:r>
          </w:p>
        </w:tc>
        <w:tc>
          <w:tcPr>
            <w:tcW w:w="5386" w:type="dxa"/>
            <w:tcBorders>
              <w:top w:val="nil"/>
              <w:left w:val="nil"/>
              <w:bottom w:val="single" w:sz="4" w:space="0" w:color="auto"/>
              <w:right w:val="single" w:sz="4" w:space="0" w:color="auto"/>
            </w:tcBorders>
            <w:shd w:val="clear" w:color="auto" w:fill="auto"/>
            <w:vAlign w:val="center"/>
          </w:tcPr>
          <w:p w14:paraId="0E6E206E" w14:textId="77777777" w:rsidR="0055773E" w:rsidRPr="00BA2BCC" w:rsidRDefault="0055773E" w:rsidP="0055773E">
            <w:pPr>
              <w:widowControl/>
              <w:snapToGrid w:val="0"/>
              <w:jc w:val="left"/>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kern w:val="0"/>
                <w:sz w:val="18"/>
                <w:szCs w:val="18"/>
              </w:rPr>
              <w:t>風評被害や信用不安、生産力の回復遅れ、大量の失業・倒産等による経済等への甚大な被害</w:t>
            </w:r>
          </w:p>
        </w:tc>
        <w:tc>
          <w:tcPr>
            <w:tcW w:w="567" w:type="dxa"/>
            <w:tcBorders>
              <w:top w:val="single" w:sz="4" w:space="0" w:color="auto"/>
              <w:left w:val="nil"/>
              <w:bottom w:val="single" w:sz="4" w:space="0" w:color="auto"/>
            </w:tcBorders>
            <w:vAlign w:val="center"/>
          </w:tcPr>
          <w:p w14:paraId="31DEDF2C" w14:textId="77777777" w:rsidR="0055773E" w:rsidRPr="00BA2BCC" w:rsidRDefault="0055773E" w:rsidP="0055773E">
            <w:pPr>
              <w:widowControl/>
              <w:snapToGrid w:val="0"/>
              <w:jc w:val="center"/>
              <w:rPr>
                <w:rFonts w:ascii="ＭＳ ゴシック" w:eastAsia="ＭＳ ゴシック" w:hAnsi="ＭＳ ゴシック"/>
                <w:color w:val="000000" w:themeColor="text1"/>
                <w:spacing w:val="-4"/>
                <w:kern w:val="0"/>
                <w:sz w:val="18"/>
                <w:szCs w:val="18"/>
              </w:rPr>
            </w:pPr>
            <w:r w:rsidRPr="00BA2BCC">
              <w:rPr>
                <w:rFonts w:ascii="ＭＳ ゴシック" w:eastAsia="ＭＳ ゴシック" w:hAnsi="ＭＳ ゴシック" w:hint="eastAsia"/>
                <w:color w:val="000000" w:themeColor="text1"/>
                <w:sz w:val="18"/>
                <w:szCs w:val="18"/>
              </w:rPr>
              <w:t>(</w:t>
            </w:r>
            <w:r w:rsidRPr="00BA2BCC">
              <w:rPr>
                <w:rFonts w:ascii="ＭＳ ゴシック" w:eastAsia="ＭＳ ゴシック" w:hAnsi="ＭＳ ゴシック"/>
                <w:color w:val="000000" w:themeColor="text1"/>
                <w:sz w:val="18"/>
                <w:szCs w:val="18"/>
              </w:rPr>
              <w:t>1)</w:t>
            </w:r>
          </w:p>
        </w:tc>
        <w:tc>
          <w:tcPr>
            <w:tcW w:w="6237" w:type="dxa"/>
            <w:tcBorders>
              <w:top w:val="single" w:sz="4" w:space="0" w:color="auto"/>
              <w:bottom w:val="single" w:sz="4" w:space="0" w:color="auto"/>
              <w:right w:val="dashSmallGap" w:sz="4" w:space="0" w:color="auto"/>
            </w:tcBorders>
            <w:vAlign w:val="center"/>
          </w:tcPr>
          <w:p w14:paraId="4E247233" w14:textId="77777777" w:rsidR="0055773E" w:rsidRPr="00BA2BCC" w:rsidRDefault="0055773E" w:rsidP="0055773E">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風評被害対策として、ホームページ等による情報発信や報道機関への情報提供等の体制整備が必要である。</w:t>
            </w:r>
          </w:p>
        </w:tc>
        <w:tc>
          <w:tcPr>
            <w:tcW w:w="5103" w:type="dxa"/>
            <w:tcBorders>
              <w:top w:val="nil"/>
              <w:left w:val="dashSmallGap" w:sz="4" w:space="0" w:color="auto"/>
              <w:bottom w:val="single" w:sz="4" w:space="0" w:color="auto"/>
              <w:right w:val="single" w:sz="4" w:space="0" w:color="auto"/>
            </w:tcBorders>
            <w:vAlign w:val="center"/>
          </w:tcPr>
          <w:p w14:paraId="4F80935E" w14:textId="73AEBE4E" w:rsidR="0055773E" w:rsidRPr="001B5808" w:rsidRDefault="0055773E" w:rsidP="0055773E">
            <w:pPr>
              <w:widowControl/>
              <w:snapToGrid w:val="0"/>
              <w:rPr>
                <w:rFonts w:ascii="ＭＳ ゴシック" w:eastAsia="ＭＳ ゴシック" w:hAnsi="ＭＳ ゴシック"/>
                <w:color w:val="000000" w:themeColor="text1"/>
                <w:kern w:val="0"/>
                <w:sz w:val="18"/>
                <w:szCs w:val="18"/>
              </w:rPr>
            </w:pPr>
            <w:r w:rsidRPr="00BA2BCC">
              <w:rPr>
                <w:rFonts w:ascii="ＭＳ ゴシック" w:eastAsia="ＭＳ ゴシック" w:hAnsi="ＭＳ ゴシック" w:hint="eastAsia"/>
                <w:color w:val="000000" w:themeColor="text1"/>
                <w:sz w:val="18"/>
                <w:szCs w:val="18"/>
              </w:rPr>
              <w:t>ホームページ等による情報発信や報道機関への情報提供等の体制整備（秘書広報課）</w:t>
            </w:r>
          </w:p>
        </w:tc>
      </w:tr>
    </w:tbl>
    <w:p w14:paraId="7AFB220B" w14:textId="77777777" w:rsidR="00D37B75" w:rsidRPr="001B5808" w:rsidRDefault="00D37B75" w:rsidP="00D37B75">
      <w:pPr>
        <w:rPr>
          <w:color w:val="000000" w:themeColor="text1"/>
          <w:sz w:val="18"/>
          <w:szCs w:val="18"/>
        </w:rPr>
      </w:pPr>
    </w:p>
    <w:p w14:paraId="77C12CDF" w14:textId="354F2A9F" w:rsidR="002E7AE4" w:rsidRPr="001B5808" w:rsidRDefault="002E7AE4" w:rsidP="00C115BA">
      <w:pPr>
        <w:rPr>
          <w:rFonts w:ascii="ＭＳ 明朝" w:hAnsi="ＭＳ 明朝"/>
          <w:color w:val="000000" w:themeColor="text1"/>
          <w:szCs w:val="21"/>
        </w:rPr>
      </w:pPr>
    </w:p>
    <w:p w14:paraId="3922D66D" w14:textId="0888E413" w:rsidR="002E4086" w:rsidRPr="001B5808" w:rsidRDefault="002E4086" w:rsidP="00C115BA">
      <w:pPr>
        <w:rPr>
          <w:rFonts w:ascii="ＭＳ 明朝" w:hAnsi="ＭＳ 明朝"/>
          <w:color w:val="000000" w:themeColor="text1"/>
          <w:szCs w:val="21"/>
        </w:rPr>
      </w:pPr>
    </w:p>
    <w:p w14:paraId="06A26387" w14:textId="77777777" w:rsidR="002E4086" w:rsidRPr="001B5808" w:rsidRDefault="002E4086" w:rsidP="00C115BA">
      <w:pPr>
        <w:rPr>
          <w:rFonts w:ascii="ＭＳ 明朝" w:hAnsi="ＭＳ 明朝"/>
          <w:color w:val="000000" w:themeColor="text1"/>
          <w:szCs w:val="21"/>
        </w:rPr>
      </w:pPr>
    </w:p>
    <w:sectPr w:rsidR="002E4086" w:rsidRPr="001B5808" w:rsidSect="00511EF7">
      <w:pgSz w:w="23811" w:h="16838" w:orient="landscape" w:code="8"/>
      <w:pgMar w:top="1134" w:right="1134" w:bottom="1134" w:left="1134" w:header="680" w:footer="284"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35B3B7" w14:textId="77777777" w:rsidR="00393F69" w:rsidRDefault="00393F69">
      <w:r>
        <w:separator/>
      </w:r>
    </w:p>
  </w:endnote>
  <w:endnote w:type="continuationSeparator" w:id="0">
    <w:p w14:paraId="108EB30B" w14:textId="77777777" w:rsidR="00393F69" w:rsidRDefault="00393F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AFF" w:usb1="C0007843"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6D53A" w14:textId="77777777" w:rsidR="00805466" w:rsidRDefault="00805466">
    <w:pPr>
      <w:pStyle w:val="aa"/>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91257" w14:textId="77777777" w:rsidR="00805466" w:rsidRPr="00186D29" w:rsidRDefault="00805466">
    <w:pPr>
      <w:pStyle w:val="aa"/>
      <w:jc w:val="center"/>
      <w:rPr>
        <w:rFonts w:ascii="ＭＳ 明朝" w:hAnsi="ＭＳ 明朝"/>
        <w:sz w:val="22"/>
        <w:szCs w:val="22"/>
      </w:rPr>
    </w:pPr>
    <w:r w:rsidRPr="00186D29">
      <w:rPr>
        <w:rFonts w:ascii="ＭＳ 明朝" w:hAnsi="ＭＳ 明朝" w:hint="eastAsia"/>
        <w:sz w:val="22"/>
        <w:szCs w:val="22"/>
      </w:rPr>
      <w:fldChar w:fldCharType="begin"/>
    </w:r>
    <w:r w:rsidRPr="00186D29">
      <w:rPr>
        <w:rFonts w:ascii="ＭＳ 明朝" w:hAnsi="ＭＳ 明朝" w:hint="eastAsia"/>
        <w:sz w:val="22"/>
        <w:szCs w:val="22"/>
      </w:rPr>
      <w:instrText xml:space="preserve">PAGE  \* MERGEFORMAT </w:instrText>
    </w:r>
    <w:r w:rsidRPr="00186D29">
      <w:rPr>
        <w:rFonts w:ascii="ＭＳ 明朝" w:hAnsi="ＭＳ 明朝" w:hint="eastAsia"/>
        <w:sz w:val="22"/>
        <w:szCs w:val="22"/>
      </w:rPr>
      <w:fldChar w:fldCharType="separate"/>
    </w:r>
    <w:r w:rsidRPr="00186D29">
      <w:rPr>
        <w:rFonts w:ascii="ＭＳ 明朝" w:hAnsi="ＭＳ 明朝"/>
        <w:sz w:val="22"/>
        <w:szCs w:val="22"/>
      </w:rPr>
      <w:t>24</w:t>
    </w:r>
    <w:r w:rsidRPr="00186D29">
      <w:rPr>
        <w:rFonts w:ascii="ＭＳ 明朝" w:hAnsi="ＭＳ 明朝" w:hint="eastAsia"/>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89DED8" w14:textId="77777777" w:rsidR="00393F69" w:rsidRDefault="00393F69">
      <w:r>
        <w:separator/>
      </w:r>
    </w:p>
  </w:footnote>
  <w:footnote w:type="continuationSeparator" w:id="0">
    <w:p w14:paraId="6C1D4A49" w14:textId="77777777" w:rsidR="00393F69" w:rsidRDefault="00393F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4EB4AF9C"/>
    <w:lvl w:ilvl="0">
      <w:start w:val="1"/>
      <w:numFmt w:val="decimal"/>
      <w:pStyle w:val="1"/>
      <w:suff w:val="nothing"/>
      <w:lvlText w:val="%1"/>
      <w:lvlJc w:val="left"/>
      <w:pPr>
        <w:ind w:left="0" w:firstLine="0"/>
      </w:pPr>
      <w:rPr>
        <w:b w:val="0"/>
        <w:i w:val="0"/>
        <w:caps w:val="0"/>
        <w:smallCaps w:val="0"/>
        <w:strike w:val="0"/>
        <w:dstrike w:val="0"/>
        <w:outline w:val="0"/>
        <w:shadow w:val="0"/>
        <w:emboss w:val="0"/>
        <w:imprint w:val="0"/>
        <w:vanish w:val="0"/>
        <w:spacing w:val="0"/>
        <w:position w:val="0"/>
        <w:u w:val="none"/>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1">
      <w:start w:val="1"/>
      <w:numFmt w:val="decimal"/>
      <w:pStyle w:val="2"/>
      <w:suff w:val="nothing"/>
      <w:lvlText w:val="%1-%2"/>
      <w:lvlJc w:val="left"/>
      <w:pPr>
        <w:ind w:left="0" w:firstLine="284"/>
      </w:pPr>
      <w:rPr>
        <w:b w:val="0"/>
        <w:i w:val="0"/>
        <w:caps w:val="0"/>
        <w:smallCaps w:val="0"/>
        <w:strike w:val="0"/>
        <w:dstrike w:val="0"/>
        <w:outline w:val="0"/>
        <w:shadow w:val="0"/>
        <w:emboss w:val="0"/>
        <w:imprint w:val="0"/>
        <w:vanish w:val="0"/>
        <w:spacing w:val="0"/>
        <w:position w:val="0"/>
        <w:u w:val="none"/>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1" w15:restartNumberingAfterBreak="0">
    <w:nsid w:val="00000002"/>
    <w:multiLevelType w:val="hybridMultilevel"/>
    <w:tmpl w:val="0152E97A"/>
    <w:lvl w:ilvl="0" w:tplc="6CA219CE">
      <w:start w:val="1"/>
      <w:numFmt w:val="decimalEnclosedCircle"/>
      <w:pStyle w:val="3"/>
      <w:lvlText w:val="%1"/>
      <w:lvlJc w:val="left"/>
      <w:pPr>
        <w:ind w:left="4673" w:hanging="420"/>
      </w:pPr>
      <w:rPr>
        <w:b/>
        <w:i w:val="0"/>
        <w:caps w:val="0"/>
        <w:smallCaps w:val="0"/>
        <w:strike w:val="0"/>
        <w:dstrike w:val="0"/>
        <w:outline w:val="0"/>
        <w:shadow w:val="0"/>
        <w:emboss w:val="0"/>
        <w:imprint w:val="0"/>
        <w:vanish w:val="0"/>
        <w:spacing w:val="0"/>
        <w:position w:val="0"/>
        <w:u w:val="none"/>
        <w:vertAlign w:val="baseline"/>
        <w:em w:val="none"/>
        <w14:glow w14:rad="0">
          <w14:srgbClr w14:val="000000"/>
        </w14:glow>
        <w14:shadow w14:blurRad="0" w14:dist="0" w14:dir="0" w14:sx="0" w14:sy="0" w14:kx="0" w14:ky="0" w14:algn="none">
          <w14:srgbClr w14:val="000000"/>
        </w14:shadow>
        <w14:textOutline w14:w="0" w14:cap="rnd" w14:cmpd="sng" w14:algn="ctr">
          <w14:noFill/>
          <w14:prstDash w14:val="solid"/>
          <w14:bevel/>
        </w14:textOutline>
        <w14:props3d w14:extrusionH="0" w14:contourW="0" w14:prstMaterial="none"/>
      </w:rPr>
    </w:lvl>
    <w:lvl w:ilvl="1" w:tplc="EC66B8CC">
      <w:numFmt w:val="bullet"/>
      <w:pStyle w:val="10"/>
      <w:lvlText w:val="・"/>
      <w:lvlJc w:val="left"/>
      <w:pPr>
        <w:ind w:left="6025" w:hanging="360"/>
      </w:pPr>
      <w:rPr>
        <w:b w:val="0"/>
        <w:i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05DAB7C4">
      <w:numFmt w:val="bullet"/>
      <w:pStyle w:val="20"/>
      <w:lvlText w:val="※"/>
      <w:lvlJc w:val="left"/>
      <w:pPr>
        <w:ind w:left="6445" w:hanging="360"/>
      </w:pPr>
      <w:rPr>
        <w:rFonts w:ascii="ＭＳ Ｐゴシック" w:eastAsia="ＭＳ Ｐゴシック" w:hAnsi="ＭＳ Ｐゴシック" w:hint="eastAsia"/>
      </w:rPr>
    </w:lvl>
    <w:lvl w:ilvl="3" w:tplc="0409000F">
      <w:start w:val="1"/>
      <w:numFmt w:val="decimal"/>
      <w:lvlText w:val="%4."/>
      <w:lvlJc w:val="left"/>
      <w:pPr>
        <w:ind w:left="6925" w:hanging="420"/>
      </w:pPr>
    </w:lvl>
    <w:lvl w:ilvl="4" w:tplc="04090017">
      <w:start w:val="1"/>
      <w:numFmt w:val="aiueoFullWidth"/>
      <w:lvlText w:val="(%5)"/>
      <w:lvlJc w:val="left"/>
      <w:pPr>
        <w:ind w:left="7345" w:hanging="420"/>
      </w:pPr>
    </w:lvl>
    <w:lvl w:ilvl="5" w:tplc="04090011">
      <w:start w:val="1"/>
      <w:numFmt w:val="decimalEnclosedCircle"/>
      <w:lvlText w:val="%6"/>
      <w:lvlJc w:val="left"/>
      <w:pPr>
        <w:ind w:left="7765" w:hanging="420"/>
      </w:pPr>
    </w:lvl>
    <w:lvl w:ilvl="6" w:tplc="0409000F">
      <w:start w:val="1"/>
      <w:numFmt w:val="decimal"/>
      <w:lvlText w:val="%7."/>
      <w:lvlJc w:val="left"/>
      <w:pPr>
        <w:ind w:left="8185" w:hanging="420"/>
      </w:pPr>
    </w:lvl>
    <w:lvl w:ilvl="7" w:tplc="04090017">
      <w:start w:val="1"/>
      <w:numFmt w:val="aiueoFullWidth"/>
      <w:lvlText w:val="(%8)"/>
      <w:lvlJc w:val="left"/>
      <w:pPr>
        <w:ind w:left="8605" w:hanging="420"/>
      </w:pPr>
    </w:lvl>
    <w:lvl w:ilvl="8" w:tplc="04090011">
      <w:start w:val="1"/>
      <w:numFmt w:val="decimalEnclosedCircle"/>
      <w:lvlText w:val="%9"/>
      <w:lvlJc w:val="left"/>
      <w:pPr>
        <w:ind w:left="9025" w:hanging="420"/>
      </w:pPr>
    </w:lvl>
  </w:abstractNum>
  <w:abstractNum w:abstractNumId="2" w15:restartNumberingAfterBreak="0">
    <w:nsid w:val="00000003"/>
    <w:multiLevelType w:val="hybridMultilevel"/>
    <w:tmpl w:val="B2EEC284"/>
    <w:lvl w:ilvl="0" w:tplc="37EA88AC">
      <w:start w:val="1"/>
      <w:numFmt w:val="upperLetter"/>
      <w:pStyle w:val="a"/>
      <w:lvlText w:val="(%1)"/>
      <w:lvlJc w:val="left"/>
      <w:pPr>
        <w:ind w:left="198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 w15:restartNumberingAfterBreak="0">
    <w:nsid w:val="009D30F3"/>
    <w:multiLevelType w:val="hybridMultilevel"/>
    <w:tmpl w:val="615C7C4E"/>
    <w:lvl w:ilvl="0" w:tplc="E4A87BC0">
      <w:start w:val="10"/>
      <w:numFmt w:val="bullet"/>
      <w:lvlText w:val="○"/>
      <w:lvlJc w:val="left"/>
      <w:pPr>
        <w:ind w:left="420" w:hanging="42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74A516E"/>
    <w:multiLevelType w:val="hybridMultilevel"/>
    <w:tmpl w:val="1C7C3112"/>
    <w:lvl w:ilvl="0" w:tplc="70B0A55A">
      <w:start w:val="1"/>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D706868"/>
    <w:multiLevelType w:val="hybridMultilevel"/>
    <w:tmpl w:val="4CBADA8C"/>
    <w:lvl w:ilvl="0" w:tplc="7F14A2FC">
      <w:start w:val="2"/>
      <w:numFmt w:val="decimalEnclosedCircle"/>
      <w:lvlText w:val="%1"/>
      <w:lvlJc w:val="left"/>
      <w:pPr>
        <w:ind w:left="255" w:hanging="360"/>
      </w:pPr>
      <w:rPr>
        <w:rFonts w:hint="default"/>
      </w:rPr>
    </w:lvl>
    <w:lvl w:ilvl="1" w:tplc="04090017" w:tentative="1">
      <w:start w:val="1"/>
      <w:numFmt w:val="aiueoFullWidth"/>
      <w:lvlText w:val="(%2)"/>
      <w:lvlJc w:val="left"/>
      <w:pPr>
        <w:ind w:left="735" w:hanging="420"/>
      </w:pPr>
    </w:lvl>
    <w:lvl w:ilvl="2" w:tplc="04090011" w:tentative="1">
      <w:start w:val="1"/>
      <w:numFmt w:val="decimalEnclosedCircle"/>
      <w:lvlText w:val="%3"/>
      <w:lvlJc w:val="left"/>
      <w:pPr>
        <w:ind w:left="1155" w:hanging="420"/>
      </w:pPr>
    </w:lvl>
    <w:lvl w:ilvl="3" w:tplc="0409000F" w:tentative="1">
      <w:start w:val="1"/>
      <w:numFmt w:val="decimal"/>
      <w:lvlText w:val="%4."/>
      <w:lvlJc w:val="left"/>
      <w:pPr>
        <w:ind w:left="1575" w:hanging="420"/>
      </w:pPr>
    </w:lvl>
    <w:lvl w:ilvl="4" w:tplc="04090017" w:tentative="1">
      <w:start w:val="1"/>
      <w:numFmt w:val="aiueoFullWidth"/>
      <w:lvlText w:val="(%5)"/>
      <w:lvlJc w:val="left"/>
      <w:pPr>
        <w:ind w:left="1995" w:hanging="420"/>
      </w:pPr>
    </w:lvl>
    <w:lvl w:ilvl="5" w:tplc="04090011" w:tentative="1">
      <w:start w:val="1"/>
      <w:numFmt w:val="decimalEnclosedCircle"/>
      <w:lvlText w:val="%6"/>
      <w:lvlJc w:val="left"/>
      <w:pPr>
        <w:ind w:left="2415" w:hanging="420"/>
      </w:pPr>
    </w:lvl>
    <w:lvl w:ilvl="6" w:tplc="0409000F" w:tentative="1">
      <w:start w:val="1"/>
      <w:numFmt w:val="decimal"/>
      <w:lvlText w:val="%7."/>
      <w:lvlJc w:val="left"/>
      <w:pPr>
        <w:ind w:left="2835" w:hanging="420"/>
      </w:pPr>
    </w:lvl>
    <w:lvl w:ilvl="7" w:tplc="04090017" w:tentative="1">
      <w:start w:val="1"/>
      <w:numFmt w:val="aiueoFullWidth"/>
      <w:lvlText w:val="(%8)"/>
      <w:lvlJc w:val="left"/>
      <w:pPr>
        <w:ind w:left="3255" w:hanging="420"/>
      </w:pPr>
    </w:lvl>
    <w:lvl w:ilvl="8" w:tplc="04090011" w:tentative="1">
      <w:start w:val="1"/>
      <w:numFmt w:val="decimalEnclosedCircle"/>
      <w:lvlText w:val="%9"/>
      <w:lvlJc w:val="left"/>
      <w:pPr>
        <w:ind w:left="3675" w:hanging="420"/>
      </w:pPr>
    </w:lvl>
  </w:abstractNum>
  <w:abstractNum w:abstractNumId="6" w15:restartNumberingAfterBreak="0">
    <w:nsid w:val="35ED7A6D"/>
    <w:multiLevelType w:val="hybridMultilevel"/>
    <w:tmpl w:val="8746EB70"/>
    <w:lvl w:ilvl="0" w:tplc="EC62FD9A">
      <w:start w:val="1"/>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9201554"/>
    <w:multiLevelType w:val="hybridMultilevel"/>
    <w:tmpl w:val="52F6FAF8"/>
    <w:lvl w:ilvl="0" w:tplc="E7B0CA3E">
      <w:start w:val="1"/>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530703B3"/>
    <w:multiLevelType w:val="hybridMultilevel"/>
    <w:tmpl w:val="DA6A8CA6"/>
    <w:lvl w:ilvl="0" w:tplc="E4A87BC0">
      <w:start w:val="10"/>
      <w:numFmt w:val="bullet"/>
      <w:lvlText w:val="○"/>
      <w:lvlJc w:val="left"/>
      <w:pPr>
        <w:ind w:left="420" w:hanging="42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D4B303A"/>
    <w:multiLevelType w:val="hybridMultilevel"/>
    <w:tmpl w:val="E76223E8"/>
    <w:lvl w:ilvl="0" w:tplc="E4A87BC0">
      <w:start w:val="10"/>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7D6A282C"/>
    <w:multiLevelType w:val="hybridMultilevel"/>
    <w:tmpl w:val="EBE202E6"/>
    <w:lvl w:ilvl="0" w:tplc="8DD46BC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0"/>
  </w:num>
  <w:num w:numId="5">
    <w:abstractNumId w:val="5"/>
  </w:num>
  <w:num w:numId="6">
    <w:abstractNumId w:val="10"/>
  </w:num>
  <w:num w:numId="7">
    <w:abstractNumId w:val="9"/>
  </w:num>
  <w:num w:numId="8">
    <w:abstractNumId w:val="3"/>
  </w:num>
  <w:num w:numId="9">
    <w:abstractNumId w:val="8"/>
  </w:num>
  <w:num w:numId="10">
    <w:abstractNumId w:val="7"/>
  </w:num>
  <w:num w:numId="11">
    <w:abstractNumId w:val="4"/>
  </w:num>
  <w:num w:numId="12">
    <w:abstractNumId w:val="6"/>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PersonalInformation/>
  <w:removeDateAndTime/>
  <w:mirrorMargins/>
  <w:bordersDoNotSurroundHeader/>
  <w:bordersDoNotSurroundFooter/>
  <w:hideSpellingErrors/>
  <w:proofState w:grammar="dirty"/>
  <w:doNotTrackFormatting/>
  <w:defaultTabStop w:val="840"/>
  <w:doNotHyphenateCaps/>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45BC"/>
    <w:rsid w:val="000014F3"/>
    <w:rsid w:val="00001AE8"/>
    <w:rsid w:val="000026E7"/>
    <w:rsid w:val="0000277F"/>
    <w:rsid w:val="00003B95"/>
    <w:rsid w:val="00003E9E"/>
    <w:rsid w:val="00006FD5"/>
    <w:rsid w:val="00007360"/>
    <w:rsid w:val="00012064"/>
    <w:rsid w:val="00012468"/>
    <w:rsid w:val="0001300D"/>
    <w:rsid w:val="00013140"/>
    <w:rsid w:val="00014379"/>
    <w:rsid w:val="00014C04"/>
    <w:rsid w:val="00021313"/>
    <w:rsid w:val="00022F40"/>
    <w:rsid w:val="00022FEF"/>
    <w:rsid w:val="00023539"/>
    <w:rsid w:val="000248E6"/>
    <w:rsid w:val="0003080C"/>
    <w:rsid w:val="00030984"/>
    <w:rsid w:val="00030C5E"/>
    <w:rsid w:val="000314BD"/>
    <w:rsid w:val="00031BAE"/>
    <w:rsid w:val="0003336E"/>
    <w:rsid w:val="00033376"/>
    <w:rsid w:val="0003510E"/>
    <w:rsid w:val="0003596E"/>
    <w:rsid w:val="000365E6"/>
    <w:rsid w:val="0003660F"/>
    <w:rsid w:val="00036A8A"/>
    <w:rsid w:val="0003778E"/>
    <w:rsid w:val="00040996"/>
    <w:rsid w:val="000422F8"/>
    <w:rsid w:val="00042688"/>
    <w:rsid w:val="0004385D"/>
    <w:rsid w:val="00045175"/>
    <w:rsid w:val="00045A5D"/>
    <w:rsid w:val="0004760E"/>
    <w:rsid w:val="000505DF"/>
    <w:rsid w:val="0005061E"/>
    <w:rsid w:val="00050F2C"/>
    <w:rsid w:val="0005359D"/>
    <w:rsid w:val="00053F8D"/>
    <w:rsid w:val="0005541B"/>
    <w:rsid w:val="000556E1"/>
    <w:rsid w:val="00056254"/>
    <w:rsid w:val="0005727D"/>
    <w:rsid w:val="000573A7"/>
    <w:rsid w:val="00057614"/>
    <w:rsid w:val="000604B2"/>
    <w:rsid w:val="00060C13"/>
    <w:rsid w:val="00063847"/>
    <w:rsid w:val="00063991"/>
    <w:rsid w:val="00063DC1"/>
    <w:rsid w:val="00064179"/>
    <w:rsid w:val="00065723"/>
    <w:rsid w:val="00066777"/>
    <w:rsid w:val="00067BED"/>
    <w:rsid w:val="00070108"/>
    <w:rsid w:val="00074127"/>
    <w:rsid w:val="000746A0"/>
    <w:rsid w:val="000820F7"/>
    <w:rsid w:val="000828AB"/>
    <w:rsid w:val="0008362D"/>
    <w:rsid w:val="00083839"/>
    <w:rsid w:val="00084DAE"/>
    <w:rsid w:val="00085485"/>
    <w:rsid w:val="0008596B"/>
    <w:rsid w:val="000863F3"/>
    <w:rsid w:val="000875D3"/>
    <w:rsid w:val="00087AAC"/>
    <w:rsid w:val="00087B98"/>
    <w:rsid w:val="000905A4"/>
    <w:rsid w:val="000908E1"/>
    <w:rsid w:val="00091A3C"/>
    <w:rsid w:val="00091A9B"/>
    <w:rsid w:val="00092A17"/>
    <w:rsid w:val="00093000"/>
    <w:rsid w:val="0009317A"/>
    <w:rsid w:val="000936DE"/>
    <w:rsid w:val="00093DAC"/>
    <w:rsid w:val="00093EAF"/>
    <w:rsid w:val="000A01A3"/>
    <w:rsid w:val="000A0AE1"/>
    <w:rsid w:val="000A40DB"/>
    <w:rsid w:val="000A4840"/>
    <w:rsid w:val="000A4B79"/>
    <w:rsid w:val="000A5EC7"/>
    <w:rsid w:val="000A617B"/>
    <w:rsid w:val="000A6A0F"/>
    <w:rsid w:val="000A74D9"/>
    <w:rsid w:val="000A7E00"/>
    <w:rsid w:val="000B0540"/>
    <w:rsid w:val="000B09E9"/>
    <w:rsid w:val="000B0CE3"/>
    <w:rsid w:val="000B0EBF"/>
    <w:rsid w:val="000B116F"/>
    <w:rsid w:val="000B16CC"/>
    <w:rsid w:val="000B26BE"/>
    <w:rsid w:val="000B33ED"/>
    <w:rsid w:val="000B4BB3"/>
    <w:rsid w:val="000B5585"/>
    <w:rsid w:val="000B5AEA"/>
    <w:rsid w:val="000B6E07"/>
    <w:rsid w:val="000B77AF"/>
    <w:rsid w:val="000C19AE"/>
    <w:rsid w:val="000C1C07"/>
    <w:rsid w:val="000C2AF1"/>
    <w:rsid w:val="000C40C1"/>
    <w:rsid w:val="000C47E0"/>
    <w:rsid w:val="000C57A3"/>
    <w:rsid w:val="000C5BB5"/>
    <w:rsid w:val="000C5DCB"/>
    <w:rsid w:val="000C6771"/>
    <w:rsid w:val="000C774C"/>
    <w:rsid w:val="000C7D49"/>
    <w:rsid w:val="000D0018"/>
    <w:rsid w:val="000D0B9D"/>
    <w:rsid w:val="000D1D86"/>
    <w:rsid w:val="000D228D"/>
    <w:rsid w:val="000D2E4C"/>
    <w:rsid w:val="000E0C82"/>
    <w:rsid w:val="000E120F"/>
    <w:rsid w:val="000E203E"/>
    <w:rsid w:val="000E21AF"/>
    <w:rsid w:val="000E26C1"/>
    <w:rsid w:val="000E591B"/>
    <w:rsid w:val="000E6A84"/>
    <w:rsid w:val="000E6DEA"/>
    <w:rsid w:val="000E7EF0"/>
    <w:rsid w:val="000F0ECF"/>
    <w:rsid w:val="000F1029"/>
    <w:rsid w:val="000F1FE2"/>
    <w:rsid w:val="000F2777"/>
    <w:rsid w:val="000F2991"/>
    <w:rsid w:val="000F53E9"/>
    <w:rsid w:val="000F587D"/>
    <w:rsid w:val="000F5AE1"/>
    <w:rsid w:val="000F60D5"/>
    <w:rsid w:val="000F68EE"/>
    <w:rsid w:val="000F7964"/>
    <w:rsid w:val="00100551"/>
    <w:rsid w:val="0010080A"/>
    <w:rsid w:val="00100F8A"/>
    <w:rsid w:val="001019E6"/>
    <w:rsid w:val="00102214"/>
    <w:rsid w:val="001022E9"/>
    <w:rsid w:val="00102324"/>
    <w:rsid w:val="00102C29"/>
    <w:rsid w:val="00102D98"/>
    <w:rsid w:val="00103DC8"/>
    <w:rsid w:val="0010427A"/>
    <w:rsid w:val="00104DBA"/>
    <w:rsid w:val="00105027"/>
    <w:rsid w:val="0010567F"/>
    <w:rsid w:val="00105E3B"/>
    <w:rsid w:val="00105E57"/>
    <w:rsid w:val="00110484"/>
    <w:rsid w:val="001111D8"/>
    <w:rsid w:val="001121CD"/>
    <w:rsid w:val="00113EF1"/>
    <w:rsid w:val="00114715"/>
    <w:rsid w:val="00114DA9"/>
    <w:rsid w:val="00115949"/>
    <w:rsid w:val="0011713F"/>
    <w:rsid w:val="00117259"/>
    <w:rsid w:val="0012134C"/>
    <w:rsid w:val="00122DAF"/>
    <w:rsid w:val="0012301E"/>
    <w:rsid w:val="0012529D"/>
    <w:rsid w:val="00125EA7"/>
    <w:rsid w:val="0012614A"/>
    <w:rsid w:val="00126AA5"/>
    <w:rsid w:val="00126CFB"/>
    <w:rsid w:val="00126D03"/>
    <w:rsid w:val="0012709B"/>
    <w:rsid w:val="001272C8"/>
    <w:rsid w:val="001276F7"/>
    <w:rsid w:val="00132879"/>
    <w:rsid w:val="00132E4F"/>
    <w:rsid w:val="00134179"/>
    <w:rsid w:val="001341DE"/>
    <w:rsid w:val="00134FB6"/>
    <w:rsid w:val="00135FAF"/>
    <w:rsid w:val="001360A0"/>
    <w:rsid w:val="00137939"/>
    <w:rsid w:val="00143676"/>
    <w:rsid w:val="001438C2"/>
    <w:rsid w:val="0014471B"/>
    <w:rsid w:val="00144B80"/>
    <w:rsid w:val="001457E3"/>
    <w:rsid w:val="00145910"/>
    <w:rsid w:val="001463E0"/>
    <w:rsid w:val="00147032"/>
    <w:rsid w:val="00151CE8"/>
    <w:rsid w:val="00152DD8"/>
    <w:rsid w:val="001530A7"/>
    <w:rsid w:val="00154108"/>
    <w:rsid w:val="00154182"/>
    <w:rsid w:val="001566D7"/>
    <w:rsid w:val="00156B65"/>
    <w:rsid w:val="00157AA9"/>
    <w:rsid w:val="00160806"/>
    <w:rsid w:val="0016215E"/>
    <w:rsid w:val="0016354E"/>
    <w:rsid w:val="00163BFC"/>
    <w:rsid w:val="0016430F"/>
    <w:rsid w:val="00164577"/>
    <w:rsid w:val="00165ECF"/>
    <w:rsid w:val="001709BB"/>
    <w:rsid w:val="00171F28"/>
    <w:rsid w:val="00172395"/>
    <w:rsid w:val="00172690"/>
    <w:rsid w:val="0017463C"/>
    <w:rsid w:val="00174DC7"/>
    <w:rsid w:val="00174FB6"/>
    <w:rsid w:val="0017536E"/>
    <w:rsid w:val="00176A62"/>
    <w:rsid w:val="00177812"/>
    <w:rsid w:val="00177E1B"/>
    <w:rsid w:val="001812DF"/>
    <w:rsid w:val="00184D89"/>
    <w:rsid w:val="00186D29"/>
    <w:rsid w:val="0019048B"/>
    <w:rsid w:val="00190E3B"/>
    <w:rsid w:val="001927DA"/>
    <w:rsid w:val="001928CA"/>
    <w:rsid w:val="00194198"/>
    <w:rsid w:val="0019726E"/>
    <w:rsid w:val="001A0ADC"/>
    <w:rsid w:val="001A0E24"/>
    <w:rsid w:val="001A11F6"/>
    <w:rsid w:val="001A2979"/>
    <w:rsid w:val="001A3798"/>
    <w:rsid w:val="001A47A4"/>
    <w:rsid w:val="001A5B70"/>
    <w:rsid w:val="001A63C9"/>
    <w:rsid w:val="001A714E"/>
    <w:rsid w:val="001A7DA9"/>
    <w:rsid w:val="001B07D6"/>
    <w:rsid w:val="001B0E6A"/>
    <w:rsid w:val="001B1F1A"/>
    <w:rsid w:val="001B247B"/>
    <w:rsid w:val="001B3013"/>
    <w:rsid w:val="001B4C4F"/>
    <w:rsid w:val="001B5808"/>
    <w:rsid w:val="001B5B96"/>
    <w:rsid w:val="001B77B3"/>
    <w:rsid w:val="001B7D5E"/>
    <w:rsid w:val="001B7FB6"/>
    <w:rsid w:val="001C26AE"/>
    <w:rsid w:val="001C2DA5"/>
    <w:rsid w:val="001C35FF"/>
    <w:rsid w:val="001C54E9"/>
    <w:rsid w:val="001C570B"/>
    <w:rsid w:val="001C5B84"/>
    <w:rsid w:val="001C5E50"/>
    <w:rsid w:val="001C6078"/>
    <w:rsid w:val="001D09EF"/>
    <w:rsid w:val="001D0BE5"/>
    <w:rsid w:val="001D1811"/>
    <w:rsid w:val="001D1DFF"/>
    <w:rsid w:val="001D23C0"/>
    <w:rsid w:val="001D2B3B"/>
    <w:rsid w:val="001D4008"/>
    <w:rsid w:val="001D489B"/>
    <w:rsid w:val="001D5C20"/>
    <w:rsid w:val="001D6FB3"/>
    <w:rsid w:val="001E0045"/>
    <w:rsid w:val="001E1494"/>
    <w:rsid w:val="001E1674"/>
    <w:rsid w:val="001E208B"/>
    <w:rsid w:val="001E3A4A"/>
    <w:rsid w:val="001E3A4C"/>
    <w:rsid w:val="001E4B40"/>
    <w:rsid w:val="001E4DAA"/>
    <w:rsid w:val="001E6158"/>
    <w:rsid w:val="001E6562"/>
    <w:rsid w:val="001E6FC4"/>
    <w:rsid w:val="001E7426"/>
    <w:rsid w:val="001E7DF0"/>
    <w:rsid w:val="001F2971"/>
    <w:rsid w:val="001F2FE6"/>
    <w:rsid w:val="001F36C2"/>
    <w:rsid w:val="001F394D"/>
    <w:rsid w:val="001F3B74"/>
    <w:rsid w:val="001F45AF"/>
    <w:rsid w:val="001F4F56"/>
    <w:rsid w:val="001F51E7"/>
    <w:rsid w:val="001F5894"/>
    <w:rsid w:val="001F5E84"/>
    <w:rsid w:val="001F63FF"/>
    <w:rsid w:val="001F6D04"/>
    <w:rsid w:val="001F7A8B"/>
    <w:rsid w:val="00200287"/>
    <w:rsid w:val="00200FB6"/>
    <w:rsid w:val="00201E07"/>
    <w:rsid w:val="0020221B"/>
    <w:rsid w:val="0020250B"/>
    <w:rsid w:val="00206ACE"/>
    <w:rsid w:val="00206E2C"/>
    <w:rsid w:val="00207843"/>
    <w:rsid w:val="00207AE0"/>
    <w:rsid w:val="00207D4F"/>
    <w:rsid w:val="0021136A"/>
    <w:rsid w:val="002115E9"/>
    <w:rsid w:val="00213692"/>
    <w:rsid w:val="00216DB3"/>
    <w:rsid w:val="002172DE"/>
    <w:rsid w:val="00217B70"/>
    <w:rsid w:val="002208E5"/>
    <w:rsid w:val="00220FFF"/>
    <w:rsid w:val="00221031"/>
    <w:rsid w:val="002226DD"/>
    <w:rsid w:val="00222E59"/>
    <w:rsid w:val="0022367A"/>
    <w:rsid w:val="00223806"/>
    <w:rsid w:val="00230C1D"/>
    <w:rsid w:val="00233E19"/>
    <w:rsid w:val="002348F8"/>
    <w:rsid w:val="00241544"/>
    <w:rsid w:val="0024155D"/>
    <w:rsid w:val="0024190E"/>
    <w:rsid w:val="002419BE"/>
    <w:rsid w:val="002422C6"/>
    <w:rsid w:val="002438CA"/>
    <w:rsid w:val="00244567"/>
    <w:rsid w:val="00244B18"/>
    <w:rsid w:val="00245CE4"/>
    <w:rsid w:val="00246611"/>
    <w:rsid w:val="00250710"/>
    <w:rsid w:val="00252763"/>
    <w:rsid w:val="00252926"/>
    <w:rsid w:val="002533D6"/>
    <w:rsid w:val="00253E46"/>
    <w:rsid w:val="00254BD3"/>
    <w:rsid w:val="002563E9"/>
    <w:rsid w:val="00256B9D"/>
    <w:rsid w:val="002570B2"/>
    <w:rsid w:val="002600E0"/>
    <w:rsid w:val="002606F5"/>
    <w:rsid w:val="002614D5"/>
    <w:rsid w:val="00261688"/>
    <w:rsid w:val="002617FB"/>
    <w:rsid w:val="00261850"/>
    <w:rsid w:val="002620E0"/>
    <w:rsid w:val="0026241E"/>
    <w:rsid w:val="00263717"/>
    <w:rsid w:val="002647BE"/>
    <w:rsid w:val="00265037"/>
    <w:rsid w:val="00265720"/>
    <w:rsid w:val="0026580D"/>
    <w:rsid w:val="00266279"/>
    <w:rsid w:val="002669F9"/>
    <w:rsid w:val="00266F80"/>
    <w:rsid w:val="00267043"/>
    <w:rsid w:val="00270458"/>
    <w:rsid w:val="002714CF"/>
    <w:rsid w:val="00274391"/>
    <w:rsid w:val="00275827"/>
    <w:rsid w:val="00275C68"/>
    <w:rsid w:val="00277321"/>
    <w:rsid w:val="00277518"/>
    <w:rsid w:val="00277DC6"/>
    <w:rsid w:val="00280A1B"/>
    <w:rsid w:val="002816A4"/>
    <w:rsid w:val="00282EB7"/>
    <w:rsid w:val="0028436A"/>
    <w:rsid w:val="00284D8E"/>
    <w:rsid w:val="002857CE"/>
    <w:rsid w:val="00286C38"/>
    <w:rsid w:val="00286F4B"/>
    <w:rsid w:val="002879D9"/>
    <w:rsid w:val="002916F6"/>
    <w:rsid w:val="00291E2A"/>
    <w:rsid w:val="00293899"/>
    <w:rsid w:val="002940E1"/>
    <w:rsid w:val="00294D26"/>
    <w:rsid w:val="00294F4F"/>
    <w:rsid w:val="00295EB8"/>
    <w:rsid w:val="0029754D"/>
    <w:rsid w:val="00297892"/>
    <w:rsid w:val="002A21AF"/>
    <w:rsid w:val="002A25CC"/>
    <w:rsid w:val="002A2C5D"/>
    <w:rsid w:val="002A4514"/>
    <w:rsid w:val="002A48DB"/>
    <w:rsid w:val="002A698D"/>
    <w:rsid w:val="002A7287"/>
    <w:rsid w:val="002A7D31"/>
    <w:rsid w:val="002A7D9E"/>
    <w:rsid w:val="002B039F"/>
    <w:rsid w:val="002B1C9D"/>
    <w:rsid w:val="002B25C8"/>
    <w:rsid w:val="002B3035"/>
    <w:rsid w:val="002B3CB0"/>
    <w:rsid w:val="002B4117"/>
    <w:rsid w:val="002B4741"/>
    <w:rsid w:val="002B5EAC"/>
    <w:rsid w:val="002B6622"/>
    <w:rsid w:val="002C0EAB"/>
    <w:rsid w:val="002C1183"/>
    <w:rsid w:val="002C266F"/>
    <w:rsid w:val="002C3890"/>
    <w:rsid w:val="002C4834"/>
    <w:rsid w:val="002C7A89"/>
    <w:rsid w:val="002C7F2E"/>
    <w:rsid w:val="002D06B7"/>
    <w:rsid w:val="002D092C"/>
    <w:rsid w:val="002D14E3"/>
    <w:rsid w:val="002D1714"/>
    <w:rsid w:val="002D1EB1"/>
    <w:rsid w:val="002D20DB"/>
    <w:rsid w:val="002D2E52"/>
    <w:rsid w:val="002D3431"/>
    <w:rsid w:val="002D3B05"/>
    <w:rsid w:val="002D4D74"/>
    <w:rsid w:val="002D50CE"/>
    <w:rsid w:val="002D5836"/>
    <w:rsid w:val="002D5CF7"/>
    <w:rsid w:val="002D600B"/>
    <w:rsid w:val="002D7587"/>
    <w:rsid w:val="002D7ADA"/>
    <w:rsid w:val="002E367B"/>
    <w:rsid w:val="002E4086"/>
    <w:rsid w:val="002E40BA"/>
    <w:rsid w:val="002E4B5A"/>
    <w:rsid w:val="002E77E4"/>
    <w:rsid w:val="002E7AE4"/>
    <w:rsid w:val="002E7F5A"/>
    <w:rsid w:val="002F0999"/>
    <w:rsid w:val="002F2959"/>
    <w:rsid w:val="002F421E"/>
    <w:rsid w:val="002F65D7"/>
    <w:rsid w:val="002F6D9C"/>
    <w:rsid w:val="002F6F97"/>
    <w:rsid w:val="002F73F8"/>
    <w:rsid w:val="002F7DD1"/>
    <w:rsid w:val="003020CD"/>
    <w:rsid w:val="00302B87"/>
    <w:rsid w:val="0030321E"/>
    <w:rsid w:val="0030441E"/>
    <w:rsid w:val="0030524D"/>
    <w:rsid w:val="003064D0"/>
    <w:rsid w:val="00307059"/>
    <w:rsid w:val="00307FA2"/>
    <w:rsid w:val="003107A2"/>
    <w:rsid w:val="00310CD1"/>
    <w:rsid w:val="003110C5"/>
    <w:rsid w:val="003115DC"/>
    <w:rsid w:val="00311E81"/>
    <w:rsid w:val="00312009"/>
    <w:rsid w:val="003143C2"/>
    <w:rsid w:val="0031446B"/>
    <w:rsid w:val="00314751"/>
    <w:rsid w:val="00314F4C"/>
    <w:rsid w:val="00316691"/>
    <w:rsid w:val="00320A9C"/>
    <w:rsid w:val="003224DE"/>
    <w:rsid w:val="003226BF"/>
    <w:rsid w:val="00322A0F"/>
    <w:rsid w:val="00323702"/>
    <w:rsid w:val="00323749"/>
    <w:rsid w:val="0032432A"/>
    <w:rsid w:val="003254A0"/>
    <w:rsid w:val="00325724"/>
    <w:rsid w:val="00325994"/>
    <w:rsid w:val="00325EB1"/>
    <w:rsid w:val="003308A5"/>
    <w:rsid w:val="00333272"/>
    <w:rsid w:val="00333FFC"/>
    <w:rsid w:val="00334A0B"/>
    <w:rsid w:val="003355A9"/>
    <w:rsid w:val="00335C63"/>
    <w:rsid w:val="003362CE"/>
    <w:rsid w:val="00336B82"/>
    <w:rsid w:val="00337B5D"/>
    <w:rsid w:val="00340683"/>
    <w:rsid w:val="00340864"/>
    <w:rsid w:val="00340A5F"/>
    <w:rsid w:val="003410D7"/>
    <w:rsid w:val="00342EA2"/>
    <w:rsid w:val="00343811"/>
    <w:rsid w:val="00343987"/>
    <w:rsid w:val="00343E67"/>
    <w:rsid w:val="003443A6"/>
    <w:rsid w:val="00345DAE"/>
    <w:rsid w:val="0034629B"/>
    <w:rsid w:val="003469F9"/>
    <w:rsid w:val="00351068"/>
    <w:rsid w:val="0035146C"/>
    <w:rsid w:val="003516DA"/>
    <w:rsid w:val="003518F2"/>
    <w:rsid w:val="00354DAB"/>
    <w:rsid w:val="0035546E"/>
    <w:rsid w:val="00356260"/>
    <w:rsid w:val="0035626B"/>
    <w:rsid w:val="00356271"/>
    <w:rsid w:val="00356772"/>
    <w:rsid w:val="00356AE1"/>
    <w:rsid w:val="0036030B"/>
    <w:rsid w:val="00360F4D"/>
    <w:rsid w:val="00361056"/>
    <w:rsid w:val="00361B99"/>
    <w:rsid w:val="00362264"/>
    <w:rsid w:val="003644E5"/>
    <w:rsid w:val="00365230"/>
    <w:rsid w:val="00365BC2"/>
    <w:rsid w:val="003662C0"/>
    <w:rsid w:val="00367199"/>
    <w:rsid w:val="0036792F"/>
    <w:rsid w:val="00367D96"/>
    <w:rsid w:val="00367F6B"/>
    <w:rsid w:val="0037088F"/>
    <w:rsid w:val="00371295"/>
    <w:rsid w:val="00371A57"/>
    <w:rsid w:val="003722DA"/>
    <w:rsid w:val="00372B56"/>
    <w:rsid w:val="00373024"/>
    <w:rsid w:val="0037333D"/>
    <w:rsid w:val="00375BE1"/>
    <w:rsid w:val="00376FBD"/>
    <w:rsid w:val="00377BC2"/>
    <w:rsid w:val="003804AF"/>
    <w:rsid w:val="00380C4A"/>
    <w:rsid w:val="00383450"/>
    <w:rsid w:val="00383743"/>
    <w:rsid w:val="003861E8"/>
    <w:rsid w:val="00387176"/>
    <w:rsid w:val="00390299"/>
    <w:rsid w:val="00391EB7"/>
    <w:rsid w:val="003922FD"/>
    <w:rsid w:val="00392AFA"/>
    <w:rsid w:val="00393F69"/>
    <w:rsid w:val="003958AF"/>
    <w:rsid w:val="003960CA"/>
    <w:rsid w:val="0039664E"/>
    <w:rsid w:val="003A01FA"/>
    <w:rsid w:val="003A1187"/>
    <w:rsid w:val="003A1EFD"/>
    <w:rsid w:val="003A1FF7"/>
    <w:rsid w:val="003A207F"/>
    <w:rsid w:val="003A226F"/>
    <w:rsid w:val="003A24D6"/>
    <w:rsid w:val="003A2EC9"/>
    <w:rsid w:val="003A4051"/>
    <w:rsid w:val="003A4C9E"/>
    <w:rsid w:val="003A5C43"/>
    <w:rsid w:val="003A65B9"/>
    <w:rsid w:val="003A68A5"/>
    <w:rsid w:val="003A78A4"/>
    <w:rsid w:val="003A7C9E"/>
    <w:rsid w:val="003A7FA4"/>
    <w:rsid w:val="003B1DD5"/>
    <w:rsid w:val="003B1E25"/>
    <w:rsid w:val="003B2DD2"/>
    <w:rsid w:val="003B44BB"/>
    <w:rsid w:val="003B4D99"/>
    <w:rsid w:val="003B6364"/>
    <w:rsid w:val="003C30B1"/>
    <w:rsid w:val="003C3190"/>
    <w:rsid w:val="003C513C"/>
    <w:rsid w:val="003C5BFA"/>
    <w:rsid w:val="003C663A"/>
    <w:rsid w:val="003C74D1"/>
    <w:rsid w:val="003C7C03"/>
    <w:rsid w:val="003C7F0D"/>
    <w:rsid w:val="003D04B0"/>
    <w:rsid w:val="003D06E9"/>
    <w:rsid w:val="003D18F2"/>
    <w:rsid w:val="003D2609"/>
    <w:rsid w:val="003D306E"/>
    <w:rsid w:val="003D319C"/>
    <w:rsid w:val="003D44C2"/>
    <w:rsid w:val="003D4DA4"/>
    <w:rsid w:val="003D5324"/>
    <w:rsid w:val="003D5663"/>
    <w:rsid w:val="003D7B6A"/>
    <w:rsid w:val="003E0017"/>
    <w:rsid w:val="003E052C"/>
    <w:rsid w:val="003E1A8A"/>
    <w:rsid w:val="003E25BB"/>
    <w:rsid w:val="003E3659"/>
    <w:rsid w:val="003E3971"/>
    <w:rsid w:val="003E3DD9"/>
    <w:rsid w:val="003E42D2"/>
    <w:rsid w:val="003E4A8B"/>
    <w:rsid w:val="003E5E41"/>
    <w:rsid w:val="003E6C39"/>
    <w:rsid w:val="003E7C08"/>
    <w:rsid w:val="003F1E5C"/>
    <w:rsid w:val="003F1EB3"/>
    <w:rsid w:val="003F2D67"/>
    <w:rsid w:val="003F3462"/>
    <w:rsid w:val="003F350F"/>
    <w:rsid w:val="003F44BC"/>
    <w:rsid w:val="003F4543"/>
    <w:rsid w:val="003F4F69"/>
    <w:rsid w:val="003F5E38"/>
    <w:rsid w:val="003F63AA"/>
    <w:rsid w:val="003F69B6"/>
    <w:rsid w:val="003F6BCC"/>
    <w:rsid w:val="003F6C33"/>
    <w:rsid w:val="003F6E4E"/>
    <w:rsid w:val="003F7680"/>
    <w:rsid w:val="00400194"/>
    <w:rsid w:val="004007DF"/>
    <w:rsid w:val="00400AAA"/>
    <w:rsid w:val="00402556"/>
    <w:rsid w:val="00403B84"/>
    <w:rsid w:val="00404C64"/>
    <w:rsid w:val="00404CD7"/>
    <w:rsid w:val="004053C4"/>
    <w:rsid w:val="00405CA3"/>
    <w:rsid w:val="004073CB"/>
    <w:rsid w:val="004074E4"/>
    <w:rsid w:val="004125BC"/>
    <w:rsid w:val="00412DE7"/>
    <w:rsid w:val="004136B6"/>
    <w:rsid w:val="00413CB3"/>
    <w:rsid w:val="00414671"/>
    <w:rsid w:val="004152F3"/>
    <w:rsid w:val="00415767"/>
    <w:rsid w:val="00415F78"/>
    <w:rsid w:val="0041601C"/>
    <w:rsid w:val="00416511"/>
    <w:rsid w:val="004173DA"/>
    <w:rsid w:val="0041762F"/>
    <w:rsid w:val="004176E4"/>
    <w:rsid w:val="00420295"/>
    <w:rsid w:val="00422289"/>
    <w:rsid w:val="00422F8C"/>
    <w:rsid w:val="004230C4"/>
    <w:rsid w:val="0042398B"/>
    <w:rsid w:val="004243A0"/>
    <w:rsid w:val="004263F0"/>
    <w:rsid w:val="00431C93"/>
    <w:rsid w:val="0043248A"/>
    <w:rsid w:val="00432DA7"/>
    <w:rsid w:val="00433D75"/>
    <w:rsid w:val="00433F4C"/>
    <w:rsid w:val="0043442F"/>
    <w:rsid w:val="0043497A"/>
    <w:rsid w:val="004356B6"/>
    <w:rsid w:val="004446CA"/>
    <w:rsid w:val="00447073"/>
    <w:rsid w:val="00450BD6"/>
    <w:rsid w:val="004530D3"/>
    <w:rsid w:val="0045426B"/>
    <w:rsid w:val="00460405"/>
    <w:rsid w:val="0046207E"/>
    <w:rsid w:val="00463988"/>
    <w:rsid w:val="00464439"/>
    <w:rsid w:val="00464B1B"/>
    <w:rsid w:val="00464EB2"/>
    <w:rsid w:val="00465DBB"/>
    <w:rsid w:val="004674B5"/>
    <w:rsid w:val="00467D4D"/>
    <w:rsid w:val="00467D56"/>
    <w:rsid w:val="00467FD7"/>
    <w:rsid w:val="00470852"/>
    <w:rsid w:val="00472A85"/>
    <w:rsid w:val="004736E8"/>
    <w:rsid w:val="004742CB"/>
    <w:rsid w:val="00474355"/>
    <w:rsid w:val="0047726C"/>
    <w:rsid w:val="00477421"/>
    <w:rsid w:val="0048003B"/>
    <w:rsid w:val="00482FC5"/>
    <w:rsid w:val="00483C3F"/>
    <w:rsid w:val="00484709"/>
    <w:rsid w:val="0048495A"/>
    <w:rsid w:val="00486972"/>
    <w:rsid w:val="0048728B"/>
    <w:rsid w:val="004903CB"/>
    <w:rsid w:val="00490CAF"/>
    <w:rsid w:val="0049182D"/>
    <w:rsid w:val="00491F3F"/>
    <w:rsid w:val="00492326"/>
    <w:rsid w:val="00494027"/>
    <w:rsid w:val="0049443C"/>
    <w:rsid w:val="00496C0B"/>
    <w:rsid w:val="00497F11"/>
    <w:rsid w:val="004A25D4"/>
    <w:rsid w:val="004A268D"/>
    <w:rsid w:val="004A3861"/>
    <w:rsid w:val="004A3B00"/>
    <w:rsid w:val="004A5451"/>
    <w:rsid w:val="004A5530"/>
    <w:rsid w:val="004A5608"/>
    <w:rsid w:val="004A656B"/>
    <w:rsid w:val="004A699A"/>
    <w:rsid w:val="004A75AE"/>
    <w:rsid w:val="004B07E5"/>
    <w:rsid w:val="004B0989"/>
    <w:rsid w:val="004B162F"/>
    <w:rsid w:val="004B1D8E"/>
    <w:rsid w:val="004B2D60"/>
    <w:rsid w:val="004B32F2"/>
    <w:rsid w:val="004B49F5"/>
    <w:rsid w:val="004B5B28"/>
    <w:rsid w:val="004C15E8"/>
    <w:rsid w:val="004C301E"/>
    <w:rsid w:val="004C32E8"/>
    <w:rsid w:val="004C3345"/>
    <w:rsid w:val="004C34E8"/>
    <w:rsid w:val="004C5639"/>
    <w:rsid w:val="004C68EB"/>
    <w:rsid w:val="004C7238"/>
    <w:rsid w:val="004C7BAA"/>
    <w:rsid w:val="004C7FBC"/>
    <w:rsid w:val="004D037C"/>
    <w:rsid w:val="004D2E37"/>
    <w:rsid w:val="004D3725"/>
    <w:rsid w:val="004D47EC"/>
    <w:rsid w:val="004D482E"/>
    <w:rsid w:val="004D53F6"/>
    <w:rsid w:val="004D5CEA"/>
    <w:rsid w:val="004D6819"/>
    <w:rsid w:val="004D77BD"/>
    <w:rsid w:val="004D7D70"/>
    <w:rsid w:val="004D7DB1"/>
    <w:rsid w:val="004E0155"/>
    <w:rsid w:val="004E0A26"/>
    <w:rsid w:val="004E2A47"/>
    <w:rsid w:val="004E3539"/>
    <w:rsid w:val="004E38D8"/>
    <w:rsid w:val="004E50D6"/>
    <w:rsid w:val="004E5C19"/>
    <w:rsid w:val="004E62B1"/>
    <w:rsid w:val="004E7C9C"/>
    <w:rsid w:val="004F01AC"/>
    <w:rsid w:val="004F08EE"/>
    <w:rsid w:val="004F2152"/>
    <w:rsid w:val="004F24C1"/>
    <w:rsid w:val="004F2EA1"/>
    <w:rsid w:val="004F4DB9"/>
    <w:rsid w:val="004F5F7D"/>
    <w:rsid w:val="004F61BC"/>
    <w:rsid w:val="004F6A8D"/>
    <w:rsid w:val="0050050B"/>
    <w:rsid w:val="005005FC"/>
    <w:rsid w:val="005006B4"/>
    <w:rsid w:val="0050091A"/>
    <w:rsid w:val="00501C32"/>
    <w:rsid w:val="0050253D"/>
    <w:rsid w:val="00504081"/>
    <w:rsid w:val="00507C2E"/>
    <w:rsid w:val="00511392"/>
    <w:rsid w:val="00511EF7"/>
    <w:rsid w:val="00514EA4"/>
    <w:rsid w:val="00516AC2"/>
    <w:rsid w:val="00516BA7"/>
    <w:rsid w:val="00520048"/>
    <w:rsid w:val="00521671"/>
    <w:rsid w:val="005233EB"/>
    <w:rsid w:val="00523AC3"/>
    <w:rsid w:val="00524A7D"/>
    <w:rsid w:val="00524ED9"/>
    <w:rsid w:val="00525D74"/>
    <w:rsid w:val="00530785"/>
    <w:rsid w:val="00530D6B"/>
    <w:rsid w:val="00531EF7"/>
    <w:rsid w:val="0053204D"/>
    <w:rsid w:val="00532488"/>
    <w:rsid w:val="005327C0"/>
    <w:rsid w:val="00534A0A"/>
    <w:rsid w:val="00535E3D"/>
    <w:rsid w:val="00536D17"/>
    <w:rsid w:val="00537A37"/>
    <w:rsid w:val="00540294"/>
    <w:rsid w:val="00541E80"/>
    <w:rsid w:val="00542397"/>
    <w:rsid w:val="00542B8B"/>
    <w:rsid w:val="00546CEB"/>
    <w:rsid w:val="00546FFC"/>
    <w:rsid w:val="00547236"/>
    <w:rsid w:val="00547253"/>
    <w:rsid w:val="00550A9E"/>
    <w:rsid w:val="00551214"/>
    <w:rsid w:val="0055156C"/>
    <w:rsid w:val="00552274"/>
    <w:rsid w:val="0055262D"/>
    <w:rsid w:val="00552CBD"/>
    <w:rsid w:val="00554443"/>
    <w:rsid w:val="00555079"/>
    <w:rsid w:val="00555743"/>
    <w:rsid w:val="00556CC7"/>
    <w:rsid w:val="0055773E"/>
    <w:rsid w:val="00560333"/>
    <w:rsid w:val="0056181F"/>
    <w:rsid w:val="00561B61"/>
    <w:rsid w:val="00561DDB"/>
    <w:rsid w:val="00562C2E"/>
    <w:rsid w:val="005638C4"/>
    <w:rsid w:val="00563B0D"/>
    <w:rsid w:val="0056453E"/>
    <w:rsid w:val="00564862"/>
    <w:rsid w:val="005662CC"/>
    <w:rsid w:val="00566E16"/>
    <w:rsid w:val="00567919"/>
    <w:rsid w:val="0057235B"/>
    <w:rsid w:val="00572963"/>
    <w:rsid w:val="00572AB7"/>
    <w:rsid w:val="00573754"/>
    <w:rsid w:val="00573802"/>
    <w:rsid w:val="00573C71"/>
    <w:rsid w:val="005747F1"/>
    <w:rsid w:val="00575452"/>
    <w:rsid w:val="005776B3"/>
    <w:rsid w:val="00580573"/>
    <w:rsid w:val="00583419"/>
    <w:rsid w:val="0058379F"/>
    <w:rsid w:val="00584F9A"/>
    <w:rsid w:val="00585054"/>
    <w:rsid w:val="00585B36"/>
    <w:rsid w:val="0058607A"/>
    <w:rsid w:val="0058617F"/>
    <w:rsid w:val="00586B3C"/>
    <w:rsid w:val="00587078"/>
    <w:rsid w:val="00590308"/>
    <w:rsid w:val="0059092C"/>
    <w:rsid w:val="0059240C"/>
    <w:rsid w:val="00592B55"/>
    <w:rsid w:val="00593579"/>
    <w:rsid w:val="005949AC"/>
    <w:rsid w:val="00594FFB"/>
    <w:rsid w:val="005974B3"/>
    <w:rsid w:val="005A0BD9"/>
    <w:rsid w:val="005A14D8"/>
    <w:rsid w:val="005A157B"/>
    <w:rsid w:val="005A1851"/>
    <w:rsid w:val="005A1AB6"/>
    <w:rsid w:val="005A1DF2"/>
    <w:rsid w:val="005A3D79"/>
    <w:rsid w:val="005A4256"/>
    <w:rsid w:val="005A5408"/>
    <w:rsid w:val="005A6B6E"/>
    <w:rsid w:val="005A70B2"/>
    <w:rsid w:val="005A77C3"/>
    <w:rsid w:val="005A7846"/>
    <w:rsid w:val="005A7ACB"/>
    <w:rsid w:val="005B0F92"/>
    <w:rsid w:val="005B23E9"/>
    <w:rsid w:val="005B2F9B"/>
    <w:rsid w:val="005B39E6"/>
    <w:rsid w:val="005B4F9A"/>
    <w:rsid w:val="005B59AB"/>
    <w:rsid w:val="005B750A"/>
    <w:rsid w:val="005B7FCB"/>
    <w:rsid w:val="005C06DA"/>
    <w:rsid w:val="005C1698"/>
    <w:rsid w:val="005C29E2"/>
    <w:rsid w:val="005C2D90"/>
    <w:rsid w:val="005C3107"/>
    <w:rsid w:val="005C31CD"/>
    <w:rsid w:val="005C3806"/>
    <w:rsid w:val="005C475E"/>
    <w:rsid w:val="005C4B67"/>
    <w:rsid w:val="005C4EE7"/>
    <w:rsid w:val="005C4F84"/>
    <w:rsid w:val="005C52AD"/>
    <w:rsid w:val="005C57F9"/>
    <w:rsid w:val="005C58B2"/>
    <w:rsid w:val="005C5952"/>
    <w:rsid w:val="005D0073"/>
    <w:rsid w:val="005D0983"/>
    <w:rsid w:val="005D0D9E"/>
    <w:rsid w:val="005D253C"/>
    <w:rsid w:val="005D2730"/>
    <w:rsid w:val="005D27A2"/>
    <w:rsid w:val="005D463D"/>
    <w:rsid w:val="005D5F7A"/>
    <w:rsid w:val="005D6132"/>
    <w:rsid w:val="005D749C"/>
    <w:rsid w:val="005D7529"/>
    <w:rsid w:val="005D7889"/>
    <w:rsid w:val="005E0065"/>
    <w:rsid w:val="005E1422"/>
    <w:rsid w:val="005E1DF2"/>
    <w:rsid w:val="005E286B"/>
    <w:rsid w:val="005E48F9"/>
    <w:rsid w:val="005E55C1"/>
    <w:rsid w:val="005E7012"/>
    <w:rsid w:val="005E7516"/>
    <w:rsid w:val="005F01D6"/>
    <w:rsid w:val="005F09EC"/>
    <w:rsid w:val="005F0E10"/>
    <w:rsid w:val="005F2675"/>
    <w:rsid w:val="005F2B29"/>
    <w:rsid w:val="005F2D96"/>
    <w:rsid w:val="005F3115"/>
    <w:rsid w:val="005F34D8"/>
    <w:rsid w:val="005F3623"/>
    <w:rsid w:val="005F3A02"/>
    <w:rsid w:val="005F429D"/>
    <w:rsid w:val="005F4825"/>
    <w:rsid w:val="005F516E"/>
    <w:rsid w:val="005F7129"/>
    <w:rsid w:val="005F747D"/>
    <w:rsid w:val="005F7A54"/>
    <w:rsid w:val="00600A9F"/>
    <w:rsid w:val="00601787"/>
    <w:rsid w:val="00604E7C"/>
    <w:rsid w:val="00605DAB"/>
    <w:rsid w:val="00605DD0"/>
    <w:rsid w:val="00607FC7"/>
    <w:rsid w:val="00611308"/>
    <w:rsid w:val="006113C9"/>
    <w:rsid w:val="00614BBB"/>
    <w:rsid w:val="00615350"/>
    <w:rsid w:val="006159E0"/>
    <w:rsid w:val="00615D2D"/>
    <w:rsid w:val="00616021"/>
    <w:rsid w:val="00616128"/>
    <w:rsid w:val="00616246"/>
    <w:rsid w:val="006166A6"/>
    <w:rsid w:val="006173AC"/>
    <w:rsid w:val="00617C1B"/>
    <w:rsid w:val="00620957"/>
    <w:rsid w:val="00620E45"/>
    <w:rsid w:val="006214AF"/>
    <w:rsid w:val="00621B92"/>
    <w:rsid w:val="00622637"/>
    <w:rsid w:val="006228BC"/>
    <w:rsid w:val="006235CE"/>
    <w:rsid w:val="006257D7"/>
    <w:rsid w:val="006314D2"/>
    <w:rsid w:val="006316FE"/>
    <w:rsid w:val="00631762"/>
    <w:rsid w:val="0063237A"/>
    <w:rsid w:val="006336D5"/>
    <w:rsid w:val="00633A76"/>
    <w:rsid w:val="00635676"/>
    <w:rsid w:val="00637F17"/>
    <w:rsid w:val="00640BD5"/>
    <w:rsid w:val="00640E09"/>
    <w:rsid w:val="00642665"/>
    <w:rsid w:val="00642873"/>
    <w:rsid w:val="00642ACD"/>
    <w:rsid w:val="0064308E"/>
    <w:rsid w:val="006443DC"/>
    <w:rsid w:val="006444AB"/>
    <w:rsid w:val="00646110"/>
    <w:rsid w:val="00646278"/>
    <w:rsid w:val="00646678"/>
    <w:rsid w:val="0064692C"/>
    <w:rsid w:val="0064773D"/>
    <w:rsid w:val="00647B92"/>
    <w:rsid w:val="00647F9D"/>
    <w:rsid w:val="00650614"/>
    <w:rsid w:val="00652203"/>
    <w:rsid w:val="00652E38"/>
    <w:rsid w:val="006533FB"/>
    <w:rsid w:val="00653C1A"/>
    <w:rsid w:val="00654233"/>
    <w:rsid w:val="00654E5C"/>
    <w:rsid w:val="00655087"/>
    <w:rsid w:val="00655F76"/>
    <w:rsid w:val="00656C49"/>
    <w:rsid w:val="00656D8E"/>
    <w:rsid w:val="00662172"/>
    <w:rsid w:val="00664536"/>
    <w:rsid w:val="006649B5"/>
    <w:rsid w:val="00664C80"/>
    <w:rsid w:val="00666896"/>
    <w:rsid w:val="00666A66"/>
    <w:rsid w:val="00670FA7"/>
    <w:rsid w:val="006711F5"/>
    <w:rsid w:val="00672DE7"/>
    <w:rsid w:val="006733EC"/>
    <w:rsid w:val="00674461"/>
    <w:rsid w:val="00676187"/>
    <w:rsid w:val="006766A1"/>
    <w:rsid w:val="00676ECF"/>
    <w:rsid w:val="0067762D"/>
    <w:rsid w:val="00682543"/>
    <w:rsid w:val="00682EF9"/>
    <w:rsid w:val="00683E90"/>
    <w:rsid w:val="006847C5"/>
    <w:rsid w:val="00684FA8"/>
    <w:rsid w:val="00685273"/>
    <w:rsid w:val="00687E8E"/>
    <w:rsid w:val="006901C5"/>
    <w:rsid w:val="00690A96"/>
    <w:rsid w:val="00691776"/>
    <w:rsid w:val="00691C4C"/>
    <w:rsid w:val="00692166"/>
    <w:rsid w:val="006928C2"/>
    <w:rsid w:val="00693C9D"/>
    <w:rsid w:val="00696143"/>
    <w:rsid w:val="00696207"/>
    <w:rsid w:val="006A0320"/>
    <w:rsid w:val="006A1126"/>
    <w:rsid w:val="006A1CE4"/>
    <w:rsid w:val="006A2B58"/>
    <w:rsid w:val="006A320B"/>
    <w:rsid w:val="006A4988"/>
    <w:rsid w:val="006A6139"/>
    <w:rsid w:val="006A6A41"/>
    <w:rsid w:val="006A6EDD"/>
    <w:rsid w:val="006A7986"/>
    <w:rsid w:val="006A7BEA"/>
    <w:rsid w:val="006B10FC"/>
    <w:rsid w:val="006B2C51"/>
    <w:rsid w:val="006B2FD0"/>
    <w:rsid w:val="006B3273"/>
    <w:rsid w:val="006B3FDE"/>
    <w:rsid w:val="006B4D1A"/>
    <w:rsid w:val="006B5ABA"/>
    <w:rsid w:val="006B7273"/>
    <w:rsid w:val="006C0799"/>
    <w:rsid w:val="006C1FFE"/>
    <w:rsid w:val="006C2ED3"/>
    <w:rsid w:val="006C37E0"/>
    <w:rsid w:val="006C4242"/>
    <w:rsid w:val="006C4CD2"/>
    <w:rsid w:val="006C4FFE"/>
    <w:rsid w:val="006C6560"/>
    <w:rsid w:val="006C7A13"/>
    <w:rsid w:val="006C7FA1"/>
    <w:rsid w:val="006D1791"/>
    <w:rsid w:val="006D18A0"/>
    <w:rsid w:val="006D1B6F"/>
    <w:rsid w:val="006D2475"/>
    <w:rsid w:val="006D2DA5"/>
    <w:rsid w:val="006D2EA5"/>
    <w:rsid w:val="006D541A"/>
    <w:rsid w:val="006D5F8F"/>
    <w:rsid w:val="006D7836"/>
    <w:rsid w:val="006D7966"/>
    <w:rsid w:val="006D7DE4"/>
    <w:rsid w:val="006E0774"/>
    <w:rsid w:val="006E0BC5"/>
    <w:rsid w:val="006E1AAA"/>
    <w:rsid w:val="006E39E2"/>
    <w:rsid w:val="006E3BF6"/>
    <w:rsid w:val="006E406C"/>
    <w:rsid w:val="006E4CDE"/>
    <w:rsid w:val="006E65CD"/>
    <w:rsid w:val="006E6C0D"/>
    <w:rsid w:val="006E7CE9"/>
    <w:rsid w:val="006F15AD"/>
    <w:rsid w:val="006F19DF"/>
    <w:rsid w:val="006F1A1C"/>
    <w:rsid w:val="006F1A8C"/>
    <w:rsid w:val="006F2A9E"/>
    <w:rsid w:val="006F38DB"/>
    <w:rsid w:val="006F51ED"/>
    <w:rsid w:val="006F74C0"/>
    <w:rsid w:val="006F75A8"/>
    <w:rsid w:val="0070048E"/>
    <w:rsid w:val="007022CD"/>
    <w:rsid w:val="00702A34"/>
    <w:rsid w:val="00702F2C"/>
    <w:rsid w:val="00703544"/>
    <w:rsid w:val="0070374F"/>
    <w:rsid w:val="00705248"/>
    <w:rsid w:val="00705469"/>
    <w:rsid w:val="00705A0E"/>
    <w:rsid w:val="00706D3E"/>
    <w:rsid w:val="007128E6"/>
    <w:rsid w:val="00712D7C"/>
    <w:rsid w:val="00714E0E"/>
    <w:rsid w:val="00714F5B"/>
    <w:rsid w:val="0071558A"/>
    <w:rsid w:val="007168F3"/>
    <w:rsid w:val="0071714F"/>
    <w:rsid w:val="007216B1"/>
    <w:rsid w:val="00721748"/>
    <w:rsid w:val="0072408E"/>
    <w:rsid w:val="00724BF4"/>
    <w:rsid w:val="007257D2"/>
    <w:rsid w:val="007263DB"/>
    <w:rsid w:val="00726CA0"/>
    <w:rsid w:val="00727058"/>
    <w:rsid w:val="007271A8"/>
    <w:rsid w:val="0072754D"/>
    <w:rsid w:val="00727F47"/>
    <w:rsid w:val="00730B4E"/>
    <w:rsid w:val="00731103"/>
    <w:rsid w:val="00731D92"/>
    <w:rsid w:val="0073239D"/>
    <w:rsid w:val="00732861"/>
    <w:rsid w:val="00732E71"/>
    <w:rsid w:val="0073314A"/>
    <w:rsid w:val="0073391B"/>
    <w:rsid w:val="00733FAC"/>
    <w:rsid w:val="00734129"/>
    <w:rsid w:val="007346B0"/>
    <w:rsid w:val="00737EAB"/>
    <w:rsid w:val="00740A2C"/>
    <w:rsid w:val="007416C7"/>
    <w:rsid w:val="00741DC2"/>
    <w:rsid w:val="00742831"/>
    <w:rsid w:val="007428AA"/>
    <w:rsid w:val="0074343B"/>
    <w:rsid w:val="00745B81"/>
    <w:rsid w:val="00745EA4"/>
    <w:rsid w:val="0075007F"/>
    <w:rsid w:val="00750736"/>
    <w:rsid w:val="007539AA"/>
    <w:rsid w:val="007566E1"/>
    <w:rsid w:val="007603DD"/>
    <w:rsid w:val="00760A2B"/>
    <w:rsid w:val="007627D4"/>
    <w:rsid w:val="0076485C"/>
    <w:rsid w:val="007665E3"/>
    <w:rsid w:val="00770932"/>
    <w:rsid w:val="00773BE0"/>
    <w:rsid w:val="00774258"/>
    <w:rsid w:val="00774280"/>
    <w:rsid w:val="0077495E"/>
    <w:rsid w:val="00774C54"/>
    <w:rsid w:val="00775FFF"/>
    <w:rsid w:val="00777FD2"/>
    <w:rsid w:val="00780B38"/>
    <w:rsid w:val="0078115C"/>
    <w:rsid w:val="00781347"/>
    <w:rsid w:val="00782C42"/>
    <w:rsid w:val="00784E38"/>
    <w:rsid w:val="007863E4"/>
    <w:rsid w:val="00786F2E"/>
    <w:rsid w:val="00787718"/>
    <w:rsid w:val="00787928"/>
    <w:rsid w:val="00787BD9"/>
    <w:rsid w:val="00790286"/>
    <w:rsid w:val="00790CAC"/>
    <w:rsid w:val="007916AA"/>
    <w:rsid w:val="00791A91"/>
    <w:rsid w:val="007941FF"/>
    <w:rsid w:val="00796533"/>
    <w:rsid w:val="00796BE5"/>
    <w:rsid w:val="00796C6A"/>
    <w:rsid w:val="007975F6"/>
    <w:rsid w:val="00797C45"/>
    <w:rsid w:val="007A13EA"/>
    <w:rsid w:val="007A1607"/>
    <w:rsid w:val="007A2A55"/>
    <w:rsid w:val="007A39C1"/>
    <w:rsid w:val="007A53BB"/>
    <w:rsid w:val="007B01BF"/>
    <w:rsid w:val="007B1F82"/>
    <w:rsid w:val="007B2FEA"/>
    <w:rsid w:val="007B3012"/>
    <w:rsid w:val="007B3AB8"/>
    <w:rsid w:val="007B4752"/>
    <w:rsid w:val="007B4829"/>
    <w:rsid w:val="007B55ED"/>
    <w:rsid w:val="007B7314"/>
    <w:rsid w:val="007B79F7"/>
    <w:rsid w:val="007B7FF7"/>
    <w:rsid w:val="007C066D"/>
    <w:rsid w:val="007C2106"/>
    <w:rsid w:val="007C38E5"/>
    <w:rsid w:val="007C3C22"/>
    <w:rsid w:val="007C4F84"/>
    <w:rsid w:val="007C5123"/>
    <w:rsid w:val="007C6CD6"/>
    <w:rsid w:val="007D0A89"/>
    <w:rsid w:val="007D1CCA"/>
    <w:rsid w:val="007D3F88"/>
    <w:rsid w:val="007D4344"/>
    <w:rsid w:val="007D4A0E"/>
    <w:rsid w:val="007D53F6"/>
    <w:rsid w:val="007D5A2F"/>
    <w:rsid w:val="007D67AA"/>
    <w:rsid w:val="007D6F81"/>
    <w:rsid w:val="007D7754"/>
    <w:rsid w:val="007E05E5"/>
    <w:rsid w:val="007E18FC"/>
    <w:rsid w:val="007E1D92"/>
    <w:rsid w:val="007E25FC"/>
    <w:rsid w:val="007E2F2B"/>
    <w:rsid w:val="007E3976"/>
    <w:rsid w:val="007E41E0"/>
    <w:rsid w:val="007E4568"/>
    <w:rsid w:val="007E503C"/>
    <w:rsid w:val="007E575E"/>
    <w:rsid w:val="007E6DEA"/>
    <w:rsid w:val="007E70E3"/>
    <w:rsid w:val="007E78D2"/>
    <w:rsid w:val="007F0959"/>
    <w:rsid w:val="007F11CD"/>
    <w:rsid w:val="007F14BC"/>
    <w:rsid w:val="007F3F7E"/>
    <w:rsid w:val="007F5EBE"/>
    <w:rsid w:val="0080121B"/>
    <w:rsid w:val="00802E8C"/>
    <w:rsid w:val="00804720"/>
    <w:rsid w:val="00805270"/>
    <w:rsid w:val="00805466"/>
    <w:rsid w:val="0080596A"/>
    <w:rsid w:val="0080630E"/>
    <w:rsid w:val="0080652F"/>
    <w:rsid w:val="00807389"/>
    <w:rsid w:val="008108D2"/>
    <w:rsid w:val="008133B9"/>
    <w:rsid w:val="00813CBE"/>
    <w:rsid w:val="0081486D"/>
    <w:rsid w:val="00814C7A"/>
    <w:rsid w:val="00814DFB"/>
    <w:rsid w:val="00815565"/>
    <w:rsid w:val="008156AA"/>
    <w:rsid w:val="008158CC"/>
    <w:rsid w:val="008178B0"/>
    <w:rsid w:val="008226E0"/>
    <w:rsid w:val="00822A86"/>
    <w:rsid w:val="008240AD"/>
    <w:rsid w:val="00824D5D"/>
    <w:rsid w:val="0082572D"/>
    <w:rsid w:val="00825994"/>
    <w:rsid w:val="00826C51"/>
    <w:rsid w:val="00826FAF"/>
    <w:rsid w:val="00830A8D"/>
    <w:rsid w:val="00831635"/>
    <w:rsid w:val="00831AB5"/>
    <w:rsid w:val="00832FA0"/>
    <w:rsid w:val="0083300C"/>
    <w:rsid w:val="00834BE4"/>
    <w:rsid w:val="00835545"/>
    <w:rsid w:val="00835642"/>
    <w:rsid w:val="00835A87"/>
    <w:rsid w:val="0083652F"/>
    <w:rsid w:val="008374F7"/>
    <w:rsid w:val="00840950"/>
    <w:rsid w:val="00840A9C"/>
    <w:rsid w:val="00841881"/>
    <w:rsid w:val="00841D8D"/>
    <w:rsid w:val="00844AAB"/>
    <w:rsid w:val="00844AAC"/>
    <w:rsid w:val="00850213"/>
    <w:rsid w:val="00851C3B"/>
    <w:rsid w:val="008524AD"/>
    <w:rsid w:val="008528F7"/>
    <w:rsid w:val="008531E5"/>
    <w:rsid w:val="0085423F"/>
    <w:rsid w:val="0085441A"/>
    <w:rsid w:val="00855823"/>
    <w:rsid w:val="00856B97"/>
    <w:rsid w:val="00857B47"/>
    <w:rsid w:val="00860629"/>
    <w:rsid w:val="00860943"/>
    <w:rsid w:val="00862714"/>
    <w:rsid w:val="00864672"/>
    <w:rsid w:val="00865296"/>
    <w:rsid w:val="008654F3"/>
    <w:rsid w:val="008659E2"/>
    <w:rsid w:val="008663E8"/>
    <w:rsid w:val="00866AD7"/>
    <w:rsid w:val="00872176"/>
    <w:rsid w:val="00874F1A"/>
    <w:rsid w:val="00875F32"/>
    <w:rsid w:val="008809F7"/>
    <w:rsid w:val="00880A2B"/>
    <w:rsid w:val="00881A95"/>
    <w:rsid w:val="008829FE"/>
    <w:rsid w:val="00882CFA"/>
    <w:rsid w:val="00883366"/>
    <w:rsid w:val="00883CA1"/>
    <w:rsid w:val="00883FFC"/>
    <w:rsid w:val="008842CE"/>
    <w:rsid w:val="00884C50"/>
    <w:rsid w:val="00885B5D"/>
    <w:rsid w:val="0088687E"/>
    <w:rsid w:val="008906D9"/>
    <w:rsid w:val="00891C01"/>
    <w:rsid w:val="00891FAB"/>
    <w:rsid w:val="00892D21"/>
    <w:rsid w:val="00893561"/>
    <w:rsid w:val="0089388E"/>
    <w:rsid w:val="00893A9C"/>
    <w:rsid w:val="00893BF1"/>
    <w:rsid w:val="00895AE6"/>
    <w:rsid w:val="00895C22"/>
    <w:rsid w:val="008963E3"/>
    <w:rsid w:val="00896EDC"/>
    <w:rsid w:val="00896FF0"/>
    <w:rsid w:val="008978F8"/>
    <w:rsid w:val="00897BA2"/>
    <w:rsid w:val="008A2D8A"/>
    <w:rsid w:val="008A3340"/>
    <w:rsid w:val="008A4113"/>
    <w:rsid w:val="008A78BC"/>
    <w:rsid w:val="008A7D5E"/>
    <w:rsid w:val="008B0930"/>
    <w:rsid w:val="008B094C"/>
    <w:rsid w:val="008B0B00"/>
    <w:rsid w:val="008B1353"/>
    <w:rsid w:val="008B23CE"/>
    <w:rsid w:val="008B3274"/>
    <w:rsid w:val="008B45BC"/>
    <w:rsid w:val="008B52EB"/>
    <w:rsid w:val="008B7909"/>
    <w:rsid w:val="008B7B27"/>
    <w:rsid w:val="008B7B41"/>
    <w:rsid w:val="008C160C"/>
    <w:rsid w:val="008C18AF"/>
    <w:rsid w:val="008C1C78"/>
    <w:rsid w:val="008C1C9E"/>
    <w:rsid w:val="008C1D3F"/>
    <w:rsid w:val="008C1D95"/>
    <w:rsid w:val="008C3C05"/>
    <w:rsid w:val="008C5D56"/>
    <w:rsid w:val="008C77A0"/>
    <w:rsid w:val="008C7D03"/>
    <w:rsid w:val="008C7F4D"/>
    <w:rsid w:val="008D1530"/>
    <w:rsid w:val="008D159B"/>
    <w:rsid w:val="008D17A2"/>
    <w:rsid w:val="008D1FDF"/>
    <w:rsid w:val="008D2181"/>
    <w:rsid w:val="008D2658"/>
    <w:rsid w:val="008D334D"/>
    <w:rsid w:val="008D45CB"/>
    <w:rsid w:val="008D4967"/>
    <w:rsid w:val="008D4E78"/>
    <w:rsid w:val="008D6156"/>
    <w:rsid w:val="008D6818"/>
    <w:rsid w:val="008D69AF"/>
    <w:rsid w:val="008D7164"/>
    <w:rsid w:val="008E02D2"/>
    <w:rsid w:val="008E1BC8"/>
    <w:rsid w:val="008E2151"/>
    <w:rsid w:val="008E3DBC"/>
    <w:rsid w:val="008E4F3E"/>
    <w:rsid w:val="008E5361"/>
    <w:rsid w:val="008E56E8"/>
    <w:rsid w:val="008E6614"/>
    <w:rsid w:val="008E7A74"/>
    <w:rsid w:val="008E7E8C"/>
    <w:rsid w:val="008F0B17"/>
    <w:rsid w:val="008F1870"/>
    <w:rsid w:val="008F1D4E"/>
    <w:rsid w:val="008F304B"/>
    <w:rsid w:val="008F33A0"/>
    <w:rsid w:val="008F44B5"/>
    <w:rsid w:val="008F6ABE"/>
    <w:rsid w:val="008F76CC"/>
    <w:rsid w:val="008F7BF7"/>
    <w:rsid w:val="00900D47"/>
    <w:rsid w:val="0090199B"/>
    <w:rsid w:val="009019F1"/>
    <w:rsid w:val="009044A7"/>
    <w:rsid w:val="009044BE"/>
    <w:rsid w:val="009048AA"/>
    <w:rsid w:val="009060F5"/>
    <w:rsid w:val="00906375"/>
    <w:rsid w:val="0090641C"/>
    <w:rsid w:val="00906EDB"/>
    <w:rsid w:val="009077C1"/>
    <w:rsid w:val="0091109D"/>
    <w:rsid w:val="009111B2"/>
    <w:rsid w:val="009127CF"/>
    <w:rsid w:val="0091427C"/>
    <w:rsid w:val="00914422"/>
    <w:rsid w:val="00914A3E"/>
    <w:rsid w:val="009151D7"/>
    <w:rsid w:val="00915725"/>
    <w:rsid w:val="00915863"/>
    <w:rsid w:val="009227B2"/>
    <w:rsid w:val="00922E5A"/>
    <w:rsid w:val="00924812"/>
    <w:rsid w:val="00924DA8"/>
    <w:rsid w:val="009253F0"/>
    <w:rsid w:val="00930192"/>
    <w:rsid w:val="00930195"/>
    <w:rsid w:val="009316D9"/>
    <w:rsid w:val="009320AE"/>
    <w:rsid w:val="00932DA8"/>
    <w:rsid w:val="00933C80"/>
    <w:rsid w:val="0093458C"/>
    <w:rsid w:val="00935022"/>
    <w:rsid w:val="0093528D"/>
    <w:rsid w:val="00935D24"/>
    <w:rsid w:val="00935F7C"/>
    <w:rsid w:val="00936424"/>
    <w:rsid w:val="009366FF"/>
    <w:rsid w:val="009367D2"/>
    <w:rsid w:val="009403C0"/>
    <w:rsid w:val="0094101F"/>
    <w:rsid w:val="009422CC"/>
    <w:rsid w:val="0094503C"/>
    <w:rsid w:val="009458C7"/>
    <w:rsid w:val="00945D7B"/>
    <w:rsid w:val="00945DCB"/>
    <w:rsid w:val="00945F5F"/>
    <w:rsid w:val="00947EED"/>
    <w:rsid w:val="00951BF1"/>
    <w:rsid w:val="009520A4"/>
    <w:rsid w:val="00952D3C"/>
    <w:rsid w:val="00952ECD"/>
    <w:rsid w:val="00953BB8"/>
    <w:rsid w:val="009540EB"/>
    <w:rsid w:val="009549F4"/>
    <w:rsid w:val="00956C77"/>
    <w:rsid w:val="009573AD"/>
    <w:rsid w:val="009579D5"/>
    <w:rsid w:val="0096093F"/>
    <w:rsid w:val="00961F46"/>
    <w:rsid w:val="009627FE"/>
    <w:rsid w:val="009639E9"/>
    <w:rsid w:val="00964465"/>
    <w:rsid w:val="00966CC8"/>
    <w:rsid w:val="00967F4D"/>
    <w:rsid w:val="009723CC"/>
    <w:rsid w:val="00973DA2"/>
    <w:rsid w:val="00974A77"/>
    <w:rsid w:val="00975F7B"/>
    <w:rsid w:val="00976631"/>
    <w:rsid w:val="00976877"/>
    <w:rsid w:val="00976F18"/>
    <w:rsid w:val="00981F49"/>
    <w:rsid w:val="00982190"/>
    <w:rsid w:val="00982D0F"/>
    <w:rsid w:val="00983965"/>
    <w:rsid w:val="009845D1"/>
    <w:rsid w:val="0098478D"/>
    <w:rsid w:val="00984AA9"/>
    <w:rsid w:val="0098531E"/>
    <w:rsid w:val="00986176"/>
    <w:rsid w:val="00987BF2"/>
    <w:rsid w:val="009906BE"/>
    <w:rsid w:val="00991699"/>
    <w:rsid w:val="00991BAF"/>
    <w:rsid w:val="00991F65"/>
    <w:rsid w:val="00992BB1"/>
    <w:rsid w:val="0099636F"/>
    <w:rsid w:val="009964A3"/>
    <w:rsid w:val="009971FC"/>
    <w:rsid w:val="009975FC"/>
    <w:rsid w:val="009A06C3"/>
    <w:rsid w:val="009A0A7F"/>
    <w:rsid w:val="009A3096"/>
    <w:rsid w:val="009A38F8"/>
    <w:rsid w:val="009A43E8"/>
    <w:rsid w:val="009A4412"/>
    <w:rsid w:val="009A5636"/>
    <w:rsid w:val="009A64D6"/>
    <w:rsid w:val="009A6C50"/>
    <w:rsid w:val="009B07FA"/>
    <w:rsid w:val="009B2803"/>
    <w:rsid w:val="009B30A3"/>
    <w:rsid w:val="009B38FF"/>
    <w:rsid w:val="009B4606"/>
    <w:rsid w:val="009B49B3"/>
    <w:rsid w:val="009B6A8B"/>
    <w:rsid w:val="009B76EB"/>
    <w:rsid w:val="009B79D5"/>
    <w:rsid w:val="009C04C8"/>
    <w:rsid w:val="009C17A6"/>
    <w:rsid w:val="009C1859"/>
    <w:rsid w:val="009C25D5"/>
    <w:rsid w:val="009C329D"/>
    <w:rsid w:val="009C3E7E"/>
    <w:rsid w:val="009C407C"/>
    <w:rsid w:val="009C5748"/>
    <w:rsid w:val="009C5DAD"/>
    <w:rsid w:val="009D1E08"/>
    <w:rsid w:val="009D2184"/>
    <w:rsid w:val="009D2F97"/>
    <w:rsid w:val="009D3A51"/>
    <w:rsid w:val="009D477B"/>
    <w:rsid w:val="009D50C4"/>
    <w:rsid w:val="009D5D6D"/>
    <w:rsid w:val="009D7E8A"/>
    <w:rsid w:val="009D7EB6"/>
    <w:rsid w:val="009E0413"/>
    <w:rsid w:val="009E5302"/>
    <w:rsid w:val="009E5874"/>
    <w:rsid w:val="009E6221"/>
    <w:rsid w:val="009E64E0"/>
    <w:rsid w:val="009E664A"/>
    <w:rsid w:val="009E7716"/>
    <w:rsid w:val="009E7D0E"/>
    <w:rsid w:val="009F035A"/>
    <w:rsid w:val="009F04DC"/>
    <w:rsid w:val="009F0EF4"/>
    <w:rsid w:val="009F1363"/>
    <w:rsid w:val="009F3F5D"/>
    <w:rsid w:val="009F437E"/>
    <w:rsid w:val="009F495C"/>
    <w:rsid w:val="009F5889"/>
    <w:rsid w:val="009F6109"/>
    <w:rsid w:val="009F73D2"/>
    <w:rsid w:val="00A02B8C"/>
    <w:rsid w:val="00A02BFD"/>
    <w:rsid w:val="00A03057"/>
    <w:rsid w:val="00A046DA"/>
    <w:rsid w:val="00A0529F"/>
    <w:rsid w:val="00A0651A"/>
    <w:rsid w:val="00A06914"/>
    <w:rsid w:val="00A07727"/>
    <w:rsid w:val="00A0784E"/>
    <w:rsid w:val="00A07889"/>
    <w:rsid w:val="00A10274"/>
    <w:rsid w:val="00A12F90"/>
    <w:rsid w:val="00A141DB"/>
    <w:rsid w:val="00A14681"/>
    <w:rsid w:val="00A15D08"/>
    <w:rsid w:val="00A16153"/>
    <w:rsid w:val="00A179D9"/>
    <w:rsid w:val="00A210FA"/>
    <w:rsid w:val="00A21365"/>
    <w:rsid w:val="00A21E31"/>
    <w:rsid w:val="00A22113"/>
    <w:rsid w:val="00A22EF9"/>
    <w:rsid w:val="00A22F59"/>
    <w:rsid w:val="00A24615"/>
    <w:rsid w:val="00A249DE"/>
    <w:rsid w:val="00A276BF"/>
    <w:rsid w:val="00A3015D"/>
    <w:rsid w:val="00A30D04"/>
    <w:rsid w:val="00A3146C"/>
    <w:rsid w:val="00A314B0"/>
    <w:rsid w:val="00A31A65"/>
    <w:rsid w:val="00A32529"/>
    <w:rsid w:val="00A33991"/>
    <w:rsid w:val="00A345E0"/>
    <w:rsid w:val="00A36BE1"/>
    <w:rsid w:val="00A372D8"/>
    <w:rsid w:val="00A37620"/>
    <w:rsid w:val="00A4027C"/>
    <w:rsid w:val="00A40354"/>
    <w:rsid w:val="00A40880"/>
    <w:rsid w:val="00A42531"/>
    <w:rsid w:val="00A4385C"/>
    <w:rsid w:val="00A43DC0"/>
    <w:rsid w:val="00A44FFC"/>
    <w:rsid w:val="00A4523D"/>
    <w:rsid w:val="00A45264"/>
    <w:rsid w:val="00A45477"/>
    <w:rsid w:val="00A46CD3"/>
    <w:rsid w:val="00A4762C"/>
    <w:rsid w:val="00A5041C"/>
    <w:rsid w:val="00A50923"/>
    <w:rsid w:val="00A5194D"/>
    <w:rsid w:val="00A51EB5"/>
    <w:rsid w:val="00A522D5"/>
    <w:rsid w:val="00A52CAE"/>
    <w:rsid w:val="00A547A2"/>
    <w:rsid w:val="00A559CC"/>
    <w:rsid w:val="00A55E69"/>
    <w:rsid w:val="00A57BB5"/>
    <w:rsid w:val="00A60060"/>
    <w:rsid w:val="00A604BA"/>
    <w:rsid w:val="00A6061F"/>
    <w:rsid w:val="00A61676"/>
    <w:rsid w:val="00A6360D"/>
    <w:rsid w:val="00A646BC"/>
    <w:rsid w:val="00A64EB7"/>
    <w:rsid w:val="00A656A4"/>
    <w:rsid w:val="00A6673D"/>
    <w:rsid w:val="00A72685"/>
    <w:rsid w:val="00A72BF0"/>
    <w:rsid w:val="00A73886"/>
    <w:rsid w:val="00A746DE"/>
    <w:rsid w:val="00A751B6"/>
    <w:rsid w:val="00A77BDB"/>
    <w:rsid w:val="00A808E7"/>
    <w:rsid w:val="00A81A33"/>
    <w:rsid w:val="00A83546"/>
    <w:rsid w:val="00A838A4"/>
    <w:rsid w:val="00A84135"/>
    <w:rsid w:val="00A84ED3"/>
    <w:rsid w:val="00A8645E"/>
    <w:rsid w:val="00A86BE9"/>
    <w:rsid w:val="00A87EE5"/>
    <w:rsid w:val="00A9027C"/>
    <w:rsid w:val="00A906C8"/>
    <w:rsid w:val="00A90F52"/>
    <w:rsid w:val="00A914A6"/>
    <w:rsid w:val="00A91C5F"/>
    <w:rsid w:val="00A91E72"/>
    <w:rsid w:val="00A95A99"/>
    <w:rsid w:val="00A95B88"/>
    <w:rsid w:val="00A96819"/>
    <w:rsid w:val="00A96F4B"/>
    <w:rsid w:val="00A972A6"/>
    <w:rsid w:val="00AA02F8"/>
    <w:rsid w:val="00AA0C05"/>
    <w:rsid w:val="00AA1AC0"/>
    <w:rsid w:val="00AA1B16"/>
    <w:rsid w:val="00AA3416"/>
    <w:rsid w:val="00AA68F4"/>
    <w:rsid w:val="00AA7E3F"/>
    <w:rsid w:val="00AB1A16"/>
    <w:rsid w:val="00AB31F8"/>
    <w:rsid w:val="00AB4C3F"/>
    <w:rsid w:val="00AB5699"/>
    <w:rsid w:val="00AB6586"/>
    <w:rsid w:val="00AB6EDA"/>
    <w:rsid w:val="00AB6F45"/>
    <w:rsid w:val="00AC22E8"/>
    <w:rsid w:val="00AC4117"/>
    <w:rsid w:val="00AC437D"/>
    <w:rsid w:val="00AC6235"/>
    <w:rsid w:val="00AC739E"/>
    <w:rsid w:val="00AD12D5"/>
    <w:rsid w:val="00AD29A1"/>
    <w:rsid w:val="00AD2A09"/>
    <w:rsid w:val="00AD2E41"/>
    <w:rsid w:val="00AD2EC9"/>
    <w:rsid w:val="00AD3FEE"/>
    <w:rsid w:val="00AD4576"/>
    <w:rsid w:val="00AD4933"/>
    <w:rsid w:val="00AD57F2"/>
    <w:rsid w:val="00AD633C"/>
    <w:rsid w:val="00AD7666"/>
    <w:rsid w:val="00AD7FB2"/>
    <w:rsid w:val="00AE2948"/>
    <w:rsid w:val="00AE355D"/>
    <w:rsid w:val="00AE3C0A"/>
    <w:rsid w:val="00AE5158"/>
    <w:rsid w:val="00AE5576"/>
    <w:rsid w:val="00AE59A9"/>
    <w:rsid w:val="00AE5DBF"/>
    <w:rsid w:val="00AE65CB"/>
    <w:rsid w:val="00AE66E5"/>
    <w:rsid w:val="00AE6B05"/>
    <w:rsid w:val="00AE7493"/>
    <w:rsid w:val="00AE77BE"/>
    <w:rsid w:val="00AF0A17"/>
    <w:rsid w:val="00AF1778"/>
    <w:rsid w:val="00AF1C98"/>
    <w:rsid w:val="00AF4780"/>
    <w:rsid w:val="00AF63AB"/>
    <w:rsid w:val="00AF70BB"/>
    <w:rsid w:val="00AF793F"/>
    <w:rsid w:val="00B004BD"/>
    <w:rsid w:val="00B007CC"/>
    <w:rsid w:val="00B009B3"/>
    <w:rsid w:val="00B018C9"/>
    <w:rsid w:val="00B01AA4"/>
    <w:rsid w:val="00B02509"/>
    <w:rsid w:val="00B026C3"/>
    <w:rsid w:val="00B02A7A"/>
    <w:rsid w:val="00B034DB"/>
    <w:rsid w:val="00B04E9F"/>
    <w:rsid w:val="00B051DF"/>
    <w:rsid w:val="00B05781"/>
    <w:rsid w:val="00B06D7F"/>
    <w:rsid w:val="00B1038A"/>
    <w:rsid w:val="00B106F3"/>
    <w:rsid w:val="00B10C47"/>
    <w:rsid w:val="00B114E4"/>
    <w:rsid w:val="00B131DB"/>
    <w:rsid w:val="00B13239"/>
    <w:rsid w:val="00B16EF3"/>
    <w:rsid w:val="00B17684"/>
    <w:rsid w:val="00B17C5F"/>
    <w:rsid w:val="00B20C39"/>
    <w:rsid w:val="00B2347F"/>
    <w:rsid w:val="00B23F4C"/>
    <w:rsid w:val="00B24666"/>
    <w:rsid w:val="00B254A2"/>
    <w:rsid w:val="00B25589"/>
    <w:rsid w:val="00B25846"/>
    <w:rsid w:val="00B25AAF"/>
    <w:rsid w:val="00B277DF"/>
    <w:rsid w:val="00B31EB9"/>
    <w:rsid w:val="00B32B56"/>
    <w:rsid w:val="00B32DCA"/>
    <w:rsid w:val="00B3309F"/>
    <w:rsid w:val="00B3378A"/>
    <w:rsid w:val="00B3398D"/>
    <w:rsid w:val="00B35409"/>
    <w:rsid w:val="00B35B82"/>
    <w:rsid w:val="00B368B3"/>
    <w:rsid w:val="00B36F39"/>
    <w:rsid w:val="00B37AFC"/>
    <w:rsid w:val="00B37F5F"/>
    <w:rsid w:val="00B43052"/>
    <w:rsid w:val="00B43198"/>
    <w:rsid w:val="00B437A5"/>
    <w:rsid w:val="00B449A9"/>
    <w:rsid w:val="00B449DF"/>
    <w:rsid w:val="00B45921"/>
    <w:rsid w:val="00B47294"/>
    <w:rsid w:val="00B4784C"/>
    <w:rsid w:val="00B479A0"/>
    <w:rsid w:val="00B47A10"/>
    <w:rsid w:val="00B50DC2"/>
    <w:rsid w:val="00B5141E"/>
    <w:rsid w:val="00B5380F"/>
    <w:rsid w:val="00B542FA"/>
    <w:rsid w:val="00B54EBF"/>
    <w:rsid w:val="00B55415"/>
    <w:rsid w:val="00B5546A"/>
    <w:rsid w:val="00B566CE"/>
    <w:rsid w:val="00B5676D"/>
    <w:rsid w:val="00B567F3"/>
    <w:rsid w:val="00B56935"/>
    <w:rsid w:val="00B61052"/>
    <w:rsid w:val="00B61250"/>
    <w:rsid w:val="00B62082"/>
    <w:rsid w:val="00B62629"/>
    <w:rsid w:val="00B659AC"/>
    <w:rsid w:val="00B6630C"/>
    <w:rsid w:val="00B665EC"/>
    <w:rsid w:val="00B67594"/>
    <w:rsid w:val="00B723B3"/>
    <w:rsid w:val="00B743C3"/>
    <w:rsid w:val="00B74A6B"/>
    <w:rsid w:val="00B759FF"/>
    <w:rsid w:val="00B7624C"/>
    <w:rsid w:val="00B8115D"/>
    <w:rsid w:val="00B81A5B"/>
    <w:rsid w:val="00B81BFC"/>
    <w:rsid w:val="00B82359"/>
    <w:rsid w:val="00B824F8"/>
    <w:rsid w:val="00B8265F"/>
    <w:rsid w:val="00B83B11"/>
    <w:rsid w:val="00B84169"/>
    <w:rsid w:val="00B843BA"/>
    <w:rsid w:val="00B853A0"/>
    <w:rsid w:val="00B85D47"/>
    <w:rsid w:val="00B86A78"/>
    <w:rsid w:val="00B870E4"/>
    <w:rsid w:val="00B90F90"/>
    <w:rsid w:val="00B9205E"/>
    <w:rsid w:val="00B92340"/>
    <w:rsid w:val="00B92E34"/>
    <w:rsid w:val="00B93694"/>
    <w:rsid w:val="00B94059"/>
    <w:rsid w:val="00B944CC"/>
    <w:rsid w:val="00B94EA6"/>
    <w:rsid w:val="00B964BE"/>
    <w:rsid w:val="00B97C8D"/>
    <w:rsid w:val="00BA0D54"/>
    <w:rsid w:val="00BA0EC0"/>
    <w:rsid w:val="00BA25F3"/>
    <w:rsid w:val="00BA2BCC"/>
    <w:rsid w:val="00BA2D8C"/>
    <w:rsid w:val="00BA3AF7"/>
    <w:rsid w:val="00BA443C"/>
    <w:rsid w:val="00BA4D08"/>
    <w:rsid w:val="00BA6725"/>
    <w:rsid w:val="00BB096E"/>
    <w:rsid w:val="00BB0CC8"/>
    <w:rsid w:val="00BB23B9"/>
    <w:rsid w:val="00BB438D"/>
    <w:rsid w:val="00BB46FD"/>
    <w:rsid w:val="00BB4B17"/>
    <w:rsid w:val="00BB515E"/>
    <w:rsid w:val="00BB5D8F"/>
    <w:rsid w:val="00BB5DAE"/>
    <w:rsid w:val="00BB5EE3"/>
    <w:rsid w:val="00BB728E"/>
    <w:rsid w:val="00BB7680"/>
    <w:rsid w:val="00BB7E79"/>
    <w:rsid w:val="00BB7E7C"/>
    <w:rsid w:val="00BC05A2"/>
    <w:rsid w:val="00BC0CC6"/>
    <w:rsid w:val="00BC0D1B"/>
    <w:rsid w:val="00BC414E"/>
    <w:rsid w:val="00BC6722"/>
    <w:rsid w:val="00BC7D67"/>
    <w:rsid w:val="00BD01A1"/>
    <w:rsid w:val="00BD0879"/>
    <w:rsid w:val="00BD13C5"/>
    <w:rsid w:val="00BD3513"/>
    <w:rsid w:val="00BD5FCC"/>
    <w:rsid w:val="00BE02E1"/>
    <w:rsid w:val="00BE10B2"/>
    <w:rsid w:val="00BE160A"/>
    <w:rsid w:val="00BE1C13"/>
    <w:rsid w:val="00BE2E0D"/>
    <w:rsid w:val="00BE2E43"/>
    <w:rsid w:val="00BE3754"/>
    <w:rsid w:val="00BE3AA9"/>
    <w:rsid w:val="00BE442D"/>
    <w:rsid w:val="00BE55AA"/>
    <w:rsid w:val="00BE6E26"/>
    <w:rsid w:val="00BE7597"/>
    <w:rsid w:val="00BE7928"/>
    <w:rsid w:val="00BE7F33"/>
    <w:rsid w:val="00BF0586"/>
    <w:rsid w:val="00BF0687"/>
    <w:rsid w:val="00BF1D9D"/>
    <w:rsid w:val="00BF313B"/>
    <w:rsid w:val="00BF3707"/>
    <w:rsid w:val="00BF4450"/>
    <w:rsid w:val="00BF4BA4"/>
    <w:rsid w:val="00BF5ACD"/>
    <w:rsid w:val="00BF63E0"/>
    <w:rsid w:val="00BF742F"/>
    <w:rsid w:val="00BF7D29"/>
    <w:rsid w:val="00C00443"/>
    <w:rsid w:val="00C022BE"/>
    <w:rsid w:val="00C0317C"/>
    <w:rsid w:val="00C0385B"/>
    <w:rsid w:val="00C03B17"/>
    <w:rsid w:val="00C05F4C"/>
    <w:rsid w:val="00C066EB"/>
    <w:rsid w:val="00C06774"/>
    <w:rsid w:val="00C06C37"/>
    <w:rsid w:val="00C06CB9"/>
    <w:rsid w:val="00C107CE"/>
    <w:rsid w:val="00C115BA"/>
    <w:rsid w:val="00C146AB"/>
    <w:rsid w:val="00C15607"/>
    <w:rsid w:val="00C15D68"/>
    <w:rsid w:val="00C161B5"/>
    <w:rsid w:val="00C16722"/>
    <w:rsid w:val="00C16906"/>
    <w:rsid w:val="00C16AD8"/>
    <w:rsid w:val="00C207D5"/>
    <w:rsid w:val="00C20F99"/>
    <w:rsid w:val="00C23683"/>
    <w:rsid w:val="00C23AD7"/>
    <w:rsid w:val="00C2408D"/>
    <w:rsid w:val="00C244D3"/>
    <w:rsid w:val="00C267DE"/>
    <w:rsid w:val="00C30113"/>
    <w:rsid w:val="00C31652"/>
    <w:rsid w:val="00C31B47"/>
    <w:rsid w:val="00C32271"/>
    <w:rsid w:val="00C3343F"/>
    <w:rsid w:val="00C352B4"/>
    <w:rsid w:val="00C36908"/>
    <w:rsid w:val="00C37084"/>
    <w:rsid w:val="00C373FB"/>
    <w:rsid w:val="00C3783D"/>
    <w:rsid w:val="00C37EAF"/>
    <w:rsid w:val="00C4001D"/>
    <w:rsid w:val="00C40714"/>
    <w:rsid w:val="00C40C03"/>
    <w:rsid w:val="00C40F62"/>
    <w:rsid w:val="00C41206"/>
    <w:rsid w:val="00C423AA"/>
    <w:rsid w:val="00C42B72"/>
    <w:rsid w:val="00C438CF"/>
    <w:rsid w:val="00C447FC"/>
    <w:rsid w:val="00C45876"/>
    <w:rsid w:val="00C474D1"/>
    <w:rsid w:val="00C47B8E"/>
    <w:rsid w:val="00C51C9D"/>
    <w:rsid w:val="00C5231B"/>
    <w:rsid w:val="00C52EA3"/>
    <w:rsid w:val="00C557C1"/>
    <w:rsid w:val="00C55CC8"/>
    <w:rsid w:val="00C55F12"/>
    <w:rsid w:val="00C604D1"/>
    <w:rsid w:val="00C6079B"/>
    <w:rsid w:val="00C61481"/>
    <w:rsid w:val="00C617F9"/>
    <w:rsid w:val="00C62720"/>
    <w:rsid w:val="00C62F50"/>
    <w:rsid w:val="00C6371A"/>
    <w:rsid w:val="00C63D78"/>
    <w:rsid w:val="00C64A1F"/>
    <w:rsid w:val="00C65BBB"/>
    <w:rsid w:val="00C665F7"/>
    <w:rsid w:val="00C6666B"/>
    <w:rsid w:val="00C6725D"/>
    <w:rsid w:val="00C674C1"/>
    <w:rsid w:val="00C67EBF"/>
    <w:rsid w:val="00C71369"/>
    <w:rsid w:val="00C71418"/>
    <w:rsid w:val="00C71D75"/>
    <w:rsid w:val="00C71DBE"/>
    <w:rsid w:val="00C75433"/>
    <w:rsid w:val="00C76905"/>
    <w:rsid w:val="00C76C6D"/>
    <w:rsid w:val="00C76CF3"/>
    <w:rsid w:val="00C777B2"/>
    <w:rsid w:val="00C8191F"/>
    <w:rsid w:val="00C82246"/>
    <w:rsid w:val="00C82EB3"/>
    <w:rsid w:val="00C837A8"/>
    <w:rsid w:val="00C84049"/>
    <w:rsid w:val="00C85430"/>
    <w:rsid w:val="00C87AFD"/>
    <w:rsid w:val="00C905CE"/>
    <w:rsid w:val="00C909BF"/>
    <w:rsid w:val="00C91910"/>
    <w:rsid w:val="00C91F12"/>
    <w:rsid w:val="00C926DF"/>
    <w:rsid w:val="00C93668"/>
    <w:rsid w:val="00C93CE8"/>
    <w:rsid w:val="00C93DA9"/>
    <w:rsid w:val="00C93E3C"/>
    <w:rsid w:val="00C95CDF"/>
    <w:rsid w:val="00C96FE3"/>
    <w:rsid w:val="00C97CC3"/>
    <w:rsid w:val="00CA00AD"/>
    <w:rsid w:val="00CA05C8"/>
    <w:rsid w:val="00CA0643"/>
    <w:rsid w:val="00CA199C"/>
    <w:rsid w:val="00CA22EF"/>
    <w:rsid w:val="00CA32AA"/>
    <w:rsid w:val="00CA3F01"/>
    <w:rsid w:val="00CA4B6F"/>
    <w:rsid w:val="00CA5A58"/>
    <w:rsid w:val="00CA6200"/>
    <w:rsid w:val="00CA7766"/>
    <w:rsid w:val="00CA7B09"/>
    <w:rsid w:val="00CB07BE"/>
    <w:rsid w:val="00CB0AC0"/>
    <w:rsid w:val="00CB23BC"/>
    <w:rsid w:val="00CB3BA2"/>
    <w:rsid w:val="00CB4238"/>
    <w:rsid w:val="00CB43AD"/>
    <w:rsid w:val="00CB43BB"/>
    <w:rsid w:val="00CB5E82"/>
    <w:rsid w:val="00CB7567"/>
    <w:rsid w:val="00CC12D5"/>
    <w:rsid w:val="00CC12EF"/>
    <w:rsid w:val="00CC2A26"/>
    <w:rsid w:val="00CC2DE0"/>
    <w:rsid w:val="00CC3475"/>
    <w:rsid w:val="00CC380C"/>
    <w:rsid w:val="00CC3DC9"/>
    <w:rsid w:val="00CC481F"/>
    <w:rsid w:val="00CC5DB9"/>
    <w:rsid w:val="00CC6F52"/>
    <w:rsid w:val="00CC7003"/>
    <w:rsid w:val="00CD09C3"/>
    <w:rsid w:val="00CD1092"/>
    <w:rsid w:val="00CD1C42"/>
    <w:rsid w:val="00CD1D25"/>
    <w:rsid w:val="00CD2809"/>
    <w:rsid w:val="00CD3C16"/>
    <w:rsid w:val="00CD3C28"/>
    <w:rsid w:val="00CD4C50"/>
    <w:rsid w:val="00CD4C80"/>
    <w:rsid w:val="00CD509C"/>
    <w:rsid w:val="00CD5527"/>
    <w:rsid w:val="00CD614F"/>
    <w:rsid w:val="00CE0070"/>
    <w:rsid w:val="00CE2938"/>
    <w:rsid w:val="00CE2A1E"/>
    <w:rsid w:val="00CE3B1F"/>
    <w:rsid w:val="00CE412C"/>
    <w:rsid w:val="00CE4DD3"/>
    <w:rsid w:val="00CE6123"/>
    <w:rsid w:val="00CE79E0"/>
    <w:rsid w:val="00CE7D0C"/>
    <w:rsid w:val="00CF0922"/>
    <w:rsid w:val="00CF0B2D"/>
    <w:rsid w:val="00CF13B2"/>
    <w:rsid w:val="00CF16D2"/>
    <w:rsid w:val="00CF1B08"/>
    <w:rsid w:val="00CF2EAF"/>
    <w:rsid w:val="00CF322D"/>
    <w:rsid w:val="00CF4096"/>
    <w:rsid w:val="00CF4A63"/>
    <w:rsid w:val="00CF4BA8"/>
    <w:rsid w:val="00CF4FE1"/>
    <w:rsid w:val="00CF6026"/>
    <w:rsid w:val="00CF66FE"/>
    <w:rsid w:val="00CF773A"/>
    <w:rsid w:val="00D02B9B"/>
    <w:rsid w:val="00D036BB"/>
    <w:rsid w:val="00D049FC"/>
    <w:rsid w:val="00D051E4"/>
    <w:rsid w:val="00D10264"/>
    <w:rsid w:val="00D126AD"/>
    <w:rsid w:val="00D12816"/>
    <w:rsid w:val="00D13415"/>
    <w:rsid w:val="00D13A32"/>
    <w:rsid w:val="00D142BD"/>
    <w:rsid w:val="00D1434B"/>
    <w:rsid w:val="00D17F39"/>
    <w:rsid w:val="00D2037D"/>
    <w:rsid w:val="00D20AF4"/>
    <w:rsid w:val="00D2112F"/>
    <w:rsid w:val="00D23279"/>
    <w:rsid w:val="00D236B0"/>
    <w:rsid w:val="00D26275"/>
    <w:rsid w:val="00D30502"/>
    <w:rsid w:val="00D319E2"/>
    <w:rsid w:val="00D31CFB"/>
    <w:rsid w:val="00D32A89"/>
    <w:rsid w:val="00D331DD"/>
    <w:rsid w:val="00D338BF"/>
    <w:rsid w:val="00D34766"/>
    <w:rsid w:val="00D35585"/>
    <w:rsid w:val="00D35ACA"/>
    <w:rsid w:val="00D36F8F"/>
    <w:rsid w:val="00D3706C"/>
    <w:rsid w:val="00D37B75"/>
    <w:rsid w:val="00D4220E"/>
    <w:rsid w:val="00D43B44"/>
    <w:rsid w:val="00D43D98"/>
    <w:rsid w:val="00D45507"/>
    <w:rsid w:val="00D45F55"/>
    <w:rsid w:val="00D513DC"/>
    <w:rsid w:val="00D51ADA"/>
    <w:rsid w:val="00D520A9"/>
    <w:rsid w:val="00D5278E"/>
    <w:rsid w:val="00D53672"/>
    <w:rsid w:val="00D53A54"/>
    <w:rsid w:val="00D563B6"/>
    <w:rsid w:val="00D57B83"/>
    <w:rsid w:val="00D61C23"/>
    <w:rsid w:val="00D622EA"/>
    <w:rsid w:val="00D62CD5"/>
    <w:rsid w:val="00D63C08"/>
    <w:rsid w:val="00D654FB"/>
    <w:rsid w:val="00D702A2"/>
    <w:rsid w:val="00D70955"/>
    <w:rsid w:val="00D709F0"/>
    <w:rsid w:val="00D70ED2"/>
    <w:rsid w:val="00D72BCA"/>
    <w:rsid w:val="00D74816"/>
    <w:rsid w:val="00D7540D"/>
    <w:rsid w:val="00D767F9"/>
    <w:rsid w:val="00D7680C"/>
    <w:rsid w:val="00D7707A"/>
    <w:rsid w:val="00D77897"/>
    <w:rsid w:val="00D8035C"/>
    <w:rsid w:val="00D8050F"/>
    <w:rsid w:val="00D8098E"/>
    <w:rsid w:val="00D80BB4"/>
    <w:rsid w:val="00D83E91"/>
    <w:rsid w:val="00D8496E"/>
    <w:rsid w:val="00D84EE9"/>
    <w:rsid w:val="00D86AF2"/>
    <w:rsid w:val="00D87E4D"/>
    <w:rsid w:val="00D90BD8"/>
    <w:rsid w:val="00D92C91"/>
    <w:rsid w:val="00D933B7"/>
    <w:rsid w:val="00D94847"/>
    <w:rsid w:val="00D96077"/>
    <w:rsid w:val="00DA1B09"/>
    <w:rsid w:val="00DA2167"/>
    <w:rsid w:val="00DA237D"/>
    <w:rsid w:val="00DA401A"/>
    <w:rsid w:val="00DA5363"/>
    <w:rsid w:val="00DA6DF5"/>
    <w:rsid w:val="00DB00B9"/>
    <w:rsid w:val="00DB02A5"/>
    <w:rsid w:val="00DB181D"/>
    <w:rsid w:val="00DB1CBE"/>
    <w:rsid w:val="00DB2757"/>
    <w:rsid w:val="00DB328F"/>
    <w:rsid w:val="00DB3563"/>
    <w:rsid w:val="00DB432D"/>
    <w:rsid w:val="00DB4C0D"/>
    <w:rsid w:val="00DB51F9"/>
    <w:rsid w:val="00DB65AA"/>
    <w:rsid w:val="00DB6E14"/>
    <w:rsid w:val="00DB705C"/>
    <w:rsid w:val="00DB76B4"/>
    <w:rsid w:val="00DB7736"/>
    <w:rsid w:val="00DB7887"/>
    <w:rsid w:val="00DC150E"/>
    <w:rsid w:val="00DC2D99"/>
    <w:rsid w:val="00DC2F75"/>
    <w:rsid w:val="00DC519F"/>
    <w:rsid w:val="00DC6D39"/>
    <w:rsid w:val="00DC70E5"/>
    <w:rsid w:val="00DD0619"/>
    <w:rsid w:val="00DD0AF5"/>
    <w:rsid w:val="00DD0E9B"/>
    <w:rsid w:val="00DD2822"/>
    <w:rsid w:val="00DD3C91"/>
    <w:rsid w:val="00DD56F6"/>
    <w:rsid w:val="00DD5A46"/>
    <w:rsid w:val="00DE0092"/>
    <w:rsid w:val="00DE3BDB"/>
    <w:rsid w:val="00DE3CAA"/>
    <w:rsid w:val="00DE5D73"/>
    <w:rsid w:val="00DE657C"/>
    <w:rsid w:val="00DE6CBB"/>
    <w:rsid w:val="00DF1113"/>
    <w:rsid w:val="00DF1375"/>
    <w:rsid w:val="00DF15B0"/>
    <w:rsid w:val="00DF2425"/>
    <w:rsid w:val="00DF24FE"/>
    <w:rsid w:val="00DF4244"/>
    <w:rsid w:val="00DF439D"/>
    <w:rsid w:val="00DF5127"/>
    <w:rsid w:val="00DF5D5E"/>
    <w:rsid w:val="00DF61EE"/>
    <w:rsid w:val="00DF6373"/>
    <w:rsid w:val="00DF6627"/>
    <w:rsid w:val="00DF6682"/>
    <w:rsid w:val="00DF688D"/>
    <w:rsid w:val="00DF742E"/>
    <w:rsid w:val="00DF75D9"/>
    <w:rsid w:val="00E00C22"/>
    <w:rsid w:val="00E00FB5"/>
    <w:rsid w:val="00E013DB"/>
    <w:rsid w:val="00E014E3"/>
    <w:rsid w:val="00E03CC6"/>
    <w:rsid w:val="00E0479F"/>
    <w:rsid w:val="00E05617"/>
    <w:rsid w:val="00E05DA0"/>
    <w:rsid w:val="00E05E99"/>
    <w:rsid w:val="00E05EF4"/>
    <w:rsid w:val="00E06297"/>
    <w:rsid w:val="00E07170"/>
    <w:rsid w:val="00E1035B"/>
    <w:rsid w:val="00E10FE2"/>
    <w:rsid w:val="00E13382"/>
    <w:rsid w:val="00E13B0A"/>
    <w:rsid w:val="00E15F69"/>
    <w:rsid w:val="00E1647C"/>
    <w:rsid w:val="00E17728"/>
    <w:rsid w:val="00E17B25"/>
    <w:rsid w:val="00E20AA2"/>
    <w:rsid w:val="00E210D2"/>
    <w:rsid w:val="00E23B97"/>
    <w:rsid w:val="00E23F65"/>
    <w:rsid w:val="00E24A43"/>
    <w:rsid w:val="00E260E4"/>
    <w:rsid w:val="00E27605"/>
    <w:rsid w:val="00E278CC"/>
    <w:rsid w:val="00E2791C"/>
    <w:rsid w:val="00E305E0"/>
    <w:rsid w:val="00E306EF"/>
    <w:rsid w:val="00E30F8D"/>
    <w:rsid w:val="00E310C9"/>
    <w:rsid w:val="00E337E3"/>
    <w:rsid w:val="00E34CF8"/>
    <w:rsid w:val="00E34FB0"/>
    <w:rsid w:val="00E353CB"/>
    <w:rsid w:val="00E369AA"/>
    <w:rsid w:val="00E3768C"/>
    <w:rsid w:val="00E37F54"/>
    <w:rsid w:val="00E40565"/>
    <w:rsid w:val="00E41822"/>
    <w:rsid w:val="00E427FA"/>
    <w:rsid w:val="00E42A32"/>
    <w:rsid w:val="00E4345A"/>
    <w:rsid w:val="00E448C9"/>
    <w:rsid w:val="00E44AD2"/>
    <w:rsid w:val="00E44DD2"/>
    <w:rsid w:val="00E466A2"/>
    <w:rsid w:val="00E470C4"/>
    <w:rsid w:val="00E476A0"/>
    <w:rsid w:val="00E510FF"/>
    <w:rsid w:val="00E542F6"/>
    <w:rsid w:val="00E5521B"/>
    <w:rsid w:val="00E562A5"/>
    <w:rsid w:val="00E579F2"/>
    <w:rsid w:val="00E608AC"/>
    <w:rsid w:val="00E61AE1"/>
    <w:rsid w:val="00E62E2B"/>
    <w:rsid w:val="00E633A2"/>
    <w:rsid w:val="00E6617C"/>
    <w:rsid w:val="00E66351"/>
    <w:rsid w:val="00E70895"/>
    <w:rsid w:val="00E72677"/>
    <w:rsid w:val="00E731CD"/>
    <w:rsid w:val="00E73774"/>
    <w:rsid w:val="00E7417E"/>
    <w:rsid w:val="00E745C6"/>
    <w:rsid w:val="00E74F37"/>
    <w:rsid w:val="00E76261"/>
    <w:rsid w:val="00E76C56"/>
    <w:rsid w:val="00E77174"/>
    <w:rsid w:val="00E77492"/>
    <w:rsid w:val="00E80180"/>
    <w:rsid w:val="00E826EA"/>
    <w:rsid w:val="00E82CA5"/>
    <w:rsid w:val="00E82DF3"/>
    <w:rsid w:val="00E83C45"/>
    <w:rsid w:val="00E867B5"/>
    <w:rsid w:val="00E86A8C"/>
    <w:rsid w:val="00E87F28"/>
    <w:rsid w:val="00E9094F"/>
    <w:rsid w:val="00E91761"/>
    <w:rsid w:val="00E91F08"/>
    <w:rsid w:val="00E926FA"/>
    <w:rsid w:val="00E92A6A"/>
    <w:rsid w:val="00E93496"/>
    <w:rsid w:val="00E94107"/>
    <w:rsid w:val="00E95130"/>
    <w:rsid w:val="00E95275"/>
    <w:rsid w:val="00E95E55"/>
    <w:rsid w:val="00E962BE"/>
    <w:rsid w:val="00E976AF"/>
    <w:rsid w:val="00E97B39"/>
    <w:rsid w:val="00EA2667"/>
    <w:rsid w:val="00EA4B87"/>
    <w:rsid w:val="00EA643D"/>
    <w:rsid w:val="00EA655C"/>
    <w:rsid w:val="00EA67D4"/>
    <w:rsid w:val="00EA74A7"/>
    <w:rsid w:val="00EA797C"/>
    <w:rsid w:val="00EA7F0B"/>
    <w:rsid w:val="00EB067A"/>
    <w:rsid w:val="00EB25B4"/>
    <w:rsid w:val="00EB3E42"/>
    <w:rsid w:val="00EB51AD"/>
    <w:rsid w:val="00EB5228"/>
    <w:rsid w:val="00EB65FF"/>
    <w:rsid w:val="00EB7621"/>
    <w:rsid w:val="00EB7EB0"/>
    <w:rsid w:val="00EB7F64"/>
    <w:rsid w:val="00EC0FE8"/>
    <w:rsid w:val="00EC1DB3"/>
    <w:rsid w:val="00EC2400"/>
    <w:rsid w:val="00EC2F0C"/>
    <w:rsid w:val="00EC385A"/>
    <w:rsid w:val="00EC6A7E"/>
    <w:rsid w:val="00EC73AC"/>
    <w:rsid w:val="00ED0674"/>
    <w:rsid w:val="00ED1C63"/>
    <w:rsid w:val="00ED1FF8"/>
    <w:rsid w:val="00ED2379"/>
    <w:rsid w:val="00ED51EF"/>
    <w:rsid w:val="00ED5F35"/>
    <w:rsid w:val="00ED637B"/>
    <w:rsid w:val="00ED64BD"/>
    <w:rsid w:val="00ED677F"/>
    <w:rsid w:val="00ED777E"/>
    <w:rsid w:val="00EE0781"/>
    <w:rsid w:val="00EE1443"/>
    <w:rsid w:val="00EE18C5"/>
    <w:rsid w:val="00EE2E93"/>
    <w:rsid w:val="00EE39A6"/>
    <w:rsid w:val="00EE6A86"/>
    <w:rsid w:val="00EE75EB"/>
    <w:rsid w:val="00EF040C"/>
    <w:rsid w:val="00EF0685"/>
    <w:rsid w:val="00EF3095"/>
    <w:rsid w:val="00EF3329"/>
    <w:rsid w:val="00EF3BBD"/>
    <w:rsid w:val="00EF4416"/>
    <w:rsid w:val="00EF7212"/>
    <w:rsid w:val="00EF7B57"/>
    <w:rsid w:val="00F02350"/>
    <w:rsid w:val="00F04178"/>
    <w:rsid w:val="00F05D13"/>
    <w:rsid w:val="00F070B2"/>
    <w:rsid w:val="00F07541"/>
    <w:rsid w:val="00F0759C"/>
    <w:rsid w:val="00F07801"/>
    <w:rsid w:val="00F11654"/>
    <w:rsid w:val="00F1176A"/>
    <w:rsid w:val="00F12402"/>
    <w:rsid w:val="00F12B72"/>
    <w:rsid w:val="00F143DB"/>
    <w:rsid w:val="00F14F15"/>
    <w:rsid w:val="00F16549"/>
    <w:rsid w:val="00F1787C"/>
    <w:rsid w:val="00F2130C"/>
    <w:rsid w:val="00F21A41"/>
    <w:rsid w:val="00F229C5"/>
    <w:rsid w:val="00F238A0"/>
    <w:rsid w:val="00F269AD"/>
    <w:rsid w:val="00F279A5"/>
    <w:rsid w:val="00F3296E"/>
    <w:rsid w:val="00F33249"/>
    <w:rsid w:val="00F333BE"/>
    <w:rsid w:val="00F34957"/>
    <w:rsid w:val="00F35614"/>
    <w:rsid w:val="00F3756C"/>
    <w:rsid w:val="00F37A70"/>
    <w:rsid w:val="00F40CD6"/>
    <w:rsid w:val="00F4129C"/>
    <w:rsid w:val="00F4223B"/>
    <w:rsid w:val="00F4271A"/>
    <w:rsid w:val="00F427B6"/>
    <w:rsid w:val="00F43573"/>
    <w:rsid w:val="00F44B0F"/>
    <w:rsid w:val="00F468E6"/>
    <w:rsid w:val="00F47747"/>
    <w:rsid w:val="00F47AA1"/>
    <w:rsid w:val="00F51A1D"/>
    <w:rsid w:val="00F550A3"/>
    <w:rsid w:val="00F550FD"/>
    <w:rsid w:val="00F559B6"/>
    <w:rsid w:val="00F568AB"/>
    <w:rsid w:val="00F56DAD"/>
    <w:rsid w:val="00F6036E"/>
    <w:rsid w:val="00F611E5"/>
    <w:rsid w:val="00F613B7"/>
    <w:rsid w:val="00F61611"/>
    <w:rsid w:val="00F6181C"/>
    <w:rsid w:val="00F61C42"/>
    <w:rsid w:val="00F62A0D"/>
    <w:rsid w:val="00F62C60"/>
    <w:rsid w:val="00F630B7"/>
    <w:rsid w:val="00F64D04"/>
    <w:rsid w:val="00F65031"/>
    <w:rsid w:val="00F6532B"/>
    <w:rsid w:val="00F658C5"/>
    <w:rsid w:val="00F6602E"/>
    <w:rsid w:val="00F66070"/>
    <w:rsid w:val="00F6687C"/>
    <w:rsid w:val="00F66DE5"/>
    <w:rsid w:val="00F66F93"/>
    <w:rsid w:val="00F67337"/>
    <w:rsid w:val="00F70512"/>
    <w:rsid w:val="00F7412E"/>
    <w:rsid w:val="00F74AE5"/>
    <w:rsid w:val="00F77DF9"/>
    <w:rsid w:val="00F81D69"/>
    <w:rsid w:val="00F82018"/>
    <w:rsid w:val="00F8251E"/>
    <w:rsid w:val="00F82D27"/>
    <w:rsid w:val="00F84A3D"/>
    <w:rsid w:val="00F8797F"/>
    <w:rsid w:val="00F87E3B"/>
    <w:rsid w:val="00F906F9"/>
    <w:rsid w:val="00F9107F"/>
    <w:rsid w:val="00F929F7"/>
    <w:rsid w:val="00F9368E"/>
    <w:rsid w:val="00F93E84"/>
    <w:rsid w:val="00F9461D"/>
    <w:rsid w:val="00F95097"/>
    <w:rsid w:val="00F9658D"/>
    <w:rsid w:val="00FA0DE9"/>
    <w:rsid w:val="00FA11A9"/>
    <w:rsid w:val="00FA207A"/>
    <w:rsid w:val="00FA490D"/>
    <w:rsid w:val="00FA5963"/>
    <w:rsid w:val="00FA5DCF"/>
    <w:rsid w:val="00FA5EB4"/>
    <w:rsid w:val="00FA6AA1"/>
    <w:rsid w:val="00FA720F"/>
    <w:rsid w:val="00FA751E"/>
    <w:rsid w:val="00FB1E78"/>
    <w:rsid w:val="00FB24A9"/>
    <w:rsid w:val="00FB2522"/>
    <w:rsid w:val="00FB41B3"/>
    <w:rsid w:val="00FB550D"/>
    <w:rsid w:val="00FB5510"/>
    <w:rsid w:val="00FB6EF2"/>
    <w:rsid w:val="00FB7B32"/>
    <w:rsid w:val="00FB7DE6"/>
    <w:rsid w:val="00FC0B16"/>
    <w:rsid w:val="00FC1271"/>
    <w:rsid w:val="00FC12A1"/>
    <w:rsid w:val="00FC1808"/>
    <w:rsid w:val="00FC1C1F"/>
    <w:rsid w:val="00FC5A65"/>
    <w:rsid w:val="00FC5C71"/>
    <w:rsid w:val="00FC5D46"/>
    <w:rsid w:val="00FC7095"/>
    <w:rsid w:val="00FC769F"/>
    <w:rsid w:val="00FD02B2"/>
    <w:rsid w:val="00FD31E9"/>
    <w:rsid w:val="00FD3DC0"/>
    <w:rsid w:val="00FD6477"/>
    <w:rsid w:val="00FD7946"/>
    <w:rsid w:val="00FE13CA"/>
    <w:rsid w:val="00FE1709"/>
    <w:rsid w:val="00FE3D13"/>
    <w:rsid w:val="00FE431A"/>
    <w:rsid w:val="00FE7327"/>
    <w:rsid w:val="00FE74EC"/>
    <w:rsid w:val="00FF00A8"/>
    <w:rsid w:val="00FF335A"/>
    <w:rsid w:val="00FF395A"/>
    <w:rsid w:val="00FF39EA"/>
    <w:rsid w:val="00FF4EBC"/>
    <w:rsid w:val="00FF4EE1"/>
    <w:rsid w:val="00FF5543"/>
    <w:rsid w:val="00FF604D"/>
    <w:rsid w:val="00FF719A"/>
    <w:rsid w:val="00FF7C23"/>
    <w:rsid w:val="00FF7E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F9904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882CFA"/>
    <w:pPr>
      <w:widowControl w:val="0"/>
      <w:jc w:val="both"/>
    </w:pPr>
    <w:rPr>
      <w:kern w:val="2"/>
      <w:sz w:val="21"/>
    </w:rPr>
  </w:style>
  <w:style w:type="paragraph" w:styleId="1">
    <w:name w:val="heading 1"/>
    <w:basedOn w:val="a"/>
    <w:next w:val="a0"/>
    <w:link w:val="11"/>
    <w:uiPriority w:val="9"/>
    <w:qFormat/>
    <w:pPr>
      <w:numPr>
        <w:numId w:val="1"/>
      </w:numPr>
      <w:spacing w:line="420" w:lineRule="exact"/>
      <w:outlineLvl w:val="0"/>
    </w:pPr>
    <w:rPr>
      <w:sz w:val="28"/>
    </w:rPr>
  </w:style>
  <w:style w:type="paragraph" w:styleId="2">
    <w:name w:val="heading 2"/>
    <w:basedOn w:val="1"/>
    <w:next w:val="a0"/>
    <w:link w:val="21"/>
    <w:uiPriority w:val="9"/>
    <w:semiHidden/>
    <w:unhideWhenUsed/>
    <w:qFormat/>
    <w:pPr>
      <w:numPr>
        <w:ilvl w:val="1"/>
      </w:numPr>
      <w:tabs>
        <w:tab w:val="left" w:pos="709"/>
      </w:tabs>
      <w:spacing w:line="400" w:lineRule="exact"/>
      <w:ind w:left="709" w:right="210" w:hanging="567"/>
      <w:outlineLvl w:val="1"/>
    </w:pPr>
    <w:rPr>
      <w:sz w:val="24"/>
      <w:u w:val="single"/>
    </w:rPr>
  </w:style>
  <w:style w:type="paragraph" w:styleId="3">
    <w:name w:val="heading 3"/>
    <w:basedOn w:val="a1"/>
    <w:next w:val="a0"/>
    <w:link w:val="30"/>
    <w:uiPriority w:val="9"/>
    <w:semiHidden/>
    <w:unhideWhenUsed/>
    <w:qFormat/>
    <w:pPr>
      <w:numPr>
        <w:numId w:val="2"/>
      </w:numPr>
      <w:snapToGrid w:val="0"/>
      <w:spacing w:beforeLines="100" w:before="350"/>
      <w:ind w:leftChars="0" w:left="851"/>
      <w:outlineLvl w:val="2"/>
    </w:pPr>
    <w:rPr>
      <w:rFonts w:ascii="Meiryo UI" w:eastAsia="Meiryo UI" w:hAnsi="Meiryo UI"/>
      <w:sz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0"/>
    <w:link w:val="a6"/>
    <w:semiHidden/>
    <w:rPr>
      <w:rFonts w:ascii="Arial" w:eastAsia="ＭＳ ゴシック" w:hAnsi="Arial"/>
      <w:sz w:val="18"/>
    </w:rPr>
  </w:style>
  <w:style w:type="character" w:customStyle="1" w:styleId="a6">
    <w:name w:val="吹き出し (文字)"/>
    <w:link w:val="a5"/>
    <w:rPr>
      <w:rFonts w:ascii="Arial" w:eastAsia="ＭＳ ゴシック" w:hAnsi="Arial"/>
      <w:sz w:val="18"/>
    </w:rPr>
  </w:style>
  <w:style w:type="paragraph" w:styleId="a1">
    <w:name w:val="List Paragraph"/>
    <w:basedOn w:val="a0"/>
    <w:link w:val="a7"/>
    <w:qFormat/>
    <w:pPr>
      <w:ind w:leftChars="400" w:left="840"/>
    </w:pPr>
  </w:style>
  <w:style w:type="paragraph" w:styleId="a8">
    <w:name w:val="header"/>
    <w:basedOn w:val="a0"/>
    <w:link w:val="a9"/>
    <w:uiPriority w:val="99"/>
    <w:pPr>
      <w:tabs>
        <w:tab w:val="center" w:pos="4252"/>
        <w:tab w:val="right" w:pos="8504"/>
      </w:tabs>
      <w:snapToGrid w:val="0"/>
    </w:pPr>
  </w:style>
  <w:style w:type="character" w:customStyle="1" w:styleId="a9">
    <w:name w:val="ヘッダー (文字)"/>
    <w:basedOn w:val="a2"/>
    <w:link w:val="a8"/>
    <w:uiPriority w:val="99"/>
  </w:style>
  <w:style w:type="paragraph" w:styleId="aa">
    <w:name w:val="footer"/>
    <w:basedOn w:val="a0"/>
    <w:link w:val="ab"/>
    <w:uiPriority w:val="99"/>
    <w:pPr>
      <w:tabs>
        <w:tab w:val="center" w:pos="4252"/>
        <w:tab w:val="right" w:pos="8504"/>
      </w:tabs>
      <w:snapToGrid w:val="0"/>
    </w:pPr>
  </w:style>
  <w:style w:type="character" w:customStyle="1" w:styleId="ab">
    <w:name w:val="フッター (文字)"/>
    <w:basedOn w:val="a2"/>
    <w:link w:val="aa"/>
    <w:uiPriority w:val="99"/>
  </w:style>
  <w:style w:type="character" w:styleId="ac">
    <w:name w:val="Hyperlink"/>
    <w:uiPriority w:val="99"/>
    <w:rPr>
      <w:rFonts w:ascii="Meiryo UI" w:eastAsia="Meiryo UI" w:hAnsi="Meiryo UI"/>
      <w:color w:val="0000FF"/>
      <w:u w:val="single"/>
    </w:rPr>
  </w:style>
  <w:style w:type="paragraph" w:styleId="ad">
    <w:name w:val="footnote text"/>
    <w:basedOn w:val="a0"/>
    <w:link w:val="ae"/>
    <w:semiHidden/>
    <w:pPr>
      <w:snapToGrid w:val="0"/>
      <w:jc w:val="left"/>
    </w:pPr>
  </w:style>
  <w:style w:type="character" w:customStyle="1" w:styleId="ae">
    <w:name w:val="脚注文字列 (文字)"/>
    <w:link w:val="ad"/>
    <w:rPr>
      <w:kern w:val="2"/>
      <w:sz w:val="21"/>
    </w:rPr>
  </w:style>
  <w:style w:type="character" w:styleId="af">
    <w:name w:val="footnote reference"/>
    <w:semiHidden/>
    <w:rPr>
      <w:vertAlign w:val="superscript"/>
    </w:rPr>
  </w:style>
  <w:style w:type="paragraph" w:styleId="af0">
    <w:name w:val="Date"/>
    <w:basedOn w:val="a0"/>
    <w:next w:val="a0"/>
    <w:link w:val="af1"/>
  </w:style>
  <w:style w:type="character" w:customStyle="1" w:styleId="af1">
    <w:name w:val="日付 (文字)"/>
    <w:link w:val="af0"/>
    <w:rPr>
      <w:kern w:val="2"/>
      <w:sz w:val="21"/>
    </w:rPr>
  </w:style>
  <w:style w:type="paragraph" w:styleId="af2">
    <w:name w:val="No Spacing"/>
    <w:link w:val="af3"/>
    <w:qFormat/>
    <w:rPr>
      <w:sz w:val="22"/>
    </w:rPr>
  </w:style>
  <w:style w:type="character" w:customStyle="1" w:styleId="af3">
    <w:name w:val="行間詰め (文字)"/>
    <w:link w:val="af2"/>
    <w:rPr>
      <w:sz w:val="22"/>
    </w:rPr>
  </w:style>
  <w:style w:type="paragraph" w:styleId="Web">
    <w:name w:val="Normal (Web)"/>
    <w:basedOn w:val="a0"/>
    <w:pPr>
      <w:widowControl/>
      <w:spacing w:before="100" w:beforeAutospacing="1" w:after="100" w:afterAutospacing="1"/>
      <w:jc w:val="left"/>
    </w:pPr>
    <w:rPr>
      <w:rFonts w:ascii="ＭＳ Ｐゴシック" w:eastAsia="ＭＳ Ｐゴシック" w:hAnsi="ＭＳ Ｐゴシック"/>
      <w:kern w:val="0"/>
      <w:sz w:val="24"/>
    </w:rPr>
  </w:style>
  <w:style w:type="paragraph" w:styleId="af4">
    <w:name w:val="Plain Text"/>
    <w:basedOn w:val="a0"/>
    <w:link w:val="af5"/>
    <w:pPr>
      <w:jc w:val="left"/>
    </w:pPr>
    <w:rPr>
      <w:rFonts w:ascii="ＭＳ ゴシック" w:eastAsia="ＭＳ ゴシック" w:hAnsi="ＭＳ ゴシック"/>
      <w:sz w:val="20"/>
    </w:rPr>
  </w:style>
  <w:style w:type="character" w:customStyle="1" w:styleId="af5">
    <w:name w:val="書式なし (文字)"/>
    <w:link w:val="af4"/>
    <w:rPr>
      <w:rFonts w:ascii="ＭＳ ゴシック" w:eastAsia="ＭＳ ゴシック" w:hAnsi="ＭＳ ゴシック"/>
      <w:kern w:val="2"/>
    </w:rPr>
  </w:style>
  <w:style w:type="paragraph" w:customStyle="1" w:styleId="a">
    <w:name w:val="施策分野"/>
    <w:basedOn w:val="a0"/>
    <w:link w:val="af6"/>
    <w:qFormat/>
    <w:pPr>
      <w:numPr>
        <w:numId w:val="3"/>
      </w:numPr>
      <w:spacing w:line="480" w:lineRule="exact"/>
    </w:pPr>
    <w:rPr>
      <w:rFonts w:ascii="Meiryo UI" w:eastAsia="Meiryo UI" w:hAnsi="Meiryo UI"/>
      <w:b/>
      <w:sz w:val="22"/>
    </w:rPr>
  </w:style>
  <w:style w:type="character" w:customStyle="1" w:styleId="11">
    <w:name w:val="見出し 1 (文字)"/>
    <w:link w:val="1"/>
    <w:rPr>
      <w:rFonts w:ascii="Meiryo UI" w:eastAsia="Meiryo UI" w:hAnsi="Meiryo UI"/>
      <w:b/>
      <w:kern w:val="2"/>
      <w:sz w:val="28"/>
    </w:rPr>
  </w:style>
  <w:style w:type="character" w:customStyle="1" w:styleId="af6">
    <w:name w:val="施策分野 (文字)"/>
    <w:link w:val="a"/>
    <w:rPr>
      <w:rFonts w:ascii="Meiryo UI" w:eastAsia="Meiryo UI" w:hAnsi="Meiryo UI"/>
      <w:b/>
      <w:kern w:val="2"/>
      <w:sz w:val="22"/>
    </w:rPr>
  </w:style>
  <w:style w:type="paragraph" w:styleId="af7">
    <w:name w:val="TOC Heading"/>
    <w:basedOn w:val="1"/>
    <w:next w:val="a0"/>
    <w:uiPriority w:val="39"/>
    <w:qFormat/>
    <w:pPr>
      <w:keepNext/>
      <w:keepLines/>
      <w:widowControl/>
      <w:numPr>
        <w:numId w:val="0"/>
      </w:numPr>
      <w:spacing w:before="480" w:line="276" w:lineRule="auto"/>
      <w:jc w:val="left"/>
      <w:outlineLvl w:val="9"/>
    </w:pPr>
    <w:rPr>
      <w:rFonts w:ascii="Arial" w:eastAsia="ＭＳ ゴシック" w:hAnsi="Arial"/>
      <w:color w:val="365F91"/>
      <w:kern w:val="0"/>
    </w:rPr>
  </w:style>
  <w:style w:type="paragraph" w:styleId="12">
    <w:name w:val="toc 1"/>
    <w:basedOn w:val="2"/>
    <w:next w:val="a0"/>
    <w:uiPriority w:val="39"/>
    <w:qFormat/>
    <w:pPr>
      <w:numPr>
        <w:numId w:val="0"/>
      </w:numPr>
      <w:tabs>
        <w:tab w:val="clear" w:pos="709"/>
        <w:tab w:val="right" w:leader="dot" w:pos="9770"/>
      </w:tabs>
      <w:spacing w:line="480" w:lineRule="exact"/>
      <w:ind w:right="0"/>
    </w:pPr>
    <w:rPr>
      <w:u w:val="none"/>
    </w:rPr>
  </w:style>
  <w:style w:type="character" w:customStyle="1" w:styleId="21">
    <w:name w:val="見出し 2 (文字)"/>
    <w:link w:val="2"/>
    <w:rPr>
      <w:rFonts w:ascii="Meiryo UI" w:eastAsia="Meiryo UI" w:hAnsi="Meiryo UI"/>
      <w:b/>
      <w:kern w:val="2"/>
      <w:sz w:val="24"/>
      <w:u w:val="single"/>
    </w:rPr>
  </w:style>
  <w:style w:type="character" w:styleId="af8">
    <w:name w:val="annotation reference"/>
    <w:uiPriority w:val="99"/>
    <w:semiHidden/>
    <w:rPr>
      <w:sz w:val="18"/>
    </w:rPr>
  </w:style>
  <w:style w:type="paragraph" w:styleId="af9">
    <w:name w:val="annotation text"/>
    <w:basedOn w:val="a0"/>
    <w:link w:val="afa"/>
    <w:uiPriority w:val="99"/>
    <w:pPr>
      <w:jc w:val="left"/>
    </w:pPr>
  </w:style>
  <w:style w:type="character" w:customStyle="1" w:styleId="afa">
    <w:name w:val="コメント文字列 (文字)"/>
    <w:link w:val="af9"/>
    <w:uiPriority w:val="99"/>
    <w:rPr>
      <w:kern w:val="2"/>
      <w:sz w:val="21"/>
    </w:rPr>
  </w:style>
  <w:style w:type="paragraph" w:styleId="afb">
    <w:name w:val="annotation subject"/>
    <w:basedOn w:val="af9"/>
    <w:next w:val="af9"/>
    <w:link w:val="afc"/>
    <w:uiPriority w:val="99"/>
    <w:semiHidden/>
    <w:rPr>
      <w:b/>
    </w:rPr>
  </w:style>
  <w:style w:type="character" w:customStyle="1" w:styleId="afc">
    <w:name w:val="コメント内容 (文字)"/>
    <w:link w:val="afb"/>
    <w:uiPriority w:val="99"/>
    <w:rPr>
      <w:b/>
      <w:kern w:val="2"/>
      <w:sz w:val="21"/>
    </w:rPr>
  </w:style>
  <w:style w:type="paragraph" w:styleId="22">
    <w:name w:val="toc 2"/>
    <w:basedOn w:val="a0"/>
    <w:next w:val="a0"/>
    <w:uiPriority w:val="39"/>
    <w:qFormat/>
    <w:pPr>
      <w:ind w:leftChars="100" w:left="210"/>
    </w:pPr>
  </w:style>
  <w:style w:type="paragraph" w:styleId="31">
    <w:name w:val="toc 3"/>
    <w:basedOn w:val="a0"/>
    <w:next w:val="a0"/>
    <w:uiPriority w:val="39"/>
    <w:qFormat/>
    <w:pPr>
      <w:ind w:leftChars="200" w:left="420"/>
    </w:pPr>
  </w:style>
  <w:style w:type="paragraph" w:styleId="4">
    <w:name w:val="toc 4"/>
    <w:basedOn w:val="a0"/>
    <w:next w:val="a0"/>
    <w:pPr>
      <w:ind w:leftChars="300" w:left="630"/>
    </w:pPr>
  </w:style>
  <w:style w:type="paragraph" w:styleId="5">
    <w:name w:val="toc 5"/>
    <w:basedOn w:val="a0"/>
    <w:next w:val="a0"/>
    <w:pPr>
      <w:ind w:leftChars="400" w:left="840"/>
    </w:pPr>
  </w:style>
  <w:style w:type="paragraph" w:styleId="6">
    <w:name w:val="toc 6"/>
    <w:basedOn w:val="a0"/>
    <w:next w:val="a0"/>
    <w:pPr>
      <w:ind w:leftChars="500" w:left="1050"/>
    </w:pPr>
  </w:style>
  <w:style w:type="paragraph" w:styleId="7">
    <w:name w:val="toc 7"/>
    <w:basedOn w:val="a0"/>
    <w:next w:val="a0"/>
    <w:pPr>
      <w:ind w:leftChars="600" w:left="1260"/>
    </w:pPr>
  </w:style>
  <w:style w:type="paragraph" w:styleId="8">
    <w:name w:val="toc 8"/>
    <w:basedOn w:val="a0"/>
    <w:next w:val="a0"/>
    <w:pPr>
      <w:ind w:leftChars="700" w:left="1470"/>
    </w:pPr>
  </w:style>
  <w:style w:type="paragraph" w:styleId="9">
    <w:name w:val="toc 9"/>
    <w:basedOn w:val="a0"/>
    <w:next w:val="a0"/>
    <w:pPr>
      <w:ind w:leftChars="800" w:left="1680"/>
    </w:pPr>
  </w:style>
  <w:style w:type="character" w:customStyle="1" w:styleId="30">
    <w:name w:val="見出し 3 (文字)"/>
    <w:link w:val="3"/>
    <w:rPr>
      <w:rFonts w:ascii="Meiryo UI" w:eastAsia="Meiryo UI" w:hAnsi="Meiryo UI"/>
      <w:kern w:val="2"/>
      <w:sz w:val="22"/>
    </w:rPr>
  </w:style>
  <w:style w:type="paragraph" w:customStyle="1" w:styleId="10">
    <w:name w:val="スタイル1"/>
    <w:basedOn w:val="a1"/>
    <w:link w:val="13"/>
    <w:qFormat/>
    <w:pPr>
      <w:numPr>
        <w:ilvl w:val="1"/>
        <w:numId w:val="2"/>
      </w:numPr>
      <w:ind w:leftChars="0" w:left="567" w:hanging="283"/>
    </w:pPr>
    <w:rPr>
      <w:rFonts w:ascii="Meiryo UI" w:eastAsia="Meiryo UI" w:hAnsi="Meiryo UI"/>
    </w:rPr>
  </w:style>
  <w:style w:type="character" w:customStyle="1" w:styleId="13">
    <w:name w:val="スタイル1 (文字)"/>
    <w:link w:val="10"/>
    <w:rPr>
      <w:rFonts w:ascii="Meiryo UI" w:eastAsia="Meiryo UI" w:hAnsi="Meiryo UI"/>
      <w:kern w:val="2"/>
      <w:sz w:val="21"/>
    </w:rPr>
  </w:style>
  <w:style w:type="paragraph" w:customStyle="1" w:styleId="20">
    <w:name w:val="スタイル2"/>
    <w:basedOn w:val="10"/>
    <w:link w:val="23"/>
    <w:qFormat/>
    <w:pPr>
      <w:numPr>
        <w:ilvl w:val="2"/>
      </w:numPr>
      <w:ind w:left="1134"/>
    </w:pPr>
    <w:rPr>
      <w:sz w:val="20"/>
    </w:rPr>
  </w:style>
  <w:style w:type="paragraph" w:styleId="afd">
    <w:name w:val="Revision"/>
    <w:rPr>
      <w:kern w:val="2"/>
      <w:sz w:val="21"/>
    </w:rPr>
  </w:style>
  <w:style w:type="character" w:customStyle="1" w:styleId="23">
    <w:name w:val="スタイル2 (文字)"/>
    <w:basedOn w:val="13"/>
    <w:link w:val="20"/>
    <w:rPr>
      <w:rFonts w:ascii="Meiryo UI" w:eastAsia="Meiryo UI" w:hAnsi="Meiryo UI"/>
      <w:kern w:val="2"/>
      <w:sz w:val="21"/>
    </w:rPr>
  </w:style>
  <w:style w:type="character" w:customStyle="1" w:styleId="a7">
    <w:name w:val="リスト段落 (文字)"/>
    <w:link w:val="a1"/>
    <w:rPr>
      <w:kern w:val="2"/>
      <w:sz w:val="21"/>
    </w:rPr>
  </w:style>
  <w:style w:type="character" w:styleId="afe">
    <w:name w:val="FollowedHyperlink"/>
    <w:rPr>
      <w:color w:val="800080"/>
      <w:u w:val="single"/>
    </w:rPr>
  </w:style>
  <w:style w:type="paragraph" w:customStyle="1" w:styleId="aff">
    <w:name w:val="見出し４"/>
    <w:basedOn w:val="a0"/>
    <w:link w:val="aff0"/>
    <w:qFormat/>
    <w:pPr>
      <w:ind w:leftChars="200" w:left="639" w:hangingChars="100" w:hanging="209"/>
    </w:pPr>
    <w:rPr>
      <w:rFonts w:ascii="ＭＳ 明朝" w:hAnsi="ＭＳ 明朝"/>
      <w:color w:val="000000"/>
      <w:spacing w:val="-1"/>
    </w:rPr>
  </w:style>
  <w:style w:type="character" w:customStyle="1" w:styleId="aff0">
    <w:name w:val="見出し４ (文字)"/>
    <w:link w:val="aff"/>
    <w:rPr>
      <w:rFonts w:ascii="ＭＳ 明朝" w:hAnsi="ＭＳ 明朝"/>
      <w:color w:val="000000"/>
      <w:spacing w:val="-1"/>
      <w:kern w:val="2"/>
      <w:sz w:val="21"/>
    </w:rPr>
  </w:style>
  <w:style w:type="character" w:customStyle="1" w:styleId="aff1">
    <w:name w:val="防災本文 (文字)"/>
    <w:link w:val="aff2"/>
    <w:rPr>
      <w:rFonts w:ascii="ＭＳ 明朝" w:hAnsi="ＭＳ 明朝"/>
      <w:spacing w:val="-1"/>
      <w:kern w:val="2"/>
      <w:sz w:val="21"/>
    </w:rPr>
  </w:style>
  <w:style w:type="paragraph" w:customStyle="1" w:styleId="aff2">
    <w:name w:val="防災本文"/>
    <w:basedOn w:val="a0"/>
    <w:link w:val="aff1"/>
    <w:pPr>
      <w:ind w:firstLineChars="100" w:firstLine="100"/>
    </w:pPr>
    <w:rPr>
      <w:rFonts w:ascii="ＭＳ 明朝" w:hAnsi="ＭＳ 明朝"/>
      <w:spacing w:val="-1"/>
    </w:rPr>
  </w:style>
  <w:style w:type="paragraph" w:customStyle="1" w:styleId="aff3">
    <w:name w:val="本文２"/>
    <w:basedOn w:val="a8"/>
    <w:link w:val="aff4"/>
    <w:qFormat/>
    <w:pPr>
      <w:snapToGrid/>
      <w:ind w:firstLineChars="100" w:firstLine="100"/>
    </w:pPr>
    <w:rPr>
      <w:rFonts w:ascii="ＭＳ 明朝" w:hAnsi="ＭＳ 明朝"/>
      <w:color w:val="000000"/>
    </w:rPr>
  </w:style>
  <w:style w:type="character" w:customStyle="1" w:styleId="aff4">
    <w:name w:val="本文２ (文字)"/>
    <w:link w:val="aff3"/>
    <w:rPr>
      <w:rFonts w:ascii="ＭＳ 明朝" w:hAnsi="ＭＳ 明朝"/>
      <w:color w:val="000000"/>
      <w:kern w:val="2"/>
      <w:sz w:val="21"/>
    </w:rPr>
  </w:style>
  <w:style w:type="paragraph" w:customStyle="1" w:styleId="aff5">
    <w:name w:val="注釈"/>
    <w:basedOn w:val="a0"/>
    <w:link w:val="aff6"/>
    <w:qFormat/>
    <w:pPr>
      <w:autoSpaceDE w:val="0"/>
      <w:autoSpaceDN w:val="0"/>
      <w:snapToGrid w:val="0"/>
      <w:ind w:leftChars="100" w:left="573" w:hangingChars="200" w:hanging="358"/>
    </w:pPr>
    <w:rPr>
      <w:rFonts w:ascii="ＭＳ 明朝" w:hAnsi="ＭＳ 明朝"/>
      <w:color w:val="000000"/>
      <w:spacing w:val="-1"/>
      <w:sz w:val="18"/>
    </w:rPr>
  </w:style>
  <w:style w:type="character" w:customStyle="1" w:styleId="aff6">
    <w:name w:val="注釈 (文字)"/>
    <w:link w:val="aff5"/>
    <w:rPr>
      <w:rFonts w:ascii="ＭＳ 明朝" w:hAnsi="ＭＳ 明朝"/>
      <w:color w:val="000000"/>
      <w:spacing w:val="-1"/>
      <w:kern w:val="2"/>
      <w:sz w:val="18"/>
    </w:rPr>
  </w:style>
  <w:style w:type="paragraph" w:styleId="aff7">
    <w:name w:val="caption"/>
    <w:basedOn w:val="a0"/>
    <w:next w:val="a0"/>
    <w:semiHidden/>
    <w:qFormat/>
    <w:rPr>
      <w:b/>
    </w:rPr>
  </w:style>
  <w:style w:type="character" w:styleId="aff8">
    <w:name w:val="endnote reference"/>
    <w:basedOn w:val="a2"/>
    <w:semiHidden/>
    <w:rPr>
      <w:vertAlign w:val="superscript"/>
    </w:rPr>
  </w:style>
  <w:style w:type="table" w:styleId="aff9">
    <w:name w:val="Table Grid"/>
    <w:basedOn w:val="a3"/>
    <w:uiPriority w:val="39"/>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表 (格子)1"/>
    <w:basedOn w:val="a3"/>
    <w:rPr>
      <w:kern w:val="2"/>
      <w:sz w:val="21"/>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
    <w:basedOn w:val="a3"/>
    <w:rPr>
      <w:rFonts w:ascii="ＭＳ 明朝" w:hAnsi="ＭＳ 明朝"/>
      <w:kern w:val="2"/>
      <w:sz w:val="21"/>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a">
    <w:name w:val="■１の後本文"/>
    <w:basedOn w:val="a0"/>
    <w:link w:val="affb"/>
    <w:uiPriority w:val="99"/>
    <w:rsid w:val="00FA6AA1"/>
    <w:pPr>
      <w:adjustRightInd w:val="0"/>
      <w:ind w:leftChars="100" w:left="100" w:firstLineChars="100" w:firstLine="100"/>
      <w:textAlignment w:val="baseline"/>
    </w:pPr>
    <w:rPr>
      <w:rFonts w:ascii="ＭＳ 明朝" w:hAnsi="Times New Roman" w:cs="ＭＳ 明朝"/>
      <w:sz w:val="22"/>
      <w:szCs w:val="22"/>
    </w:rPr>
  </w:style>
  <w:style w:type="character" w:customStyle="1" w:styleId="affb">
    <w:name w:val="■１の後本文 (文字)"/>
    <w:link w:val="affa"/>
    <w:uiPriority w:val="99"/>
    <w:locked/>
    <w:rsid w:val="00FA6AA1"/>
    <w:rPr>
      <w:rFonts w:ascii="ＭＳ 明朝" w:hAnsi="Times New Roman" w:cs="ＭＳ 明朝"/>
      <w:kern w:val="2"/>
      <w:sz w:val="22"/>
      <w:szCs w:val="22"/>
    </w:rPr>
  </w:style>
  <w:style w:type="table" w:customStyle="1" w:styleId="32">
    <w:name w:val="表 (格子)3"/>
    <w:basedOn w:val="a3"/>
    <w:next w:val="aff9"/>
    <w:uiPriority w:val="39"/>
    <w:rsid w:val="0055773E"/>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1324843">
      <w:bodyDiv w:val="1"/>
      <w:marLeft w:val="0"/>
      <w:marRight w:val="0"/>
      <w:marTop w:val="0"/>
      <w:marBottom w:val="0"/>
      <w:divBdr>
        <w:top w:val="none" w:sz="0" w:space="0" w:color="auto"/>
        <w:left w:val="none" w:sz="0" w:space="0" w:color="auto"/>
        <w:bottom w:val="none" w:sz="0" w:space="0" w:color="auto"/>
        <w:right w:val="none" w:sz="0" w:space="0" w:color="auto"/>
      </w:divBdr>
    </w:div>
    <w:div w:id="515659599">
      <w:bodyDiv w:val="1"/>
      <w:marLeft w:val="0"/>
      <w:marRight w:val="0"/>
      <w:marTop w:val="0"/>
      <w:marBottom w:val="0"/>
      <w:divBdr>
        <w:top w:val="none" w:sz="0" w:space="0" w:color="auto"/>
        <w:left w:val="none" w:sz="0" w:space="0" w:color="auto"/>
        <w:bottom w:val="none" w:sz="0" w:space="0" w:color="auto"/>
        <w:right w:val="none" w:sz="0" w:space="0" w:color="auto"/>
      </w:divBdr>
    </w:div>
    <w:div w:id="934554530">
      <w:bodyDiv w:val="1"/>
      <w:marLeft w:val="0"/>
      <w:marRight w:val="0"/>
      <w:marTop w:val="0"/>
      <w:marBottom w:val="0"/>
      <w:divBdr>
        <w:top w:val="none" w:sz="0" w:space="0" w:color="auto"/>
        <w:left w:val="none" w:sz="0" w:space="0" w:color="auto"/>
        <w:bottom w:val="none" w:sz="0" w:space="0" w:color="auto"/>
        <w:right w:val="none" w:sz="0" w:space="0" w:color="auto"/>
      </w:divBdr>
    </w:div>
    <w:div w:id="1159076147">
      <w:bodyDiv w:val="1"/>
      <w:marLeft w:val="0"/>
      <w:marRight w:val="0"/>
      <w:marTop w:val="0"/>
      <w:marBottom w:val="0"/>
      <w:divBdr>
        <w:top w:val="none" w:sz="0" w:space="0" w:color="auto"/>
        <w:left w:val="none" w:sz="0" w:space="0" w:color="auto"/>
        <w:bottom w:val="none" w:sz="0" w:space="0" w:color="auto"/>
        <w:right w:val="none" w:sz="0" w:space="0" w:color="auto"/>
      </w:divBdr>
    </w:div>
    <w:div w:id="1224099146">
      <w:bodyDiv w:val="1"/>
      <w:marLeft w:val="0"/>
      <w:marRight w:val="0"/>
      <w:marTop w:val="0"/>
      <w:marBottom w:val="0"/>
      <w:divBdr>
        <w:top w:val="none" w:sz="0" w:space="0" w:color="auto"/>
        <w:left w:val="none" w:sz="0" w:space="0" w:color="auto"/>
        <w:bottom w:val="none" w:sz="0" w:space="0" w:color="auto"/>
        <w:right w:val="none" w:sz="0" w:space="0" w:color="auto"/>
      </w:divBdr>
    </w:div>
    <w:div w:id="1238707421">
      <w:bodyDiv w:val="1"/>
      <w:marLeft w:val="0"/>
      <w:marRight w:val="0"/>
      <w:marTop w:val="0"/>
      <w:marBottom w:val="0"/>
      <w:divBdr>
        <w:top w:val="none" w:sz="0" w:space="0" w:color="auto"/>
        <w:left w:val="none" w:sz="0" w:space="0" w:color="auto"/>
        <w:bottom w:val="none" w:sz="0" w:space="0" w:color="auto"/>
        <w:right w:val="none" w:sz="0" w:space="0" w:color="auto"/>
      </w:divBdr>
    </w:div>
    <w:div w:id="1250236156">
      <w:bodyDiv w:val="1"/>
      <w:marLeft w:val="0"/>
      <w:marRight w:val="0"/>
      <w:marTop w:val="0"/>
      <w:marBottom w:val="0"/>
      <w:divBdr>
        <w:top w:val="none" w:sz="0" w:space="0" w:color="auto"/>
        <w:left w:val="none" w:sz="0" w:space="0" w:color="auto"/>
        <w:bottom w:val="none" w:sz="0" w:space="0" w:color="auto"/>
        <w:right w:val="none" w:sz="0" w:space="0" w:color="auto"/>
      </w:divBdr>
    </w:div>
    <w:div w:id="1277520721">
      <w:bodyDiv w:val="1"/>
      <w:marLeft w:val="0"/>
      <w:marRight w:val="0"/>
      <w:marTop w:val="0"/>
      <w:marBottom w:val="0"/>
      <w:divBdr>
        <w:top w:val="none" w:sz="0" w:space="0" w:color="auto"/>
        <w:left w:val="none" w:sz="0" w:space="0" w:color="auto"/>
        <w:bottom w:val="none" w:sz="0" w:space="0" w:color="auto"/>
        <w:right w:val="none" w:sz="0" w:space="0" w:color="auto"/>
      </w:divBdr>
    </w:div>
    <w:div w:id="1639144757">
      <w:bodyDiv w:val="1"/>
      <w:marLeft w:val="0"/>
      <w:marRight w:val="0"/>
      <w:marTop w:val="0"/>
      <w:marBottom w:val="0"/>
      <w:divBdr>
        <w:top w:val="none" w:sz="0" w:space="0" w:color="auto"/>
        <w:left w:val="none" w:sz="0" w:space="0" w:color="auto"/>
        <w:bottom w:val="none" w:sz="0" w:space="0" w:color="auto"/>
        <w:right w:val="none" w:sz="0" w:space="0" w:color="auto"/>
      </w:divBdr>
    </w:div>
    <w:div w:id="20710755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2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e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9.jpe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8.jpe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9.emf"/><Relationship Id="rId33" Type="http://schemas.openxmlformats.org/officeDocument/2006/relationships/image" Target="media/image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B51DD0-85A5-40A7-B754-72024DE01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13869</Words>
  <Characters>79057</Characters>
  <Application>Microsoft Office Word</Application>
  <DocSecurity>0</DocSecurity>
  <Lines>658</Lines>
  <Paragraphs>185</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92741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2022-02-25T05:30:00Z</dcterms:created>
  <dcterms:modified xsi:type="dcterms:W3CDTF">2026-03-05T07:45:00Z</dcterms:modified>
</cp:coreProperties>
</file>