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Default="00450E34" w:rsidP="00450E34">
      <w:pPr>
        <w:jc w:val="left"/>
      </w:pPr>
      <w:bookmarkStart w:id="0" w:name="_GoBack"/>
      <w:bookmarkEnd w:id="0"/>
      <w:r>
        <w:rPr>
          <w:rFonts w:hint="eastAsia"/>
        </w:rPr>
        <w:t>（様式第</w:t>
      </w:r>
      <w:r w:rsidR="005464CE">
        <w:rPr>
          <w:rFonts w:hint="eastAsia"/>
        </w:rPr>
        <w:t>４</w:t>
      </w:r>
      <w:r>
        <w:rPr>
          <w:rFonts w:hint="eastAsia"/>
        </w:rPr>
        <w:t>号）</w:t>
      </w:r>
    </w:p>
    <w:p w:rsidR="00450E34" w:rsidRPr="00F867BE" w:rsidRDefault="00450E34" w:rsidP="00450E34">
      <w:pPr>
        <w:ind w:right="-1"/>
        <w:jc w:val="center"/>
        <w:rPr>
          <w:sz w:val="28"/>
          <w:szCs w:val="28"/>
        </w:rPr>
      </w:pPr>
      <w:r w:rsidRPr="00CB4F61">
        <w:rPr>
          <w:rFonts w:hint="eastAsia"/>
          <w:spacing w:val="23"/>
          <w:sz w:val="28"/>
          <w:szCs w:val="28"/>
          <w:fitText w:val="2240" w:id="-944593909"/>
        </w:rPr>
        <w:t>類似業務実績</w:t>
      </w:r>
      <w:r w:rsidRPr="00CB4F61">
        <w:rPr>
          <w:rFonts w:hint="eastAsia"/>
          <w:spacing w:val="2"/>
          <w:sz w:val="28"/>
          <w:szCs w:val="28"/>
          <w:fitText w:val="2240" w:id="-944593909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846"/>
        <w:gridCol w:w="6867"/>
      </w:tblGrid>
      <w:tr w:rsidR="00450E34" w:rsidTr="001F4092">
        <w:trPr>
          <w:trHeight w:hRule="exact" w:val="45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Pr="002B2F62" w:rsidRDefault="00450E34" w:rsidP="00720358">
            <w:pPr>
              <w:ind w:right="-1"/>
              <w:jc w:val="left"/>
              <w:rPr>
                <w:sz w:val="16"/>
                <w:szCs w:val="16"/>
              </w:rPr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8E5395" w:rsidP="00720358">
            <w:pPr>
              <w:ind w:right="-1"/>
              <w:jc w:val="center"/>
            </w:pP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  <w:r w:rsidR="00450E34">
              <w:rPr>
                <w:rFonts w:hint="eastAsia"/>
              </w:rPr>
              <w:t xml:space="preserve"> </w:t>
            </w:r>
            <w:r w:rsidR="00450E34">
              <w:rPr>
                <w:rFonts w:hint="eastAsia"/>
              </w:rPr>
              <w:t>～</w:t>
            </w:r>
            <w:r w:rsidR="00450E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8E5395" w:rsidP="00D54E73">
            <w:pPr>
              <w:ind w:right="-1" w:firstLineChars="200" w:firstLine="480"/>
            </w:pP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  <w:r w:rsidR="00450E34">
              <w:rPr>
                <w:rFonts w:hint="eastAsia"/>
              </w:rPr>
              <w:t xml:space="preserve"> </w:t>
            </w:r>
            <w:r w:rsidR="00450E34">
              <w:rPr>
                <w:rFonts w:hint="eastAsia"/>
              </w:rPr>
              <w:t>～</w:t>
            </w:r>
            <w:r w:rsidR="00450E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450E34" w:rsidRDefault="008E5395" w:rsidP="00D54E73">
            <w:pPr>
              <w:ind w:right="-1" w:firstLineChars="200" w:firstLine="480"/>
            </w:pP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  <w:r w:rsidR="00450E34">
              <w:rPr>
                <w:rFonts w:hint="eastAsia"/>
              </w:rPr>
              <w:t xml:space="preserve"> </w:t>
            </w:r>
            <w:r w:rsidR="00450E34">
              <w:rPr>
                <w:rFonts w:hint="eastAsia"/>
              </w:rPr>
              <w:t>～</w:t>
            </w:r>
            <w:r w:rsidR="00450E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</w:p>
        </w:tc>
      </w:tr>
      <w:tr w:rsidR="001F4092" w:rsidTr="001F4092">
        <w:trPr>
          <w:trHeight w:hRule="exact" w:val="45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/>
              <w:jc w:val="left"/>
            </w:pPr>
          </w:p>
        </w:tc>
      </w:tr>
      <w:tr w:rsidR="001F4092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1F4092" w:rsidRDefault="001F4092" w:rsidP="001F4092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/>
              <w:jc w:val="left"/>
            </w:pPr>
          </w:p>
        </w:tc>
      </w:tr>
      <w:tr w:rsidR="001F4092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1F4092" w:rsidRDefault="001F4092" w:rsidP="001F4092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/>
              <w:jc w:val="left"/>
            </w:pPr>
          </w:p>
        </w:tc>
      </w:tr>
      <w:tr w:rsidR="001F4092" w:rsidTr="001F4092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1F4092" w:rsidRDefault="001F4092" w:rsidP="001F4092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 w:firstLineChars="200" w:firstLine="480"/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</w:tr>
      <w:tr w:rsidR="001F4092" w:rsidTr="00D22B29">
        <w:trPr>
          <w:trHeight w:hRule="exact" w:val="45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/>
              <w:jc w:val="left"/>
            </w:pPr>
          </w:p>
        </w:tc>
      </w:tr>
      <w:tr w:rsidR="001F4092" w:rsidTr="00D22B29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1F4092" w:rsidRDefault="001F4092" w:rsidP="001F4092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/>
              <w:jc w:val="left"/>
            </w:pPr>
          </w:p>
        </w:tc>
      </w:tr>
      <w:tr w:rsidR="001F4092" w:rsidTr="00D22B29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1F4092" w:rsidRDefault="001F4092" w:rsidP="001F4092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/>
              <w:jc w:val="left"/>
            </w:pPr>
          </w:p>
        </w:tc>
      </w:tr>
      <w:tr w:rsidR="001F4092" w:rsidTr="00D22B29">
        <w:trPr>
          <w:trHeight w:hRule="exact" w:val="454"/>
        </w:trPr>
        <w:tc>
          <w:tcPr>
            <w:tcW w:w="523" w:type="dxa"/>
            <w:vMerge/>
            <w:shd w:val="clear" w:color="auto" w:fill="auto"/>
          </w:tcPr>
          <w:p w:rsidR="001F4092" w:rsidRDefault="001F4092" w:rsidP="001F4092">
            <w:pPr>
              <w:ind w:right="-1"/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1F4092" w:rsidRDefault="001F4092" w:rsidP="001F4092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6867" w:type="dxa"/>
            <w:shd w:val="clear" w:color="auto" w:fill="auto"/>
            <w:vAlign w:val="bottom"/>
          </w:tcPr>
          <w:p w:rsidR="001F4092" w:rsidRDefault="001F4092" w:rsidP="001F4092">
            <w:pPr>
              <w:ind w:right="-1" w:firstLineChars="200" w:firstLine="480"/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</w:tc>
      </w:tr>
    </w:tbl>
    <w:p w:rsidR="00D42B8C" w:rsidRPr="00D42B8C" w:rsidRDefault="008A5177" w:rsidP="00B75042">
      <w:pPr>
        <w:ind w:right="-1" w:firstLineChars="200" w:firstLine="360"/>
        <w:rPr>
          <w:sz w:val="18"/>
          <w:szCs w:val="18"/>
        </w:rPr>
      </w:pPr>
      <w:r w:rsidRPr="002B2F62">
        <w:rPr>
          <w:rFonts w:hint="eastAsia"/>
          <w:sz w:val="18"/>
          <w:szCs w:val="18"/>
        </w:rPr>
        <w:t>※</w:t>
      </w:r>
      <w:r w:rsidR="00D42B8C" w:rsidRPr="00D42B8C">
        <w:rPr>
          <w:rFonts w:hint="eastAsia"/>
          <w:sz w:val="18"/>
          <w:szCs w:val="18"/>
        </w:rPr>
        <w:t>過去３年以内から公募前日までの自治体における類似業務の契約実績を</w:t>
      </w:r>
      <w:r w:rsidR="00B75042">
        <w:rPr>
          <w:rFonts w:hint="eastAsia"/>
          <w:sz w:val="18"/>
          <w:szCs w:val="18"/>
        </w:rPr>
        <w:t>、５件を上限に</w:t>
      </w:r>
      <w:r w:rsidR="00D42B8C" w:rsidRPr="00D42B8C">
        <w:rPr>
          <w:rFonts w:hint="eastAsia"/>
          <w:sz w:val="18"/>
          <w:szCs w:val="18"/>
        </w:rPr>
        <w:t>記載すること。</w:t>
      </w:r>
    </w:p>
    <w:p w:rsidR="00D42B8C" w:rsidRPr="00D42B8C" w:rsidRDefault="00D42B8C" w:rsidP="00D42B8C">
      <w:pPr>
        <w:ind w:right="-1" w:firstLineChars="200" w:firstLine="360"/>
        <w:rPr>
          <w:sz w:val="18"/>
          <w:szCs w:val="18"/>
        </w:rPr>
      </w:pPr>
      <w:r w:rsidRPr="00D42B8C">
        <w:rPr>
          <w:rFonts w:hint="eastAsia"/>
          <w:sz w:val="18"/>
          <w:szCs w:val="18"/>
        </w:rPr>
        <w:t>①</w:t>
      </w:r>
      <w:r w:rsidRPr="00D42B8C">
        <w:rPr>
          <w:rFonts w:hint="eastAsia"/>
          <w:sz w:val="18"/>
          <w:szCs w:val="18"/>
        </w:rPr>
        <w:tab/>
      </w:r>
      <w:r w:rsidR="00B75042" w:rsidRPr="00D42B8C">
        <w:rPr>
          <w:rFonts w:hint="eastAsia"/>
          <w:sz w:val="18"/>
          <w:szCs w:val="18"/>
        </w:rPr>
        <w:t>直近のものから記載すること。</w:t>
      </w:r>
    </w:p>
    <w:p w:rsidR="00D42B8C" w:rsidRPr="00D42B8C" w:rsidRDefault="00D42B8C" w:rsidP="00D42B8C">
      <w:pPr>
        <w:ind w:right="-1" w:firstLineChars="200" w:firstLine="360"/>
        <w:rPr>
          <w:sz w:val="18"/>
          <w:szCs w:val="18"/>
        </w:rPr>
      </w:pPr>
      <w:r w:rsidRPr="00D42B8C">
        <w:rPr>
          <w:rFonts w:hint="eastAsia"/>
          <w:sz w:val="18"/>
          <w:szCs w:val="18"/>
        </w:rPr>
        <w:t>②</w:t>
      </w:r>
      <w:r w:rsidRPr="00D42B8C">
        <w:rPr>
          <w:rFonts w:hint="eastAsia"/>
          <w:sz w:val="18"/>
          <w:szCs w:val="18"/>
        </w:rPr>
        <w:tab/>
      </w:r>
      <w:r w:rsidRPr="00D42B8C">
        <w:rPr>
          <w:rFonts w:hint="eastAsia"/>
          <w:sz w:val="18"/>
          <w:szCs w:val="18"/>
        </w:rPr>
        <w:t>公共施設における指定管理者との契約も含める。その場合は公共施設の所在の市区町村名を記載すること。</w:t>
      </w:r>
    </w:p>
    <w:p w:rsidR="0074671D" w:rsidRDefault="00D42B8C" w:rsidP="00D42B8C">
      <w:pPr>
        <w:ind w:right="-1" w:firstLineChars="200" w:firstLine="360"/>
        <w:rPr>
          <w:sz w:val="18"/>
          <w:szCs w:val="18"/>
        </w:rPr>
      </w:pPr>
      <w:r w:rsidRPr="00D42B8C">
        <w:rPr>
          <w:rFonts w:hint="eastAsia"/>
          <w:sz w:val="18"/>
          <w:szCs w:val="18"/>
        </w:rPr>
        <w:t>③</w:t>
      </w:r>
      <w:r w:rsidRPr="00D42B8C">
        <w:rPr>
          <w:rFonts w:hint="eastAsia"/>
          <w:sz w:val="18"/>
          <w:szCs w:val="18"/>
        </w:rPr>
        <w:tab/>
      </w:r>
      <w:r w:rsidR="00B75042" w:rsidRPr="00B75042">
        <w:rPr>
          <w:rFonts w:hint="eastAsia"/>
          <w:sz w:val="18"/>
          <w:szCs w:val="18"/>
        </w:rPr>
        <w:t>導入における契約方法は問わないものとする</w:t>
      </w:r>
      <w:r w:rsidR="00B75042" w:rsidRPr="00D42B8C">
        <w:rPr>
          <w:rFonts w:hint="eastAsia"/>
          <w:sz w:val="18"/>
          <w:szCs w:val="18"/>
        </w:rPr>
        <w:t>。</w:t>
      </w:r>
    </w:p>
    <w:p w:rsidR="00E82CA8" w:rsidRPr="002B2F62" w:rsidRDefault="00E82CA8" w:rsidP="00D42B8C">
      <w:pPr>
        <w:ind w:right="-1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④　</w:t>
      </w:r>
      <w:r>
        <w:rPr>
          <w:rFonts w:hint="eastAsia"/>
          <w:sz w:val="18"/>
          <w:szCs w:val="18"/>
        </w:rPr>
        <w:t xml:space="preserve"> </w:t>
      </w:r>
      <w:r w:rsidRPr="00E82CA8">
        <w:rPr>
          <w:rFonts w:hint="eastAsia"/>
          <w:sz w:val="18"/>
          <w:szCs w:val="18"/>
        </w:rPr>
        <w:t>複数の事業者による共同での提案の場合は、本事業と同一の共同事業者の実績を記入すること。</w:t>
      </w:r>
    </w:p>
    <w:sectPr w:rsidR="00E82CA8" w:rsidRPr="002B2F62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93B" w:rsidRDefault="0038693B" w:rsidP="00472613">
      <w:r>
        <w:separator/>
      </w:r>
    </w:p>
  </w:endnote>
  <w:endnote w:type="continuationSeparator" w:id="0">
    <w:p w:rsidR="0038693B" w:rsidRDefault="0038693B" w:rsidP="00472613">
      <w:r>
        <w:continuationSeparator/>
      </w:r>
    </w:p>
  </w:endnote>
  <w:endnote w:type="continuationNotice" w:id="1">
    <w:p w:rsidR="0038693B" w:rsidRDefault="00386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93B" w:rsidRDefault="0038693B" w:rsidP="00472613">
      <w:r>
        <w:separator/>
      </w:r>
    </w:p>
  </w:footnote>
  <w:footnote w:type="continuationSeparator" w:id="0">
    <w:p w:rsidR="0038693B" w:rsidRDefault="0038693B" w:rsidP="00472613">
      <w:r>
        <w:continuationSeparator/>
      </w:r>
    </w:p>
  </w:footnote>
  <w:footnote w:type="continuationNotice" w:id="1">
    <w:p w:rsidR="0038693B" w:rsidRDefault="003869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561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4092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B2F62"/>
    <w:rsid w:val="002C2F11"/>
    <w:rsid w:val="002C4B3D"/>
    <w:rsid w:val="002D00E3"/>
    <w:rsid w:val="002D00EF"/>
    <w:rsid w:val="002D04BF"/>
    <w:rsid w:val="002D2036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693B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1707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464CE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3719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75042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B4F61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B8C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086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661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2CA8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5A9F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D703-6062-4C12-ADCF-FA2ED189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村岡 拓哉</cp:lastModifiedBy>
  <cp:revision>10</cp:revision>
  <cp:lastPrinted>2022-07-29T05:02:00Z</cp:lastPrinted>
  <dcterms:created xsi:type="dcterms:W3CDTF">2023-05-15T01:30:00Z</dcterms:created>
  <dcterms:modified xsi:type="dcterms:W3CDTF">2024-08-05T08:21:00Z</dcterms:modified>
</cp:coreProperties>
</file>