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096" w:rsidRPr="00F62BFC" w:rsidRDefault="00490096" w:rsidP="00490096">
      <w:pPr>
        <w:ind w:left="775" w:right="-1" w:hangingChars="200" w:hanging="775"/>
        <w:jc w:val="center"/>
        <w:rPr>
          <w:rFonts w:ascii="ＭＳ 明朝" w:hAnsi="ＭＳ 明朝"/>
          <w:sz w:val="36"/>
          <w:szCs w:val="24"/>
        </w:rPr>
      </w:pPr>
    </w:p>
    <w:p w:rsidR="00490096" w:rsidRDefault="00490096" w:rsidP="00490096">
      <w:pPr>
        <w:ind w:left="775" w:right="-1" w:hangingChars="200" w:hanging="775"/>
        <w:jc w:val="center"/>
        <w:rPr>
          <w:rFonts w:ascii="ＭＳ 明朝" w:hAnsi="ＭＳ 明朝"/>
          <w:sz w:val="36"/>
          <w:szCs w:val="24"/>
        </w:rPr>
      </w:pPr>
    </w:p>
    <w:p w:rsidR="00D366C4" w:rsidRPr="00F62BFC" w:rsidRDefault="00D366C4" w:rsidP="00490096">
      <w:pPr>
        <w:ind w:left="775" w:right="-1" w:hangingChars="200" w:hanging="775"/>
        <w:jc w:val="center"/>
        <w:rPr>
          <w:rFonts w:ascii="ＭＳ 明朝" w:hAnsi="ＭＳ 明朝"/>
          <w:sz w:val="36"/>
          <w:szCs w:val="24"/>
        </w:rPr>
      </w:pPr>
    </w:p>
    <w:p w:rsidR="00EE28EB" w:rsidRPr="00F62BFC" w:rsidRDefault="00D946DC" w:rsidP="00F62BFC">
      <w:pPr>
        <w:ind w:right="-1" w:firstLineChars="50" w:firstLine="194"/>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大東市</w:t>
      </w:r>
      <w:r w:rsidR="00EE28EB" w:rsidRPr="00F62BFC">
        <w:rPr>
          <w:rFonts w:ascii="ＭＳ ゴシック" w:eastAsia="ＭＳ ゴシック" w:hAnsi="ＭＳ ゴシック" w:hint="eastAsia"/>
          <w:sz w:val="36"/>
          <w:szCs w:val="24"/>
        </w:rPr>
        <w:t>児童手当・子ども医療等に係る</w:t>
      </w:r>
    </w:p>
    <w:p w:rsidR="00EE28EB" w:rsidRPr="00F62BFC" w:rsidRDefault="00EE28EB" w:rsidP="00F62BFC">
      <w:pPr>
        <w:ind w:right="-1" w:firstLineChars="50" w:firstLine="194"/>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申請受付及び入力支援等業務</w:t>
      </w:r>
      <w:r w:rsidR="007F262E" w:rsidRPr="00F62BFC">
        <w:rPr>
          <w:rFonts w:ascii="ＭＳ ゴシック" w:eastAsia="ＭＳ ゴシック" w:hAnsi="ＭＳ ゴシック" w:hint="eastAsia"/>
          <w:sz w:val="36"/>
          <w:szCs w:val="24"/>
        </w:rPr>
        <w:t>委託</w:t>
      </w:r>
    </w:p>
    <w:p w:rsidR="00490096" w:rsidRPr="00F62BFC" w:rsidRDefault="00567D25" w:rsidP="00F62BFC">
      <w:pPr>
        <w:ind w:right="-1" w:firstLineChars="50" w:firstLine="194"/>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公募型プロポーザル</w:t>
      </w:r>
      <w:r w:rsidR="0031397A" w:rsidRPr="00F62BFC">
        <w:rPr>
          <w:rFonts w:ascii="ＭＳ ゴシック" w:eastAsia="ＭＳ ゴシック" w:hAnsi="ＭＳ ゴシック" w:hint="eastAsia"/>
          <w:sz w:val="36"/>
          <w:szCs w:val="24"/>
        </w:rPr>
        <w:t>実施要領</w:t>
      </w: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C56E15"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490096">
      <w:pPr>
        <w:ind w:left="775" w:right="964" w:hangingChars="200" w:hanging="775"/>
        <w:rPr>
          <w:rFonts w:ascii="ＭＳ 明朝" w:hAnsi="ＭＳ 明朝"/>
          <w:sz w:val="36"/>
          <w:szCs w:val="24"/>
        </w:rPr>
      </w:pPr>
    </w:p>
    <w:p w:rsidR="00490096" w:rsidRPr="00F62BFC" w:rsidRDefault="00490096" w:rsidP="00EE28EB">
      <w:pPr>
        <w:ind w:right="964"/>
        <w:rPr>
          <w:rFonts w:ascii="ＭＳ 明朝" w:hAnsi="ＭＳ 明朝"/>
          <w:sz w:val="36"/>
          <w:szCs w:val="24"/>
        </w:rPr>
      </w:pPr>
    </w:p>
    <w:p w:rsidR="00490096" w:rsidRPr="00F62BFC" w:rsidRDefault="00F345DA" w:rsidP="001E17E9">
      <w:pPr>
        <w:ind w:left="2" w:right="-1"/>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大東市</w:t>
      </w:r>
    </w:p>
    <w:p w:rsidR="00923839" w:rsidRPr="00F62BFC" w:rsidRDefault="00090866" w:rsidP="001E17E9">
      <w:pPr>
        <w:ind w:left="775" w:right="-143" w:hangingChars="200" w:hanging="775"/>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大東市こども家庭室</w:t>
      </w:r>
    </w:p>
    <w:p w:rsidR="00F62BFC" w:rsidRDefault="006771D2" w:rsidP="00923839">
      <w:pPr>
        <w:jc w:val="center"/>
        <w:rPr>
          <w:rFonts w:ascii="ＭＳ ゴシック" w:eastAsia="ＭＳ ゴシック" w:hAnsi="ＭＳ ゴシック"/>
          <w:sz w:val="36"/>
          <w:szCs w:val="24"/>
        </w:rPr>
      </w:pPr>
      <w:r w:rsidRPr="00F62BFC">
        <w:rPr>
          <w:rFonts w:ascii="ＭＳ ゴシック" w:eastAsia="ＭＳ ゴシック" w:hAnsi="ＭＳ ゴシック" w:hint="eastAsia"/>
          <w:sz w:val="36"/>
          <w:szCs w:val="24"/>
        </w:rPr>
        <w:t>令和</w:t>
      </w:r>
      <w:r w:rsidR="00090866" w:rsidRPr="00F62BFC">
        <w:rPr>
          <w:rFonts w:ascii="ＭＳ ゴシック" w:eastAsia="ＭＳ ゴシック" w:hAnsi="ＭＳ ゴシック" w:hint="eastAsia"/>
          <w:sz w:val="36"/>
          <w:szCs w:val="24"/>
        </w:rPr>
        <w:t>８</w:t>
      </w:r>
      <w:r w:rsidR="00923839" w:rsidRPr="00F62BFC">
        <w:rPr>
          <w:rFonts w:ascii="ＭＳ ゴシック" w:eastAsia="ＭＳ ゴシック" w:hAnsi="ＭＳ ゴシック" w:hint="eastAsia"/>
          <w:sz w:val="36"/>
          <w:szCs w:val="24"/>
        </w:rPr>
        <w:t>年</w:t>
      </w:r>
      <w:r w:rsidR="00986179">
        <w:rPr>
          <w:rFonts w:ascii="ＭＳ ゴシック" w:eastAsia="ＭＳ ゴシック" w:hAnsi="ＭＳ ゴシック" w:hint="eastAsia"/>
          <w:sz w:val="36"/>
          <w:szCs w:val="24"/>
        </w:rPr>
        <w:t>７</w:t>
      </w:r>
      <w:r w:rsidR="00923839" w:rsidRPr="00F62BFC">
        <w:rPr>
          <w:rFonts w:ascii="ＭＳ ゴシック" w:eastAsia="ＭＳ ゴシック" w:hAnsi="ＭＳ ゴシック" w:hint="eastAsia"/>
          <w:sz w:val="36"/>
          <w:szCs w:val="24"/>
        </w:rPr>
        <w:t>月</w:t>
      </w:r>
    </w:p>
    <w:p w:rsidR="008D0E8D" w:rsidRPr="00F62BFC" w:rsidRDefault="00F62BFC" w:rsidP="003D49EF">
      <w:pPr>
        <w:widowControl/>
        <w:ind w:firstLineChars="2500" w:firstLine="9693"/>
        <w:jc w:val="left"/>
        <w:rPr>
          <w:rFonts w:ascii="ＭＳ ゴシック" w:eastAsia="ＭＳ ゴシック" w:hAnsi="ＭＳ ゴシック"/>
          <w:b/>
          <w:szCs w:val="24"/>
          <w:u w:val="single"/>
        </w:rPr>
      </w:pPr>
      <w:r>
        <w:rPr>
          <w:rFonts w:ascii="ＭＳ ゴシック" w:eastAsia="ＭＳ ゴシック" w:hAnsi="ＭＳ ゴシック"/>
          <w:sz w:val="36"/>
          <w:szCs w:val="24"/>
        </w:rPr>
        <w:br w:type="page"/>
      </w:r>
      <w:r w:rsidR="003D49EF">
        <w:rPr>
          <w:rFonts w:ascii="ＭＳ ゴシック" w:eastAsia="ＭＳ ゴシック" w:hAnsi="ＭＳ ゴシック" w:hint="eastAsia"/>
          <w:sz w:val="36"/>
          <w:szCs w:val="24"/>
        </w:rPr>
        <w:lastRenderedPageBreak/>
        <w:t xml:space="preserve">　</w:t>
      </w:r>
      <w:r w:rsidR="008D0E8D" w:rsidRPr="00F62BFC">
        <w:rPr>
          <w:rFonts w:ascii="ＭＳ ゴシック" w:eastAsia="ＭＳ ゴシック" w:hAnsi="ＭＳ ゴシック" w:hint="eastAsia"/>
          <w:b/>
          <w:szCs w:val="24"/>
          <w:u w:val="single"/>
        </w:rPr>
        <w:t>１　目的</w:t>
      </w:r>
    </w:p>
    <w:p w:rsidR="00090866" w:rsidRPr="00F62BFC" w:rsidRDefault="00090866" w:rsidP="00687B52">
      <w:pPr>
        <w:pStyle w:val="Default"/>
        <w:ind w:leftChars="100" w:left="268" w:firstLineChars="100" w:firstLine="268"/>
        <w:rPr>
          <w:color w:val="000000" w:themeColor="text1"/>
        </w:rPr>
      </w:pPr>
      <w:r w:rsidRPr="00F62BFC">
        <w:rPr>
          <w:rFonts w:hint="eastAsia"/>
          <w:color w:val="000000" w:themeColor="text1"/>
        </w:rPr>
        <w:t>大東市役所窓口での児童手当、子ども医療等に係る申請の受付、各種資料の整理、データ入力及び帳票等の作成、引渡し等に関する業務を民間事業に委託することにより、民間事業者のノウハウを活用し、効率的な業務運営を図ることで市民サービスの更なる向上に資することを目的とする。</w:t>
      </w:r>
    </w:p>
    <w:p w:rsidR="00D366C4" w:rsidRPr="00F62BFC" w:rsidRDefault="00D366C4" w:rsidP="00E36934">
      <w:pPr>
        <w:rPr>
          <w:szCs w:val="24"/>
        </w:rPr>
      </w:pPr>
    </w:p>
    <w:p w:rsidR="008D0E8D" w:rsidRPr="00F62BFC" w:rsidRDefault="008D0E8D" w:rsidP="00314A7D">
      <w:pPr>
        <w:rPr>
          <w:rFonts w:ascii="ＭＳ ゴシック" w:eastAsia="ＭＳ ゴシック" w:hAnsi="ＭＳ ゴシック"/>
          <w:b/>
          <w:szCs w:val="24"/>
          <w:u w:val="single"/>
        </w:rPr>
      </w:pPr>
      <w:r w:rsidRPr="00F62BFC">
        <w:rPr>
          <w:rFonts w:ascii="ＭＳ ゴシック" w:eastAsia="ＭＳ ゴシック" w:hAnsi="ＭＳ ゴシック" w:hint="eastAsia"/>
          <w:b/>
          <w:szCs w:val="24"/>
          <w:u w:val="single"/>
        </w:rPr>
        <w:t>２</w:t>
      </w:r>
      <w:r w:rsidR="00E36934" w:rsidRPr="00F62BFC">
        <w:rPr>
          <w:rFonts w:ascii="ＭＳ ゴシック" w:eastAsia="ＭＳ ゴシック" w:hAnsi="ＭＳ ゴシック" w:hint="eastAsia"/>
          <w:b/>
          <w:szCs w:val="24"/>
          <w:u w:val="single"/>
        </w:rPr>
        <w:t xml:space="preserve">　</w:t>
      </w:r>
      <w:r w:rsidR="00E52E57" w:rsidRPr="00F62BFC">
        <w:rPr>
          <w:rFonts w:ascii="ＭＳ ゴシック" w:eastAsia="ＭＳ ゴシック" w:hAnsi="ＭＳ ゴシック" w:hint="eastAsia"/>
          <w:b/>
          <w:szCs w:val="24"/>
          <w:u w:val="single"/>
        </w:rPr>
        <w:t>業務</w:t>
      </w:r>
      <w:r w:rsidRPr="00F62BFC">
        <w:rPr>
          <w:rFonts w:ascii="ＭＳ ゴシック" w:eastAsia="ＭＳ ゴシック" w:hAnsi="ＭＳ ゴシック" w:hint="eastAsia"/>
          <w:b/>
          <w:szCs w:val="24"/>
          <w:u w:val="single"/>
        </w:rPr>
        <w:t>の概要</w:t>
      </w:r>
    </w:p>
    <w:p w:rsidR="0070747B" w:rsidRPr="00F62BFC" w:rsidRDefault="0070747B" w:rsidP="0070747B">
      <w:pPr>
        <w:pStyle w:val="Default"/>
        <w:rPr>
          <w:rFonts w:ascii="ＭＳ ゴシック" w:eastAsia="ＭＳ ゴシック" w:hAnsi="ＭＳ ゴシック"/>
          <w:color w:val="000000" w:themeColor="text1"/>
          <w:shd w:val="pct15" w:color="auto" w:fill="FFFFFF"/>
        </w:rPr>
      </w:pPr>
      <w:r w:rsidRPr="00F62BFC">
        <w:rPr>
          <w:rFonts w:hint="eastAsia"/>
          <w:b/>
          <w:color w:val="000000" w:themeColor="text1"/>
        </w:rPr>
        <w:t>（１）業務名</w:t>
      </w:r>
    </w:p>
    <w:p w:rsidR="00EE28EB" w:rsidRPr="00F62BFC" w:rsidRDefault="00EE28EB" w:rsidP="0070747B">
      <w:pPr>
        <w:pStyle w:val="Default"/>
        <w:rPr>
          <w:rFonts w:hAnsi="ＭＳ ゴシック"/>
          <w:color w:val="000000" w:themeColor="text1"/>
        </w:rPr>
      </w:pPr>
      <w:r w:rsidRPr="00F62BFC">
        <w:rPr>
          <w:rFonts w:hAnsi="ＭＳ ゴシック" w:hint="eastAsia"/>
          <w:color w:val="000000" w:themeColor="text1"/>
        </w:rPr>
        <w:t xml:space="preserve"> </w:t>
      </w:r>
      <w:r w:rsidRPr="00F62BFC">
        <w:rPr>
          <w:rFonts w:hAnsi="ＭＳ ゴシック"/>
          <w:color w:val="000000" w:themeColor="text1"/>
        </w:rPr>
        <w:t xml:space="preserve">   </w:t>
      </w:r>
      <w:r w:rsidRPr="00F62BFC">
        <w:rPr>
          <w:rFonts w:hAnsi="ＭＳ ゴシック" w:hint="eastAsia"/>
          <w:color w:val="000000" w:themeColor="text1"/>
        </w:rPr>
        <w:t>大東市児童手当・子ども医療等に係る申請受付及び入力支援等業務</w:t>
      </w:r>
    </w:p>
    <w:p w:rsidR="0070747B" w:rsidRPr="00F62BFC" w:rsidRDefault="0070747B" w:rsidP="0070747B">
      <w:pPr>
        <w:pStyle w:val="Default"/>
        <w:rPr>
          <w:b/>
          <w:color w:val="000000" w:themeColor="text1"/>
        </w:rPr>
      </w:pPr>
      <w:r w:rsidRPr="00F62BFC">
        <w:rPr>
          <w:rFonts w:hint="eastAsia"/>
          <w:b/>
          <w:color w:val="000000" w:themeColor="text1"/>
        </w:rPr>
        <w:t>（２）業務内容</w:t>
      </w:r>
    </w:p>
    <w:p w:rsidR="0070747B" w:rsidRPr="00F62BFC" w:rsidRDefault="0070747B" w:rsidP="0070747B">
      <w:pPr>
        <w:pStyle w:val="Default"/>
        <w:ind w:leftChars="200" w:left="535"/>
        <w:rPr>
          <w:color w:val="000000" w:themeColor="text1"/>
        </w:rPr>
      </w:pPr>
      <w:r w:rsidRPr="00F62BFC">
        <w:rPr>
          <w:rFonts w:hint="eastAsia"/>
          <w:color w:val="000000" w:themeColor="text1"/>
        </w:rPr>
        <w:t>別紙「</w:t>
      </w:r>
      <w:r w:rsidRPr="00F62BFC">
        <w:rPr>
          <w:rFonts w:hAnsi="ＭＳ ゴシック" w:hint="eastAsia"/>
          <w:color w:val="000000" w:themeColor="text1"/>
        </w:rPr>
        <w:t>大東市児童手当・子ども医療等に係る申請受付及び入力支援等業務委託</w:t>
      </w:r>
      <w:r w:rsidRPr="00F62BFC">
        <w:rPr>
          <w:rFonts w:hint="eastAsia"/>
          <w:color w:val="000000" w:themeColor="text1"/>
        </w:rPr>
        <w:t>仕様書」のとおり</w:t>
      </w:r>
    </w:p>
    <w:p w:rsidR="0070747B" w:rsidRPr="00F62BFC" w:rsidRDefault="0070747B" w:rsidP="0070747B">
      <w:pPr>
        <w:pStyle w:val="Default"/>
        <w:rPr>
          <w:b/>
          <w:color w:val="000000" w:themeColor="text1"/>
        </w:rPr>
      </w:pPr>
      <w:r w:rsidRPr="00F62BFC">
        <w:rPr>
          <w:rFonts w:hint="eastAsia"/>
          <w:b/>
          <w:color w:val="000000" w:themeColor="text1"/>
        </w:rPr>
        <w:t>（３）履行期間</w:t>
      </w:r>
    </w:p>
    <w:p w:rsidR="0070747B" w:rsidRPr="00F62BFC" w:rsidRDefault="0070747B" w:rsidP="0070747B">
      <w:pPr>
        <w:pStyle w:val="Default"/>
        <w:ind w:firstLineChars="200" w:firstLine="535"/>
        <w:rPr>
          <w:color w:val="000000" w:themeColor="text1"/>
        </w:rPr>
      </w:pPr>
      <w:r w:rsidRPr="00F62BFC">
        <w:rPr>
          <w:rFonts w:hint="eastAsia"/>
          <w:color w:val="000000" w:themeColor="text1"/>
        </w:rPr>
        <w:t>令和９年１月４日から令和１１年１２月２８日まで</w:t>
      </w:r>
    </w:p>
    <w:p w:rsidR="0070747B" w:rsidRPr="00F62BFC" w:rsidRDefault="0070747B" w:rsidP="0070747B">
      <w:pPr>
        <w:pStyle w:val="Default"/>
        <w:ind w:firstLineChars="200" w:firstLine="535"/>
        <w:rPr>
          <w:color w:val="000000" w:themeColor="text1"/>
        </w:rPr>
      </w:pPr>
      <w:r w:rsidRPr="00F62BFC">
        <w:rPr>
          <w:rFonts w:hint="eastAsia"/>
          <w:color w:val="000000" w:themeColor="text1"/>
        </w:rPr>
        <w:t>（４ヵ年度、３６ヶ月間）</w:t>
      </w:r>
    </w:p>
    <w:p w:rsidR="0070747B" w:rsidRPr="00F62BFC" w:rsidRDefault="0070747B" w:rsidP="0070747B">
      <w:pPr>
        <w:pStyle w:val="Default"/>
        <w:ind w:leftChars="100" w:left="268" w:firstLineChars="100" w:firstLine="268"/>
        <w:rPr>
          <w:color w:val="000000" w:themeColor="text1"/>
        </w:rPr>
      </w:pPr>
      <w:r w:rsidRPr="00F62BFC">
        <w:rPr>
          <w:rFonts w:hint="eastAsia"/>
          <w:color w:val="000000" w:themeColor="text1"/>
        </w:rPr>
        <w:t>契約締結日から履行開始までの期間は準備期間とし、準備期間内に要する人件費等の経費はすべて受託事業者が負担するものとする。</w:t>
      </w:r>
    </w:p>
    <w:p w:rsidR="00D366C4" w:rsidRPr="00F62BFC" w:rsidRDefault="00D366C4" w:rsidP="00D366C4">
      <w:pPr>
        <w:rPr>
          <w:szCs w:val="24"/>
        </w:rPr>
      </w:pPr>
    </w:p>
    <w:p w:rsidR="00AF7167" w:rsidRPr="00F62BFC" w:rsidRDefault="008D0E8D" w:rsidP="00314A7D">
      <w:pPr>
        <w:rPr>
          <w:rFonts w:ascii="ＭＳ ゴシック" w:eastAsia="ＭＳ ゴシック" w:hAnsi="ＭＳ ゴシック"/>
          <w:b/>
          <w:szCs w:val="24"/>
          <w:u w:val="single"/>
        </w:rPr>
      </w:pPr>
      <w:r w:rsidRPr="00F62BFC">
        <w:rPr>
          <w:rFonts w:ascii="ＭＳ ゴシック" w:eastAsia="ＭＳ ゴシック" w:hAnsi="ＭＳ ゴシック" w:hint="eastAsia"/>
          <w:b/>
          <w:szCs w:val="24"/>
          <w:u w:val="single"/>
        </w:rPr>
        <w:t>３</w:t>
      </w:r>
      <w:r w:rsidR="00C264F4" w:rsidRPr="00F62BFC">
        <w:rPr>
          <w:rFonts w:ascii="ＭＳ ゴシック" w:eastAsia="ＭＳ ゴシック" w:hAnsi="ＭＳ ゴシック" w:hint="eastAsia"/>
          <w:b/>
          <w:szCs w:val="24"/>
          <w:u w:val="single"/>
        </w:rPr>
        <w:t xml:space="preserve">　</w:t>
      </w:r>
      <w:r w:rsidRPr="00F62BFC">
        <w:rPr>
          <w:rFonts w:ascii="ＭＳ ゴシック" w:eastAsia="ＭＳ ゴシック" w:hAnsi="ＭＳ ゴシック" w:hint="eastAsia"/>
          <w:b/>
          <w:szCs w:val="24"/>
          <w:u w:val="single"/>
        </w:rPr>
        <w:t>事業者選定方法</w:t>
      </w:r>
    </w:p>
    <w:p w:rsidR="003E7036" w:rsidRPr="00F62BFC" w:rsidRDefault="008D0E8D" w:rsidP="007F262E">
      <w:pPr>
        <w:ind w:firstLineChars="100" w:firstLine="268"/>
        <w:rPr>
          <w:szCs w:val="24"/>
        </w:rPr>
      </w:pPr>
      <w:r w:rsidRPr="00F62BFC">
        <w:rPr>
          <w:rFonts w:hint="eastAsia"/>
          <w:szCs w:val="24"/>
        </w:rPr>
        <w:t>公募型プロポーザル方式</w:t>
      </w:r>
    </w:p>
    <w:p w:rsidR="00D366C4" w:rsidRPr="00F62BFC" w:rsidRDefault="00D366C4" w:rsidP="008414F8">
      <w:pPr>
        <w:rPr>
          <w:szCs w:val="24"/>
        </w:rPr>
      </w:pPr>
    </w:p>
    <w:p w:rsidR="00F03393" w:rsidRPr="00F62BFC" w:rsidRDefault="00F03393" w:rsidP="00F03393">
      <w:pPr>
        <w:pStyle w:val="Default"/>
        <w:rPr>
          <w:rFonts w:ascii="ＭＳ ゴシック" w:eastAsia="ＭＳ ゴシック" w:hAnsi="ＭＳ ゴシック"/>
          <w:b/>
          <w:color w:val="000000" w:themeColor="text1"/>
          <w:u w:val="single"/>
        </w:rPr>
      </w:pPr>
      <w:r w:rsidRPr="00F62BFC">
        <w:rPr>
          <w:rFonts w:ascii="ＭＳ ゴシック" w:eastAsia="ＭＳ ゴシック" w:hAnsi="ＭＳ ゴシック" w:hint="eastAsia"/>
          <w:b/>
          <w:color w:val="000000" w:themeColor="text1"/>
          <w:u w:val="single"/>
        </w:rPr>
        <w:t xml:space="preserve">４　</w:t>
      </w:r>
      <w:r w:rsidR="00F15586" w:rsidRPr="00F62BFC">
        <w:rPr>
          <w:rFonts w:ascii="ＭＳ ゴシック" w:eastAsia="ＭＳ ゴシック" w:hAnsi="ＭＳ ゴシック" w:hint="eastAsia"/>
          <w:b/>
          <w:color w:val="000000" w:themeColor="text1"/>
          <w:u w:val="single"/>
        </w:rPr>
        <w:t>契約上限金額</w:t>
      </w:r>
      <w:r w:rsidRPr="00F62BFC">
        <w:rPr>
          <w:rFonts w:ascii="ＭＳ ゴシック" w:eastAsia="ＭＳ ゴシック" w:hAnsi="ＭＳ ゴシック" w:hint="eastAsia"/>
          <w:b/>
          <w:color w:val="000000" w:themeColor="text1"/>
          <w:u w:val="single"/>
        </w:rPr>
        <w:t>（見積限度額）</w:t>
      </w:r>
    </w:p>
    <w:p w:rsidR="00F03393" w:rsidRPr="00F62BFC" w:rsidRDefault="00F03393" w:rsidP="00F03393">
      <w:pPr>
        <w:pStyle w:val="Default"/>
        <w:ind w:firstLineChars="300" w:firstLine="803"/>
        <w:rPr>
          <w:color w:val="000000" w:themeColor="text1"/>
        </w:rPr>
      </w:pPr>
      <w:r w:rsidRPr="00F62BFC">
        <w:rPr>
          <w:rFonts w:hint="eastAsia"/>
          <w:color w:val="000000" w:themeColor="text1"/>
        </w:rPr>
        <w:t>金１２９，１９５，０００　円（税込）（４ヵ年度）</w:t>
      </w:r>
    </w:p>
    <w:p w:rsidR="00F03393" w:rsidRPr="00F62BFC" w:rsidRDefault="00F03393" w:rsidP="00F03393">
      <w:pPr>
        <w:pStyle w:val="Default"/>
        <w:ind w:firstLineChars="300" w:firstLine="803"/>
        <w:rPr>
          <w:color w:val="000000" w:themeColor="text1"/>
        </w:rPr>
      </w:pPr>
      <w:r w:rsidRPr="00F62BFC">
        <w:rPr>
          <w:rFonts w:hint="eastAsia"/>
          <w:color w:val="000000" w:themeColor="text1"/>
        </w:rPr>
        <w:t xml:space="preserve">【内訳】令和 　８ 年度　</w:t>
      </w:r>
      <w:r w:rsidR="00930303">
        <w:rPr>
          <w:rFonts w:hint="eastAsia"/>
          <w:color w:val="000000" w:themeColor="text1"/>
        </w:rPr>
        <w:t xml:space="preserve">　</w:t>
      </w:r>
      <w:r w:rsidRPr="00F62BFC">
        <w:rPr>
          <w:rFonts w:hint="eastAsia"/>
          <w:color w:val="000000" w:themeColor="text1"/>
        </w:rPr>
        <w:t>９，７６８，０００円</w:t>
      </w:r>
    </w:p>
    <w:p w:rsidR="00F03393" w:rsidRPr="00F62BFC" w:rsidRDefault="00F03393" w:rsidP="00F03393">
      <w:pPr>
        <w:pStyle w:val="Default"/>
        <w:ind w:firstLineChars="700" w:firstLine="1874"/>
        <w:rPr>
          <w:color w:val="000000" w:themeColor="text1"/>
        </w:rPr>
      </w:pPr>
      <w:r w:rsidRPr="00F62BFC">
        <w:rPr>
          <w:rFonts w:hint="eastAsia"/>
          <w:color w:val="000000" w:themeColor="text1"/>
        </w:rPr>
        <w:t>令和 　９ 年度</w:t>
      </w:r>
      <w:r w:rsidR="00F15586" w:rsidRPr="00F62BFC">
        <w:rPr>
          <w:rFonts w:hint="eastAsia"/>
          <w:color w:val="000000" w:themeColor="text1"/>
        </w:rPr>
        <w:t xml:space="preserve">　</w:t>
      </w:r>
      <w:r w:rsidRPr="00F62BFC">
        <w:rPr>
          <w:rFonts w:hint="eastAsia"/>
          <w:color w:val="000000" w:themeColor="text1"/>
        </w:rPr>
        <w:t>４１，９７６，０００円</w:t>
      </w:r>
    </w:p>
    <w:p w:rsidR="00F03393" w:rsidRPr="00F62BFC" w:rsidRDefault="00F03393" w:rsidP="00F03393">
      <w:pPr>
        <w:pStyle w:val="Default"/>
        <w:ind w:firstLineChars="700" w:firstLine="1874"/>
        <w:rPr>
          <w:color w:val="000000" w:themeColor="text1"/>
        </w:rPr>
      </w:pPr>
      <w:r w:rsidRPr="00F62BFC">
        <w:rPr>
          <w:rFonts w:hint="eastAsia"/>
          <w:color w:val="000000" w:themeColor="text1"/>
        </w:rPr>
        <w:t>令和 １０ 年度</w:t>
      </w:r>
      <w:r w:rsidR="00F15586" w:rsidRPr="00F62BFC">
        <w:rPr>
          <w:rFonts w:hint="eastAsia"/>
          <w:color w:val="000000" w:themeColor="text1"/>
        </w:rPr>
        <w:t xml:space="preserve">　</w:t>
      </w:r>
      <w:r w:rsidRPr="00F62BFC">
        <w:rPr>
          <w:rFonts w:hint="eastAsia"/>
          <w:color w:val="000000" w:themeColor="text1"/>
        </w:rPr>
        <w:t>４３，２９６，０００円</w:t>
      </w:r>
    </w:p>
    <w:p w:rsidR="00F03393" w:rsidRPr="00F62BFC" w:rsidRDefault="00F03393" w:rsidP="00F03393">
      <w:pPr>
        <w:pStyle w:val="Default"/>
        <w:ind w:firstLineChars="700" w:firstLine="1874"/>
        <w:rPr>
          <w:color w:val="000000" w:themeColor="text1"/>
        </w:rPr>
      </w:pPr>
      <w:r w:rsidRPr="00F62BFC">
        <w:rPr>
          <w:rFonts w:hint="eastAsia"/>
          <w:color w:val="000000" w:themeColor="text1"/>
        </w:rPr>
        <w:t>令和 １１ 年度</w:t>
      </w:r>
      <w:r w:rsidR="00F15586" w:rsidRPr="00F62BFC">
        <w:rPr>
          <w:rFonts w:hint="eastAsia"/>
          <w:color w:val="000000" w:themeColor="text1"/>
        </w:rPr>
        <w:t xml:space="preserve">　</w:t>
      </w:r>
      <w:r w:rsidRPr="00F62BFC">
        <w:rPr>
          <w:rFonts w:hint="eastAsia"/>
          <w:color w:val="000000" w:themeColor="text1"/>
        </w:rPr>
        <w:t>３４，１５５，０００円</w:t>
      </w:r>
    </w:p>
    <w:p w:rsidR="00972DE8" w:rsidRPr="00F62BFC" w:rsidRDefault="00972DE8" w:rsidP="008414F8">
      <w:pPr>
        <w:rPr>
          <w:szCs w:val="24"/>
        </w:rPr>
      </w:pPr>
    </w:p>
    <w:p w:rsidR="00D660A3" w:rsidRPr="00F62BFC" w:rsidRDefault="00F03393" w:rsidP="007D489E">
      <w:pPr>
        <w:rPr>
          <w:rFonts w:ascii="ＭＳ ゴシック" w:eastAsia="ＭＳ ゴシック" w:hAnsi="ＭＳ ゴシック"/>
          <w:b/>
          <w:szCs w:val="24"/>
          <w:u w:val="single"/>
        </w:rPr>
      </w:pPr>
      <w:r w:rsidRPr="00F62BFC">
        <w:rPr>
          <w:rFonts w:ascii="ＭＳ ゴシック" w:eastAsia="ＭＳ ゴシック" w:hAnsi="ＭＳ ゴシック" w:hint="eastAsia"/>
          <w:b/>
          <w:szCs w:val="24"/>
          <w:u w:val="single"/>
        </w:rPr>
        <w:t>５</w:t>
      </w:r>
      <w:r w:rsidR="007D489E" w:rsidRPr="00F62BFC">
        <w:rPr>
          <w:rFonts w:ascii="ＭＳ ゴシック" w:eastAsia="ＭＳ ゴシック" w:hAnsi="ＭＳ ゴシック" w:hint="eastAsia"/>
          <w:b/>
          <w:szCs w:val="24"/>
          <w:u w:val="single"/>
        </w:rPr>
        <w:t xml:space="preserve">　</w:t>
      </w:r>
      <w:r w:rsidR="008D0E8D" w:rsidRPr="00F62BFC">
        <w:rPr>
          <w:rFonts w:ascii="ＭＳ ゴシック" w:eastAsia="ＭＳ ゴシック" w:hAnsi="ＭＳ ゴシック" w:hint="eastAsia"/>
          <w:b/>
          <w:szCs w:val="24"/>
          <w:u w:val="single"/>
        </w:rPr>
        <w:t>参加資格</w:t>
      </w:r>
    </w:p>
    <w:p w:rsidR="008D0E8D" w:rsidRPr="00F62BFC" w:rsidRDefault="008D0E8D" w:rsidP="00F62BFC">
      <w:pPr>
        <w:ind w:left="268" w:hangingChars="100" w:hanging="268"/>
        <w:rPr>
          <w:szCs w:val="24"/>
        </w:rPr>
      </w:pPr>
      <w:r w:rsidRPr="00F62BFC">
        <w:rPr>
          <w:rFonts w:hint="eastAsia"/>
          <w:szCs w:val="24"/>
        </w:rPr>
        <w:t xml:space="preserve">　　</w:t>
      </w:r>
      <w:bookmarkStart w:id="0" w:name="OLE_LINK30"/>
      <w:r w:rsidRPr="00F62BFC">
        <w:rPr>
          <w:rFonts w:hint="eastAsia"/>
          <w:szCs w:val="24"/>
        </w:rPr>
        <w:t>本業務</w:t>
      </w:r>
      <w:r w:rsidR="00E37B1F" w:rsidRPr="00F62BFC">
        <w:rPr>
          <w:rFonts w:hint="eastAsia"/>
          <w:szCs w:val="24"/>
        </w:rPr>
        <w:t>の参加資格を有する者は、次の全ての要件を満たしているものとする</w:t>
      </w:r>
      <w:r w:rsidRPr="00F62BFC">
        <w:rPr>
          <w:rFonts w:hint="eastAsia"/>
          <w:szCs w:val="24"/>
        </w:rPr>
        <w:t>。</w:t>
      </w:r>
    </w:p>
    <w:p w:rsidR="005A6B29" w:rsidRPr="00F62BFC" w:rsidRDefault="005A6B29" w:rsidP="0046777A">
      <w:pPr>
        <w:ind w:left="803" w:hangingChars="300" w:hanging="803"/>
        <w:rPr>
          <w:szCs w:val="24"/>
        </w:rPr>
      </w:pPr>
      <w:r w:rsidRPr="00F62BFC">
        <w:rPr>
          <w:rFonts w:hint="eastAsia"/>
          <w:szCs w:val="24"/>
        </w:rPr>
        <w:t xml:space="preserve">　</w:t>
      </w:r>
      <w:r w:rsidR="0046777A" w:rsidRPr="00F62BFC">
        <w:rPr>
          <w:rFonts w:hint="eastAsia"/>
          <w:szCs w:val="24"/>
        </w:rPr>
        <w:t xml:space="preserve">　</w:t>
      </w:r>
      <w:r w:rsidRPr="00F62BFC">
        <w:rPr>
          <w:rFonts w:hint="eastAsia"/>
          <w:szCs w:val="24"/>
        </w:rPr>
        <w:t>①</w:t>
      </w:r>
      <w:bookmarkStart w:id="1" w:name="_Hlk196740890"/>
      <w:r w:rsidR="00687B52">
        <w:rPr>
          <w:rFonts w:hint="eastAsia"/>
          <w:szCs w:val="24"/>
        </w:rPr>
        <w:t xml:space="preserve"> </w:t>
      </w:r>
      <w:r w:rsidRPr="00F62BFC">
        <w:rPr>
          <w:rFonts w:hint="eastAsia"/>
          <w:szCs w:val="24"/>
        </w:rPr>
        <w:t>大東市入札参加資格者名簿に登録されていること。</w:t>
      </w:r>
      <w:bookmarkEnd w:id="1"/>
    </w:p>
    <w:bookmarkEnd w:id="0"/>
    <w:p w:rsidR="0046777A" w:rsidRPr="00F62BFC" w:rsidRDefault="00540955" w:rsidP="0046777A">
      <w:pPr>
        <w:pStyle w:val="Default"/>
        <w:ind w:leftChars="200" w:left="535"/>
        <w:rPr>
          <w:color w:val="000000" w:themeColor="text1"/>
        </w:rPr>
      </w:pPr>
      <w:r>
        <w:rPr>
          <w:rFonts w:hAnsi="ＭＳ 明朝" w:hint="eastAsia"/>
          <w:color w:val="000000" w:themeColor="text1"/>
        </w:rPr>
        <w:t>②</w:t>
      </w:r>
      <w:r w:rsidR="007445D1">
        <w:rPr>
          <w:rFonts w:hAnsi="ＭＳ 明朝" w:hint="eastAsia"/>
          <w:color w:val="000000" w:themeColor="text1"/>
        </w:rPr>
        <w:t xml:space="preserve"> </w:t>
      </w:r>
      <w:r w:rsidR="0046777A" w:rsidRPr="00F62BFC">
        <w:rPr>
          <w:rFonts w:hint="eastAsia"/>
          <w:color w:val="000000" w:themeColor="text1"/>
        </w:rPr>
        <w:t>大東市から入札参加停止を受けている者でないこと。</w:t>
      </w:r>
    </w:p>
    <w:p w:rsidR="0046777A" w:rsidRPr="00F62BFC" w:rsidRDefault="00540955" w:rsidP="00687B52">
      <w:pPr>
        <w:pStyle w:val="Default"/>
        <w:ind w:leftChars="208" w:left="959" w:hangingChars="150" w:hanging="402"/>
        <w:rPr>
          <w:color w:val="000000" w:themeColor="text1"/>
        </w:rPr>
      </w:pPr>
      <w:r>
        <w:rPr>
          <w:rFonts w:hAnsi="ＭＳ 明朝" w:hint="eastAsia"/>
          <w:color w:val="000000" w:themeColor="text1"/>
        </w:rPr>
        <w:t>③</w:t>
      </w:r>
      <w:r w:rsidR="007445D1">
        <w:rPr>
          <w:rFonts w:hAnsi="ＭＳ 明朝"/>
          <w:color w:val="000000" w:themeColor="text1"/>
        </w:rPr>
        <w:t xml:space="preserve"> </w:t>
      </w:r>
      <w:r w:rsidR="0046777A" w:rsidRPr="00F62BFC">
        <w:rPr>
          <w:color w:val="000000" w:themeColor="text1"/>
        </w:rPr>
        <w:t>大東市暴力団排除条例第</w:t>
      </w:r>
      <w:r w:rsidR="0046777A" w:rsidRPr="00F62BFC">
        <w:rPr>
          <w:rFonts w:hint="eastAsia"/>
          <w:color w:val="000000" w:themeColor="text1"/>
        </w:rPr>
        <w:t>２</w:t>
      </w:r>
      <w:r w:rsidR="0046777A" w:rsidRPr="00F62BFC">
        <w:rPr>
          <w:color w:val="000000" w:themeColor="text1"/>
        </w:rPr>
        <w:t>条に規定する暴力団関係者である者</w:t>
      </w:r>
      <w:r w:rsidR="0046777A" w:rsidRPr="00F62BFC">
        <w:rPr>
          <w:rFonts w:hint="eastAsia"/>
          <w:color w:val="000000" w:themeColor="text1"/>
        </w:rPr>
        <w:t>でないこと。</w:t>
      </w:r>
    </w:p>
    <w:p w:rsidR="0046777A" w:rsidRPr="00F62BFC" w:rsidRDefault="00540955" w:rsidP="0046777A">
      <w:pPr>
        <w:pStyle w:val="Default"/>
        <w:ind w:leftChars="200" w:left="803" w:hangingChars="100" w:hanging="268"/>
        <w:rPr>
          <w:color w:val="000000" w:themeColor="text1"/>
        </w:rPr>
      </w:pPr>
      <w:r>
        <w:rPr>
          <w:rFonts w:hAnsi="ＭＳ 明朝" w:hint="eastAsia"/>
          <w:color w:val="000000" w:themeColor="text1"/>
        </w:rPr>
        <w:lastRenderedPageBreak/>
        <w:t>④</w:t>
      </w:r>
      <w:r w:rsidR="007445D1">
        <w:rPr>
          <w:rFonts w:hAnsi="ＭＳ 明朝" w:hint="eastAsia"/>
          <w:color w:val="000000" w:themeColor="text1"/>
        </w:rPr>
        <w:t xml:space="preserve"> </w:t>
      </w:r>
      <w:r w:rsidR="0046777A" w:rsidRPr="00F62BFC">
        <w:rPr>
          <w:rFonts w:hint="eastAsia"/>
          <w:color w:val="000000" w:themeColor="text1"/>
        </w:rPr>
        <w:t>会社更生法（平成１４</w:t>
      </w:r>
      <w:r w:rsidR="0046777A" w:rsidRPr="00F62BFC">
        <w:rPr>
          <w:color w:val="000000" w:themeColor="text1"/>
        </w:rPr>
        <w:t>年法律第</w:t>
      </w:r>
      <w:r w:rsidR="0046777A" w:rsidRPr="00F62BFC">
        <w:rPr>
          <w:rFonts w:hint="eastAsia"/>
          <w:color w:val="000000" w:themeColor="text1"/>
        </w:rPr>
        <w:t>１５４</w:t>
      </w:r>
      <w:r w:rsidR="0046777A" w:rsidRPr="00F62BFC">
        <w:rPr>
          <w:color w:val="000000" w:themeColor="text1"/>
        </w:rPr>
        <w:t>号）に基づく更生手続開始の申立てをしている者</w:t>
      </w:r>
      <w:r w:rsidR="0046777A" w:rsidRPr="00F62BFC">
        <w:rPr>
          <w:rFonts w:hint="eastAsia"/>
          <w:color w:val="000000" w:themeColor="text1"/>
        </w:rPr>
        <w:t>でないこと。</w:t>
      </w:r>
    </w:p>
    <w:p w:rsidR="0046777A" w:rsidRPr="00F62BFC" w:rsidRDefault="00540955" w:rsidP="0046777A">
      <w:pPr>
        <w:pStyle w:val="Default"/>
        <w:ind w:leftChars="200" w:left="803" w:hangingChars="100" w:hanging="268"/>
        <w:rPr>
          <w:color w:val="000000" w:themeColor="text1"/>
        </w:rPr>
      </w:pPr>
      <w:r>
        <w:rPr>
          <w:rFonts w:hAnsi="ＭＳ 明朝" w:hint="eastAsia"/>
          <w:color w:val="000000" w:themeColor="text1"/>
        </w:rPr>
        <w:t>⑤</w:t>
      </w:r>
      <w:r w:rsidR="007445D1">
        <w:rPr>
          <w:rFonts w:hAnsi="ＭＳ 明朝" w:hint="eastAsia"/>
          <w:color w:val="000000" w:themeColor="text1"/>
        </w:rPr>
        <w:t xml:space="preserve"> </w:t>
      </w:r>
      <w:r w:rsidR="0046777A" w:rsidRPr="00F62BFC">
        <w:rPr>
          <w:rFonts w:cstheme="minorBidi"/>
          <w:color w:val="000000" w:themeColor="text1"/>
        </w:rPr>
        <w:t>民事再生法（平成</w:t>
      </w:r>
      <w:r w:rsidR="0046777A" w:rsidRPr="00F62BFC">
        <w:rPr>
          <w:rFonts w:cstheme="minorBidi" w:hint="eastAsia"/>
          <w:color w:val="000000" w:themeColor="text1"/>
        </w:rPr>
        <w:t>１１</w:t>
      </w:r>
      <w:r w:rsidR="0046777A" w:rsidRPr="00F62BFC">
        <w:rPr>
          <w:rFonts w:hint="eastAsia"/>
          <w:color w:val="000000" w:themeColor="text1"/>
        </w:rPr>
        <w:t>年法律第２２５号）の適用申請をした者（再生計画の認可を受けた者を除く｡）でないこと。</w:t>
      </w:r>
    </w:p>
    <w:p w:rsidR="0046777A" w:rsidRPr="00F62BFC" w:rsidRDefault="00540955" w:rsidP="0046777A">
      <w:pPr>
        <w:pStyle w:val="Default"/>
        <w:ind w:leftChars="200" w:left="803" w:hangingChars="100" w:hanging="268"/>
        <w:rPr>
          <w:color w:val="000000" w:themeColor="text1"/>
        </w:rPr>
      </w:pPr>
      <w:r>
        <w:rPr>
          <w:rFonts w:hAnsi="ＭＳ 明朝" w:hint="eastAsia"/>
          <w:color w:val="000000" w:themeColor="text1"/>
        </w:rPr>
        <w:t>⑥</w:t>
      </w:r>
      <w:r w:rsidR="007445D1">
        <w:rPr>
          <w:rFonts w:hAnsi="ＭＳ 明朝" w:hint="eastAsia"/>
          <w:color w:val="000000" w:themeColor="text1"/>
        </w:rPr>
        <w:t xml:space="preserve"> </w:t>
      </w:r>
      <w:r w:rsidR="0046777A" w:rsidRPr="00F62BFC">
        <w:rPr>
          <w:rFonts w:hint="eastAsia"/>
          <w:color w:val="000000" w:themeColor="text1"/>
        </w:rPr>
        <w:t>国税及び地方税を滞納していないこと。</w:t>
      </w:r>
    </w:p>
    <w:p w:rsidR="0046777A" w:rsidRPr="00F62BFC" w:rsidRDefault="00540955" w:rsidP="00337A5F">
      <w:pPr>
        <w:pStyle w:val="Default"/>
        <w:ind w:leftChars="200" w:left="803" w:hangingChars="100" w:hanging="268"/>
        <w:rPr>
          <w:color w:val="000000" w:themeColor="text1"/>
        </w:rPr>
      </w:pPr>
      <w:r>
        <w:rPr>
          <w:rFonts w:hAnsi="ＭＳ 明朝" w:hint="eastAsia"/>
          <w:color w:val="000000" w:themeColor="text1"/>
        </w:rPr>
        <w:t>⑦</w:t>
      </w:r>
      <w:r w:rsidR="007445D1">
        <w:rPr>
          <w:rFonts w:hAnsi="ＭＳ 明朝" w:hint="eastAsia"/>
          <w:color w:val="000000" w:themeColor="text1"/>
        </w:rPr>
        <w:t xml:space="preserve"> </w:t>
      </w:r>
      <w:r w:rsidR="0046777A" w:rsidRPr="00F62BFC">
        <w:rPr>
          <w:rFonts w:hint="eastAsia"/>
          <w:color w:val="000000" w:themeColor="text1"/>
        </w:rPr>
        <w:t>地方自治体から窓口業務委託契約を受注し、過去</w:t>
      </w:r>
      <w:r w:rsidR="00F46DA8" w:rsidRPr="00F62BFC">
        <w:rPr>
          <w:rFonts w:hint="eastAsia"/>
          <w:color w:val="000000" w:themeColor="text1"/>
        </w:rPr>
        <w:t>３</w:t>
      </w:r>
      <w:r w:rsidR="0046777A" w:rsidRPr="00F62BFC">
        <w:rPr>
          <w:rFonts w:hint="eastAsia"/>
          <w:color w:val="000000" w:themeColor="text1"/>
        </w:rPr>
        <w:t>年以内（</w:t>
      </w:r>
      <w:r w:rsidR="00337A5F" w:rsidRPr="00F62BFC">
        <w:rPr>
          <w:rFonts w:hint="eastAsia"/>
          <w:color w:val="000000" w:themeColor="text1"/>
        </w:rPr>
        <w:t>令和</w:t>
      </w:r>
      <w:r w:rsidR="00F46DA8" w:rsidRPr="00F62BFC">
        <w:rPr>
          <w:rFonts w:hint="eastAsia"/>
          <w:color w:val="000000" w:themeColor="text1"/>
        </w:rPr>
        <w:t>５</w:t>
      </w:r>
      <w:r w:rsidR="0046777A" w:rsidRPr="00F62BFC">
        <w:rPr>
          <w:rFonts w:hint="eastAsia"/>
          <w:color w:val="000000" w:themeColor="text1"/>
        </w:rPr>
        <w:t>年度から令和</w:t>
      </w:r>
      <w:r w:rsidR="00337A5F" w:rsidRPr="00F62BFC">
        <w:rPr>
          <w:rFonts w:hint="eastAsia"/>
          <w:color w:val="000000" w:themeColor="text1"/>
        </w:rPr>
        <w:t>７</w:t>
      </w:r>
      <w:r w:rsidR="0046777A" w:rsidRPr="00F62BFC">
        <w:rPr>
          <w:rFonts w:hint="eastAsia"/>
          <w:color w:val="000000" w:themeColor="text1"/>
        </w:rPr>
        <w:t>年度まで）に業務が完了した実績があること。（※一部完了を含む（ただし、一部完了に係る対象期間が１年以上のもの））</w:t>
      </w:r>
    </w:p>
    <w:p w:rsidR="0046777A" w:rsidRPr="00F62BFC" w:rsidRDefault="00540955" w:rsidP="0046777A">
      <w:pPr>
        <w:pStyle w:val="Default"/>
        <w:ind w:firstLineChars="200" w:firstLine="535"/>
        <w:rPr>
          <w:color w:val="000000" w:themeColor="text1"/>
        </w:rPr>
      </w:pPr>
      <w:r>
        <w:rPr>
          <w:rFonts w:hAnsi="ＭＳ 明朝" w:hint="eastAsia"/>
          <w:color w:val="000000" w:themeColor="text1"/>
        </w:rPr>
        <w:t>⑧</w:t>
      </w:r>
      <w:r w:rsidR="007445D1">
        <w:rPr>
          <w:rFonts w:hAnsi="ＭＳ 明朝" w:hint="eastAsia"/>
          <w:color w:val="000000" w:themeColor="text1"/>
        </w:rPr>
        <w:t xml:space="preserve"> </w:t>
      </w:r>
      <w:r w:rsidR="0046777A" w:rsidRPr="00F62BFC">
        <w:rPr>
          <w:rFonts w:hint="eastAsia"/>
          <w:color w:val="000000" w:themeColor="text1"/>
        </w:rPr>
        <w:t>プライバシーマーク、</w:t>
      </w:r>
      <w:r w:rsidR="0046777A" w:rsidRPr="00F62BFC">
        <w:rPr>
          <w:color w:val="000000" w:themeColor="text1"/>
        </w:rPr>
        <w:t>ISO27001</w:t>
      </w:r>
      <w:r w:rsidR="0046777A" w:rsidRPr="00F62BFC">
        <w:rPr>
          <w:rFonts w:hint="eastAsia"/>
          <w:color w:val="000000" w:themeColor="text1"/>
        </w:rPr>
        <w:t>（</w:t>
      </w:r>
      <w:r w:rsidR="0046777A" w:rsidRPr="00F62BFC">
        <w:rPr>
          <w:color w:val="000000" w:themeColor="text1"/>
        </w:rPr>
        <w:t>ISMS</w:t>
      </w:r>
      <w:r w:rsidR="0046777A" w:rsidRPr="00F62BFC">
        <w:rPr>
          <w:rFonts w:hint="eastAsia"/>
          <w:color w:val="000000" w:themeColor="text1"/>
        </w:rPr>
        <w:t>）の認証を取得していること。</w:t>
      </w:r>
    </w:p>
    <w:p w:rsidR="00D16789" w:rsidRPr="00F62BFC" w:rsidRDefault="00D16789">
      <w:pPr>
        <w:widowControl/>
        <w:jc w:val="left"/>
        <w:rPr>
          <w:rFonts w:ascii="ＭＳ ゴシック" w:eastAsia="ＭＳ ゴシック" w:hAnsi="ＭＳ ゴシック"/>
          <w:b/>
          <w:szCs w:val="24"/>
        </w:rPr>
      </w:pPr>
    </w:p>
    <w:p w:rsidR="009D7167" w:rsidRPr="00F62BFC" w:rsidRDefault="00F03393" w:rsidP="00E52E57">
      <w:pPr>
        <w:rPr>
          <w:rFonts w:ascii="ＭＳ ゴシック" w:eastAsia="ＭＳ ゴシック" w:hAnsi="ＭＳ ゴシック"/>
          <w:b/>
          <w:szCs w:val="24"/>
          <w:u w:val="single"/>
        </w:rPr>
      </w:pPr>
      <w:r w:rsidRPr="00F62BFC">
        <w:rPr>
          <w:rFonts w:ascii="ＭＳ ゴシック" w:eastAsia="ＭＳ ゴシック" w:hAnsi="ＭＳ ゴシック" w:hint="eastAsia"/>
          <w:b/>
          <w:szCs w:val="24"/>
          <w:u w:val="single"/>
        </w:rPr>
        <w:t>６</w:t>
      </w:r>
      <w:r w:rsidR="009D7167" w:rsidRPr="00F62BFC">
        <w:rPr>
          <w:rFonts w:ascii="ＭＳ ゴシック" w:eastAsia="ＭＳ ゴシック" w:hAnsi="ＭＳ ゴシック" w:hint="eastAsia"/>
          <w:b/>
          <w:szCs w:val="24"/>
          <w:u w:val="single"/>
        </w:rPr>
        <w:t xml:space="preserve">　</w:t>
      </w:r>
      <w:r w:rsidRPr="00F62BFC">
        <w:rPr>
          <w:rFonts w:ascii="ＭＳ ゴシック" w:eastAsia="ＭＳ ゴシック" w:hAnsi="ＭＳ ゴシック" w:hint="eastAsia"/>
          <w:b/>
          <w:szCs w:val="24"/>
          <w:u w:val="single"/>
        </w:rPr>
        <w:t>日程</w:t>
      </w:r>
      <w:r w:rsidR="004834DB" w:rsidRPr="00F62BFC">
        <w:rPr>
          <w:rFonts w:ascii="ＭＳ ゴシック" w:eastAsia="ＭＳ ゴシック" w:hAnsi="ＭＳ ゴシック" w:hint="eastAsia"/>
          <w:b/>
          <w:szCs w:val="24"/>
          <w:u w:val="single"/>
        </w:rPr>
        <w:t>（</w:t>
      </w:r>
      <w:r w:rsidRPr="00F62BFC">
        <w:rPr>
          <w:rFonts w:ascii="ＭＳ ゴシック" w:eastAsia="ＭＳ ゴシック" w:hAnsi="ＭＳ ゴシック" w:hint="eastAsia"/>
          <w:b/>
          <w:szCs w:val="24"/>
          <w:u w:val="single"/>
        </w:rPr>
        <w:t>全体の</w:t>
      </w:r>
      <w:r w:rsidR="004834DB" w:rsidRPr="00F62BFC">
        <w:rPr>
          <w:rFonts w:ascii="ＭＳ ゴシック" w:eastAsia="ＭＳ ゴシック" w:hAnsi="ＭＳ ゴシック" w:hint="eastAsia"/>
          <w:b/>
          <w:szCs w:val="24"/>
          <w:u w:val="single"/>
        </w:rPr>
        <w:t>スケジュール）</w:t>
      </w:r>
    </w:p>
    <w:tbl>
      <w:tblPr>
        <w:tblStyle w:val="a4"/>
        <w:tblW w:w="10031" w:type="dxa"/>
        <w:tblLook w:val="04A0" w:firstRow="1" w:lastRow="0" w:firstColumn="1" w:lastColumn="0" w:noHBand="0" w:noVBand="1"/>
      </w:tblPr>
      <w:tblGrid>
        <w:gridCol w:w="534"/>
        <w:gridCol w:w="2693"/>
        <w:gridCol w:w="6804"/>
      </w:tblGrid>
      <w:tr w:rsidR="004834DB" w:rsidRPr="00F62BFC" w:rsidTr="00D62205">
        <w:tc>
          <w:tcPr>
            <w:tcW w:w="534" w:type="dxa"/>
            <w:shd w:val="clear" w:color="auto" w:fill="F2F2F2" w:themeFill="background1" w:themeFillShade="F2"/>
            <w:vAlign w:val="center"/>
          </w:tcPr>
          <w:p w:rsidR="004834DB" w:rsidRPr="00F62BFC" w:rsidRDefault="004834DB" w:rsidP="005E1F5B">
            <w:pPr>
              <w:jc w:val="center"/>
              <w:rPr>
                <w:szCs w:val="24"/>
              </w:rPr>
            </w:pPr>
          </w:p>
        </w:tc>
        <w:tc>
          <w:tcPr>
            <w:tcW w:w="2693" w:type="dxa"/>
            <w:shd w:val="clear" w:color="auto" w:fill="F2F2F2" w:themeFill="background1" w:themeFillShade="F2"/>
            <w:vAlign w:val="center"/>
          </w:tcPr>
          <w:p w:rsidR="004834DB" w:rsidRPr="00F62BFC" w:rsidRDefault="004834DB" w:rsidP="005E1F5B">
            <w:pPr>
              <w:jc w:val="center"/>
              <w:rPr>
                <w:szCs w:val="24"/>
              </w:rPr>
            </w:pPr>
            <w:r w:rsidRPr="00F62BFC">
              <w:rPr>
                <w:rFonts w:hint="eastAsia"/>
                <w:szCs w:val="24"/>
              </w:rPr>
              <w:t>項目</w:t>
            </w:r>
          </w:p>
        </w:tc>
        <w:tc>
          <w:tcPr>
            <w:tcW w:w="6804" w:type="dxa"/>
            <w:shd w:val="clear" w:color="auto" w:fill="F2F2F2" w:themeFill="background1" w:themeFillShade="F2"/>
            <w:vAlign w:val="center"/>
          </w:tcPr>
          <w:p w:rsidR="004834DB" w:rsidRPr="00F62BFC" w:rsidRDefault="004834DB" w:rsidP="005E1F5B">
            <w:pPr>
              <w:jc w:val="center"/>
              <w:rPr>
                <w:szCs w:val="24"/>
              </w:rPr>
            </w:pPr>
            <w:r w:rsidRPr="00F62BFC">
              <w:rPr>
                <w:rFonts w:hint="eastAsia"/>
                <w:szCs w:val="24"/>
              </w:rPr>
              <w:t>時期</w:t>
            </w:r>
          </w:p>
        </w:tc>
      </w:tr>
      <w:tr w:rsidR="004834DB" w:rsidRPr="00F62BFC" w:rsidTr="00D62205">
        <w:tc>
          <w:tcPr>
            <w:tcW w:w="534" w:type="dxa"/>
            <w:vAlign w:val="center"/>
          </w:tcPr>
          <w:p w:rsidR="004834DB" w:rsidRPr="00F62BFC" w:rsidRDefault="004834DB" w:rsidP="005E1F5B">
            <w:pPr>
              <w:jc w:val="center"/>
              <w:rPr>
                <w:szCs w:val="24"/>
              </w:rPr>
            </w:pPr>
            <w:r w:rsidRPr="00F62BFC">
              <w:rPr>
                <w:rFonts w:hint="eastAsia"/>
                <w:szCs w:val="24"/>
              </w:rPr>
              <w:t>①</w:t>
            </w:r>
          </w:p>
        </w:tc>
        <w:tc>
          <w:tcPr>
            <w:tcW w:w="2693" w:type="dxa"/>
            <w:vAlign w:val="center"/>
          </w:tcPr>
          <w:p w:rsidR="004834DB" w:rsidRPr="00F62BFC" w:rsidRDefault="00B506AF" w:rsidP="008D0E8D">
            <w:pPr>
              <w:rPr>
                <w:szCs w:val="24"/>
              </w:rPr>
            </w:pPr>
            <w:r>
              <w:rPr>
                <w:rFonts w:hint="eastAsia"/>
                <w:color w:val="000000" w:themeColor="text1"/>
                <w:szCs w:val="24"/>
              </w:rPr>
              <w:t>実施要領</w:t>
            </w:r>
            <w:r w:rsidR="004834DB" w:rsidRPr="00F62BFC">
              <w:rPr>
                <w:rFonts w:hint="eastAsia"/>
                <w:color w:val="000000" w:themeColor="text1"/>
                <w:szCs w:val="24"/>
              </w:rPr>
              <w:t>の</w:t>
            </w:r>
            <w:r w:rsidR="004834DB" w:rsidRPr="00F62BFC">
              <w:rPr>
                <w:rFonts w:hint="eastAsia"/>
                <w:szCs w:val="24"/>
              </w:rPr>
              <w:t>公表</w:t>
            </w:r>
          </w:p>
        </w:tc>
        <w:tc>
          <w:tcPr>
            <w:tcW w:w="6804" w:type="dxa"/>
            <w:vAlign w:val="center"/>
          </w:tcPr>
          <w:p w:rsidR="00F03393" w:rsidRPr="00F62BFC" w:rsidRDefault="004834DB" w:rsidP="00D16789">
            <w:pPr>
              <w:rPr>
                <w:rFonts w:ascii="ＭＳ 明朝" w:hAnsi="ＭＳ 明朝" w:cs="ＭＳ 明朝"/>
                <w:szCs w:val="24"/>
              </w:rPr>
            </w:pPr>
            <w:r w:rsidRPr="00F62BFC">
              <w:rPr>
                <w:rFonts w:hint="eastAsia"/>
                <w:szCs w:val="24"/>
              </w:rPr>
              <w:t>令和</w:t>
            </w:r>
            <w:r w:rsidR="00F03393" w:rsidRPr="00F62BFC">
              <w:rPr>
                <w:rFonts w:hint="eastAsia"/>
                <w:szCs w:val="24"/>
              </w:rPr>
              <w:t>８</w:t>
            </w:r>
            <w:r w:rsidRPr="00F62BFC">
              <w:rPr>
                <w:rFonts w:hint="eastAsia"/>
                <w:szCs w:val="24"/>
              </w:rPr>
              <w:t>年</w:t>
            </w:r>
            <w:r w:rsidR="00F03393" w:rsidRPr="00F62BFC">
              <w:rPr>
                <w:rFonts w:hint="eastAsia"/>
                <w:szCs w:val="24"/>
              </w:rPr>
              <w:t>７</w:t>
            </w:r>
            <w:r w:rsidRPr="00F62BFC">
              <w:rPr>
                <w:rFonts w:hint="eastAsia"/>
                <w:szCs w:val="24"/>
              </w:rPr>
              <w:t>月</w:t>
            </w:r>
            <w:r w:rsidR="00F03393" w:rsidRPr="00F62BFC">
              <w:rPr>
                <w:rFonts w:hint="eastAsia"/>
                <w:szCs w:val="24"/>
              </w:rPr>
              <w:t>２１</w:t>
            </w:r>
            <w:r w:rsidRPr="00F62BFC">
              <w:rPr>
                <w:rFonts w:hint="eastAsia"/>
                <w:szCs w:val="24"/>
              </w:rPr>
              <w:t>日（</w:t>
            </w:r>
            <w:r w:rsidR="00F03393" w:rsidRPr="00F62BFC">
              <w:rPr>
                <w:rFonts w:hint="eastAsia"/>
                <w:szCs w:val="24"/>
              </w:rPr>
              <w:t>火</w:t>
            </w:r>
            <w:r w:rsidRPr="00F62BFC">
              <w:rPr>
                <w:rFonts w:hint="eastAsia"/>
                <w:szCs w:val="24"/>
              </w:rPr>
              <w:t>）</w:t>
            </w:r>
            <w:r w:rsidRPr="00F62BFC">
              <w:rPr>
                <w:rFonts w:ascii="ＭＳ 明朝" w:hAnsi="ＭＳ 明朝" w:cs="ＭＳ 明朝" w:hint="eastAsia"/>
                <w:szCs w:val="24"/>
              </w:rPr>
              <w:t>※大東市ホームページに公開</w:t>
            </w:r>
            <w:r w:rsidR="00F03393" w:rsidRPr="00F62BFC">
              <w:rPr>
                <w:rFonts w:ascii="ＭＳ 明朝" w:hAnsi="ＭＳ 明朝" w:cs="ＭＳ 明朝" w:hint="eastAsia"/>
                <w:szCs w:val="24"/>
              </w:rPr>
              <w:t xml:space="preserve">　</w:t>
            </w:r>
          </w:p>
          <w:p w:rsidR="00F03393" w:rsidRPr="00F62BFC" w:rsidRDefault="00F03393" w:rsidP="00D16789">
            <w:pPr>
              <w:rPr>
                <w:rFonts w:ascii="ＭＳ 明朝" w:hAnsi="ＭＳ 明朝" w:cs="ＭＳ 明朝"/>
                <w:szCs w:val="24"/>
              </w:rPr>
            </w:pPr>
            <w:r w:rsidRPr="00F62BFC">
              <w:rPr>
                <w:rFonts w:ascii="ＭＳ 明朝" w:hAnsi="ＭＳ 明朝" w:cs="ＭＳ 明朝" w:hint="eastAsia"/>
                <w:szCs w:val="24"/>
              </w:rPr>
              <w:t xml:space="preserve">　</w:t>
            </w:r>
            <w:r w:rsidR="00210AA5" w:rsidRPr="00F62BFC">
              <w:rPr>
                <w:rFonts w:ascii="ＭＳ 明朝" w:hAnsi="ＭＳ 明朝" w:cs="ＭＳ 明朝" w:hint="eastAsia"/>
                <w:szCs w:val="24"/>
              </w:rPr>
              <w:t xml:space="preserve">　　</w:t>
            </w:r>
            <w:r w:rsidRPr="00F62BFC">
              <w:rPr>
                <w:rFonts w:ascii="ＭＳ 明朝" w:hAnsi="ＭＳ 明朝" w:cs="ＭＳ 明朝" w:hint="eastAsia"/>
                <w:szCs w:val="24"/>
              </w:rPr>
              <w:t>～７月３０日</w:t>
            </w:r>
            <w:r w:rsidR="00210AA5" w:rsidRPr="00F62BFC">
              <w:rPr>
                <w:rFonts w:ascii="ＭＳ 明朝" w:hAnsi="ＭＳ 明朝" w:cs="ＭＳ 明朝" w:hint="eastAsia"/>
                <w:szCs w:val="24"/>
              </w:rPr>
              <w:t>（木）</w:t>
            </w:r>
            <w:r w:rsidR="00912AB7">
              <w:rPr>
                <w:rFonts w:ascii="ＭＳ 明朝" w:hAnsi="ＭＳ 明朝" w:cs="ＭＳ 明朝" w:hint="eastAsia"/>
                <w:szCs w:val="24"/>
              </w:rPr>
              <w:t>１７時</w:t>
            </w:r>
            <w:r w:rsidR="00210AA5" w:rsidRPr="00F62BFC">
              <w:rPr>
                <w:rFonts w:ascii="ＭＳ 明朝" w:hAnsi="ＭＳ 明朝" w:cs="ＭＳ 明朝" w:hint="eastAsia"/>
                <w:szCs w:val="24"/>
              </w:rPr>
              <w:t>まで</w:t>
            </w:r>
          </w:p>
        </w:tc>
      </w:tr>
      <w:tr w:rsidR="00C267EE" w:rsidRPr="00F62BFC" w:rsidTr="00D62205">
        <w:tc>
          <w:tcPr>
            <w:tcW w:w="534" w:type="dxa"/>
            <w:vAlign w:val="center"/>
          </w:tcPr>
          <w:p w:rsidR="00C267EE" w:rsidRPr="00F62BFC" w:rsidRDefault="00C267EE" w:rsidP="00C267EE">
            <w:pPr>
              <w:jc w:val="center"/>
              <w:rPr>
                <w:szCs w:val="24"/>
              </w:rPr>
            </w:pPr>
            <w:r w:rsidRPr="00F62BFC">
              <w:rPr>
                <w:rFonts w:hint="eastAsia"/>
                <w:szCs w:val="24"/>
              </w:rPr>
              <w:t>②</w:t>
            </w:r>
          </w:p>
        </w:tc>
        <w:tc>
          <w:tcPr>
            <w:tcW w:w="2693" w:type="dxa"/>
            <w:vAlign w:val="center"/>
          </w:tcPr>
          <w:p w:rsidR="00C267EE" w:rsidRPr="00F62BFC" w:rsidRDefault="00C267EE" w:rsidP="00C267EE">
            <w:pPr>
              <w:rPr>
                <w:szCs w:val="24"/>
              </w:rPr>
            </w:pPr>
            <w:r w:rsidRPr="00F62BFC">
              <w:rPr>
                <w:rFonts w:hint="eastAsia"/>
                <w:szCs w:val="24"/>
              </w:rPr>
              <w:t>質問受付期間</w:t>
            </w:r>
          </w:p>
        </w:tc>
        <w:tc>
          <w:tcPr>
            <w:tcW w:w="6804" w:type="dxa"/>
            <w:vAlign w:val="center"/>
          </w:tcPr>
          <w:p w:rsidR="00C267EE" w:rsidRPr="00F90A78" w:rsidRDefault="00C267EE" w:rsidP="00C267EE">
            <w:pPr>
              <w:rPr>
                <w:color w:val="000000" w:themeColor="text1"/>
                <w:szCs w:val="24"/>
              </w:rPr>
            </w:pPr>
            <w:r w:rsidRPr="00F90A78">
              <w:rPr>
                <w:rFonts w:hint="eastAsia"/>
                <w:color w:val="000000" w:themeColor="text1"/>
                <w:szCs w:val="24"/>
              </w:rPr>
              <w:t>令和</w:t>
            </w:r>
            <w:r w:rsidR="00F03393" w:rsidRPr="00F90A78">
              <w:rPr>
                <w:rFonts w:hint="eastAsia"/>
                <w:color w:val="000000" w:themeColor="text1"/>
                <w:szCs w:val="24"/>
              </w:rPr>
              <w:t>８</w:t>
            </w:r>
            <w:r w:rsidRPr="00F90A78">
              <w:rPr>
                <w:rFonts w:hint="eastAsia"/>
                <w:color w:val="000000" w:themeColor="text1"/>
                <w:szCs w:val="24"/>
              </w:rPr>
              <w:t>年</w:t>
            </w:r>
            <w:r w:rsidR="00F03393" w:rsidRPr="00F90A78">
              <w:rPr>
                <w:rFonts w:hint="eastAsia"/>
                <w:color w:val="000000" w:themeColor="text1"/>
                <w:szCs w:val="24"/>
              </w:rPr>
              <w:t>７</w:t>
            </w:r>
            <w:r w:rsidRPr="00F90A78">
              <w:rPr>
                <w:rFonts w:hint="eastAsia"/>
                <w:color w:val="000000" w:themeColor="text1"/>
                <w:szCs w:val="24"/>
              </w:rPr>
              <w:t>月</w:t>
            </w:r>
            <w:r w:rsidR="00F03393" w:rsidRPr="00F90A78">
              <w:rPr>
                <w:rFonts w:hint="eastAsia"/>
                <w:color w:val="000000" w:themeColor="text1"/>
                <w:szCs w:val="24"/>
              </w:rPr>
              <w:t>２１</w:t>
            </w:r>
            <w:r w:rsidR="00ED2516" w:rsidRPr="00F90A78">
              <w:rPr>
                <w:rFonts w:hint="eastAsia"/>
                <w:color w:val="000000" w:themeColor="text1"/>
                <w:szCs w:val="24"/>
              </w:rPr>
              <w:t>日</w:t>
            </w:r>
            <w:r w:rsidRPr="00F90A78">
              <w:rPr>
                <w:rFonts w:hint="eastAsia"/>
                <w:color w:val="000000" w:themeColor="text1"/>
                <w:szCs w:val="24"/>
              </w:rPr>
              <w:t>（</w:t>
            </w:r>
            <w:r w:rsidR="00912AB7" w:rsidRPr="00F90A78">
              <w:rPr>
                <w:rFonts w:hint="eastAsia"/>
                <w:color w:val="000000" w:themeColor="text1"/>
                <w:szCs w:val="24"/>
              </w:rPr>
              <w:t>火</w:t>
            </w:r>
            <w:r w:rsidRPr="00F90A78">
              <w:rPr>
                <w:rFonts w:hint="eastAsia"/>
                <w:color w:val="000000" w:themeColor="text1"/>
                <w:szCs w:val="24"/>
              </w:rPr>
              <w:t>）～</w:t>
            </w:r>
          </w:p>
          <w:p w:rsidR="00C267EE" w:rsidRPr="00F90A78" w:rsidRDefault="00C267EE" w:rsidP="00C267EE">
            <w:pPr>
              <w:rPr>
                <w:color w:val="000000" w:themeColor="text1"/>
                <w:szCs w:val="24"/>
              </w:rPr>
            </w:pPr>
            <w:r w:rsidRPr="00F90A78">
              <w:rPr>
                <w:rFonts w:hint="eastAsia"/>
                <w:color w:val="000000" w:themeColor="text1"/>
                <w:szCs w:val="24"/>
              </w:rPr>
              <w:t>令和</w:t>
            </w:r>
            <w:r w:rsidR="00F03393" w:rsidRPr="00F90A78">
              <w:rPr>
                <w:rFonts w:hint="eastAsia"/>
                <w:color w:val="000000" w:themeColor="text1"/>
                <w:szCs w:val="24"/>
              </w:rPr>
              <w:t>８</w:t>
            </w:r>
            <w:r w:rsidRPr="00F90A78">
              <w:rPr>
                <w:rFonts w:hint="eastAsia"/>
                <w:color w:val="000000" w:themeColor="text1"/>
                <w:szCs w:val="24"/>
              </w:rPr>
              <w:t>年</w:t>
            </w:r>
            <w:r w:rsidR="00F03393" w:rsidRPr="00F90A78">
              <w:rPr>
                <w:rFonts w:hint="eastAsia"/>
                <w:color w:val="000000" w:themeColor="text1"/>
                <w:szCs w:val="24"/>
              </w:rPr>
              <w:t>７</w:t>
            </w:r>
            <w:r w:rsidRPr="00F90A78">
              <w:rPr>
                <w:rFonts w:hint="eastAsia"/>
                <w:color w:val="000000" w:themeColor="text1"/>
                <w:szCs w:val="24"/>
              </w:rPr>
              <w:t>月</w:t>
            </w:r>
            <w:r w:rsidR="00F03393" w:rsidRPr="00F90A78">
              <w:rPr>
                <w:rFonts w:hint="eastAsia"/>
                <w:color w:val="000000" w:themeColor="text1"/>
                <w:szCs w:val="24"/>
              </w:rPr>
              <w:t>３０</w:t>
            </w:r>
            <w:r w:rsidRPr="00F90A78">
              <w:rPr>
                <w:rFonts w:hint="eastAsia"/>
                <w:color w:val="000000" w:themeColor="text1"/>
                <w:szCs w:val="24"/>
              </w:rPr>
              <w:t>日（</w:t>
            </w:r>
            <w:r w:rsidR="00F03393" w:rsidRPr="00F90A78">
              <w:rPr>
                <w:rFonts w:hint="eastAsia"/>
                <w:color w:val="000000" w:themeColor="text1"/>
                <w:szCs w:val="24"/>
              </w:rPr>
              <w:t>木</w:t>
            </w:r>
            <w:r w:rsidRPr="00F90A78">
              <w:rPr>
                <w:rFonts w:hint="eastAsia"/>
                <w:color w:val="000000" w:themeColor="text1"/>
                <w:szCs w:val="24"/>
              </w:rPr>
              <w:t>）１７時まで</w:t>
            </w:r>
          </w:p>
          <w:p w:rsidR="00BF4CA7" w:rsidRPr="00F90A78" w:rsidRDefault="00C267EE" w:rsidP="00BF4CA7">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※様式８を使用し、電子メールで</w:t>
            </w:r>
            <w:r w:rsidR="00F03393" w:rsidRPr="00F90A78">
              <w:rPr>
                <w:rFonts w:ascii="ＭＳ 明朝" w:hAnsi="ＭＳ 明朝" w:cs="ＭＳ 明朝" w:hint="eastAsia"/>
                <w:color w:val="000000" w:themeColor="text1"/>
                <w:szCs w:val="24"/>
              </w:rPr>
              <w:t>こども家庭室（子ども政策グループ）</w:t>
            </w:r>
            <w:r w:rsidRPr="00F90A78">
              <w:rPr>
                <w:rFonts w:ascii="ＭＳ 明朝" w:hAnsi="ＭＳ 明朝" w:cs="ＭＳ 明朝" w:hint="eastAsia"/>
                <w:color w:val="000000" w:themeColor="text1"/>
                <w:szCs w:val="24"/>
              </w:rPr>
              <w:t>に提出</w:t>
            </w:r>
          </w:p>
          <w:p w:rsidR="00BF4CA7" w:rsidRPr="00F90A78" w:rsidRDefault="00BF4CA7" w:rsidP="00BF4CA7">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w:t>
            </w:r>
            <w:r w:rsidR="007F262E" w:rsidRPr="00F90A78">
              <w:rPr>
                <w:rFonts w:ascii="ＭＳ 明朝" w:hAnsi="ＭＳ 明朝" w:cs="ＭＳ 明朝" w:hint="eastAsia"/>
                <w:color w:val="000000" w:themeColor="text1"/>
                <w:szCs w:val="24"/>
              </w:rPr>
              <w:t>件名</w:t>
            </w:r>
            <w:r w:rsidRPr="00F90A78">
              <w:rPr>
                <w:rFonts w:ascii="ＭＳ 明朝" w:hAnsi="ＭＳ 明朝" w:cs="ＭＳ 明朝" w:hint="eastAsia"/>
                <w:color w:val="000000" w:themeColor="text1"/>
                <w:szCs w:val="24"/>
              </w:rPr>
              <w:t>は「プロポーザルに関する質問」とすること</w:t>
            </w:r>
          </w:p>
          <w:p w:rsidR="00BF4CA7" w:rsidRPr="00F90A78" w:rsidRDefault="00BF4CA7" w:rsidP="00BF4CA7">
            <w:pPr>
              <w:rPr>
                <w:rFonts w:ascii="ＭＳ 明朝" w:hAnsi="ＭＳ 明朝" w:cs="ＭＳ 明朝"/>
                <w:color w:val="000000" w:themeColor="text1"/>
                <w:szCs w:val="24"/>
              </w:rPr>
            </w:pPr>
            <w:r w:rsidRPr="00F90A78">
              <w:rPr>
                <w:rFonts w:hint="eastAsia"/>
                <w:color w:val="000000" w:themeColor="text1"/>
                <w:szCs w:val="24"/>
              </w:rPr>
              <w:t>※</w:t>
            </w:r>
            <w:r w:rsidR="007F262E" w:rsidRPr="00F90A78">
              <w:rPr>
                <w:rFonts w:hint="eastAsia"/>
                <w:color w:val="000000" w:themeColor="text1"/>
                <w:szCs w:val="24"/>
              </w:rPr>
              <w:t>電子メール</w:t>
            </w:r>
            <w:r w:rsidRPr="00F90A78">
              <w:rPr>
                <w:rFonts w:hint="eastAsia"/>
                <w:color w:val="000000" w:themeColor="text1"/>
                <w:szCs w:val="24"/>
              </w:rPr>
              <w:t>：</w:t>
            </w:r>
            <w:bookmarkStart w:id="2" w:name="OLE_LINK20"/>
            <w:bookmarkStart w:id="3" w:name="OLE_LINK27"/>
            <w:bookmarkStart w:id="4" w:name="OLE_LINK37"/>
            <w:r w:rsidR="00F03393" w:rsidRPr="00F90A78">
              <w:rPr>
                <w:rFonts w:hint="eastAsia"/>
                <w:color w:val="000000" w:themeColor="text1"/>
                <w:szCs w:val="24"/>
              </w:rPr>
              <w:t>k</w:t>
            </w:r>
            <w:r w:rsidR="00F03393" w:rsidRPr="00F90A78">
              <w:rPr>
                <w:color w:val="000000" w:themeColor="text1"/>
                <w:szCs w:val="24"/>
              </w:rPr>
              <w:t>odomosien</w:t>
            </w:r>
            <w:r w:rsidR="00ED2516" w:rsidRPr="00F90A78">
              <w:rPr>
                <w:color w:val="000000" w:themeColor="text1"/>
                <w:szCs w:val="24"/>
              </w:rPr>
              <w:t>@city.daito.lg.jp</w:t>
            </w:r>
            <w:bookmarkEnd w:id="2"/>
            <w:bookmarkEnd w:id="3"/>
            <w:bookmarkEnd w:id="4"/>
          </w:p>
          <w:p w:rsidR="00BF4CA7" w:rsidRPr="00F90A78" w:rsidRDefault="00BF4CA7" w:rsidP="00BF4CA7">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※送信後は、必ず電話による着信確認を行うこと</w:t>
            </w:r>
          </w:p>
          <w:p w:rsidR="00C267EE" w:rsidRPr="00F90A78" w:rsidRDefault="00BF4CA7" w:rsidP="00C267EE">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※電話および直接来庁による質問には応じない</w:t>
            </w:r>
          </w:p>
        </w:tc>
      </w:tr>
      <w:tr w:rsidR="00C267EE" w:rsidRPr="00F62BFC" w:rsidTr="00D62205">
        <w:tc>
          <w:tcPr>
            <w:tcW w:w="534" w:type="dxa"/>
            <w:vAlign w:val="center"/>
          </w:tcPr>
          <w:p w:rsidR="00C267EE" w:rsidRPr="00F62BFC" w:rsidRDefault="00C267EE" w:rsidP="00C267EE">
            <w:pPr>
              <w:jc w:val="center"/>
              <w:rPr>
                <w:szCs w:val="24"/>
              </w:rPr>
            </w:pPr>
            <w:r w:rsidRPr="00F62BFC">
              <w:rPr>
                <w:rFonts w:hint="eastAsia"/>
                <w:szCs w:val="24"/>
              </w:rPr>
              <w:t>③</w:t>
            </w:r>
          </w:p>
        </w:tc>
        <w:tc>
          <w:tcPr>
            <w:tcW w:w="2693" w:type="dxa"/>
            <w:vAlign w:val="center"/>
          </w:tcPr>
          <w:p w:rsidR="00C267EE" w:rsidRPr="00F62BFC" w:rsidRDefault="00C267EE" w:rsidP="00C267EE">
            <w:pPr>
              <w:rPr>
                <w:szCs w:val="24"/>
              </w:rPr>
            </w:pPr>
            <w:r w:rsidRPr="00F62BFC">
              <w:rPr>
                <w:rFonts w:hint="eastAsia"/>
                <w:szCs w:val="24"/>
              </w:rPr>
              <w:t>質問に対する回答</w:t>
            </w:r>
          </w:p>
        </w:tc>
        <w:tc>
          <w:tcPr>
            <w:tcW w:w="6804" w:type="dxa"/>
            <w:vAlign w:val="center"/>
          </w:tcPr>
          <w:p w:rsidR="00C267EE" w:rsidRPr="00F90A78" w:rsidRDefault="00C267EE" w:rsidP="00C267EE">
            <w:pPr>
              <w:rPr>
                <w:color w:val="000000" w:themeColor="text1"/>
                <w:szCs w:val="24"/>
              </w:rPr>
            </w:pPr>
            <w:r w:rsidRPr="00F90A78">
              <w:rPr>
                <w:rFonts w:hint="eastAsia"/>
                <w:color w:val="000000" w:themeColor="text1"/>
                <w:szCs w:val="24"/>
              </w:rPr>
              <w:t>令和</w:t>
            </w:r>
            <w:r w:rsidR="00C348C4" w:rsidRPr="00F90A78">
              <w:rPr>
                <w:rFonts w:hint="eastAsia"/>
                <w:color w:val="000000" w:themeColor="text1"/>
                <w:szCs w:val="24"/>
              </w:rPr>
              <w:t>８</w:t>
            </w:r>
            <w:r w:rsidRPr="00F90A78">
              <w:rPr>
                <w:rFonts w:hint="eastAsia"/>
                <w:color w:val="000000" w:themeColor="text1"/>
                <w:szCs w:val="24"/>
              </w:rPr>
              <w:t>年</w:t>
            </w:r>
            <w:r w:rsidR="00C348C4" w:rsidRPr="00F90A78">
              <w:rPr>
                <w:rFonts w:hint="eastAsia"/>
                <w:color w:val="000000" w:themeColor="text1"/>
                <w:szCs w:val="24"/>
              </w:rPr>
              <w:t>８</w:t>
            </w:r>
            <w:r w:rsidRPr="00F90A78">
              <w:rPr>
                <w:rFonts w:hint="eastAsia"/>
                <w:color w:val="000000" w:themeColor="text1"/>
                <w:szCs w:val="24"/>
              </w:rPr>
              <w:t>月</w:t>
            </w:r>
            <w:r w:rsidR="00C348C4" w:rsidRPr="00F90A78">
              <w:rPr>
                <w:rFonts w:hint="eastAsia"/>
                <w:color w:val="000000" w:themeColor="text1"/>
                <w:szCs w:val="24"/>
              </w:rPr>
              <w:t>３</w:t>
            </w:r>
            <w:r w:rsidRPr="00F90A78">
              <w:rPr>
                <w:rFonts w:hint="eastAsia"/>
                <w:color w:val="000000" w:themeColor="text1"/>
                <w:szCs w:val="24"/>
              </w:rPr>
              <w:t>日（</w:t>
            </w:r>
            <w:r w:rsidR="00C348C4" w:rsidRPr="00F90A78">
              <w:rPr>
                <w:rFonts w:hint="eastAsia"/>
                <w:color w:val="000000" w:themeColor="text1"/>
                <w:szCs w:val="24"/>
              </w:rPr>
              <w:t>月</w:t>
            </w:r>
            <w:r w:rsidRPr="00F90A78">
              <w:rPr>
                <w:rFonts w:hint="eastAsia"/>
                <w:color w:val="000000" w:themeColor="text1"/>
                <w:szCs w:val="24"/>
              </w:rPr>
              <w:t>）</w:t>
            </w:r>
          </w:p>
          <w:p w:rsidR="00C267EE" w:rsidRPr="00F90A78" w:rsidRDefault="00C267EE" w:rsidP="00C267EE">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w:t>
            </w:r>
            <w:r w:rsidR="003E5CAA" w:rsidRPr="00F90A78">
              <w:rPr>
                <w:rFonts w:ascii="ＭＳ 明朝" w:hAnsi="ＭＳ 明朝" w:cs="ＭＳ 明朝" w:hint="eastAsia"/>
                <w:color w:val="000000" w:themeColor="text1"/>
                <w:szCs w:val="24"/>
              </w:rPr>
              <w:t>全ての</w:t>
            </w:r>
            <w:r w:rsidRPr="00F90A78">
              <w:rPr>
                <w:rFonts w:ascii="ＭＳ 明朝" w:hAnsi="ＭＳ 明朝" w:cs="ＭＳ 明朝" w:hint="eastAsia"/>
                <w:color w:val="000000" w:themeColor="text1"/>
                <w:szCs w:val="24"/>
              </w:rPr>
              <w:t>回答をとりまとめ、各社に電子メールにて</w:t>
            </w:r>
            <w:r w:rsidR="003E5CAA" w:rsidRPr="00F90A78">
              <w:rPr>
                <w:rFonts w:ascii="ＭＳ 明朝" w:hAnsi="ＭＳ 明朝" w:cs="ＭＳ 明朝" w:hint="eastAsia"/>
                <w:color w:val="000000" w:themeColor="text1"/>
                <w:szCs w:val="24"/>
              </w:rPr>
              <w:t>一斉回答</w:t>
            </w:r>
          </w:p>
        </w:tc>
      </w:tr>
      <w:tr w:rsidR="00C267EE" w:rsidRPr="00F62BFC" w:rsidTr="00D62205">
        <w:tc>
          <w:tcPr>
            <w:tcW w:w="534" w:type="dxa"/>
            <w:vAlign w:val="center"/>
          </w:tcPr>
          <w:p w:rsidR="00C267EE" w:rsidRPr="00F62BFC" w:rsidRDefault="00C267EE" w:rsidP="00C267EE">
            <w:pPr>
              <w:jc w:val="center"/>
              <w:rPr>
                <w:szCs w:val="24"/>
              </w:rPr>
            </w:pPr>
            <w:r w:rsidRPr="00F62BFC">
              <w:rPr>
                <w:rFonts w:hint="eastAsia"/>
                <w:szCs w:val="24"/>
              </w:rPr>
              <w:t>④</w:t>
            </w:r>
          </w:p>
        </w:tc>
        <w:tc>
          <w:tcPr>
            <w:tcW w:w="2693" w:type="dxa"/>
            <w:vAlign w:val="center"/>
          </w:tcPr>
          <w:p w:rsidR="00B55FC3" w:rsidRPr="00F62BFC" w:rsidRDefault="00C267EE" w:rsidP="00C267EE">
            <w:pPr>
              <w:rPr>
                <w:szCs w:val="24"/>
              </w:rPr>
            </w:pPr>
            <w:r w:rsidRPr="00F62BFC">
              <w:rPr>
                <w:szCs w:val="24"/>
              </w:rPr>
              <w:t>参加表明書</w:t>
            </w:r>
            <w:r w:rsidR="00B55FC3" w:rsidRPr="00F62BFC">
              <w:rPr>
                <w:rFonts w:hint="eastAsia"/>
                <w:szCs w:val="24"/>
              </w:rPr>
              <w:t>及び</w:t>
            </w:r>
          </w:p>
          <w:p w:rsidR="00C267EE" w:rsidRPr="00F62BFC" w:rsidRDefault="00C267EE" w:rsidP="00C267EE">
            <w:pPr>
              <w:rPr>
                <w:szCs w:val="24"/>
              </w:rPr>
            </w:pPr>
            <w:r w:rsidRPr="00F62BFC">
              <w:rPr>
                <w:szCs w:val="24"/>
              </w:rPr>
              <w:t>会社概要の提出期間</w:t>
            </w:r>
          </w:p>
        </w:tc>
        <w:tc>
          <w:tcPr>
            <w:tcW w:w="6804" w:type="dxa"/>
            <w:vAlign w:val="center"/>
          </w:tcPr>
          <w:p w:rsidR="00C267EE" w:rsidRPr="00F90A78" w:rsidRDefault="00210AA5" w:rsidP="00C267EE">
            <w:pPr>
              <w:rPr>
                <w:color w:val="000000" w:themeColor="text1"/>
                <w:szCs w:val="24"/>
              </w:rPr>
            </w:pPr>
            <w:r w:rsidRPr="00F90A78">
              <w:rPr>
                <w:rFonts w:hint="eastAsia"/>
                <w:color w:val="000000" w:themeColor="text1"/>
                <w:szCs w:val="24"/>
              </w:rPr>
              <w:t>令和８</w:t>
            </w:r>
            <w:r w:rsidR="00C267EE" w:rsidRPr="00F90A78">
              <w:rPr>
                <w:rFonts w:hint="eastAsia"/>
                <w:color w:val="000000" w:themeColor="text1"/>
                <w:szCs w:val="24"/>
              </w:rPr>
              <w:t>年</w:t>
            </w:r>
            <w:r w:rsidRPr="00F90A78">
              <w:rPr>
                <w:rFonts w:hint="eastAsia"/>
                <w:color w:val="000000" w:themeColor="text1"/>
                <w:szCs w:val="24"/>
              </w:rPr>
              <w:t>７</w:t>
            </w:r>
            <w:r w:rsidR="00C267EE" w:rsidRPr="00F90A78">
              <w:rPr>
                <w:rFonts w:hint="eastAsia"/>
                <w:color w:val="000000" w:themeColor="text1"/>
                <w:szCs w:val="24"/>
              </w:rPr>
              <w:t>月</w:t>
            </w:r>
            <w:r w:rsidRPr="00F90A78">
              <w:rPr>
                <w:rFonts w:hint="eastAsia"/>
                <w:color w:val="000000" w:themeColor="text1"/>
                <w:szCs w:val="24"/>
              </w:rPr>
              <w:t>２１</w:t>
            </w:r>
            <w:r w:rsidR="00C267EE" w:rsidRPr="00F90A78">
              <w:rPr>
                <w:rFonts w:hint="eastAsia"/>
                <w:color w:val="000000" w:themeColor="text1"/>
                <w:szCs w:val="24"/>
              </w:rPr>
              <w:t>日（</w:t>
            </w:r>
            <w:r w:rsidRPr="00F90A78">
              <w:rPr>
                <w:rFonts w:hint="eastAsia"/>
                <w:color w:val="000000" w:themeColor="text1"/>
                <w:szCs w:val="24"/>
              </w:rPr>
              <w:t>火</w:t>
            </w:r>
            <w:r w:rsidR="00C267EE" w:rsidRPr="00F90A78">
              <w:rPr>
                <w:rFonts w:hint="eastAsia"/>
                <w:color w:val="000000" w:themeColor="text1"/>
                <w:szCs w:val="24"/>
              </w:rPr>
              <w:t>）～</w:t>
            </w:r>
          </w:p>
          <w:p w:rsidR="00C267EE" w:rsidRPr="00F90A78" w:rsidRDefault="00C267EE" w:rsidP="00C267EE">
            <w:pPr>
              <w:rPr>
                <w:color w:val="000000" w:themeColor="text1"/>
                <w:szCs w:val="24"/>
              </w:rPr>
            </w:pPr>
            <w:r w:rsidRPr="00F90A78">
              <w:rPr>
                <w:rFonts w:hint="eastAsia"/>
                <w:color w:val="000000" w:themeColor="text1"/>
                <w:szCs w:val="24"/>
              </w:rPr>
              <w:t>令和</w:t>
            </w:r>
            <w:r w:rsidR="00210AA5" w:rsidRPr="00F90A78">
              <w:rPr>
                <w:rFonts w:hint="eastAsia"/>
                <w:color w:val="000000" w:themeColor="text1"/>
                <w:szCs w:val="24"/>
              </w:rPr>
              <w:t>８</w:t>
            </w:r>
            <w:r w:rsidRPr="00F90A78">
              <w:rPr>
                <w:rFonts w:hint="eastAsia"/>
                <w:color w:val="000000" w:themeColor="text1"/>
                <w:szCs w:val="24"/>
              </w:rPr>
              <w:t>年</w:t>
            </w:r>
            <w:r w:rsidR="00210AA5" w:rsidRPr="00F90A78">
              <w:rPr>
                <w:rFonts w:hint="eastAsia"/>
                <w:color w:val="000000" w:themeColor="text1"/>
                <w:szCs w:val="24"/>
              </w:rPr>
              <w:t>８</w:t>
            </w:r>
            <w:r w:rsidRPr="00F90A78">
              <w:rPr>
                <w:rFonts w:hint="eastAsia"/>
                <w:color w:val="000000" w:themeColor="text1"/>
                <w:szCs w:val="24"/>
              </w:rPr>
              <w:t>月</w:t>
            </w:r>
            <w:r w:rsidR="00210AA5" w:rsidRPr="00F90A78">
              <w:rPr>
                <w:rFonts w:hint="eastAsia"/>
                <w:color w:val="000000" w:themeColor="text1"/>
                <w:szCs w:val="24"/>
              </w:rPr>
              <w:t xml:space="preserve">　</w:t>
            </w:r>
            <w:r w:rsidR="005F0754" w:rsidRPr="00F90A78">
              <w:rPr>
                <w:rFonts w:hint="eastAsia"/>
                <w:color w:val="000000" w:themeColor="text1"/>
                <w:szCs w:val="24"/>
              </w:rPr>
              <w:t>６</w:t>
            </w:r>
            <w:r w:rsidRPr="00F90A78">
              <w:rPr>
                <w:rFonts w:hint="eastAsia"/>
                <w:color w:val="000000" w:themeColor="text1"/>
                <w:szCs w:val="24"/>
              </w:rPr>
              <w:t>日（</w:t>
            </w:r>
            <w:r w:rsidR="005F0754" w:rsidRPr="00F90A78">
              <w:rPr>
                <w:rFonts w:hint="eastAsia"/>
                <w:color w:val="000000" w:themeColor="text1"/>
                <w:szCs w:val="24"/>
              </w:rPr>
              <w:t>木</w:t>
            </w:r>
            <w:r w:rsidRPr="00F90A78">
              <w:rPr>
                <w:rFonts w:hint="eastAsia"/>
                <w:color w:val="000000" w:themeColor="text1"/>
                <w:szCs w:val="24"/>
              </w:rPr>
              <w:t>）１７時まで</w:t>
            </w:r>
          </w:p>
          <w:p w:rsidR="00C267EE" w:rsidRPr="00F90A78" w:rsidRDefault="00C267EE" w:rsidP="00C267EE">
            <w:pPr>
              <w:rPr>
                <w:color w:val="000000" w:themeColor="text1"/>
                <w:szCs w:val="24"/>
              </w:rPr>
            </w:pPr>
            <w:bookmarkStart w:id="5" w:name="OLE_LINK3"/>
            <w:bookmarkStart w:id="6" w:name="OLE_LINK4"/>
            <w:r w:rsidRPr="00F90A78">
              <w:rPr>
                <w:rFonts w:ascii="ＭＳ 明朝" w:hAnsi="ＭＳ 明朝" w:cs="ＭＳ 明朝" w:hint="eastAsia"/>
                <w:color w:val="000000" w:themeColor="text1"/>
                <w:szCs w:val="24"/>
              </w:rPr>
              <w:t>※【様式１】</w:t>
            </w:r>
            <w:r w:rsidR="007F262E" w:rsidRPr="00F90A78">
              <w:rPr>
                <w:rFonts w:ascii="ＭＳ 明朝" w:hAnsi="ＭＳ 明朝" w:cs="ＭＳ 明朝" w:hint="eastAsia"/>
                <w:color w:val="000000" w:themeColor="text1"/>
                <w:szCs w:val="24"/>
              </w:rPr>
              <w:t>【様式２】</w:t>
            </w:r>
            <w:r w:rsidRPr="00F90A78">
              <w:rPr>
                <w:rFonts w:ascii="ＭＳ 明朝" w:hAnsi="ＭＳ 明朝" w:cs="ＭＳ 明朝" w:hint="eastAsia"/>
                <w:color w:val="000000" w:themeColor="text1"/>
                <w:szCs w:val="24"/>
              </w:rPr>
              <w:t>を持参または郵送にて提出</w:t>
            </w:r>
            <w:bookmarkEnd w:id="5"/>
            <w:bookmarkEnd w:id="6"/>
          </w:p>
        </w:tc>
      </w:tr>
      <w:tr w:rsidR="00C267EE" w:rsidRPr="00F62BFC" w:rsidTr="00D62205">
        <w:tc>
          <w:tcPr>
            <w:tcW w:w="534" w:type="dxa"/>
            <w:vAlign w:val="center"/>
          </w:tcPr>
          <w:p w:rsidR="00C267EE" w:rsidRPr="00F62BFC" w:rsidRDefault="00C267EE" w:rsidP="00C267EE">
            <w:pPr>
              <w:jc w:val="center"/>
              <w:rPr>
                <w:szCs w:val="24"/>
              </w:rPr>
            </w:pPr>
            <w:r w:rsidRPr="00F62BFC">
              <w:rPr>
                <w:rFonts w:hint="eastAsia"/>
                <w:szCs w:val="24"/>
              </w:rPr>
              <w:t>⑤</w:t>
            </w:r>
          </w:p>
        </w:tc>
        <w:tc>
          <w:tcPr>
            <w:tcW w:w="2693" w:type="dxa"/>
            <w:vAlign w:val="center"/>
          </w:tcPr>
          <w:p w:rsidR="00C267EE" w:rsidRPr="00F62BFC" w:rsidRDefault="00C267EE" w:rsidP="00C267EE">
            <w:pPr>
              <w:rPr>
                <w:szCs w:val="24"/>
              </w:rPr>
            </w:pPr>
            <w:r w:rsidRPr="00F62BFC">
              <w:rPr>
                <w:rFonts w:hint="eastAsia"/>
                <w:szCs w:val="24"/>
              </w:rPr>
              <w:t>企画</w:t>
            </w:r>
            <w:r w:rsidR="003A75FD" w:rsidRPr="00F62BFC">
              <w:rPr>
                <w:rFonts w:hint="eastAsia"/>
                <w:szCs w:val="24"/>
              </w:rPr>
              <w:t>提案書</w:t>
            </w:r>
            <w:r w:rsidRPr="00F62BFC">
              <w:rPr>
                <w:rFonts w:hint="eastAsia"/>
                <w:szCs w:val="24"/>
              </w:rPr>
              <w:t>等の提出期間</w:t>
            </w:r>
          </w:p>
        </w:tc>
        <w:tc>
          <w:tcPr>
            <w:tcW w:w="6804" w:type="dxa"/>
            <w:vAlign w:val="center"/>
          </w:tcPr>
          <w:p w:rsidR="00C267EE" w:rsidRPr="00F62BFC" w:rsidRDefault="00C267EE" w:rsidP="00C267EE">
            <w:pPr>
              <w:rPr>
                <w:szCs w:val="24"/>
              </w:rPr>
            </w:pPr>
            <w:r w:rsidRPr="00F62BFC">
              <w:rPr>
                <w:rFonts w:hint="eastAsia"/>
                <w:szCs w:val="24"/>
              </w:rPr>
              <w:t>令和</w:t>
            </w:r>
            <w:r w:rsidR="003A75FD" w:rsidRPr="00F62BFC">
              <w:rPr>
                <w:rFonts w:hint="eastAsia"/>
                <w:szCs w:val="24"/>
              </w:rPr>
              <w:t>８</w:t>
            </w:r>
            <w:r w:rsidRPr="00F62BFC">
              <w:rPr>
                <w:rFonts w:hint="eastAsia"/>
                <w:szCs w:val="24"/>
              </w:rPr>
              <w:t>年</w:t>
            </w:r>
            <w:r w:rsidR="003A75FD" w:rsidRPr="00F62BFC">
              <w:rPr>
                <w:rFonts w:hint="eastAsia"/>
                <w:szCs w:val="24"/>
              </w:rPr>
              <w:t>７</w:t>
            </w:r>
            <w:r w:rsidRPr="00F62BFC">
              <w:rPr>
                <w:rFonts w:hint="eastAsia"/>
                <w:szCs w:val="24"/>
              </w:rPr>
              <w:t>月</w:t>
            </w:r>
            <w:r w:rsidR="003A75FD" w:rsidRPr="00F62BFC">
              <w:rPr>
                <w:rFonts w:hint="eastAsia"/>
                <w:szCs w:val="24"/>
              </w:rPr>
              <w:t>２１</w:t>
            </w:r>
            <w:r w:rsidRPr="00F62BFC">
              <w:rPr>
                <w:rFonts w:hint="eastAsia"/>
                <w:szCs w:val="24"/>
              </w:rPr>
              <w:t>日（</w:t>
            </w:r>
            <w:r w:rsidR="003A75FD" w:rsidRPr="00F62BFC">
              <w:rPr>
                <w:rFonts w:hint="eastAsia"/>
                <w:szCs w:val="24"/>
              </w:rPr>
              <w:t>火</w:t>
            </w:r>
            <w:r w:rsidRPr="00F62BFC">
              <w:rPr>
                <w:rFonts w:hint="eastAsia"/>
                <w:szCs w:val="24"/>
              </w:rPr>
              <w:t>）～</w:t>
            </w:r>
          </w:p>
          <w:p w:rsidR="00C267EE" w:rsidRPr="00F62BFC" w:rsidRDefault="00C267EE" w:rsidP="00C267EE">
            <w:pPr>
              <w:rPr>
                <w:szCs w:val="24"/>
              </w:rPr>
            </w:pPr>
            <w:r w:rsidRPr="00F62BFC">
              <w:rPr>
                <w:rFonts w:hint="eastAsia"/>
                <w:szCs w:val="24"/>
              </w:rPr>
              <w:t>令和</w:t>
            </w:r>
            <w:r w:rsidR="003A75FD" w:rsidRPr="00F62BFC">
              <w:rPr>
                <w:rFonts w:hint="eastAsia"/>
                <w:szCs w:val="24"/>
              </w:rPr>
              <w:t>８</w:t>
            </w:r>
            <w:r w:rsidRPr="00F62BFC">
              <w:rPr>
                <w:rFonts w:hint="eastAsia"/>
                <w:szCs w:val="24"/>
              </w:rPr>
              <w:t>年</w:t>
            </w:r>
            <w:r w:rsidR="003A75FD" w:rsidRPr="00F62BFC">
              <w:rPr>
                <w:rFonts w:hint="eastAsia"/>
                <w:szCs w:val="24"/>
              </w:rPr>
              <w:t>８</w:t>
            </w:r>
            <w:r w:rsidRPr="00F62BFC">
              <w:rPr>
                <w:rFonts w:hint="eastAsia"/>
                <w:szCs w:val="24"/>
              </w:rPr>
              <w:t>月</w:t>
            </w:r>
            <w:r w:rsidR="00060D23" w:rsidRPr="00F62BFC">
              <w:rPr>
                <w:rFonts w:hint="eastAsia"/>
                <w:szCs w:val="24"/>
              </w:rPr>
              <w:t>２</w:t>
            </w:r>
            <w:r w:rsidR="003A75FD" w:rsidRPr="00F62BFC">
              <w:rPr>
                <w:rFonts w:hint="eastAsia"/>
                <w:szCs w:val="24"/>
              </w:rPr>
              <w:t>０</w:t>
            </w:r>
            <w:r w:rsidRPr="00F62BFC">
              <w:rPr>
                <w:rFonts w:hint="eastAsia"/>
                <w:szCs w:val="24"/>
              </w:rPr>
              <w:t>日（</w:t>
            </w:r>
            <w:r w:rsidR="003A75FD" w:rsidRPr="00F62BFC">
              <w:rPr>
                <w:rFonts w:hint="eastAsia"/>
                <w:szCs w:val="24"/>
              </w:rPr>
              <w:t>木</w:t>
            </w:r>
            <w:r w:rsidRPr="00F62BFC">
              <w:rPr>
                <w:rFonts w:hint="eastAsia"/>
                <w:szCs w:val="24"/>
              </w:rPr>
              <w:t>）１７時まで</w:t>
            </w:r>
          </w:p>
          <w:p w:rsidR="003E5CAA" w:rsidRPr="00F90A78" w:rsidRDefault="00C267EE" w:rsidP="00C267EE">
            <w:pPr>
              <w:rPr>
                <w:rFonts w:ascii="ＭＳ 明朝" w:hAnsi="ＭＳ 明朝" w:cs="ＭＳ 明朝"/>
                <w:color w:val="000000" w:themeColor="text1"/>
                <w:szCs w:val="24"/>
              </w:rPr>
            </w:pPr>
            <w:r w:rsidRPr="00F90A78">
              <w:rPr>
                <w:rFonts w:ascii="ＭＳ 明朝" w:hAnsi="ＭＳ 明朝" w:cs="ＭＳ 明朝" w:hint="eastAsia"/>
                <w:color w:val="000000" w:themeColor="text1"/>
                <w:szCs w:val="24"/>
              </w:rPr>
              <w:t>※「</w:t>
            </w:r>
            <w:r w:rsidR="003E5CAA" w:rsidRPr="00F90A78">
              <w:rPr>
                <w:rFonts w:ascii="ＭＳ 明朝" w:hAnsi="ＭＳ 明朝" w:cs="ＭＳ 明朝" w:hint="eastAsia"/>
                <w:color w:val="000000" w:themeColor="text1"/>
                <w:szCs w:val="24"/>
              </w:rPr>
              <w:t>７</w:t>
            </w:r>
            <w:r w:rsidRPr="00F90A78">
              <w:rPr>
                <w:rFonts w:ascii="ＭＳ 明朝" w:hAnsi="ＭＳ 明朝" w:cs="ＭＳ 明朝" w:hint="eastAsia"/>
                <w:color w:val="000000" w:themeColor="text1"/>
                <w:szCs w:val="24"/>
              </w:rPr>
              <w:t xml:space="preserve"> 応募方法および企画提案書等の提出」に記載している必要書類を持参または郵送にて提出</w:t>
            </w:r>
            <w:r w:rsidR="003E5CAA" w:rsidRPr="00F90A78">
              <w:rPr>
                <w:rFonts w:ascii="ＭＳ 明朝" w:hAnsi="ＭＳ 明朝" w:cs="ＭＳ 明朝" w:hint="eastAsia"/>
                <w:color w:val="000000" w:themeColor="text1"/>
                <w:szCs w:val="24"/>
              </w:rPr>
              <w:t>、郵送の場合は前もって到着する様余裕をもって発送すること</w:t>
            </w:r>
          </w:p>
          <w:p w:rsidR="003A75FD" w:rsidRPr="00F62BFC" w:rsidRDefault="00C267EE" w:rsidP="00C267EE">
            <w:pPr>
              <w:rPr>
                <w:rFonts w:ascii="ＭＳ 明朝" w:hAnsi="ＭＳ 明朝" w:cs="ＭＳ 明朝"/>
                <w:color w:val="0070C0"/>
                <w:szCs w:val="24"/>
              </w:rPr>
            </w:pPr>
            <w:r w:rsidRPr="00F90A78">
              <w:rPr>
                <w:rFonts w:ascii="ＭＳ 明朝" w:hAnsi="ＭＳ 明朝" w:cs="ＭＳ 明朝" w:hint="eastAsia"/>
                <w:color w:val="000000" w:themeColor="text1"/>
                <w:szCs w:val="24"/>
              </w:rPr>
              <w:t>※なお、</w:t>
            </w:r>
            <w:r w:rsidRPr="00F90A78">
              <w:rPr>
                <w:rFonts w:ascii="ＭＳ 明朝" w:hAnsi="ＭＳ 明朝" w:cs="ＭＳ 明朝" w:hint="eastAsia"/>
                <w:b/>
                <w:color w:val="000000" w:themeColor="text1"/>
                <w:szCs w:val="24"/>
                <w:u w:val="single"/>
              </w:rPr>
              <w:t>企画</w:t>
            </w:r>
            <w:r w:rsidR="003A75FD" w:rsidRPr="00F90A78">
              <w:rPr>
                <w:rFonts w:ascii="ＭＳ 明朝" w:hAnsi="ＭＳ 明朝" w:cs="ＭＳ 明朝" w:hint="eastAsia"/>
                <w:b/>
                <w:color w:val="000000" w:themeColor="text1"/>
                <w:szCs w:val="24"/>
                <w:u w:val="single"/>
              </w:rPr>
              <w:t>提案書等</w:t>
            </w:r>
            <w:r w:rsidRPr="00F90A78">
              <w:rPr>
                <w:rFonts w:ascii="ＭＳ 明朝" w:hAnsi="ＭＳ 明朝" w:cs="ＭＳ 明朝" w:hint="eastAsia"/>
                <w:b/>
                <w:color w:val="000000" w:themeColor="text1"/>
                <w:szCs w:val="24"/>
                <w:u w:val="single"/>
              </w:rPr>
              <w:t>は</w:t>
            </w:r>
            <w:r w:rsidR="003E5CAA" w:rsidRPr="00F90A78">
              <w:rPr>
                <w:rFonts w:ascii="ＭＳ 明朝" w:hAnsi="ＭＳ 明朝" w:cs="ＭＳ 明朝" w:hint="eastAsia"/>
                <w:b/>
                <w:color w:val="000000" w:themeColor="text1"/>
                <w:szCs w:val="24"/>
                <w:u w:val="single"/>
              </w:rPr>
              <w:t>④の</w:t>
            </w:r>
            <w:r w:rsidRPr="00F90A78">
              <w:rPr>
                <w:rFonts w:ascii="ＭＳ 明朝" w:hAnsi="ＭＳ 明朝" w:cs="ＭＳ 明朝" w:hint="eastAsia"/>
                <w:b/>
                <w:color w:val="000000" w:themeColor="text1"/>
                <w:szCs w:val="24"/>
                <w:u w:val="single"/>
              </w:rPr>
              <w:t>参加表明書および会社概要</w:t>
            </w:r>
            <w:r w:rsidR="003E5CAA" w:rsidRPr="00F90A78">
              <w:rPr>
                <w:rFonts w:ascii="ＭＳ 明朝" w:hAnsi="ＭＳ 明朝" w:cs="ＭＳ 明朝" w:hint="eastAsia"/>
                <w:b/>
                <w:color w:val="000000" w:themeColor="text1"/>
                <w:szCs w:val="24"/>
                <w:u w:val="single"/>
              </w:rPr>
              <w:t>の提出の際に</w:t>
            </w:r>
            <w:r w:rsidR="003A75FD" w:rsidRPr="00F90A78">
              <w:rPr>
                <w:rFonts w:ascii="ＭＳ 明朝" w:hAnsi="ＭＳ 明朝" w:cs="ＭＳ 明朝" w:hint="eastAsia"/>
                <w:color w:val="000000" w:themeColor="text1"/>
                <w:szCs w:val="24"/>
              </w:rPr>
              <w:t>同封しても構わない。</w:t>
            </w:r>
          </w:p>
        </w:tc>
      </w:tr>
      <w:tr w:rsidR="006C23A1" w:rsidRPr="00F62BFC" w:rsidTr="00AE7946">
        <w:tc>
          <w:tcPr>
            <w:tcW w:w="534" w:type="dxa"/>
            <w:vMerge w:val="restart"/>
            <w:vAlign w:val="center"/>
          </w:tcPr>
          <w:p w:rsidR="006C23A1" w:rsidRPr="00F62BFC" w:rsidRDefault="006C23A1">
            <w:pPr>
              <w:jc w:val="center"/>
              <w:rPr>
                <w:szCs w:val="24"/>
              </w:rPr>
            </w:pPr>
            <w:r w:rsidRPr="00F62BFC">
              <w:rPr>
                <w:rFonts w:hint="eastAsia"/>
                <w:szCs w:val="24"/>
              </w:rPr>
              <w:lastRenderedPageBreak/>
              <w:t>⑥</w:t>
            </w:r>
          </w:p>
        </w:tc>
        <w:tc>
          <w:tcPr>
            <w:tcW w:w="2693" w:type="dxa"/>
            <w:vAlign w:val="center"/>
          </w:tcPr>
          <w:p w:rsidR="006C23A1" w:rsidRPr="00F62BFC" w:rsidRDefault="006C23A1" w:rsidP="00C267EE">
            <w:pPr>
              <w:rPr>
                <w:szCs w:val="24"/>
              </w:rPr>
            </w:pPr>
            <w:r w:rsidRPr="00F62BFC">
              <w:rPr>
                <w:rFonts w:hint="eastAsia"/>
                <w:szCs w:val="24"/>
              </w:rPr>
              <w:t>第一次審査</w:t>
            </w:r>
          </w:p>
        </w:tc>
        <w:tc>
          <w:tcPr>
            <w:tcW w:w="6804" w:type="dxa"/>
            <w:vAlign w:val="center"/>
          </w:tcPr>
          <w:p w:rsidR="006C23A1" w:rsidRPr="00F62BFC" w:rsidRDefault="006C23A1" w:rsidP="00FB5309">
            <w:pPr>
              <w:rPr>
                <w:szCs w:val="24"/>
              </w:rPr>
            </w:pPr>
            <w:r w:rsidRPr="00F62BFC">
              <w:rPr>
                <w:rFonts w:hint="eastAsia"/>
                <w:szCs w:val="24"/>
              </w:rPr>
              <w:t>令和</w:t>
            </w:r>
            <w:r w:rsidR="003A75FD" w:rsidRPr="00F62BFC">
              <w:rPr>
                <w:rFonts w:hint="eastAsia"/>
                <w:szCs w:val="24"/>
              </w:rPr>
              <w:t>８</w:t>
            </w:r>
            <w:r w:rsidRPr="00F62BFC">
              <w:rPr>
                <w:rFonts w:hint="eastAsia"/>
                <w:szCs w:val="24"/>
              </w:rPr>
              <w:t>年</w:t>
            </w:r>
            <w:r w:rsidR="003A75FD" w:rsidRPr="00F62BFC">
              <w:rPr>
                <w:rFonts w:hint="eastAsia"/>
                <w:szCs w:val="24"/>
              </w:rPr>
              <w:t>８</w:t>
            </w:r>
            <w:r w:rsidRPr="00F62BFC">
              <w:rPr>
                <w:rFonts w:hint="eastAsia"/>
                <w:szCs w:val="24"/>
              </w:rPr>
              <w:t>月</w:t>
            </w:r>
            <w:r w:rsidR="00B55FC3" w:rsidRPr="00F62BFC">
              <w:rPr>
                <w:rFonts w:hint="eastAsia"/>
                <w:szCs w:val="24"/>
              </w:rPr>
              <w:t>２</w:t>
            </w:r>
            <w:r w:rsidR="003A75FD" w:rsidRPr="00F62BFC">
              <w:rPr>
                <w:rFonts w:hint="eastAsia"/>
                <w:szCs w:val="24"/>
              </w:rPr>
              <w:t>４</w:t>
            </w:r>
            <w:r w:rsidRPr="00F62BFC">
              <w:rPr>
                <w:rFonts w:hint="eastAsia"/>
                <w:szCs w:val="24"/>
              </w:rPr>
              <w:t>日（</w:t>
            </w:r>
            <w:r w:rsidR="003A75FD" w:rsidRPr="00F62BFC">
              <w:rPr>
                <w:rFonts w:hint="eastAsia"/>
                <w:szCs w:val="24"/>
              </w:rPr>
              <w:t>月</w:t>
            </w:r>
            <w:r w:rsidRPr="00F62BFC">
              <w:rPr>
                <w:rFonts w:hint="eastAsia"/>
                <w:szCs w:val="24"/>
              </w:rPr>
              <w:t>）</w:t>
            </w:r>
          </w:p>
          <w:p w:rsidR="00F62BFC" w:rsidRPr="00F62BFC" w:rsidRDefault="00AD217B" w:rsidP="00F62BFC">
            <w:pPr>
              <w:rPr>
                <w:szCs w:val="24"/>
              </w:rPr>
            </w:pPr>
            <w:r w:rsidRPr="00F62BFC">
              <w:rPr>
                <w:rFonts w:hint="eastAsia"/>
                <w:szCs w:val="24"/>
              </w:rPr>
              <w:t>・</w:t>
            </w:r>
            <w:r w:rsidR="006C23A1" w:rsidRPr="00F62BFC">
              <w:rPr>
                <w:rFonts w:hint="eastAsia"/>
                <w:szCs w:val="24"/>
              </w:rPr>
              <w:t>第一次審査結果通知</w:t>
            </w:r>
            <w:r w:rsidR="00F62BFC" w:rsidRPr="00F62BFC">
              <w:rPr>
                <w:rFonts w:hint="eastAsia"/>
                <w:szCs w:val="24"/>
              </w:rPr>
              <w:t>：</w:t>
            </w:r>
            <w:r w:rsidR="006C23A1" w:rsidRPr="00F62BFC">
              <w:rPr>
                <w:rFonts w:hint="eastAsia"/>
                <w:szCs w:val="24"/>
              </w:rPr>
              <w:t>令和</w:t>
            </w:r>
            <w:r w:rsidR="003A75FD" w:rsidRPr="00F62BFC">
              <w:rPr>
                <w:rFonts w:hint="eastAsia"/>
                <w:szCs w:val="24"/>
              </w:rPr>
              <w:t>８</w:t>
            </w:r>
            <w:r w:rsidR="006C23A1" w:rsidRPr="00F62BFC">
              <w:rPr>
                <w:rFonts w:hint="eastAsia"/>
                <w:szCs w:val="24"/>
              </w:rPr>
              <w:t>年</w:t>
            </w:r>
            <w:r w:rsidR="003A75FD" w:rsidRPr="00F62BFC">
              <w:rPr>
                <w:rFonts w:hint="eastAsia"/>
                <w:szCs w:val="24"/>
              </w:rPr>
              <w:t>８</w:t>
            </w:r>
            <w:r w:rsidR="006C23A1" w:rsidRPr="00F62BFC">
              <w:rPr>
                <w:rFonts w:hint="eastAsia"/>
                <w:szCs w:val="24"/>
              </w:rPr>
              <w:t>月</w:t>
            </w:r>
            <w:r w:rsidR="00060D23" w:rsidRPr="00F62BFC">
              <w:rPr>
                <w:rFonts w:hint="eastAsia"/>
                <w:szCs w:val="24"/>
              </w:rPr>
              <w:t>２</w:t>
            </w:r>
            <w:r w:rsidR="00727556" w:rsidRPr="00F62BFC">
              <w:rPr>
                <w:rFonts w:hint="eastAsia"/>
                <w:szCs w:val="24"/>
              </w:rPr>
              <w:t>８</w:t>
            </w:r>
            <w:r w:rsidR="006C23A1" w:rsidRPr="00F62BFC">
              <w:rPr>
                <w:rFonts w:hint="eastAsia"/>
                <w:szCs w:val="24"/>
              </w:rPr>
              <w:t>日（</w:t>
            </w:r>
            <w:r w:rsidR="003A75FD" w:rsidRPr="00F62BFC">
              <w:rPr>
                <w:rFonts w:hint="eastAsia"/>
                <w:szCs w:val="24"/>
              </w:rPr>
              <w:t>金</w:t>
            </w:r>
            <w:r w:rsidR="006C23A1" w:rsidRPr="00F62BFC">
              <w:rPr>
                <w:rFonts w:hint="eastAsia"/>
                <w:szCs w:val="24"/>
              </w:rPr>
              <w:t>）</w:t>
            </w:r>
          </w:p>
          <w:p w:rsidR="00443667" w:rsidRPr="00F62BFC" w:rsidRDefault="00F62BFC" w:rsidP="00F62BFC">
            <w:pPr>
              <w:rPr>
                <w:szCs w:val="24"/>
              </w:rPr>
            </w:pPr>
            <w:r w:rsidRPr="00F62BFC">
              <w:rPr>
                <w:rFonts w:hint="eastAsia"/>
                <w:szCs w:val="24"/>
              </w:rPr>
              <w:t>※</w:t>
            </w:r>
            <w:r w:rsidR="00443667" w:rsidRPr="00F62BFC">
              <w:rPr>
                <w:rFonts w:hint="eastAsia"/>
                <w:szCs w:val="24"/>
              </w:rPr>
              <w:t>参加表明書が４者</w:t>
            </w:r>
            <w:r w:rsidRPr="00F62BFC">
              <w:rPr>
                <w:rFonts w:hint="eastAsia"/>
                <w:szCs w:val="24"/>
              </w:rPr>
              <w:t>以内の場合は、</w:t>
            </w:r>
            <w:r w:rsidR="00443667" w:rsidRPr="00F62BFC">
              <w:rPr>
                <w:rFonts w:hint="eastAsia"/>
                <w:szCs w:val="24"/>
              </w:rPr>
              <w:t>第一次審査は行わず、提案のあったすべての者が第二次審査に進むものとする。</w:t>
            </w:r>
          </w:p>
        </w:tc>
      </w:tr>
      <w:tr w:rsidR="006C23A1" w:rsidRPr="00F62BFC" w:rsidTr="00AE7946">
        <w:tc>
          <w:tcPr>
            <w:tcW w:w="534" w:type="dxa"/>
            <w:vMerge/>
            <w:vAlign w:val="center"/>
          </w:tcPr>
          <w:p w:rsidR="006C23A1" w:rsidRPr="00F62BFC" w:rsidRDefault="006C23A1" w:rsidP="00C267EE">
            <w:pPr>
              <w:jc w:val="center"/>
              <w:rPr>
                <w:szCs w:val="24"/>
              </w:rPr>
            </w:pPr>
          </w:p>
        </w:tc>
        <w:tc>
          <w:tcPr>
            <w:tcW w:w="2693" w:type="dxa"/>
            <w:vAlign w:val="center"/>
          </w:tcPr>
          <w:p w:rsidR="006C23A1" w:rsidRPr="00F62BFC" w:rsidRDefault="006C23A1" w:rsidP="00C267EE">
            <w:pPr>
              <w:rPr>
                <w:szCs w:val="24"/>
              </w:rPr>
            </w:pPr>
            <w:r w:rsidRPr="00F62BFC">
              <w:rPr>
                <w:rFonts w:hint="eastAsia"/>
                <w:szCs w:val="24"/>
              </w:rPr>
              <w:t>第二次審査</w:t>
            </w:r>
          </w:p>
        </w:tc>
        <w:tc>
          <w:tcPr>
            <w:tcW w:w="6804" w:type="dxa"/>
            <w:vAlign w:val="center"/>
          </w:tcPr>
          <w:p w:rsidR="006C23A1" w:rsidRPr="006A6BE5" w:rsidRDefault="006C23A1" w:rsidP="00C267EE">
            <w:pPr>
              <w:rPr>
                <w:color w:val="000000" w:themeColor="text1"/>
                <w:szCs w:val="24"/>
              </w:rPr>
            </w:pPr>
            <w:r w:rsidRPr="006A6BE5">
              <w:rPr>
                <w:rFonts w:hint="eastAsia"/>
                <w:color w:val="000000" w:themeColor="text1"/>
                <w:szCs w:val="24"/>
              </w:rPr>
              <w:t>令和</w:t>
            </w:r>
            <w:r w:rsidR="003A75FD" w:rsidRPr="006A6BE5">
              <w:rPr>
                <w:rFonts w:hint="eastAsia"/>
                <w:color w:val="000000" w:themeColor="text1"/>
                <w:szCs w:val="24"/>
              </w:rPr>
              <w:t>８</w:t>
            </w:r>
            <w:r w:rsidRPr="006A6BE5">
              <w:rPr>
                <w:rFonts w:hint="eastAsia"/>
                <w:color w:val="000000" w:themeColor="text1"/>
                <w:szCs w:val="24"/>
              </w:rPr>
              <w:t>年</w:t>
            </w:r>
            <w:r w:rsidR="003A75FD" w:rsidRPr="006A6BE5">
              <w:rPr>
                <w:rFonts w:hint="eastAsia"/>
                <w:color w:val="000000" w:themeColor="text1"/>
                <w:szCs w:val="24"/>
              </w:rPr>
              <w:t>９</w:t>
            </w:r>
            <w:r w:rsidRPr="006A6BE5">
              <w:rPr>
                <w:rFonts w:hint="eastAsia"/>
                <w:color w:val="000000" w:themeColor="text1"/>
                <w:szCs w:val="24"/>
              </w:rPr>
              <w:t>月</w:t>
            </w:r>
            <w:r w:rsidR="0018264F" w:rsidRPr="006A6BE5">
              <w:rPr>
                <w:rFonts w:hint="eastAsia"/>
                <w:color w:val="000000" w:themeColor="text1"/>
                <w:szCs w:val="24"/>
              </w:rPr>
              <w:t>３</w:t>
            </w:r>
            <w:r w:rsidR="003A75FD" w:rsidRPr="006A6BE5">
              <w:rPr>
                <w:rFonts w:hint="eastAsia"/>
                <w:color w:val="000000" w:themeColor="text1"/>
                <w:szCs w:val="24"/>
              </w:rPr>
              <w:t>０</w:t>
            </w:r>
            <w:r w:rsidRPr="006A6BE5">
              <w:rPr>
                <w:rFonts w:hint="eastAsia"/>
                <w:color w:val="000000" w:themeColor="text1"/>
                <w:szCs w:val="24"/>
              </w:rPr>
              <w:t>日（</w:t>
            </w:r>
            <w:r w:rsidR="003A75FD" w:rsidRPr="006A6BE5">
              <w:rPr>
                <w:rFonts w:hint="eastAsia"/>
                <w:color w:val="000000" w:themeColor="text1"/>
                <w:szCs w:val="24"/>
              </w:rPr>
              <w:t>水</w:t>
            </w:r>
            <w:r w:rsidRPr="006A6BE5">
              <w:rPr>
                <w:rFonts w:hint="eastAsia"/>
                <w:color w:val="000000" w:themeColor="text1"/>
                <w:szCs w:val="24"/>
              </w:rPr>
              <w:t>）</w:t>
            </w:r>
          </w:p>
          <w:p w:rsidR="00F62BFC" w:rsidRPr="006A6BE5" w:rsidRDefault="00F62BFC" w:rsidP="00F62BFC">
            <w:pPr>
              <w:rPr>
                <w:color w:val="000000" w:themeColor="text1"/>
                <w:szCs w:val="24"/>
              </w:rPr>
            </w:pPr>
            <w:r w:rsidRPr="006A6BE5">
              <w:rPr>
                <w:rFonts w:hint="eastAsia"/>
                <w:color w:val="000000" w:themeColor="text1"/>
                <w:szCs w:val="24"/>
              </w:rPr>
              <w:t>・開催場所：大東市役所</w:t>
            </w:r>
          </w:p>
          <w:p w:rsidR="009015F1" w:rsidRPr="006A6BE5" w:rsidRDefault="00F62BFC" w:rsidP="00C267EE">
            <w:pPr>
              <w:rPr>
                <w:color w:val="000000" w:themeColor="text1"/>
                <w:szCs w:val="24"/>
              </w:rPr>
            </w:pPr>
            <w:r w:rsidRPr="006A6BE5">
              <w:rPr>
                <w:rFonts w:hint="eastAsia"/>
                <w:color w:val="000000" w:themeColor="text1"/>
                <w:szCs w:val="24"/>
              </w:rPr>
              <w:t>※</w:t>
            </w:r>
            <w:r w:rsidRPr="006A6BE5">
              <w:rPr>
                <w:rFonts w:hint="eastAsia"/>
                <w:color w:val="000000" w:themeColor="text1"/>
                <w:szCs w:val="24"/>
              </w:rPr>
              <w:t xml:space="preserve"> </w:t>
            </w:r>
            <w:r w:rsidRPr="006A6BE5">
              <w:rPr>
                <w:rFonts w:hint="eastAsia"/>
                <w:color w:val="000000" w:themeColor="text1"/>
                <w:szCs w:val="24"/>
              </w:rPr>
              <w:t>時間・場所の詳細については、第二次審査対象者に別途連絡</w:t>
            </w:r>
          </w:p>
        </w:tc>
      </w:tr>
      <w:tr w:rsidR="00C267EE" w:rsidRPr="00F62BFC" w:rsidTr="00D62205">
        <w:tc>
          <w:tcPr>
            <w:tcW w:w="534" w:type="dxa"/>
            <w:vAlign w:val="center"/>
          </w:tcPr>
          <w:p w:rsidR="00C267EE" w:rsidRPr="00F62BFC" w:rsidRDefault="006C23A1" w:rsidP="00C267EE">
            <w:pPr>
              <w:jc w:val="center"/>
              <w:rPr>
                <w:szCs w:val="24"/>
              </w:rPr>
            </w:pPr>
            <w:r w:rsidRPr="00F62BFC">
              <w:rPr>
                <w:rFonts w:hint="eastAsia"/>
                <w:szCs w:val="24"/>
              </w:rPr>
              <w:t>⑦</w:t>
            </w:r>
          </w:p>
        </w:tc>
        <w:tc>
          <w:tcPr>
            <w:tcW w:w="2693" w:type="dxa"/>
            <w:vAlign w:val="center"/>
          </w:tcPr>
          <w:p w:rsidR="00C267EE" w:rsidRPr="00F62BFC" w:rsidRDefault="00C267EE" w:rsidP="00C267EE">
            <w:pPr>
              <w:rPr>
                <w:szCs w:val="24"/>
              </w:rPr>
            </w:pPr>
            <w:r w:rsidRPr="00F62BFC">
              <w:rPr>
                <w:rFonts w:hint="eastAsia"/>
                <w:szCs w:val="24"/>
              </w:rPr>
              <w:t>選定結果の通知</w:t>
            </w:r>
          </w:p>
        </w:tc>
        <w:tc>
          <w:tcPr>
            <w:tcW w:w="6804" w:type="dxa"/>
            <w:vAlign w:val="center"/>
          </w:tcPr>
          <w:p w:rsidR="006C23A1" w:rsidRPr="006A6BE5" w:rsidRDefault="00C267EE" w:rsidP="00C267EE">
            <w:pPr>
              <w:rPr>
                <w:color w:val="000000" w:themeColor="text1"/>
                <w:szCs w:val="24"/>
              </w:rPr>
            </w:pPr>
            <w:r w:rsidRPr="006A6BE5">
              <w:rPr>
                <w:rFonts w:hint="eastAsia"/>
                <w:color w:val="000000" w:themeColor="text1"/>
                <w:szCs w:val="24"/>
              </w:rPr>
              <w:t>令和</w:t>
            </w:r>
            <w:r w:rsidR="003A75FD" w:rsidRPr="006A6BE5">
              <w:rPr>
                <w:rFonts w:hint="eastAsia"/>
                <w:color w:val="000000" w:themeColor="text1"/>
                <w:szCs w:val="24"/>
              </w:rPr>
              <w:t>８</w:t>
            </w:r>
            <w:r w:rsidRPr="006A6BE5">
              <w:rPr>
                <w:rFonts w:hint="eastAsia"/>
                <w:color w:val="000000" w:themeColor="text1"/>
                <w:szCs w:val="24"/>
              </w:rPr>
              <w:t>年</w:t>
            </w:r>
            <w:r w:rsidR="003A75FD" w:rsidRPr="006A6BE5">
              <w:rPr>
                <w:rFonts w:hint="eastAsia"/>
                <w:color w:val="000000" w:themeColor="text1"/>
                <w:szCs w:val="24"/>
              </w:rPr>
              <w:t>１０</w:t>
            </w:r>
            <w:r w:rsidRPr="006A6BE5">
              <w:rPr>
                <w:rFonts w:hint="eastAsia"/>
                <w:color w:val="000000" w:themeColor="text1"/>
                <w:szCs w:val="24"/>
              </w:rPr>
              <w:t>月</w:t>
            </w:r>
            <w:r w:rsidR="003A75FD" w:rsidRPr="006A6BE5">
              <w:rPr>
                <w:rFonts w:hint="eastAsia"/>
                <w:color w:val="000000" w:themeColor="text1"/>
                <w:szCs w:val="24"/>
              </w:rPr>
              <w:t>1</w:t>
            </w:r>
            <w:r w:rsidR="003A75FD" w:rsidRPr="006A6BE5">
              <w:rPr>
                <w:rFonts w:hint="eastAsia"/>
                <w:color w:val="000000" w:themeColor="text1"/>
                <w:szCs w:val="24"/>
              </w:rPr>
              <w:t>日</w:t>
            </w:r>
            <w:r w:rsidR="00C56E15" w:rsidRPr="006A6BE5">
              <w:rPr>
                <w:rFonts w:hint="eastAsia"/>
                <w:color w:val="000000" w:themeColor="text1"/>
                <w:szCs w:val="24"/>
              </w:rPr>
              <w:t>（木）</w:t>
            </w:r>
            <w:r w:rsidR="00DE0AD6" w:rsidRPr="006A6BE5">
              <w:rPr>
                <w:rFonts w:hint="eastAsia"/>
                <w:color w:val="000000" w:themeColor="text1"/>
                <w:szCs w:val="24"/>
              </w:rPr>
              <w:t>以降</w:t>
            </w:r>
            <w:r w:rsidR="00DE0AD6" w:rsidRPr="006A6BE5">
              <w:rPr>
                <w:rFonts w:hint="eastAsia"/>
                <w:color w:val="000000" w:themeColor="text1"/>
                <w:szCs w:val="24"/>
              </w:rPr>
              <w:t>1</w:t>
            </w:r>
            <w:r w:rsidR="00DE0AD6" w:rsidRPr="006A6BE5">
              <w:rPr>
                <w:rFonts w:hint="eastAsia"/>
                <w:color w:val="000000" w:themeColor="text1"/>
                <w:szCs w:val="24"/>
              </w:rPr>
              <w:t>週間程度を目途に通知を行う。</w:t>
            </w:r>
          </w:p>
        </w:tc>
      </w:tr>
      <w:tr w:rsidR="00C267EE" w:rsidRPr="00F62BFC" w:rsidTr="00D62205">
        <w:tc>
          <w:tcPr>
            <w:tcW w:w="534" w:type="dxa"/>
            <w:vAlign w:val="center"/>
          </w:tcPr>
          <w:p w:rsidR="00C267EE" w:rsidRPr="00F62BFC" w:rsidRDefault="006C23A1" w:rsidP="00C267EE">
            <w:pPr>
              <w:jc w:val="center"/>
              <w:rPr>
                <w:szCs w:val="24"/>
              </w:rPr>
            </w:pPr>
            <w:r w:rsidRPr="00F62BFC">
              <w:rPr>
                <w:rFonts w:hint="eastAsia"/>
                <w:szCs w:val="24"/>
              </w:rPr>
              <w:t>⑧</w:t>
            </w:r>
          </w:p>
        </w:tc>
        <w:tc>
          <w:tcPr>
            <w:tcW w:w="2693" w:type="dxa"/>
            <w:vAlign w:val="center"/>
          </w:tcPr>
          <w:p w:rsidR="00C267EE" w:rsidRPr="00F62BFC" w:rsidRDefault="00C267EE" w:rsidP="00C267EE">
            <w:pPr>
              <w:rPr>
                <w:szCs w:val="24"/>
              </w:rPr>
            </w:pPr>
            <w:r w:rsidRPr="00F62BFC">
              <w:rPr>
                <w:rFonts w:hint="eastAsia"/>
                <w:szCs w:val="24"/>
              </w:rPr>
              <w:t>契約の締結</w:t>
            </w:r>
          </w:p>
        </w:tc>
        <w:tc>
          <w:tcPr>
            <w:tcW w:w="6804" w:type="dxa"/>
            <w:vAlign w:val="center"/>
          </w:tcPr>
          <w:p w:rsidR="00C267EE" w:rsidRPr="00F62BFC" w:rsidRDefault="00C267EE" w:rsidP="00C267EE">
            <w:pPr>
              <w:rPr>
                <w:szCs w:val="24"/>
              </w:rPr>
            </w:pPr>
            <w:r w:rsidRPr="00F62BFC">
              <w:rPr>
                <w:rFonts w:hint="eastAsia"/>
                <w:szCs w:val="24"/>
              </w:rPr>
              <w:t>選定通知後速やかに締結</w:t>
            </w:r>
            <w:r w:rsidR="003E5CAA">
              <w:rPr>
                <w:rFonts w:hint="eastAsia"/>
                <w:szCs w:val="24"/>
              </w:rPr>
              <w:t>するものとする</w:t>
            </w:r>
          </w:p>
        </w:tc>
      </w:tr>
    </w:tbl>
    <w:p w:rsidR="00D16789" w:rsidRPr="00F62BFC" w:rsidRDefault="00D16789">
      <w:pPr>
        <w:widowControl/>
        <w:jc w:val="left"/>
        <w:rPr>
          <w:rFonts w:ascii="ＭＳ ゴシック" w:eastAsia="ＭＳ ゴシック" w:hAnsi="ＭＳ ゴシック"/>
          <w:szCs w:val="24"/>
        </w:rPr>
      </w:pPr>
    </w:p>
    <w:p w:rsidR="005510E6" w:rsidRPr="00F62BFC" w:rsidRDefault="00912AB7" w:rsidP="00443667">
      <w:pPr>
        <w:rPr>
          <w:rFonts w:ascii="ＭＳ ゴシック" w:eastAsia="ＭＳ ゴシック" w:hAnsi="ＭＳ ゴシック"/>
          <w:b/>
          <w:szCs w:val="24"/>
          <w:u w:val="single"/>
        </w:rPr>
      </w:pPr>
      <w:r>
        <w:rPr>
          <w:rFonts w:ascii="ＭＳ ゴシック" w:eastAsia="ＭＳ ゴシック" w:hAnsi="ＭＳ ゴシック" w:hint="eastAsia"/>
          <w:b/>
          <w:szCs w:val="24"/>
          <w:u w:val="single"/>
        </w:rPr>
        <w:t>７</w:t>
      </w:r>
      <w:r w:rsidR="00827635" w:rsidRPr="00F62BFC">
        <w:rPr>
          <w:rFonts w:ascii="ＭＳ ゴシック" w:eastAsia="ＭＳ ゴシック" w:hAnsi="ＭＳ ゴシック" w:hint="eastAsia"/>
          <w:b/>
          <w:szCs w:val="24"/>
          <w:u w:val="single"/>
        </w:rPr>
        <w:t xml:space="preserve">　</w:t>
      </w:r>
      <w:r w:rsidR="00BE36BD" w:rsidRPr="00F62BFC">
        <w:rPr>
          <w:rFonts w:ascii="ＭＳ ゴシック" w:eastAsia="ＭＳ ゴシック" w:hAnsi="ＭＳ ゴシック" w:hint="eastAsia"/>
          <w:b/>
          <w:szCs w:val="24"/>
          <w:u w:val="single"/>
        </w:rPr>
        <w:t>応募方法および企画提案書等の提出</w:t>
      </w:r>
    </w:p>
    <w:p w:rsidR="00774746" w:rsidRPr="00F62BFC" w:rsidRDefault="00774746" w:rsidP="00774746">
      <w:pPr>
        <w:rPr>
          <w:szCs w:val="24"/>
        </w:rPr>
      </w:pPr>
      <w:r w:rsidRPr="00F62BFC">
        <w:rPr>
          <w:rFonts w:hint="eastAsia"/>
          <w:szCs w:val="24"/>
        </w:rPr>
        <w:t>（１）提出書類</w:t>
      </w:r>
      <w:r w:rsidR="00BE36BD" w:rsidRPr="00F62BFC">
        <w:rPr>
          <w:rFonts w:hint="eastAsia"/>
          <w:szCs w:val="24"/>
        </w:rPr>
        <w:t>および部数</w:t>
      </w:r>
    </w:p>
    <w:tbl>
      <w:tblPr>
        <w:tblStyle w:val="a4"/>
        <w:tblW w:w="0" w:type="auto"/>
        <w:tblLook w:val="04A0" w:firstRow="1" w:lastRow="0" w:firstColumn="1" w:lastColumn="0" w:noHBand="0" w:noVBand="1"/>
      </w:tblPr>
      <w:tblGrid>
        <w:gridCol w:w="534"/>
        <w:gridCol w:w="4536"/>
        <w:gridCol w:w="2126"/>
        <w:gridCol w:w="2126"/>
      </w:tblGrid>
      <w:tr w:rsidR="00BE36BD" w:rsidRPr="00F62BFC" w:rsidTr="00BE36BD">
        <w:tc>
          <w:tcPr>
            <w:tcW w:w="534" w:type="dxa"/>
            <w:shd w:val="clear" w:color="auto" w:fill="F2F2F2" w:themeFill="background1" w:themeFillShade="F2"/>
            <w:vAlign w:val="center"/>
          </w:tcPr>
          <w:p w:rsidR="00BE36BD" w:rsidRPr="00F62BFC" w:rsidRDefault="00BE36BD" w:rsidP="00BE36BD">
            <w:pPr>
              <w:jc w:val="center"/>
              <w:rPr>
                <w:szCs w:val="24"/>
              </w:rPr>
            </w:pPr>
          </w:p>
        </w:tc>
        <w:tc>
          <w:tcPr>
            <w:tcW w:w="4536" w:type="dxa"/>
            <w:shd w:val="clear" w:color="auto" w:fill="F2F2F2" w:themeFill="background1" w:themeFillShade="F2"/>
            <w:vAlign w:val="center"/>
          </w:tcPr>
          <w:p w:rsidR="00BE36BD" w:rsidRPr="00F62BFC" w:rsidRDefault="00BE36BD" w:rsidP="0089574E">
            <w:pPr>
              <w:jc w:val="center"/>
              <w:rPr>
                <w:szCs w:val="24"/>
              </w:rPr>
            </w:pPr>
            <w:r w:rsidRPr="00F62BFC">
              <w:rPr>
                <w:rFonts w:hint="eastAsia"/>
                <w:szCs w:val="24"/>
              </w:rPr>
              <w:t>提出書類名</w:t>
            </w:r>
          </w:p>
        </w:tc>
        <w:tc>
          <w:tcPr>
            <w:tcW w:w="2126" w:type="dxa"/>
            <w:shd w:val="clear" w:color="auto" w:fill="F2F2F2" w:themeFill="background1" w:themeFillShade="F2"/>
            <w:vAlign w:val="center"/>
          </w:tcPr>
          <w:p w:rsidR="00BE36BD" w:rsidRPr="00F62BFC" w:rsidRDefault="00BE36BD" w:rsidP="00BE36BD">
            <w:pPr>
              <w:jc w:val="center"/>
              <w:rPr>
                <w:szCs w:val="24"/>
              </w:rPr>
            </w:pPr>
            <w:r w:rsidRPr="00F62BFC">
              <w:rPr>
                <w:rFonts w:hint="eastAsia"/>
                <w:szCs w:val="24"/>
              </w:rPr>
              <w:t>提出部数等</w:t>
            </w:r>
          </w:p>
        </w:tc>
        <w:tc>
          <w:tcPr>
            <w:tcW w:w="2126" w:type="dxa"/>
            <w:shd w:val="clear" w:color="auto" w:fill="F2F2F2" w:themeFill="background1" w:themeFillShade="F2"/>
            <w:vAlign w:val="center"/>
          </w:tcPr>
          <w:p w:rsidR="00BE36BD" w:rsidRPr="00F62BFC" w:rsidRDefault="00BE36BD" w:rsidP="0089574E">
            <w:pPr>
              <w:jc w:val="center"/>
              <w:rPr>
                <w:szCs w:val="24"/>
              </w:rPr>
            </w:pPr>
            <w:r w:rsidRPr="00F62BFC">
              <w:rPr>
                <w:rFonts w:hint="eastAsia"/>
                <w:szCs w:val="24"/>
              </w:rPr>
              <w:t>様式</w:t>
            </w:r>
          </w:p>
        </w:tc>
      </w:tr>
      <w:tr w:rsidR="00BE36BD" w:rsidRPr="00F62BFC" w:rsidTr="00BE36BD">
        <w:tc>
          <w:tcPr>
            <w:tcW w:w="534" w:type="dxa"/>
            <w:vAlign w:val="center"/>
          </w:tcPr>
          <w:p w:rsidR="00BE36BD" w:rsidRPr="00F62BFC" w:rsidRDefault="00BE36BD" w:rsidP="00BE36BD">
            <w:pPr>
              <w:jc w:val="center"/>
              <w:rPr>
                <w:szCs w:val="24"/>
              </w:rPr>
            </w:pPr>
            <w:r w:rsidRPr="00F62BFC">
              <w:rPr>
                <w:rFonts w:hint="eastAsia"/>
                <w:szCs w:val="24"/>
              </w:rPr>
              <w:t>①</w:t>
            </w:r>
          </w:p>
        </w:tc>
        <w:tc>
          <w:tcPr>
            <w:tcW w:w="4536" w:type="dxa"/>
            <w:vAlign w:val="center"/>
          </w:tcPr>
          <w:p w:rsidR="00BE36BD" w:rsidRPr="00F62BFC" w:rsidRDefault="00BE36BD" w:rsidP="00E37B1F">
            <w:pPr>
              <w:rPr>
                <w:szCs w:val="24"/>
              </w:rPr>
            </w:pPr>
            <w:r w:rsidRPr="00F62BFC">
              <w:rPr>
                <w:rFonts w:hint="eastAsia"/>
                <w:szCs w:val="24"/>
              </w:rPr>
              <w:t>参加表明書兼誓約書</w:t>
            </w:r>
          </w:p>
        </w:tc>
        <w:tc>
          <w:tcPr>
            <w:tcW w:w="2126" w:type="dxa"/>
            <w:vAlign w:val="center"/>
          </w:tcPr>
          <w:p w:rsidR="00BE36BD" w:rsidRPr="00F62BFC" w:rsidRDefault="00BE36BD" w:rsidP="00BE36BD">
            <w:pPr>
              <w:jc w:val="center"/>
              <w:rPr>
                <w:szCs w:val="24"/>
              </w:rPr>
            </w:pPr>
            <w:r w:rsidRPr="00F62BFC">
              <w:rPr>
                <w:rFonts w:hint="eastAsia"/>
                <w:szCs w:val="24"/>
              </w:rPr>
              <w:t>正本１部</w:t>
            </w:r>
          </w:p>
        </w:tc>
        <w:tc>
          <w:tcPr>
            <w:tcW w:w="2126" w:type="dxa"/>
            <w:vAlign w:val="center"/>
          </w:tcPr>
          <w:p w:rsidR="00BE36BD" w:rsidRPr="00F62BFC" w:rsidRDefault="00BE36BD" w:rsidP="00E37B1F">
            <w:pPr>
              <w:rPr>
                <w:szCs w:val="24"/>
              </w:rPr>
            </w:pPr>
            <w:r w:rsidRPr="00F62BFC">
              <w:rPr>
                <w:rFonts w:hint="eastAsia"/>
                <w:szCs w:val="24"/>
              </w:rPr>
              <w:t>様式１</w:t>
            </w:r>
          </w:p>
        </w:tc>
      </w:tr>
      <w:tr w:rsidR="00BE36BD" w:rsidRPr="00F62BFC" w:rsidTr="00BE36BD">
        <w:tc>
          <w:tcPr>
            <w:tcW w:w="534" w:type="dxa"/>
            <w:vAlign w:val="center"/>
          </w:tcPr>
          <w:p w:rsidR="00BE36BD" w:rsidRPr="00F62BFC" w:rsidRDefault="00BE36BD" w:rsidP="00BE36BD">
            <w:pPr>
              <w:jc w:val="center"/>
              <w:rPr>
                <w:szCs w:val="24"/>
              </w:rPr>
            </w:pPr>
            <w:r w:rsidRPr="00F62BFC">
              <w:rPr>
                <w:rFonts w:hint="eastAsia"/>
                <w:szCs w:val="24"/>
              </w:rPr>
              <w:t>②</w:t>
            </w:r>
          </w:p>
        </w:tc>
        <w:tc>
          <w:tcPr>
            <w:tcW w:w="4536" w:type="dxa"/>
            <w:vAlign w:val="center"/>
          </w:tcPr>
          <w:p w:rsidR="00BE36BD" w:rsidRPr="00F62BFC" w:rsidRDefault="00BE36BD" w:rsidP="00E37B1F">
            <w:pPr>
              <w:rPr>
                <w:szCs w:val="24"/>
              </w:rPr>
            </w:pPr>
            <w:r w:rsidRPr="00F62BFC">
              <w:rPr>
                <w:rFonts w:hint="eastAsia"/>
                <w:szCs w:val="24"/>
              </w:rPr>
              <w:t>会社概要書および類似業務実績書</w:t>
            </w:r>
          </w:p>
        </w:tc>
        <w:tc>
          <w:tcPr>
            <w:tcW w:w="2126" w:type="dxa"/>
            <w:vAlign w:val="center"/>
          </w:tcPr>
          <w:p w:rsidR="00BE36BD" w:rsidRPr="00F62BFC" w:rsidRDefault="00BE36BD" w:rsidP="00BE36BD">
            <w:pPr>
              <w:jc w:val="center"/>
              <w:rPr>
                <w:szCs w:val="24"/>
              </w:rPr>
            </w:pPr>
            <w:bookmarkStart w:id="7" w:name="OLE_LINK1"/>
            <w:bookmarkStart w:id="8" w:name="OLE_LINK2"/>
            <w:r w:rsidRPr="00F62BFC">
              <w:rPr>
                <w:rFonts w:hint="eastAsia"/>
                <w:szCs w:val="24"/>
              </w:rPr>
              <w:t>正本１部</w:t>
            </w:r>
          </w:p>
          <w:p w:rsidR="00BE36BD" w:rsidRPr="00F62BFC" w:rsidRDefault="00BE36BD" w:rsidP="00BE36BD">
            <w:pPr>
              <w:jc w:val="center"/>
              <w:rPr>
                <w:szCs w:val="24"/>
              </w:rPr>
            </w:pPr>
            <w:r w:rsidRPr="00F62BFC">
              <w:rPr>
                <w:rFonts w:hint="eastAsia"/>
                <w:szCs w:val="24"/>
              </w:rPr>
              <w:t>副本７部</w:t>
            </w:r>
            <w:bookmarkEnd w:id="7"/>
            <w:bookmarkEnd w:id="8"/>
          </w:p>
        </w:tc>
        <w:tc>
          <w:tcPr>
            <w:tcW w:w="2126" w:type="dxa"/>
            <w:vAlign w:val="center"/>
          </w:tcPr>
          <w:p w:rsidR="00BE36BD" w:rsidRPr="00F62BFC" w:rsidRDefault="00BE36BD" w:rsidP="00E37B1F">
            <w:pPr>
              <w:rPr>
                <w:szCs w:val="24"/>
              </w:rPr>
            </w:pPr>
            <w:r w:rsidRPr="00F62BFC">
              <w:rPr>
                <w:rFonts w:hint="eastAsia"/>
                <w:szCs w:val="24"/>
              </w:rPr>
              <w:t>様式２</w:t>
            </w:r>
          </w:p>
        </w:tc>
      </w:tr>
      <w:tr w:rsidR="00BE36BD" w:rsidRPr="00F62BFC" w:rsidTr="00BE36BD">
        <w:tc>
          <w:tcPr>
            <w:tcW w:w="534" w:type="dxa"/>
            <w:vAlign w:val="center"/>
          </w:tcPr>
          <w:p w:rsidR="00BE36BD" w:rsidRPr="00F62BFC" w:rsidRDefault="00BE36BD" w:rsidP="00BE36BD">
            <w:pPr>
              <w:jc w:val="center"/>
              <w:rPr>
                <w:szCs w:val="24"/>
              </w:rPr>
            </w:pPr>
            <w:r w:rsidRPr="00F62BFC">
              <w:rPr>
                <w:rFonts w:hint="eastAsia"/>
                <w:szCs w:val="24"/>
              </w:rPr>
              <w:t>③</w:t>
            </w:r>
          </w:p>
        </w:tc>
        <w:tc>
          <w:tcPr>
            <w:tcW w:w="4536" w:type="dxa"/>
            <w:vAlign w:val="center"/>
          </w:tcPr>
          <w:p w:rsidR="00BE36BD" w:rsidRPr="00F62BFC" w:rsidRDefault="00BE36BD" w:rsidP="00E37B1F">
            <w:pPr>
              <w:rPr>
                <w:szCs w:val="24"/>
              </w:rPr>
            </w:pPr>
            <w:r w:rsidRPr="00F62BFC">
              <w:rPr>
                <w:rFonts w:hint="eastAsia"/>
                <w:szCs w:val="24"/>
              </w:rPr>
              <w:t>企画提案書等</w:t>
            </w:r>
            <w:r w:rsidR="00912AB7">
              <w:rPr>
                <w:rFonts w:hint="eastAsia"/>
                <w:szCs w:val="24"/>
              </w:rPr>
              <w:t>提出届</w:t>
            </w:r>
          </w:p>
        </w:tc>
        <w:tc>
          <w:tcPr>
            <w:tcW w:w="2126" w:type="dxa"/>
            <w:vAlign w:val="center"/>
          </w:tcPr>
          <w:p w:rsidR="00BE36BD" w:rsidRPr="00F62BFC" w:rsidRDefault="00BE36BD" w:rsidP="00BE36BD">
            <w:pPr>
              <w:jc w:val="center"/>
              <w:rPr>
                <w:szCs w:val="24"/>
              </w:rPr>
            </w:pPr>
            <w:r w:rsidRPr="00F62BFC">
              <w:rPr>
                <w:rFonts w:hint="eastAsia"/>
                <w:szCs w:val="24"/>
              </w:rPr>
              <w:t>正本１部</w:t>
            </w:r>
          </w:p>
          <w:p w:rsidR="00BE36BD" w:rsidRPr="00F62BFC" w:rsidRDefault="00BE36BD" w:rsidP="00BE36BD">
            <w:pPr>
              <w:jc w:val="center"/>
              <w:rPr>
                <w:szCs w:val="24"/>
              </w:rPr>
            </w:pPr>
            <w:r w:rsidRPr="00F62BFC">
              <w:rPr>
                <w:rFonts w:hint="eastAsia"/>
                <w:szCs w:val="24"/>
              </w:rPr>
              <w:t>副本７部</w:t>
            </w:r>
          </w:p>
        </w:tc>
        <w:tc>
          <w:tcPr>
            <w:tcW w:w="2126" w:type="dxa"/>
            <w:vAlign w:val="center"/>
          </w:tcPr>
          <w:p w:rsidR="00BE36BD" w:rsidRPr="00F62BFC" w:rsidRDefault="00BE36BD" w:rsidP="00E37B1F">
            <w:pPr>
              <w:rPr>
                <w:szCs w:val="24"/>
              </w:rPr>
            </w:pPr>
            <w:r w:rsidRPr="00F62BFC">
              <w:rPr>
                <w:rFonts w:hint="eastAsia"/>
                <w:szCs w:val="24"/>
              </w:rPr>
              <w:t>様式３</w:t>
            </w:r>
          </w:p>
        </w:tc>
      </w:tr>
      <w:tr w:rsidR="00BE36BD" w:rsidRPr="00F62BFC" w:rsidTr="00BE36BD">
        <w:tc>
          <w:tcPr>
            <w:tcW w:w="534" w:type="dxa"/>
            <w:vAlign w:val="center"/>
          </w:tcPr>
          <w:p w:rsidR="00BE36BD" w:rsidRPr="00F62BFC" w:rsidRDefault="00BE36BD" w:rsidP="00BE36BD">
            <w:pPr>
              <w:jc w:val="center"/>
              <w:rPr>
                <w:color w:val="000000" w:themeColor="text1"/>
                <w:szCs w:val="24"/>
              </w:rPr>
            </w:pPr>
            <w:r w:rsidRPr="00F62BFC">
              <w:rPr>
                <w:rFonts w:hint="eastAsia"/>
                <w:color w:val="000000" w:themeColor="text1"/>
                <w:szCs w:val="24"/>
              </w:rPr>
              <w:t>④</w:t>
            </w:r>
          </w:p>
        </w:tc>
        <w:tc>
          <w:tcPr>
            <w:tcW w:w="4536" w:type="dxa"/>
            <w:vAlign w:val="center"/>
          </w:tcPr>
          <w:p w:rsidR="00BE36BD" w:rsidRPr="00F62BFC" w:rsidRDefault="00BE36BD" w:rsidP="00E37B1F">
            <w:pPr>
              <w:rPr>
                <w:color w:val="000000" w:themeColor="text1"/>
                <w:szCs w:val="24"/>
              </w:rPr>
            </w:pPr>
            <w:r w:rsidRPr="00F62BFC">
              <w:rPr>
                <w:rFonts w:hint="eastAsia"/>
                <w:color w:val="000000" w:themeColor="text1"/>
                <w:szCs w:val="24"/>
              </w:rPr>
              <w:t>企画提案</w:t>
            </w:r>
            <w:r w:rsidR="000F7953" w:rsidRPr="00F62BFC">
              <w:rPr>
                <w:rFonts w:hint="eastAsia"/>
                <w:color w:val="000000" w:themeColor="text1"/>
                <w:szCs w:val="24"/>
              </w:rPr>
              <w:t>書</w:t>
            </w:r>
          </w:p>
        </w:tc>
        <w:tc>
          <w:tcPr>
            <w:tcW w:w="2126" w:type="dxa"/>
            <w:vAlign w:val="center"/>
          </w:tcPr>
          <w:p w:rsidR="00BE36BD" w:rsidRPr="00F62BFC" w:rsidRDefault="00BE36BD" w:rsidP="00BE36BD">
            <w:pPr>
              <w:jc w:val="center"/>
              <w:rPr>
                <w:szCs w:val="24"/>
              </w:rPr>
            </w:pPr>
            <w:r w:rsidRPr="00F62BFC">
              <w:rPr>
                <w:rFonts w:hint="eastAsia"/>
                <w:szCs w:val="24"/>
              </w:rPr>
              <w:t>正本１部</w:t>
            </w:r>
          </w:p>
          <w:p w:rsidR="00BE36BD" w:rsidRPr="00F62BFC" w:rsidRDefault="00BE36BD" w:rsidP="00BE36BD">
            <w:pPr>
              <w:jc w:val="center"/>
              <w:rPr>
                <w:szCs w:val="24"/>
              </w:rPr>
            </w:pPr>
            <w:r w:rsidRPr="00F62BFC">
              <w:rPr>
                <w:rFonts w:hint="eastAsia"/>
                <w:szCs w:val="24"/>
              </w:rPr>
              <w:t>副本７部</w:t>
            </w:r>
          </w:p>
        </w:tc>
        <w:tc>
          <w:tcPr>
            <w:tcW w:w="2126" w:type="dxa"/>
            <w:vAlign w:val="center"/>
          </w:tcPr>
          <w:p w:rsidR="00BE36BD" w:rsidRPr="00F62BFC" w:rsidRDefault="00BE36BD" w:rsidP="00E37B1F">
            <w:pPr>
              <w:rPr>
                <w:szCs w:val="24"/>
              </w:rPr>
            </w:pPr>
            <w:r w:rsidRPr="00F62BFC">
              <w:rPr>
                <w:rFonts w:hint="eastAsia"/>
                <w:szCs w:val="24"/>
              </w:rPr>
              <w:t>任意様式</w:t>
            </w:r>
          </w:p>
          <w:p w:rsidR="00BE36BD" w:rsidRPr="00F62BFC" w:rsidRDefault="00BE36BD" w:rsidP="00E37B1F">
            <w:pPr>
              <w:rPr>
                <w:szCs w:val="24"/>
              </w:rPr>
            </w:pPr>
            <w:r w:rsidRPr="00F62BFC">
              <w:rPr>
                <w:rFonts w:hint="eastAsia"/>
                <w:szCs w:val="24"/>
              </w:rPr>
              <w:t>（Ａ４</w:t>
            </w:r>
            <w:r w:rsidR="000A3F9F" w:rsidRPr="00F62BFC">
              <w:rPr>
                <w:rFonts w:hint="eastAsia"/>
                <w:szCs w:val="24"/>
              </w:rPr>
              <w:t>サイズ</w:t>
            </w:r>
            <w:r w:rsidRPr="00F62BFC">
              <w:rPr>
                <w:rFonts w:hint="eastAsia"/>
                <w:szCs w:val="24"/>
              </w:rPr>
              <w:t>）</w:t>
            </w:r>
          </w:p>
        </w:tc>
      </w:tr>
      <w:tr w:rsidR="00BE36BD" w:rsidRPr="00F62BFC" w:rsidTr="00BE36BD">
        <w:tc>
          <w:tcPr>
            <w:tcW w:w="534" w:type="dxa"/>
            <w:vAlign w:val="center"/>
          </w:tcPr>
          <w:p w:rsidR="00BE36BD" w:rsidRPr="00F62BFC" w:rsidRDefault="00BE36BD" w:rsidP="00BE36BD">
            <w:pPr>
              <w:jc w:val="center"/>
              <w:rPr>
                <w:szCs w:val="24"/>
              </w:rPr>
            </w:pPr>
            <w:r w:rsidRPr="00F62BFC">
              <w:rPr>
                <w:rFonts w:hint="eastAsia"/>
                <w:szCs w:val="24"/>
              </w:rPr>
              <w:t>⑤</w:t>
            </w:r>
          </w:p>
        </w:tc>
        <w:tc>
          <w:tcPr>
            <w:tcW w:w="4536" w:type="dxa"/>
            <w:vAlign w:val="center"/>
          </w:tcPr>
          <w:p w:rsidR="00BE36BD" w:rsidRPr="00F62BFC" w:rsidRDefault="00BE36BD" w:rsidP="00E37B1F">
            <w:pPr>
              <w:rPr>
                <w:szCs w:val="24"/>
              </w:rPr>
            </w:pPr>
            <w:r w:rsidRPr="00F62BFC">
              <w:rPr>
                <w:rFonts w:hint="eastAsia"/>
                <w:szCs w:val="24"/>
              </w:rPr>
              <w:t>業務実施体制調書</w:t>
            </w:r>
          </w:p>
        </w:tc>
        <w:tc>
          <w:tcPr>
            <w:tcW w:w="2126" w:type="dxa"/>
            <w:vAlign w:val="center"/>
          </w:tcPr>
          <w:p w:rsidR="00BE36BD" w:rsidRPr="00F62BFC" w:rsidRDefault="00BE36BD" w:rsidP="00BE36BD">
            <w:pPr>
              <w:jc w:val="center"/>
              <w:rPr>
                <w:szCs w:val="24"/>
              </w:rPr>
            </w:pPr>
            <w:r w:rsidRPr="00F62BFC">
              <w:rPr>
                <w:rFonts w:hint="eastAsia"/>
                <w:szCs w:val="24"/>
              </w:rPr>
              <w:t>正本１部</w:t>
            </w:r>
          </w:p>
          <w:p w:rsidR="00BE36BD" w:rsidRPr="00F62BFC" w:rsidRDefault="00BE36BD" w:rsidP="00BE36BD">
            <w:pPr>
              <w:jc w:val="center"/>
              <w:rPr>
                <w:szCs w:val="24"/>
              </w:rPr>
            </w:pPr>
            <w:r w:rsidRPr="00F62BFC">
              <w:rPr>
                <w:rFonts w:hint="eastAsia"/>
                <w:szCs w:val="24"/>
              </w:rPr>
              <w:t>副本７部</w:t>
            </w:r>
          </w:p>
        </w:tc>
        <w:tc>
          <w:tcPr>
            <w:tcW w:w="2126" w:type="dxa"/>
            <w:vAlign w:val="center"/>
          </w:tcPr>
          <w:p w:rsidR="00BE36BD" w:rsidRPr="00F62BFC" w:rsidRDefault="00BE36BD" w:rsidP="00E37B1F">
            <w:pPr>
              <w:rPr>
                <w:szCs w:val="24"/>
              </w:rPr>
            </w:pPr>
            <w:r w:rsidRPr="00F62BFC">
              <w:rPr>
                <w:rFonts w:hint="eastAsia"/>
                <w:szCs w:val="24"/>
              </w:rPr>
              <w:t>様式４</w:t>
            </w:r>
          </w:p>
        </w:tc>
      </w:tr>
      <w:tr w:rsidR="00BE36BD" w:rsidRPr="00F62BFC" w:rsidTr="00BE36BD">
        <w:tc>
          <w:tcPr>
            <w:tcW w:w="534" w:type="dxa"/>
            <w:vAlign w:val="center"/>
          </w:tcPr>
          <w:p w:rsidR="00BE36BD" w:rsidRPr="00F62BFC" w:rsidRDefault="00BE36BD" w:rsidP="00BE36BD">
            <w:pPr>
              <w:jc w:val="center"/>
              <w:rPr>
                <w:szCs w:val="24"/>
              </w:rPr>
            </w:pPr>
            <w:r w:rsidRPr="00F62BFC">
              <w:rPr>
                <w:rFonts w:hint="eastAsia"/>
                <w:szCs w:val="24"/>
              </w:rPr>
              <w:t>⑥</w:t>
            </w:r>
          </w:p>
        </w:tc>
        <w:tc>
          <w:tcPr>
            <w:tcW w:w="4536" w:type="dxa"/>
            <w:vAlign w:val="center"/>
          </w:tcPr>
          <w:p w:rsidR="00BE36BD" w:rsidRPr="00F62BFC" w:rsidRDefault="00877A9B" w:rsidP="00E37B1F">
            <w:pPr>
              <w:rPr>
                <w:szCs w:val="24"/>
              </w:rPr>
            </w:pPr>
            <w:r w:rsidRPr="00F62BFC">
              <w:rPr>
                <w:rFonts w:hint="eastAsia"/>
                <w:szCs w:val="24"/>
              </w:rPr>
              <w:t>業務（</w:t>
            </w:r>
            <w:r w:rsidR="00BE36BD" w:rsidRPr="00F62BFC">
              <w:rPr>
                <w:rFonts w:hint="eastAsia"/>
                <w:szCs w:val="24"/>
              </w:rPr>
              <w:t>管理</w:t>
            </w:r>
            <w:r w:rsidRPr="00F62BFC">
              <w:rPr>
                <w:rFonts w:hint="eastAsia"/>
                <w:szCs w:val="24"/>
              </w:rPr>
              <w:t>）</w:t>
            </w:r>
            <w:r w:rsidR="00BE36BD" w:rsidRPr="00F62BFC">
              <w:rPr>
                <w:rFonts w:hint="eastAsia"/>
                <w:szCs w:val="24"/>
              </w:rPr>
              <w:t>責任者調書</w:t>
            </w:r>
          </w:p>
        </w:tc>
        <w:tc>
          <w:tcPr>
            <w:tcW w:w="2126" w:type="dxa"/>
            <w:vAlign w:val="center"/>
          </w:tcPr>
          <w:p w:rsidR="00BE36BD" w:rsidRPr="00F62BFC" w:rsidRDefault="00BE36BD" w:rsidP="00BE36BD">
            <w:pPr>
              <w:jc w:val="center"/>
              <w:rPr>
                <w:szCs w:val="24"/>
              </w:rPr>
            </w:pPr>
            <w:r w:rsidRPr="00F62BFC">
              <w:rPr>
                <w:rFonts w:hint="eastAsia"/>
                <w:szCs w:val="24"/>
              </w:rPr>
              <w:t>正本１部</w:t>
            </w:r>
          </w:p>
          <w:p w:rsidR="00BE36BD" w:rsidRPr="00F62BFC" w:rsidRDefault="00BE36BD" w:rsidP="00BE36BD">
            <w:pPr>
              <w:jc w:val="center"/>
              <w:rPr>
                <w:szCs w:val="24"/>
              </w:rPr>
            </w:pPr>
            <w:r w:rsidRPr="00F62BFC">
              <w:rPr>
                <w:rFonts w:hint="eastAsia"/>
                <w:szCs w:val="24"/>
              </w:rPr>
              <w:t>副本７部</w:t>
            </w:r>
          </w:p>
        </w:tc>
        <w:tc>
          <w:tcPr>
            <w:tcW w:w="2126" w:type="dxa"/>
            <w:vAlign w:val="center"/>
          </w:tcPr>
          <w:p w:rsidR="00BE36BD" w:rsidRPr="00F62BFC" w:rsidRDefault="00BE36BD" w:rsidP="00E37B1F">
            <w:pPr>
              <w:rPr>
                <w:szCs w:val="24"/>
              </w:rPr>
            </w:pPr>
            <w:r w:rsidRPr="00F62BFC">
              <w:rPr>
                <w:rFonts w:hint="eastAsia"/>
                <w:szCs w:val="24"/>
              </w:rPr>
              <w:t>様式５</w:t>
            </w:r>
          </w:p>
        </w:tc>
      </w:tr>
      <w:tr w:rsidR="00877A9B" w:rsidRPr="00F62BFC" w:rsidTr="00BE36BD">
        <w:tc>
          <w:tcPr>
            <w:tcW w:w="534" w:type="dxa"/>
            <w:vAlign w:val="center"/>
          </w:tcPr>
          <w:p w:rsidR="00877A9B" w:rsidRPr="00F62BFC" w:rsidRDefault="00877A9B" w:rsidP="00877A9B">
            <w:pPr>
              <w:jc w:val="center"/>
              <w:rPr>
                <w:szCs w:val="24"/>
              </w:rPr>
            </w:pPr>
            <w:r w:rsidRPr="00F62BFC">
              <w:rPr>
                <w:rFonts w:hint="eastAsia"/>
                <w:szCs w:val="24"/>
              </w:rPr>
              <w:t>⑦</w:t>
            </w:r>
          </w:p>
        </w:tc>
        <w:tc>
          <w:tcPr>
            <w:tcW w:w="4536" w:type="dxa"/>
            <w:vAlign w:val="center"/>
          </w:tcPr>
          <w:p w:rsidR="00877A9B" w:rsidRPr="00F62BFC" w:rsidRDefault="00877A9B" w:rsidP="00877A9B">
            <w:pPr>
              <w:rPr>
                <w:szCs w:val="24"/>
                <w:highlight w:val="yellow"/>
              </w:rPr>
            </w:pPr>
            <w:r w:rsidRPr="00F62BFC">
              <w:rPr>
                <w:rFonts w:hint="eastAsia"/>
                <w:szCs w:val="24"/>
              </w:rPr>
              <w:t>検査責任者調書</w:t>
            </w:r>
          </w:p>
        </w:tc>
        <w:tc>
          <w:tcPr>
            <w:tcW w:w="2126" w:type="dxa"/>
            <w:vAlign w:val="center"/>
          </w:tcPr>
          <w:p w:rsidR="00877A9B" w:rsidRPr="00F62BFC" w:rsidRDefault="00877A9B" w:rsidP="00877A9B">
            <w:pPr>
              <w:jc w:val="center"/>
              <w:rPr>
                <w:szCs w:val="24"/>
              </w:rPr>
            </w:pPr>
            <w:r w:rsidRPr="00F62BFC">
              <w:rPr>
                <w:rFonts w:hint="eastAsia"/>
                <w:szCs w:val="24"/>
              </w:rPr>
              <w:t>正本１部</w:t>
            </w:r>
          </w:p>
          <w:p w:rsidR="00877A9B" w:rsidRPr="00F62BFC" w:rsidRDefault="00877A9B" w:rsidP="00877A9B">
            <w:pPr>
              <w:jc w:val="center"/>
              <w:rPr>
                <w:szCs w:val="24"/>
              </w:rPr>
            </w:pPr>
            <w:r w:rsidRPr="00F62BFC">
              <w:rPr>
                <w:rFonts w:hint="eastAsia"/>
                <w:szCs w:val="24"/>
              </w:rPr>
              <w:t>副本７部</w:t>
            </w:r>
          </w:p>
        </w:tc>
        <w:tc>
          <w:tcPr>
            <w:tcW w:w="2126" w:type="dxa"/>
            <w:vAlign w:val="center"/>
          </w:tcPr>
          <w:p w:rsidR="00877A9B" w:rsidRPr="00F62BFC" w:rsidRDefault="00877A9B" w:rsidP="00877A9B">
            <w:pPr>
              <w:rPr>
                <w:szCs w:val="24"/>
              </w:rPr>
            </w:pPr>
            <w:r w:rsidRPr="00F62BFC">
              <w:rPr>
                <w:rFonts w:hint="eastAsia"/>
                <w:szCs w:val="24"/>
              </w:rPr>
              <w:t>様式６</w:t>
            </w:r>
          </w:p>
        </w:tc>
      </w:tr>
      <w:tr w:rsidR="00877A9B" w:rsidRPr="00F62BFC" w:rsidTr="00BE36BD">
        <w:tc>
          <w:tcPr>
            <w:tcW w:w="534" w:type="dxa"/>
            <w:vAlign w:val="center"/>
          </w:tcPr>
          <w:p w:rsidR="00877A9B" w:rsidRPr="00F62BFC" w:rsidRDefault="00972DE8" w:rsidP="00877A9B">
            <w:pPr>
              <w:jc w:val="center"/>
              <w:rPr>
                <w:szCs w:val="24"/>
              </w:rPr>
            </w:pPr>
            <w:r w:rsidRPr="00F62BFC">
              <w:rPr>
                <w:rFonts w:hint="eastAsia"/>
                <w:szCs w:val="24"/>
              </w:rPr>
              <w:t>⑧</w:t>
            </w:r>
          </w:p>
        </w:tc>
        <w:tc>
          <w:tcPr>
            <w:tcW w:w="4536" w:type="dxa"/>
            <w:vAlign w:val="center"/>
          </w:tcPr>
          <w:p w:rsidR="00877A9B" w:rsidRPr="00F62BFC" w:rsidRDefault="00877A9B" w:rsidP="00877A9B">
            <w:pPr>
              <w:rPr>
                <w:szCs w:val="24"/>
              </w:rPr>
            </w:pPr>
            <w:r w:rsidRPr="00F62BFC">
              <w:rPr>
                <w:rFonts w:hint="eastAsia"/>
                <w:szCs w:val="24"/>
              </w:rPr>
              <w:t>担当者調書</w:t>
            </w:r>
          </w:p>
        </w:tc>
        <w:tc>
          <w:tcPr>
            <w:tcW w:w="2126" w:type="dxa"/>
            <w:vAlign w:val="center"/>
          </w:tcPr>
          <w:p w:rsidR="00877A9B" w:rsidRPr="00F62BFC" w:rsidRDefault="00877A9B" w:rsidP="00877A9B">
            <w:pPr>
              <w:jc w:val="center"/>
              <w:rPr>
                <w:szCs w:val="24"/>
              </w:rPr>
            </w:pPr>
            <w:r w:rsidRPr="00F62BFC">
              <w:rPr>
                <w:rFonts w:hint="eastAsia"/>
                <w:szCs w:val="24"/>
              </w:rPr>
              <w:t>正本１部</w:t>
            </w:r>
          </w:p>
          <w:p w:rsidR="00877A9B" w:rsidRPr="00F62BFC" w:rsidRDefault="00877A9B" w:rsidP="00877A9B">
            <w:pPr>
              <w:jc w:val="center"/>
              <w:rPr>
                <w:szCs w:val="24"/>
              </w:rPr>
            </w:pPr>
            <w:r w:rsidRPr="00F62BFC">
              <w:rPr>
                <w:rFonts w:hint="eastAsia"/>
                <w:szCs w:val="24"/>
              </w:rPr>
              <w:t>副本７部</w:t>
            </w:r>
          </w:p>
        </w:tc>
        <w:tc>
          <w:tcPr>
            <w:tcW w:w="2126" w:type="dxa"/>
            <w:vAlign w:val="center"/>
          </w:tcPr>
          <w:p w:rsidR="00877A9B" w:rsidRPr="00F62BFC" w:rsidRDefault="00877A9B" w:rsidP="00877A9B">
            <w:pPr>
              <w:rPr>
                <w:szCs w:val="24"/>
              </w:rPr>
            </w:pPr>
            <w:r w:rsidRPr="00F62BFC">
              <w:rPr>
                <w:rFonts w:hint="eastAsia"/>
                <w:szCs w:val="24"/>
              </w:rPr>
              <w:t>様式７</w:t>
            </w:r>
          </w:p>
        </w:tc>
      </w:tr>
      <w:tr w:rsidR="00877A9B" w:rsidRPr="00F62BFC" w:rsidTr="00BE36BD">
        <w:tc>
          <w:tcPr>
            <w:tcW w:w="534" w:type="dxa"/>
            <w:vAlign w:val="center"/>
          </w:tcPr>
          <w:p w:rsidR="00877A9B" w:rsidRPr="00F62BFC" w:rsidRDefault="00972DE8" w:rsidP="00877A9B">
            <w:pPr>
              <w:jc w:val="center"/>
              <w:rPr>
                <w:szCs w:val="24"/>
              </w:rPr>
            </w:pPr>
            <w:r w:rsidRPr="00F62BFC">
              <w:rPr>
                <w:rFonts w:hint="eastAsia"/>
                <w:szCs w:val="24"/>
              </w:rPr>
              <w:t>⑨</w:t>
            </w:r>
          </w:p>
        </w:tc>
        <w:tc>
          <w:tcPr>
            <w:tcW w:w="4536" w:type="dxa"/>
            <w:vAlign w:val="center"/>
          </w:tcPr>
          <w:p w:rsidR="00877A9B" w:rsidRPr="00F62BFC" w:rsidRDefault="00877A9B" w:rsidP="00877A9B">
            <w:pPr>
              <w:rPr>
                <w:szCs w:val="24"/>
              </w:rPr>
            </w:pPr>
            <w:r w:rsidRPr="00F62BFC">
              <w:rPr>
                <w:rFonts w:hint="eastAsia"/>
                <w:szCs w:val="24"/>
              </w:rPr>
              <w:t>見積書および見積内訳書</w:t>
            </w:r>
          </w:p>
        </w:tc>
        <w:tc>
          <w:tcPr>
            <w:tcW w:w="2126" w:type="dxa"/>
            <w:vAlign w:val="center"/>
          </w:tcPr>
          <w:p w:rsidR="00877A9B" w:rsidRPr="00F62BFC" w:rsidRDefault="00877A9B" w:rsidP="00877A9B">
            <w:pPr>
              <w:jc w:val="center"/>
              <w:rPr>
                <w:szCs w:val="24"/>
              </w:rPr>
            </w:pPr>
            <w:r w:rsidRPr="00F62BFC">
              <w:rPr>
                <w:rFonts w:hint="eastAsia"/>
                <w:szCs w:val="24"/>
              </w:rPr>
              <w:t>正本１部</w:t>
            </w:r>
          </w:p>
          <w:p w:rsidR="00877A9B" w:rsidRPr="00F62BFC" w:rsidRDefault="00877A9B" w:rsidP="00877A9B">
            <w:pPr>
              <w:jc w:val="center"/>
              <w:rPr>
                <w:szCs w:val="24"/>
              </w:rPr>
            </w:pPr>
            <w:r w:rsidRPr="00F62BFC">
              <w:rPr>
                <w:rFonts w:hint="eastAsia"/>
                <w:szCs w:val="24"/>
              </w:rPr>
              <w:t>副本７部</w:t>
            </w:r>
          </w:p>
        </w:tc>
        <w:tc>
          <w:tcPr>
            <w:tcW w:w="2126" w:type="dxa"/>
            <w:vAlign w:val="center"/>
          </w:tcPr>
          <w:p w:rsidR="00877A9B" w:rsidRPr="00F62BFC" w:rsidRDefault="00877A9B" w:rsidP="00877A9B">
            <w:pPr>
              <w:rPr>
                <w:szCs w:val="24"/>
              </w:rPr>
            </w:pPr>
            <w:r w:rsidRPr="00F62BFC">
              <w:rPr>
                <w:rFonts w:hint="eastAsia"/>
                <w:szCs w:val="24"/>
              </w:rPr>
              <w:t>任意様式</w:t>
            </w:r>
          </w:p>
          <w:p w:rsidR="00877A9B" w:rsidRPr="00F62BFC" w:rsidRDefault="00877A9B" w:rsidP="00877A9B">
            <w:pPr>
              <w:rPr>
                <w:szCs w:val="24"/>
              </w:rPr>
            </w:pPr>
            <w:r w:rsidRPr="00F62BFC">
              <w:rPr>
                <w:rFonts w:hint="eastAsia"/>
                <w:szCs w:val="24"/>
              </w:rPr>
              <w:t>（Ａ４サイズ）</w:t>
            </w:r>
          </w:p>
        </w:tc>
      </w:tr>
    </w:tbl>
    <w:p w:rsidR="00BE36BD" w:rsidRDefault="00BE36BD" w:rsidP="00BE36BD">
      <w:pPr>
        <w:rPr>
          <w:szCs w:val="24"/>
        </w:rPr>
      </w:pPr>
    </w:p>
    <w:p w:rsidR="00D366C4" w:rsidRPr="00F62BFC" w:rsidRDefault="00D366C4" w:rsidP="00BE36BD">
      <w:pPr>
        <w:rPr>
          <w:szCs w:val="24"/>
        </w:rPr>
      </w:pPr>
    </w:p>
    <w:p w:rsidR="00BE36BD" w:rsidRPr="00F62BFC" w:rsidRDefault="00BE36BD" w:rsidP="00BE36BD">
      <w:pPr>
        <w:rPr>
          <w:szCs w:val="24"/>
        </w:rPr>
      </w:pPr>
      <w:r w:rsidRPr="00F62BFC">
        <w:rPr>
          <w:rFonts w:hint="eastAsia"/>
          <w:szCs w:val="24"/>
        </w:rPr>
        <w:lastRenderedPageBreak/>
        <w:t>（２）</w:t>
      </w:r>
      <w:r w:rsidR="000A3F9F" w:rsidRPr="00F62BFC">
        <w:rPr>
          <w:rFonts w:hint="eastAsia"/>
          <w:szCs w:val="24"/>
        </w:rPr>
        <w:t>提出期間</w:t>
      </w:r>
    </w:p>
    <w:p w:rsidR="000A3F9F" w:rsidRPr="00F62BFC" w:rsidRDefault="000A3F9F" w:rsidP="006D375B">
      <w:pPr>
        <w:ind w:left="1606" w:hangingChars="600" w:hanging="1606"/>
        <w:rPr>
          <w:szCs w:val="24"/>
        </w:rPr>
      </w:pPr>
      <w:r w:rsidRPr="00F62BFC">
        <w:rPr>
          <w:rFonts w:hint="eastAsia"/>
          <w:szCs w:val="24"/>
        </w:rPr>
        <w:t xml:space="preserve">　①～②：令和</w:t>
      </w:r>
      <w:r w:rsidR="00E01A93" w:rsidRPr="00F62BFC">
        <w:rPr>
          <w:rFonts w:hint="eastAsia"/>
          <w:szCs w:val="24"/>
        </w:rPr>
        <w:t>８</w:t>
      </w:r>
      <w:r w:rsidRPr="00F62BFC">
        <w:rPr>
          <w:rFonts w:hint="eastAsia"/>
          <w:szCs w:val="24"/>
        </w:rPr>
        <w:t>年</w:t>
      </w:r>
      <w:r w:rsidR="0007416C" w:rsidRPr="00F62BFC">
        <w:rPr>
          <w:rFonts w:hint="eastAsia"/>
          <w:szCs w:val="24"/>
        </w:rPr>
        <w:t>７</w:t>
      </w:r>
      <w:r w:rsidRPr="00F62BFC">
        <w:rPr>
          <w:rFonts w:hint="eastAsia"/>
          <w:szCs w:val="24"/>
        </w:rPr>
        <w:t>月</w:t>
      </w:r>
      <w:r w:rsidR="0007416C" w:rsidRPr="00F62BFC">
        <w:rPr>
          <w:rFonts w:hint="eastAsia"/>
          <w:szCs w:val="24"/>
        </w:rPr>
        <w:t>２１</w:t>
      </w:r>
      <w:r w:rsidRPr="00F62BFC">
        <w:rPr>
          <w:rFonts w:hint="eastAsia"/>
          <w:szCs w:val="24"/>
        </w:rPr>
        <w:t>日</w:t>
      </w:r>
      <w:r w:rsidR="00081152" w:rsidRPr="00F62BFC">
        <w:rPr>
          <w:rFonts w:hint="eastAsia"/>
          <w:szCs w:val="24"/>
        </w:rPr>
        <w:t>(</w:t>
      </w:r>
      <w:r w:rsidR="00081152" w:rsidRPr="00F62BFC">
        <w:rPr>
          <w:rFonts w:hint="eastAsia"/>
          <w:szCs w:val="24"/>
        </w:rPr>
        <w:t>火</w:t>
      </w:r>
      <w:r w:rsidR="00081152" w:rsidRPr="00F62BFC">
        <w:rPr>
          <w:rFonts w:hint="eastAsia"/>
          <w:szCs w:val="24"/>
        </w:rPr>
        <w:t>)</w:t>
      </w:r>
      <w:r w:rsidRPr="00F62BFC">
        <w:rPr>
          <w:rFonts w:hint="eastAsia"/>
          <w:szCs w:val="24"/>
        </w:rPr>
        <w:t>～</w:t>
      </w:r>
      <w:r w:rsidR="00D865AD" w:rsidRPr="00F62BFC">
        <w:rPr>
          <w:rFonts w:hint="eastAsia"/>
          <w:szCs w:val="24"/>
        </w:rPr>
        <w:t>８</w:t>
      </w:r>
      <w:r w:rsidR="00081152" w:rsidRPr="00F62BFC">
        <w:rPr>
          <w:rFonts w:hint="eastAsia"/>
          <w:szCs w:val="24"/>
        </w:rPr>
        <w:t>月</w:t>
      </w:r>
      <w:r w:rsidR="00D865AD" w:rsidRPr="00F62BFC">
        <w:rPr>
          <w:rFonts w:hint="eastAsia"/>
          <w:szCs w:val="24"/>
        </w:rPr>
        <w:t xml:space="preserve">　</w:t>
      </w:r>
      <w:r w:rsidR="005535EC">
        <w:rPr>
          <w:rFonts w:hint="eastAsia"/>
          <w:szCs w:val="24"/>
        </w:rPr>
        <w:t>６</w:t>
      </w:r>
      <w:r w:rsidRPr="00F62BFC">
        <w:rPr>
          <w:rFonts w:hint="eastAsia"/>
          <w:szCs w:val="24"/>
        </w:rPr>
        <w:t>日（</w:t>
      </w:r>
      <w:r w:rsidR="005535EC">
        <w:rPr>
          <w:rFonts w:hint="eastAsia"/>
          <w:szCs w:val="24"/>
        </w:rPr>
        <w:t>木</w:t>
      </w:r>
      <w:r w:rsidRPr="00F62BFC">
        <w:rPr>
          <w:rFonts w:hint="eastAsia"/>
          <w:szCs w:val="24"/>
        </w:rPr>
        <w:t>）１７時</w:t>
      </w:r>
      <w:r w:rsidR="006D375B" w:rsidRPr="00F62BFC">
        <w:rPr>
          <w:rFonts w:hint="eastAsia"/>
          <w:szCs w:val="24"/>
        </w:rPr>
        <w:t>（必着）</w:t>
      </w:r>
    </w:p>
    <w:p w:rsidR="000A3F9F" w:rsidRPr="00F62BFC" w:rsidRDefault="000A3F9F" w:rsidP="006D375B">
      <w:pPr>
        <w:ind w:leftChars="100" w:left="1607" w:hangingChars="500" w:hanging="1339"/>
        <w:rPr>
          <w:szCs w:val="24"/>
        </w:rPr>
      </w:pPr>
      <w:r w:rsidRPr="00F62BFC">
        <w:rPr>
          <w:rFonts w:hint="eastAsia"/>
          <w:szCs w:val="24"/>
        </w:rPr>
        <w:t>③～</w:t>
      </w:r>
      <w:r w:rsidR="00E01A93" w:rsidRPr="00F62BFC">
        <w:rPr>
          <w:rFonts w:hint="eastAsia"/>
          <w:szCs w:val="24"/>
        </w:rPr>
        <w:t>⑨</w:t>
      </w:r>
      <w:r w:rsidRPr="00F62BFC">
        <w:rPr>
          <w:rFonts w:hint="eastAsia"/>
          <w:szCs w:val="24"/>
        </w:rPr>
        <w:t>：令和</w:t>
      </w:r>
      <w:r w:rsidR="00E01A93" w:rsidRPr="00F62BFC">
        <w:rPr>
          <w:rFonts w:hint="eastAsia"/>
          <w:szCs w:val="24"/>
        </w:rPr>
        <w:t>８</w:t>
      </w:r>
      <w:r w:rsidRPr="00F62BFC">
        <w:rPr>
          <w:rFonts w:hint="eastAsia"/>
          <w:szCs w:val="24"/>
        </w:rPr>
        <w:t>年</w:t>
      </w:r>
      <w:r w:rsidR="00081152" w:rsidRPr="00F62BFC">
        <w:rPr>
          <w:rFonts w:hint="eastAsia"/>
          <w:szCs w:val="24"/>
        </w:rPr>
        <w:t>７</w:t>
      </w:r>
      <w:r w:rsidRPr="00F62BFC">
        <w:rPr>
          <w:rFonts w:hint="eastAsia"/>
          <w:szCs w:val="24"/>
        </w:rPr>
        <w:t>月</w:t>
      </w:r>
      <w:r w:rsidR="00081152" w:rsidRPr="00F62BFC">
        <w:rPr>
          <w:rFonts w:hint="eastAsia"/>
          <w:szCs w:val="24"/>
        </w:rPr>
        <w:t>２１日</w:t>
      </w:r>
      <w:r w:rsidR="00081152" w:rsidRPr="00F62BFC">
        <w:rPr>
          <w:rFonts w:hint="eastAsia"/>
          <w:szCs w:val="24"/>
        </w:rPr>
        <w:t>(</w:t>
      </w:r>
      <w:r w:rsidR="00081152" w:rsidRPr="00F62BFC">
        <w:rPr>
          <w:rFonts w:hint="eastAsia"/>
          <w:szCs w:val="24"/>
        </w:rPr>
        <w:t>火</w:t>
      </w:r>
      <w:r w:rsidR="00081152" w:rsidRPr="00F62BFC">
        <w:rPr>
          <w:rFonts w:hint="eastAsia"/>
          <w:szCs w:val="24"/>
        </w:rPr>
        <w:t>)</w:t>
      </w:r>
      <w:r w:rsidRPr="00F62BFC">
        <w:rPr>
          <w:rFonts w:hint="eastAsia"/>
          <w:szCs w:val="24"/>
        </w:rPr>
        <w:t>～</w:t>
      </w:r>
      <w:r w:rsidR="00081152" w:rsidRPr="00F62BFC">
        <w:rPr>
          <w:rFonts w:hint="eastAsia"/>
          <w:szCs w:val="24"/>
        </w:rPr>
        <w:t>８</w:t>
      </w:r>
      <w:r w:rsidRPr="00F62BFC">
        <w:rPr>
          <w:rFonts w:hint="eastAsia"/>
          <w:szCs w:val="24"/>
        </w:rPr>
        <w:t>月</w:t>
      </w:r>
      <w:r w:rsidR="00081152" w:rsidRPr="00F62BFC">
        <w:rPr>
          <w:rFonts w:hint="eastAsia"/>
          <w:szCs w:val="24"/>
        </w:rPr>
        <w:t>２０</w:t>
      </w:r>
      <w:r w:rsidRPr="00F62BFC">
        <w:rPr>
          <w:rFonts w:hint="eastAsia"/>
          <w:szCs w:val="24"/>
        </w:rPr>
        <w:t>日（</w:t>
      </w:r>
      <w:r w:rsidR="00081152" w:rsidRPr="00F62BFC">
        <w:rPr>
          <w:rFonts w:hint="eastAsia"/>
          <w:szCs w:val="24"/>
        </w:rPr>
        <w:t>木</w:t>
      </w:r>
      <w:r w:rsidRPr="00F62BFC">
        <w:rPr>
          <w:rFonts w:hint="eastAsia"/>
          <w:szCs w:val="24"/>
        </w:rPr>
        <w:t>）１７時</w:t>
      </w:r>
      <w:r w:rsidR="006D375B" w:rsidRPr="00F62BFC">
        <w:rPr>
          <w:rFonts w:hint="eastAsia"/>
          <w:szCs w:val="24"/>
        </w:rPr>
        <w:t>（必着）</w:t>
      </w:r>
    </w:p>
    <w:p w:rsidR="006D375B" w:rsidRPr="00F62BFC" w:rsidRDefault="000A3F9F" w:rsidP="00E01A93">
      <w:pPr>
        <w:ind w:left="2409" w:hangingChars="900" w:hanging="2409"/>
        <w:rPr>
          <w:szCs w:val="24"/>
          <w:u w:val="single"/>
        </w:rPr>
      </w:pPr>
      <w:r w:rsidRPr="00F62BFC">
        <w:rPr>
          <w:rFonts w:hint="eastAsia"/>
          <w:szCs w:val="24"/>
        </w:rPr>
        <w:t xml:space="preserve">　　　　　</w:t>
      </w:r>
      <w:r w:rsidR="006D375B" w:rsidRPr="00F62BFC">
        <w:rPr>
          <w:rFonts w:hint="eastAsia"/>
          <w:szCs w:val="24"/>
        </w:rPr>
        <w:t xml:space="preserve">　</w:t>
      </w:r>
    </w:p>
    <w:p w:rsidR="006D375B" w:rsidRPr="00F62BFC" w:rsidRDefault="006D375B" w:rsidP="006D375B">
      <w:pPr>
        <w:rPr>
          <w:szCs w:val="24"/>
        </w:rPr>
      </w:pPr>
      <w:r w:rsidRPr="00F62BFC">
        <w:rPr>
          <w:rFonts w:hint="eastAsia"/>
          <w:szCs w:val="24"/>
        </w:rPr>
        <w:t>（</w:t>
      </w:r>
      <w:r w:rsidR="00FC09C6" w:rsidRPr="00F62BFC">
        <w:rPr>
          <w:rFonts w:hint="eastAsia"/>
          <w:szCs w:val="24"/>
        </w:rPr>
        <w:t>３</w:t>
      </w:r>
      <w:r w:rsidRPr="00F62BFC">
        <w:rPr>
          <w:rFonts w:hint="eastAsia"/>
          <w:szCs w:val="24"/>
        </w:rPr>
        <w:t>）提出方法</w:t>
      </w:r>
    </w:p>
    <w:p w:rsidR="00761897" w:rsidRPr="00F62BFC" w:rsidRDefault="006D375B" w:rsidP="00F15586">
      <w:pPr>
        <w:pStyle w:val="a3"/>
        <w:numPr>
          <w:ilvl w:val="0"/>
          <w:numId w:val="26"/>
        </w:numPr>
        <w:ind w:leftChars="0" w:left="709" w:hanging="425"/>
        <w:rPr>
          <w:sz w:val="24"/>
          <w:szCs w:val="24"/>
        </w:rPr>
      </w:pPr>
      <w:r w:rsidRPr="00F62BFC">
        <w:rPr>
          <w:rFonts w:hint="eastAsia"/>
          <w:sz w:val="24"/>
          <w:szCs w:val="24"/>
        </w:rPr>
        <w:t>それぞれの期日までに、</w:t>
      </w:r>
      <w:r w:rsidR="00E01A93" w:rsidRPr="00F62BFC">
        <w:rPr>
          <w:rFonts w:hint="eastAsia"/>
          <w:sz w:val="24"/>
          <w:szCs w:val="24"/>
        </w:rPr>
        <w:t>大東市役所こども家庭室子ども政策グループ</w:t>
      </w:r>
      <w:r w:rsidRPr="00F62BFC">
        <w:rPr>
          <w:rFonts w:hint="eastAsia"/>
          <w:sz w:val="24"/>
          <w:szCs w:val="24"/>
        </w:rPr>
        <w:t>に持参または郵送により提出するとともに、当該提出書類一式データを電子メールにて提出すること</w:t>
      </w:r>
    </w:p>
    <w:p w:rsidR="00E77295" w:rsidRPr="00F62BFC" w:rsidRDefault="00E77295" w:rsidP="00F15586">
      <w:pPr>
        <w:pStyle w:val="a3"/>
        <w:numPr>
          <w:ilvl w:val="0"/>
          <w:numId w:val="26"/>
        </w:numPr>
        <w:ind w:leftChars="0" w:left="709" w:hanging="425"/>
        <w:rPr>
          <w:sz w:val="24"/>
          <w:szCs w:val="24"/>
        </w:rPr>
      </w:pPr>
      <w:r w:rsidRPr="00F62BFC">
        <w:rPr>
          <w:rFonts w:hint="eastAsia"/>
          <w:sz w:val="24"/>
          <w:szCs w:val="24"/>
        </w:rPr>
        <w:t>窓口受付は、土曜日・日曜日・祝日を除く９時～１７時３０分までとする（最終日は１７時まで）</w:t>
      </w:r>
    </w:p>
    <w:p w:rsidR="006D375B" w:rsidRPr="00F62BFC" w:rsidRDefault="006D375B" w:rsidP="00F15586">
      <w:pPr>
        <w:pStyle w:val="a3"/>
        <w:numPr>
          <w:ilvl w:val="0"/>
          <w:numId w:val="26"/>
        </w:numPr>
        <w:ind w:leftChars="0" w:left="709" w:hanging="425"/>
        <w:rPr>
          <w:color w:val="000000" w:themeColor="text1"/>
          <w:sz w:val="24"/>
          <w:szCs w:val="24"/>
        </w:rPr>
      </w:pPr>
      <w:r w:rsidRPr="00F62BFC">
        <w:rPr>
          <w:rFonts w:hint="eastAsia"/>
          <w:sz w:val="24"/>
          <w:szCs w:val="24"/>
        </w:rPr>
        <w:t>郵送の場合は、封筒の表に</w:t>
      </w:r>
      <w:r w:rsidRPr="00F62BFC">
        <w:rPr>
          <w:rFonts w:hint="eastAsia"/>
          <w:color w:val="000000" w:themeColor="text1"/>
          <w:sz w:val="24"/>
          <w:szCs w:val="24"/>
        </w:rPr>
        <w:t>「</w:t>
      </w:r>
      <w:r w:rsidR="00AA54F1" w:rsidRPr="00F62BFC">
        <w:rPr>
          <w:rFonts w:hint="eastAsia"/>
          <w:color w:val="000000" w:themeColor="text1"/>
          <w:sz w:val="24"/>
          <w:szCs w:val="24"/>
        </w:rPr>
        <w:t>大東市</w:t>
      </w:r>
      <w:r w:rsidR="0007416C" w:rsidRPr="00F62BFC">
        <w:rPr>
          <w:rFonts w:hint="eastAsia"/>
          <w:color w:val="000000" w:themeColor="text1"/>
          <w:sz w:val="24"/>
          <w:szCs w:val="24"/>
        </w:rPr>
        <w:t>こども家庭室プロポーザル</w:t>
      </w:r>
      <w:r w:rsidR="00E77295" w:rsidRPr="00F62BFC">
        <w:rPr>
          <w:rFonts w:hint="eastAsia"/>
          <w:color w:val="000000" w:themeColor="text1"/>
          <w:sz w:val="24"/>
          <w:szCs w:val="24"/>
        </w:rPr>
        <w:t xml:space="preserve"> </w:t>
      </w:r>
      <w:r w:rsidR="00E77295" w:rsidRPr="00F62BFC">
        <w:rPr>
          <w:rFonts w:hint="eastAsia"/>
          <w:color w:val="000000" w:themeColor="text1"/>
          <w:sz w:val="24"/>
          <w:szCs w:val="24"/>
        </w:rPr>
        <w:t>応募申請書」と記載すること</w:t>
      </w:r>
    </w:p>
    <w:p w:rsidR="00E77295" w:rsidRPr="00F62BFC" w:rsidRDefault="00E77295" w:rsidP="00F15586">
      <w:pPr>
        <w:pStyle w:val="a3"/>
        <w:numPr>
          <w:ilvl w:val="0"/>
          <w:numId w:val="26"/>
        </w:numPr>
        <w:ind w:leftChars="0" w:left="709" w:hanging="425"/>
        <w:rPr>
          <w:sz w:val="24"/>
          <w:szCs w:val="24"/>
        </w:rPr>
      </w:pPr>
      <w:r w:rsidRPr="00F62BFC">
        <w:rPr>
          <w:rFonts w:hint="eastAsia"/>
          <w:sz w:val="24"/>
          <w:szCs w:val="24"/>
        </w:rPr>
        <w:t>副本については、</w:t>
      </w:r>
      <w:r w:rsidR="005535EC">
        <w:rPr>
          <w:rFonts w:hint="eastAsia"/>
          <w:sz w:val="24"/>
          <w:szCs w:val="24"/>
        </w:rPr>
        <w:t>③</w:t>
      </w:r>
      <w:r w:rsidRPr="00F62BFC">
        <w:rPr>
          <w:rFonts w:hint="eastAsia"/>
          <w:sz w:val="24"/>
          <w:szCs w:val="24"/>
        </w:rPr>
        <w:t>～</w:t>
      </w:r>
      <w:r w:rsidR="00972DE8" w:rsidRPr="00F62BFC">
        <w:rPr>
          <w:rFonts w:hint="eastAsia"/>
          <w:sz w:val="24"/>
          <w:szCs w:val="24"/>
        </w:rPr>
        <w:t>⑨</w:t>
      </w:r>
      <w:r w:rsidRPr="00F62BFC">
        <w:rPr>
          <w:rFonts w:hint="eastAsia"/>
          <w:sz w:val="24"/>
          <w:szCs w:val="24"/>
        </w:rPr>
        <w:t>を順に紐またはファイルに綴ること</w:t>
      </w:r>
    </w:p>
    <w:p w:rsidR="00E77295" w:rsidRPr="00F62BFC" w:rsidRDefault="00E77295" w:rsidP="006D375B">
      <w:pPr>
        <w:ind w:left="268" w:hangingChars="100" w:hanging="268"/>
        <w:rPr>
          <w:szCs w:val="24"/>
        </w:rPr>
      </w:pPr>
      <w:r w:rsidRPr="00F62BFC">
        <w:rPr>
          <w:rFonts w:hint="eastAsia"/>
          <w:szCs w:val="24"/>
        </w:rPr>
        <w:t xml:space="preserve">　</w:t>
      </w:r>
    </w:p>
    <w:p w:rsidR="00FC09C6" w:rsidRPr="00F62BFC" w:rsidRDefault="00FC09C6" w:rsidP="00FC09C6">
      <w:pPr>
        <w:ind w:left="268" w:hangingChars="100" w:hanging="268"/>
        <w:rPr>
          <w:szCs w:val="24"/>
        </w:rPr>
      </w:pPr>
      <w:r w:rsidRPr="00F62BFC">
        <w:rPr>
          <w:rFonts w:hint="eastAsia"/>
          <w:szCs w:val="24"/>
        </w:rPr>
        <w:t xml:space="preserve">　　　【提出先】〒５７４－８５５５　大東市谷川１－１－１</w:t>
      </w:r>
    </w:p>
    <w:p w:rsidR="00FC09C6" w:rsidRPr="00F62BFC" w:rsidRDefault="00FC09C6" w:rsidP="00FC09C6">
      <w:pPr>
        <w:rPr>
          <w:szCs w:val="24"/>
        </w:rPr>
      </w:pPr>
      <w:r w:rsidRPr="00F62BFC">
        <w:rPr>
          <w:rFonts w:hint="eastAsia"/>
          <w:szCs w:val="24"/>
        </w:rPr>
        <w:t xml:space="preserve">　　　　　　　大東市</w:t>
      </w:r>
      <w:r w:rsidR="00081152" w:rsidRPr="00F62BFC">
        <w:rPr>
          <w:rFonts w:hint="eastAsia"/>
          <w:szCs w:val="24"/>
        </w:rPr>
        <w:t xml:space="preserve">役所　</w:t>
      </w:r>
      <w:r w:rsidR="003E5CAA">
        <w:rPr>
          <w:rFonts w:hint="eastAsia"/>
          <w:szCs w:val="24"/>
        </w:rPr>
        <w:t>福祉・子ども部</w:t>
      </w:r>
      <w:r w:rsidR="00081152" w:rsidRPr="00F62BFC">
        <w:rPr>
          <w:rFonts w:hint="eastAsia"/>
          <w:szCs w:val="24"/>
        </w:rPr>
        <w:t>こども家庭室　子ども政策グループ</w:t>
      </w:r>
    </w:p>
    <w:p w:rsidR="00F4741C" w:rsidRPr="00F62BFC" w:rsidRDefault="00F4741C" w:rsidP="00FC09C6">
      <w:pPr>
        <w:rPr>
          <w:szCs w:val="24"/>
        </w:rPr>
      </w:pPr>
      <w:r w:rsidRPr="00F62BFC">
        <w:rPr>
          <w:rFonts w:hint="eastAsia"/>
          <w:szCs w:val="24"/>
        </w:rPr>
        <w:t xml:space="preserve">　　　　　　　　</w:t>
      </w:r>
      <w:r w:rsidR="00DB0706" w:rsidRPr="00F62BFC">
        <w:rPr>
          <w:rFonts w:hint="eastAsia"/>
          <w:szCs w:val="24"/>
        </w:rPr>
        <w:t>電子メール</w:t>
      </w:r>
      <w:r w:rsidRPr="00F62BFC">
        <w:rPr>
          <w:szCs w:val="24"/>
        </w:rPr>
        <w:t>:</w:t>
      </w:r>
      <w:r w:rsidR="00AA54F1" w:rsidRPr="00F62BFC">
        <w:rPr>
          <w:szCs w:val="24"/>
        </w:rPr>
        <w:t xml:space="preserve"> </w:t>
      </w:r>
      <w:r w:rsidR="00081152" w:rsidRPr="00F62BFC">
        <w:rPr>
          <w:rFonts w:hint="eastAsia"/>
          <w:szCs w:val="24"/>
        </w:rPr>
        <w:t xml:space="preserve"> </w:t>
      </w:r>
      <w:r w:rsidR="00081152" w:rsidRPr="00F62BFC">
        <w:rPr>
          <w:szCs w:val="24"/>
        </w:rPr>
        <w:t>kodomosien@city.daito.lg.jp</w:t>
      </w:r>
    </w:p>
    <w:p w:rsidR="00FC09C6" w:rsidRPr="00F62BFC" w:rsidRDefault="00337A5F" w:rsidP="006D375B">
      <w:pPr>
        <w:ind w:left="268" w:hangingChars="100" w:hanging="268"/>
        <w:rPr>
          <w:szCs w:val="24"/>
        </w:rPr>
      </w:pPr>
      <w:r w:rsidRPr="00F62BFC">
        <w:rPr>
          <w:rFonts w:hint="eastAsia"/>
          <w:szCs w:val="24"/>
        </w:rPr>
        <w:t xml:space="preserve">　　　　　　　　</w:t>
      </w:r>
    </w:p>
    <w:p w:rsidR="006D375B" w:rsidRPr="00F62BFC" w:rsidRDefault="004D6713" w:rsidP="004D6713">
      <w:pPr>
        <w:ind w:left="268" w:hangingChars="100" w:hanging="268"/>
        <w:rPr>
          <w:szCs w:val="24"/>
        </w:rPr>
      </w:pPr>
      <w:r w:rsidRPr="00F62BFC">
        <w:rPr>
          <w:rFonts w:hint="eastAsia"/>
          <w:szCs w:val="24"/>
        </w:rPr>
        <w:t>（４）企画</w:t>
      </w:r>
      <w:r w:rsidR="00912AB7">
        <w:rPr>
          <w:rFonts w:hint="eastAsia"/>
          <w:szCs w:val="24"/>
        </w:rPr>
        <w:t>提案</w:t>
      </w:r>
      <w:r w:rsidRPr="00F62BFC">
        <w:rPr>
          <w:rFonts w:hint="eastAsia"/>
          <w:szCs w:val="24"/>
        </w:rPr>
        <w:t>書の作成方法</w:t>
      </w:r>
      <w:r w:rsidR="00DB0706" w:rsidRPr="00F62BFC">
        <w:rPr>
          <w:rFonts w:hint="eastAsia"/>
          <w:szCs w:val="24"/>
        </w:rPr>
        <w:t xml:space="preserve">　</w:t>
      </w:r>
    </w:p>
    <w:p w:rsidR="004D6713" w:rsidRPr="00F62BFC" w:rsidRDefault="001458B9" w:rsidP="004D6713">
      <w:pPr>
        <w:ind w:leftChars="100" w:left="268" w:firstLineChars="100" w:firstLine="268"/>
        <w:rPr>
          <w:szCs w:val="24"/>
        </w:rPr>
      </w:pPr>
      <w:r w:rsidRPr="00F62BFC">
        <w:rPr>
          <w:rFonts w:hint="eastAsia"/>
          <w:szCs w:val="24"/>
        </w:rPr>
        <w:t>別紙仕様書で</w:t>
      </w:r>
      <w:r w:rsidR="003E5CAA">
        <w:rPr>
          <w:rFonts w:hint="eastAsia"/>
          <w:szCs w:val="24"/>
        </w:rPr>
        <w:t>定</w:t>
      </w:r>
      <w:r w:rsidRPr="00F62BFC">
        <w:rPr>
          <w:rFonts w:hint="eastAsia"/>
          <w:szCs w:val="24"/>
        </w:rPr>
        <w:t>めている要件をもとに、</w:t>
      </w:r>
      <w:r w:rsidR="00E77295" w:rsidRPr="00F62BFC">
        <w:rPr>
          <w:rFonts w:hint="eastAsia"/>
          <w:szCs w:val="24"/>
        </w:rPr>
        <w:t>次の項目について、</w:t>
      </w:r>
      <w:r w:rsidRPr="00F62BFC">
        <w:rPr>
          <w:rFonts w:hint="eastAsia"/>
          <w:szCs w:val="24"/>
        </w:rPr>
        <w:t>Ａ４</w:t>
      </w:r>
      <w:r w:rsidR="00E77295" w:rsidRPr="00F62BFC">
        <w:rPr>
          <w:rFonts w:hint="eastAsia"/>
          <w:szCs w:val="24"/>
        </w:rPr>
        <w:t>サイズ、</w:t>
      </w:r>
    </w:p>
    <w:p w:rsidR="00E77295" w:rsidRPr="00F62BFC" w:rsidRDefault="00E77295" w:rsidP="009767C9">
      <w:pPr>
        <w:ind w:leftChars="100" w:left="268"/>
        <w:rPr>
          <w:szCs w:val="24"/>
        </w:rPr>
      </w:pPr>
      <w:r w:rsidRPr="00F62BFC">
        <w:rPr>
          <w:rFonts w:hint="eastAsia"/>
          <w:szCs w:val="24"/>
        </w:rPr>
        <w:t>２０ページ</w:t>
      </w:r>
      <w:r w:rsidR="00DB0706" w:rsidRPr="00F62BFC">
        <w:rPr>
          <w:rFonts w:hint="eastAsia"/>
          <w:szCs w:val="24"/>
        </w:rPr>
        <w:t>以内</w:t>
      </w:r>
      <w:r w:rsidRPr="00F62BFC">
        <w:rPr>
          <w:rFonts w:hint="eastAsia"/>
          <w:szCs w:val="24"/>
        </w:rPr>
        <w:t>（両面換算１０枚）に</w:t>
      </w:r>
      <w:r w:rsidR="001458B9" w:rsidRPr="00F62BFC">
        <w:rPr>
          <w:rFonts w:hint="eastAsia"/>
          <w:szCs w:val="24"/>
        </w:rPr>
        <w:t>簡潔に</w:t>
      </w:r>
      <w:r w:rsidRPr="00F62BFC">
        <w:rPr>
          <w:rFonts w:hint="eastAsia"/>
          <w:szCs w:val="24"/>
        </w:rPr>
        <w:t>記載すること</w:t>
      </w:r>
      <w:r w:rsidR="00972DE8" w:rsidRPr="00F62BFC">
        <w:rPr>
          <w:rFonts w:hint="eastAsia"/>
          <w:szCs w:val="24"/>
        </w:rPr>
        <w:t>（表紙や目次等を除く）</w:t>
      </w:r>
      <w:r w:rsidRPr="00F62BFC">
        <w:rPr>
          <w:rFonts w:hint="eastAsia"/>
          <w:szCs w:val="24"/>
        </w:rPr>
        <w:t>。</w:t>
      </w:r>
      <w:r w:rsidR="00F73423" w:rsidRPr="00F62BFC">
        <w:rPr>
          <w:rFonts w:hint="eastAsia"/>
          <w:szCs w:val="24"/>
          <w:u w:val="single"/>
        </w:rPr>
        <w:t>なお、副本については、すべてのページにおいて、提案者</w:t>
      </w:r>
      <w:r w:rsidR="003E5CAA">
        <w:rPr>
          <w:rFonts w:hint="eastAsia"/>
          <w:szCs w:val="24"/>
          <w:u w:val="single"/>
        </w:rPr>
        <w:t>名</w:t>
      </w:r>
      <w:r w:rsidR="00F73423" w:rsidRPr="00F62BFC">
        <w:rPr>
          <w:rFonts w:hint="eastAsia"/>
          <w:szCs w:val="24"/>
          <w:u w:val="single"/>
        </w:rPr>
        <w:t>が特定できるような表示および記載のないものとすること。</w:t>
      </w:r>
    </w:p>
    <w:p w:rsidR="00F4741C" w:rsidRPr="00F62BFC" w:rsidRDefault="004D6713" w:rsidP="002A69F2">
      <w:pPr>
        <w:ind w:leftChars="200" w:left="803" w:hangingChars="100" w:hanging="268"/>
        <w:rPr>
          <w:szCs w:val="24"/>
        </w:rPr>
      </w:pPr>
      <w:r w:rsidRPr="00F62BFC">
        <w:rPr>
          <w:rFonts w:hint="eastAsia"/>
          <w:szCs w:val="24"/>
        </w:rPr>
        <w:t>①</w:t>
      </w:r>
      <w:r w:rsidR="00F4741C" w:rsidRPr="00F62BFC">
        <w:rPr>
          <w:rFonts w:hint="eastAsia"/>
          <w:szCs w:val="24"/>
        </w:rPr>
        <w:t xml:space="preserve"> </w:t>
      </w:r>
      <w:r w:rsidR="002A69F2">
        <w:rPr>
          <w:rFonts w:hint="eastAsia"/>
          <w:szCs w:val="24"/>
        </w:rPr>
        <w:t>別紙仕様書を踏まえた</w:t>
      </w:r>
      <w:r w:rsidR="00E77295" w:rsidRPr="00F62BFC">
        <w:rPr>
          <w:rFonts w:hint="eastAsia"/>
          <w:szCs w:val="24"/>
        </w:rPr>
        <w:t>本事業</w:t>
      </w:r>
      <w:r w:rsidR="001458B9" w:rsidRPr="00F62BFC">
        <w:rPr>
          <w:rFonts w:hint="eastAsia"/>
          <w:szCs w:val="24"/>
        </w:rPr>
        <w:t>に対する考え方</w:t>
      </w:r>
      <w:r w:rsidR="00F26F7A" w:rsidRPr="00F62BFC">
        <w:rPr>
          <w:rFonts w:hint="eastAsia"/>
          <w:szCs w:val="24"/>
        </w:rPr>
        <w:t>（基本方針）</w:t>
      </w:r>
      <w:r w:rsidR="001458B9" w:rsidRPr="00F62BFC">
        <w:rPr>
          <w:rFonts w:hint="eastAsia"/>
          <w:szCs w:val="24"/>
        </w:rPr>
        <w:t>、事務実施体制、</w:t>
      </w:r>
      <w:r w:rsidR="002A69F2">
        <w:rPr>
          <w:rFonts w:hint="eastAsia"/>
          <w:szCs w:val="24"/>
        </w:rPr>
        <w:t>円滑な引継ぎ等の</w:t>
      </w:r>
      <w:r w:rsidR="001458B9" w:rsidRPr="00F62BFC">
        <w:rPr>
          <w:rFonts w:hint="eastAsia"/>
          <w:szCs w:val="24"/>
        </w:rPr>
        <w:t>スケジュール</w:t>
      </w:r>
    </w:p>
    <w:p w:rsidR="00E77295" w:rsidRPr="00F62BFC" w:rsidRDefault="004D6713" w:rsidP="00F4741C">
      <w:pPr>
        <w:ind w:leftChars="200" w:left="803" w:hangingChars="100" w:hanging="268"/>
        <w:rPr>
          <w:szCs w:val="24"/>
        </w:rPr>
      </w:pPr>
      <w:r w:rsidRPr="00F62BFC">
        <w:rPr>
          <w:rFonts w:hint="eastAsia"/>
          <w:szCs w:val="24"/>
        </w:rPr>
        <w:t>②</w:t>
      </w:r>
      <w:r w:rsidR="00F4741C" w:rsidRPr="00F62BFC">
        <w:rPr>
          <w:rFonts w:hint="eastAsia"/>
          <w:szCs w:val="24"/>
        </w:rPr>
        <w:t xml:space="preserve"> </w:t>
      </w:r>
      <w:r w:rsidR="00E77295" w:rsidRPr="00F62BFC">
        <w:rPr>
          <w:rFonts w:hint="eastAsia"/>
          <w:szCs w:val="24"/>
        </w:rPr>
        <w:t>別紙仕様書の「</w:t>
      </w:r>
      <w:r w:rsidR="002A69F2">
        <w:rPr>
          <w:rFonts w:hint="eastAsia"/>
          <w:szCs w:val="24"/>
        </w:rPr>
        <w:t>５</w:t>
      </w:r>
      <w:r w:rsidRPr="00F62BFC">
        <w:rPr>
          <w:rFonts w:hint="eastAsia"/>
          <w:szCs w:val="24"/>
        </w:rPr>
        <w:t>．業務内容</w:t>
      </w:r>
      <w:r w:rsidR="00E77295" w:rsidRPr="00F62BFC">
        <w:rPr>
          <w:rFonts w:hint="eastAsia"/>
          <w:szCs w:val="24"/>
        </w:rPr>
        <w:t>」</w:t>
      </w:r>
      <w:r w:rsidR="002A69F2">
        <w:rPr>
          <w:rFonts w:hint="eastAsia"/>
          <w:szCs w:val="24"/>
        </w:rPr>
        <w:t>に基づく</w:t>
      </w:r>
      <w:r w:rsidR="00E77295" w:rsidRPr="00F62BFC">
        <w:rPr>
          <w:rFonts w:hint="eastAsia"/>
          <w:szCs w:val="24"/>
        </w:rPr>
        <w:t>進め方や工夫するポイント</w:t>
      </w:r>
    </w:p>
    <w:p w:rsidR="001458B9" w:rsidRPr="00F62BFC" w:rsidRDefault="004D6713" w:rsidP="00877A9B">
      <w:pPr>
        <w:ind w:leftChars="200" w:left="535"/>
        <w:rPr>
          <w:szCs w:val="24"/>
        </w:rPr>
      </w:pPr>
      <w:r w:rsidRPr="00F62BFC">
        <w:rPr>
          <w:rFonts w:hint="eastAsia"/>
          <w:szCs w:val="24"/>
        </w:rPr>
        <w:t>③</w:t>
      </w:r>
      <w:r w:rsidR="00F4741C" w:rsidRPr="00F62BFC">
        <w:rPr>
          <w:rFonts w:hint="eastAsia"/>
          <w:szCs w:val="24"/>
        </w:rPr>
        <w:t xml:space="preserve"> </w:t>
      </w:r>
      <w:r w:rsidR="001458B9" w:rsidRPr="00F62BFC">
        <w:rPr>
          <w:rFonts w:hint="eastAsia"/>
          <w:szCs w:val="24"/>
        </w:rPr>
        <w:t>独自提案（追加提案がある場合は、</w:t>
      </w:r>
      <w:r w:rsidR="00F15586" w:rsidRPr="00F62BFC">
        <w:rPr>
          <w:rFonts w:hint="eastAsia"/>
          <w:szCs w:val="24"/>
        </w:rPr>
        <w:t>見積価格の範囲内で提案すること</w:t>
      </w:r>
      <w:r w:rsidR="001458B9" w:rsidRPr="00F62BFC">
        <w:rPr>
          <w:rFonts w:hint="eastAsia"/>
          <w:szCs w:val="24"/>
        </w:rPr>
        <w:t>）</w:t>
      </w:r>
    </w:p>
    <w:p w:rsidR="00305F57" w:rsidRPr="00F62BFC" w:rsidRDefault="00305F57" w:rsidP="001458B9">
      <w:pPr>
        <w:rPr>
          <w:szCs w:val="24"/>
        </w:rPr>
      </w:pPr>
    </w:p>
    <w:p w:rsidR="008F186D" w:rsidRPr="00F62BFC" w:rsidRDefault="004D6713" w:rsidP="004D6713">
      <w:pPr>
        <w:rPr>
          <w:szCs w:val="24"/>
        </w:rPr>
      </w:pPr>
      <w:r w:rsidRPr="00F62BFC">
        <w:rPr>
          <w:rFonts w:hint="eastAsia"/>
          <w:szCs w:val="24"/>
        </w:rPr>
        <w:t>（</w:t>
      </w:r>
      <w:r w:rsidR="00877A9B" w:rsidRPr="00F62BFC">
        <w:rPr>
          <w:rFonts w:hint="eastAsia"/>
          <w:szCs w:val="24"/>
        </w:rPr>
        <w:t>５</w:t>
      </w:r>
      <w:r w:rsidRPr="00F62BFC">
        <w:rPr>
          <w:rFonts w:hint="eastAsia"/>
          <w:szCs w:val="24"/>
        </w:rPr>
        <w:t>）見積書の作成方法</w:t>
      </w:r>
    </w:p>
    <w:p w:rsidR="008F186D" w:rsidRPr="00F62BFC" w:rsidRDefault="008F186D" w:rsidP="00F62BFC">
      <w:pPr>
        <w:ind w:firstLineChars="200" w:firstLine="535"/>
        <w:rPr>
          <w:szCs w:val="24"/>
        </w:rPr>
      </w:pPr>
      <w:r w:rsidRPr="00F62BFC">
        <w:rPr>
          <w:rFonts w:hint="eastAsia"/>
          <w:szCs w:val="24"/>
        </w:rPr>
        <w:t>見積書は次のとおりとする。</w:t>
      </w:r>
    </w:p>
    <w:p w:rsidR="00666A61" w:rsidRPr="00F62BFC" w:rsidRDefault="004D6713" w:rsidP="004D6713">
      <w:pPr>
        <w:ind w:firstLineChars="200" w:firstLine="535"/>
        <w:rPr>
          <w:szCs w:val="24"/>
        </w:rPr>
      </w:pPr>
      <w:r w:rsidRPr="00F62BFC">
        <w:rPr>
          <w:rFonts w:hint="eastAsia"/>
          <w:szCs w:val="24"/>
        </w:rPr>
        <w:t>①</w:t>
      </w:r>
      <w:r w:rsidR="00F4741C" w:rsidRPr="00F62BFC">
        <w:rPr>
          <w:rFonts w:hint="eastAsia"/>
          <w:szCs w:val="24"/>
        </w:rPr>
        <w:t xml:space="preserve"> </w:t>
      </w:r>
      <w:r w:rsidR="008F186D" w:rsidRPr="00F62BFC">
        <w:rPr>
          <w:rFonts w:hint="eastAsia"/>
          <w:szCs w:val="24"/>
        </w:rPr>
        <w:t>総価格</w:t>
      </w:r>
      <w:r w:rsidR="00666A61" w:rsidRPr="00F62BFC">
        <w:rPr>
          <w:rFonts w:hint="eastAsia"/>
          <w:szCs w:val="24"/>
        </w:rPr>
        <w:t>（</w:t>
      </w:r>
      <w:r w:rsidR="00666A61" w:rsidRPr="00F62BFC">
        <w:rPr>
          <w:rFonts w:hint="eastAsia"/>
          <w:color w:val="000000" w:themeColor="text1"/>
          <w:szCs w:val="24"/>
        </w:rPr>
        <w:t>４ヵ年度）分</w:t>
      </w:r>
      <w:r w:rsidR="00F15586" w:rsidRPr="00F62BFC">
        <w:rPr>
          <w:rFonts w:hint="eastAsia"/>
          <w:color w:val="000000" w:themeColor="text1"/>
          <w:szCs w:val="24"/>
        </w:rPr>
        <w:t>及び各年度の価格</w:t>
      </w:r>
      <w:r w:rsidR="00666A61" w:rsidRPr="00F62BFC">
        <w:rPr>
          <w:rFonts w:hint="eastAsia"/>
          <w:szCs w:val="24"/>
        </w:rPr>
        <w:t>を記載すること</w:t>
      </w:r>
    </w:p>
    <w:p w:rsidR="008F186D" w:rsidRPr="00F62BFC" w:rsidRDefault="004D6713" w:rsidP="004D6713">
      <w:pPr>
        <w:ind w:firstLineChars="200" w:firstLine="535"/>
        <w:rPr>
          <w:szCs w:val="24"/>
        </w:rPr>
      </w:pPr>
      <w:r w:rsidRPr="00F62BFC">
        <w:rPr>
          <w:rFonts w:hint="eastAsia"/>
          <w:szCs w:val="24"/>
        </w:rPr>
        <w:t>②</w:t>
      </w:r>
      <w:r w:rsidR="00F4741C" w:rsidRPr="00F62BFC">
        <w:rPr>
          <w:rFonts w:hint="eastAsia"/>
          <w:szCs w:val="24"/>
        </w:rPr>
        <w:t xml:space="preserve"> </w:t>
      </w:r>
      <w:r w:rsidR="008F186D" w:rsidRPr="00F62BFC">
        <w:rPr>
          <w:rFonts w:hint="eastAsia"/>
          <w:szCs w:val="24"/>
        </w:rPr>
        <w:t>消費税相当分を含め積算すること</w:t>
      </w:r>
    </w:p>
    <w:p w:rsidR="008F186D" w:rsidRPr="00F62BFC" w:rsidRDefault="004D6713" w:rsidP="004D6713">
      <w:pPr>
        <w:ind w:firstLineChars="200" w:firstLine="535"/>
        <w:rPr>
          <w:szCs w:val="24"/>
        </w:rPr>
      </w:pPr>
      <w:r w:rsidRPr="00F62BFC">
        <w:rPr>
          <w:rFonts w:hint="eastAsia"/>
          <w:szCs w:val="24"/>
        </w:rPr>
        <w:t>③</w:t>
      </w:r>
      <w:r w:rsidR="00F4741C" w:rsidRPr="00F62BFC">
        <w:rPr>
          <w:rFonts w:hint="eastAsia"/>
          <w:szCs w:val="24"/>
        </w:rPr>
        <w:t xml:space="preserve"> </w:t>
      </w:r>
      <w:r w:rsidR="008F186D" w:rsidRPr="00F62BFC">
        <w:rPr>
          <w:rFonts w:hint="eastAsia"/>
          <w:szCs w:val="24"/>
        </w:rPr>
        <w:t>宛名は「大東市長　逢</w:t>
      </w:r>
      <w:r w:rsidR="008F186D" w:rsidRPr="00F62BFC">
        <w:rPr>
          <w:rFonts w:hint="eastAsia"/>
          <w:szCs w:val="24"/>
        </w:rPr>
        <w:t>󠄀</w:t>
      </w:r>
      <w:r w:rsidR="008F186D" w:rsidRPr="00F62BFC">
        <w:rPr>
          <w:rFonts w:hint="eastAsia"/>
          <w:szCs w:val="24"/>
        </w:rPr>
        <w:t>坂　伸子」とする</w:t>
      </w:r>
      <w:r w:rsidRPr="00F62BFC">
        <w:rPr>
          <w:rFonts w:hint="eastAsia"/>
          <w:szCs w:val="24"/>
        </w:rPr>
        <w:t>こと</w:t>
      </w:r>
    </w:p>
    <w:p w:rsidR="00F15586" w:rsidRPr="00F62BFC" w:rsidRDefault="004D6713" w:rsidP="00081152">
      <w:pPr>
        <w:ind w:leftChars="200" w:left="803" w:hangingChars="100" w:hanging="268"/>
        <w:rPr>
          <w:szCs w:val="24"/>
        </w:rPr>
      </w:pPr>
      <w:r w:rsidRPr="00F62BFC">
        <w:rPr>
          <w:rFonts w:hint="eastAsia"/>
          <w:szCs w:val="24"/>
        </w:rPr>
        <w:t>④</w:t>
      </w:r>
      <w:r w:rsidR="00F4741C" w:rsidRPr="00F62BFC">
        <w:rPr>
          <w:rFonts w:hint="eastAsia"/>
          <w:szCs w:val="24"/>
        </w:rPr>
        <w:t xml:space="preserve"> </w:t>
      </w:r>
      <w:r w:rsidR="008F186D" w:rsidRPr="00F62BFC">
        <w:rPr>
          <w:rFonts w:hint="eastAsia"/>
          <w:szCs w:val="24"/>
        </w:rPr>
        <w:t>契約費用一切の経費が含まれるものとし、仕様書を参考に、できる限り詳細に内訳を記載すること</w:t>
      </w:r>
    </w:p>
    <w:p w:rsidR="00F15586" w:rsidRPr="00F62BFC" w:rsidRDefault="00F15586" w:rsidP="00F15586">
      <w:pPr>
        <w:ind w:leftChars="300" w:left="803"/>
        <w:rPr>
          <w:szCs w:val="24"/>
        </w:rPr>
      </w:pPr>
      <w:r w:rsidRPr="00F62BFC">
        <w:rPr>
          <w:rFonts w:ascii="ＭＳ 明朝" w:hAnsi="ＭＳ 明朝" w:cs="ＭＳ 明朝" w:hint="eastAsia"/>
          <w:szCs w:val="24"/>
        </w:rPr>
        <w:t>※事業費</w:t>
      </w:r>
      <w:r w:rsidR="00D84893" w:rsidRPr="00F62BFC">
        <w:rPr>
          <w:rFonts w:hint="eastAsia"/>
          <w:szCs w:val="24"/>
        </w:rPr>
        <w:t>については、</w:t>
      </w:r>
      <w:r w:rsidR="000F27DB" w:rsidRPr="00F62BFC">
        <w:rPr>
          <w:rFonts w:hint="eastAsia"/>
          <w:szCs w:val="24"/>
        </w:rPr>
        <w:t>下記のとおり</w:t>
      </w:r>
      <w:r w:rsidRPr="00F62BFC">
        <w:rPr>
          <w:rFonts w:hint="eastAsia"/>
          <w:szCs w:val="24"/>
        </w:rPr>
        <w:t>市</w:t>
      </w:r>
      <w:r w:rsidR="00666A61" w:rsidRPr="00F62BFC">
        <w:rPr>
          <w:rFonts w:hint="eastAsia"/>
          <w:szCs w:val="24"/>
        </w:rPr>
        <w:t>予算</w:t>
      </w:r>
      <w:r w:rsidRPr="00F62BFC">
        <w:rPr>
          <w:rFonts w:hint="eastAsia"/>
          <w:szCs w:val="24"/>
        </w:rPr>
        <w:t>を</w:t>
      </w:r>
      <w:r w:rsidR="00666A61" w:rsidRPr="00F62BFC">
        <w:rPr>
          <w:rFonts w:hint="eastAsia"/>
          <w:szCs w:val="24"/>
        </w:rPr>
        <w:t>計上</w:t>
      </w:r>
      <w:r w:rsidR="00D84893" w:rsidRPr="00F62BFC">
        <w:rPr>
          <w:rFonts w:hint="eastAsia"/>
          <w:szCs w:val="24"/>
        </w:rPr>
        <w:t>予定</w:t>
      </w:r>
      <w:r w:rsidR="00666A61" w:rsidRPr="00F62BFC">
        <w:rPr>
          <w:rFonts w:hint="eastAsia"/>
          <w:szCs w:val="24"/>
        </w:rPr>
        <w:t>で</w:t>
      </w:r>
      <w:r w:rsidRPr="00F62BFC">
        <w:rPr>
          <w:rFonts w:hint="eastAsia"/>
          <w:szCs w:val="24"/>
        </w:rPr>
        <w:t>あり</w:t>
      </w:r>
      <w:r w:rsidR="00666A61" w:rsidRPr="00F62BFC">
        <w:rPr>
          <w:rFonts w:hint="eastAsia"/>
          <w:szCs w:val="24"/>
        </w:rPr>
        <w:t>、</w:t>
      </w:r>
      <w:r w:rsidRPr="00F62BFC">
        <w:rPr>
          <w:rFonts w:hint="eastAsia"/>
          <w:szCs w:val="24"/>
        </w:rPr>
        <w:t>年度ごと</w:t>
      </w:r>
    </w:p>
    <w:p w:rsidR="00081152" w:rsidRPr="00F62BFC" w:rsidRDefault="00F15586" w:rsidP="00F15586">
      <w:pPr>
        <w:ind w:leftChars="300" w:left="803" w:firstLineChars="100" w:firstLine="268"/>
        <w:rPr>
          <w:szCs w:val="24"/>
        </w:rPr>
      </w:pPr>
      <w:r w:rsidRPr="00F62BFC">
        <w:rPr>
          <w:rFonts w:hint="eastAsia"/>
          <w:szCs w:val="24"/>
        </w:rPr>
        <w:lastRenderedPageBreak/>
        <w:t>の見積額が</w:t>
      </w:r>
      <w:r w:rsidR="00666A61" w:rsidRPr="00F62BFC">
        <w:rPr>
          <w:rFonts w:hint="eastAsia"/>
          <w:szCs w:val="24"/>
        </w:rPr>
        <w:t>下記金額を超過しないように</w:t>
      </w:r>
      <w:r w:rsidRPr="00F62BFC">
        <w:rPr>
          <w:rFonts w:hint="eastAsia"/>
          <w:szCs w:val="24"/>
        </w:rPr>
        <w:t>すること</w:t>
      </w:r>
    </w:p>
    <w:p w:rsidR="00F15586" w:rsidRPr="00F62BFC" w:rsidRDefault="00F15586" w:rsidP="00F15586">
      <w:pPr>
        <w:ind w:leftChars="300" w:left="803" w:firstLineChars="100" w:firstLine="268"/>
        <w:rPr>
          <w:szCs w:val="24"/>
        </w:rPr>
      </w:pPr>
    </w:p>
    <w:p w:rsidR="00081152" w:rsidRPr="00F62BFC" w:rsidRDefault="00F15586" w:rsidP="00F15586">
      <w:pPr>
        <w:ind w:leftChars="300" w:left="803"/>
        <w:rPr>
          <w:szCs w:val="24"/>
        </w:rPr>
      </w:pPr>
      <w:r w:rsidRPr="00F62BFC">
        <w:rPr>
          <w:rFonts w:hint="eastAsia"/>
          <w:szCs w:val="24"/>
        </w:rPr>
        <w:t>【</w:t>
      </w:r>
      <w:r w:rsidR="00081152" w:rsidRPr="00F62BFC">
        <w:rPr>
          <w:rFonts w:hint="eastAsia"/>
          <w:szCs w:val="24"/>
        </w:rPr>
        <w:t>事業費</w:t>
      </w:r>
      <w:r w:rsidRPr="00F62BFC">
        <w:rPr>
          <w:rFonts w:hint="eastAsia"/>
          <w:szCs w:val="24"/>
        </w:rPr>
        <w:t>】</w:t>
      </w:r>
    </w:p>
    <w:p w:rsidR="00081152" w:rsidRPr="00F62BFC" w:rsidRDefault="00F4741C" w:rsidP="00081152">
      <w:pPr>
        <w:ind w:leftChars="300" w:left="803"/>
        <w:rPr>
          <w:szCs w:val="24"/>
        </w:rPr>
      </w:pPr>
      <w:r w:rsidRPr="00F62BFC">
        <w:rPr>
          <w:rFonts w:hint="eastAsia"/>
          <w:szCs w:val="24"/>
        </w:rPr>
        <w:t xml:space="preserve"> </w:t>
      </w:r>
      <w:r w:rsidR="00081152" w:rsidRPr="00F62BFC">
        <w:rPr>
          <w:rFonts w:hint="eastAsia"/>
          <w:color w:val="000000" w:themeColor="text1"/>
          <w:szCs w:val="24"/>
        </w:rPr>
        <w:t>金１２９，１９５，０００　円（税込）（４ヵ年度）</w:t>
      </w:r>
    </w:p>
    <w:p w:rsidR="00081152" w:rsidRPr="00F62BFC" w:rsidRDefault="00081152" w:rsidP="00081152">
      <w:pPr>
        <w:pStyle w:val="Default"/>
        <w:ind w:left="1071" w:firstLineChars="300" w:firstLine="803"/>
        <w:rPr>
          <w:color w:val="000000" w:themeColor="text1"/>
        </w:rPr>
      </w:pPr>
      <w:r w:rsidRPr="00F62BFC">
        <w:rPr>
          <w:rFonts w:hint="eastAsia"/>
          <w:color w:val="000000" w:themeColor="text1"/>
        </w:rPr>
        <w:t xml:space="preserve">【内訳】令和 　８ 年度　</w:t>
      </w:r>
      <w:r w:rsidR="002C1B57">
        <w:rPr>
          <w:rFonts w:hint="eastAsia"/>
          <w:color w:val="000000" w:themeColor="text1"/>
        </w:rPr>
        <w:t xml:space="preserve">　</w:t>
      </w:r>
      <w:r w:rsidRPr="00F62BFC">
        <w:rPr>
          <w:rFonts w:hint="eastAsia"/>
          <w:color w:val="000000" w:themeColor="text1"/>
        </w:rPr>
        <w:t>９，７６８，０００円</w:t>
      </w:r>
    </w:p>
    <w:p w:rsidR="00081152" w:rsidRPr="00F62BFC" w:rsidRDefault="00081152" w:rsidP="00081152">
      <w:pPr>
        <w:pStyle w:val="Default"/>
        <w:ind w:left="1071" w:firstLineChars="700" w:firstLine="1874"/>
        <w:rPr>
          <w:color w:val="000000" w:themeColor="text1"/>
        </w:rPr>
      </w:pPr>
      <w:r w:rsidRPr="00F62BFC">
        <w:rPr>
          <w:rFonts w:hint="eastAsia"/>
          <w:color w:val="000000" w:themeColor="text1"/>
        </w:rPr>
        <w:t>令和 　９ 年度</w:t>
      </w:r>
      <w:r w:rsidR="00F15586" w:rsidRPr="00F62BFC">
        <w:rPr>
          <w:rFonts w:hint="eastAsia"/>
          <w:color w:val="000000" w:themeColor="text1"/>
        </w:rPr>
        <w:t xml:space="preserve">　</w:t>
      </w:r>
      <w:r w:rsidRPr="00F62BFC">
        <w:rPr>
          <w:rFonts w:hint="eastAsia"/>
          <w:color w:val="000000" w:themeColor="text1"/>
        </w:rPr>
        <w:t>４１，９７６，０００円</w:t>
      </w:r>
    </w:p>
    <w:p w:rsidR="00081152" w:rsidRPr="00F62BFC" w:rsidRDefault="00081152" w:rsidP="00081152">
      <w:pPr>
        <w:pStyle w:val="Default"/>
        <w:ind w:left="1071" w:firstLineChars="700" w:firstLine="1874"/>
        <w:rPr>
          <w:color w:val="000000" w:themeColor="text1"/>
        </w:rPr>
      </w:pPr>
      <w:r w:rsidRPr="00F62BFC">
        <w:rPr>
          <w:rFonts w:hint="eastAsia"/>
          <w:color w:val="000000" w:themeColor="text1"/>
        </w:rPr>
        <w:t>令和 １０ 年度</w:t>
      </w:r>
      <w:r w:rsidR="00F15586" w:rsidRPr="00F62BFC">
        <w:rPr>
          <w:rFonts w:hint="eastAsia"/>
          <w:color w:val="000000" w:themeColor="text1"/>
        </w:rPr>
        <w:t xml:space="preserve">　</w:t>
      </w:r>
      <w:r w:rsidRPr="00F62BFC">
        <w:rPr>
          <w:rFonts w:hint="eastAsia"/>
          <w:color w:val="000000" w:themeColor="text1"/>
        </w:rPr>
        <w:t>４３，２９６，０００円</w:t>
      </w:r>
    </w:p>
    <w:p w:rsidR="00081152" w:rsidRPr="00F62BFC" w:rsidRDefault="00081152" w:rsidP="00081152">
      <w:pPr>
        <w:pStyle w:val="Default"/>
        <w:ind w:left="1071" w:firstLineChars="700" w:firstLine="1874"/>
        <w:rPr>
          <w:color w:val="000000" w:themeColor="text1"/>
        </w:rPr>
      </w:pPr>
      <w:r w:rsidRPr="00F62BFC">
        <w:rPr>
          <w:rFonts w:hint="eastAsia"/>
          <w:color w:val="000000" w:themeColor="text1"/>
        </w:rPr>
        <w:t>令和 １１ 年度</w:t>
      </w:r>
      <w:r w:rsidR="00F15586" w:rsidRPr="00F62BFC">
        <w:rPr>
          <w:rFonts w:hint="eastAsia"/>
          <w:color w:val="000000" w:themeColor="text1"/>
        </w:rPr>
        <w:t xml:space="preserve">　</w:t>
      </w:r>
      <w:r w:rsidRPr="00F62BFC">
        <w:rPr>
          <w:rFonts w:hint="eastAsia"/>
          <w:color w:val="000000" w:themeColor="text1"/>
        </w:rPr>
        <w:t>３４，１５５，０００円</w:t>
      </w:r>
    </w:p>
    <w:p w:rsidR="008F186D" w:rsidRPr="00F62BFC" w:rsidRDefault="00081152" w:rsidP="00DD5AD6">
      <w:pPr>
        <w:ind w:left="803" w:hangingChars="300" w:hanging="803"/>
        <w:rPr>
          <w:szCs w:val="24"/>
        </w:rPr>
      </w:pPr>
      <w:r w:rsidRPr="00F62BFC">
        <w:rPr>
          <w:rFonts w:hint="eastAsia"/>
          <w:szCs w:val="24"/>
        </w:rPr>
        <w:t xml:space="preserve">　　　　を上限とする。</w:t>
      </w:r>
    </w:p>
    <w:p w:rsidR="00F15586" w:rsidRPr="00F62BFC" w:rsidRDefault="00F15586" w:rsidP="001458B9">
      <w:pPr>
        <w:rPr>
          <w:szCs w:val="24"/>
        </w:rPr>
      </w:pPr>
    </w:p>
    <w:p w:rsidR="001458B9" w:rsidRPr="00F62BFC" w:rsidRDefault="00912AB7" w:rsidP="001458B9">
      <w:pPr>
        <w:rPr>
          <w:rFonts w:ascii="ＭＳ ゴシック" w:eastAsia="ＭＳ ゴシック" w:hAnsi="ＭＳ ゴシック"/>
          <w:b/>
          <w:szCs w:val="24"/>
          <w:u w:val="single"/>
        </w:rPr>
      </w:pPr>
      <w:r>
        <w:rPr>
          <w:rFonts w:ascii="ＭＳ ゴシック" w:eastAsia="ＭＳ ゴシック" w:hAnsi="ＭＳ ゴシック" w:hint="eastAsia"/>
          <w:b/>
          <w:szCs w:val="24"/>
          <w:u w:val="single"/>
        </w:rPr>
        <w:t>８</w:t>
      </w:r>
      <w:r w:rsidR="001458B9" w:rsidRPr="00F62BFC">
        <w:rPr>
          <w:rFonts w:ascii="ＭＳ ゴシック" w:eastAsia="ＭＳ ゴシック" w:hAnsi="ＭＳ ゴシック" w:hint="eastAsia"/>
          <w:b/>
          <w:szCs w:val="24"/>
          <w:u w:val="single"/>
        </w:rPr>
        <w:t xml:space="preserve">　本事業</w:t>
      </w:r>
      <w:r w:rsidR="00B2402A" w:rsidRPr="00F62BFC">
        <w:rPr>
          <w:rFonts w:ascii="ＭＳ ゴシック" w:eastAsia="ＭＳ ゴシック" w:hAnsi="ＭＳ ゴシック" w:hint="eastAsia"/>
          <w:b/>
          <w:szCs w:val="24"/>
          <w:u w:val="single"/>
        </w:rPr>
        <w:t>受注者</w:t>
      </w:r>
      <w:r w:rsidR="001458B9" w:rsidRPr="00F62BFC">
        <w:rPr>
          <w:rFonts w:ascii="ＭＳ ゴシック" w:eastAsia="ＭＳ ゴシック" w:hAnsi="ＭＳ ゴシック" w:hint="eastAsia"/>
          <w:b/>
          <w:szCs w:val="24"/>
          <w:u w:val="single"/>
        </w:rPr>
        <w:t>の選定方法</w:t>
      </w:r>
    </w:p>
    <w:p w:rsidR="00DB0706" w:rsidRPr="00F62BFC" w:rsidRDefault="00C34022" w:rsidP="00DB0706">
      <w:pPr>
        <w:rPr>
          <w:szCs w:val="24"/>
        </w:rPr>
      </w:pPr>
      <w:r w:rsidRPr="00F62BFC">
        <w:rPr>
          <w:rFonts w:hint="eastAsia"/>
          <w:szCs w:val="24"/>
        </w:rPr>
        <w:t>（</w:t>
      </w:r>
      <w:r w:rsidR="00AD217B" w:rsidRPr="00F62BFC">
        <w:rPr>
          <w:rFonts w:hint="eastAsia"/>
          <w:szCs w:val="24"/>
        </w:rPr>
        <w:t>１</w:t>
      </w:r>
      <w:r w:rsidRPr="00F62BFC">
        <w:rPr>
          <w:rFonts w:hint="eastAsia"/>
          <w:szCs w:val="24"/>
        </w:rPr>
        <w:t>）審査方法</w:t>
      </w:r>
    </w:p>
    <w:p w:rsidR="00F42EE7" w:rsidRDefault="009015F1" w:rsidP="00F42EE7">
      <w:pPr>
        <w:ind w:leftChars="105" w:left="281" w:firstLineChars="104" w:firstLine="278"/>
        <w:rPr>
          <w:rFonts w:ascii="ＭＳ 明朝" w:hAnsi="ＭＳ 明朝"/>
          <w:szCs w:val="24"/>
        </w:rPr>
      </w:pPr>
      <w:r w:rsidRPr="00F62BFC">
        <w:rPr>
          <w:rFonts w:ascii="ＭＳ 明朝" w:hAnsi="ＭＳ 明朝" w:hint="eastAsia"/>
          <w:szCs w:val="24"/>
        </w:rPr>
        <w:t>評価基準に基づき、</w:t>
      </w:r>
      <w:r w:rsidR="00986179">
        <w:rPr>
          <w:rFonts w:ascii="ＭＳ 明朝" w:hAnsi="ＭＳ 明朝" w:hint="eastAsia"/>
          <w:szCs w:val="24"/>
        </w:rPr>
        <w:t>第一次審査として</w:t>
      </w:r>
      <w:r w:rsidR="005F0754">
        <w:rPr>
          <w:rFonts w:ascii="ＭＳ 明朝" w:hAnsi="ＭＳ 明朝" w:hint="eastAsia"/>
          <w:szCs w:val="24"/>
        </w:rPr>
        <w:t>事務</w:t>
      </w:r>
      <w:r w:rsidR="005F0754" w:rsidRPr="005F0754">
        <w:rPr>
          <w:rFonts w:ascii="ＭＳ 明朝" w:hAnsi="ＭＳ 明朝" w:hint="eastAsia"/>
          <w:szCs w:val="24"/>
        </w:rPr>
        <w:t>局が行う「事業者評価」および「価格評価」、第二次審査（書類審査・</w:t>
      </w:r>
      <w:r w:rsidR="00F42EE7">
        <w:rPr>
          <w:rFonts w:ascii="ＭＳ 明朝" w:hAnsi="ＭＳ 明朝" w:hint="eastAsia"/>
          <w:szCs w:val="24"/>
        </w:rPr>
        <w:t>プレゼンテーション</w:t>
      </w:r>
      <w:r w:rsidR="005F0754" w:rsidRPr="005F0754">
        <w:rPr>
          <w:rFonts w:ascii="ＭＳ 明朝" w:hAnsi="ＭＳ 明朝" w:hint="eastAsia"/>
          <w:szCs w:val="24"/>
        </w:rPr>
        <w:t>）として選定委員が行う</w:t>
      </w:r>
      <w:r w:rsidR="00F42EE7">
        <w:rPr>
          <w:rFonts w:ascii="ＭＳ 明朝" w:hAnsi="ＭＳ 明朝" w:hint="eastAsia"/>
          <w:szCs w:val="24"/>
        </w:rPr>
        <w:t>「事業者評価」「価格評価」</w:t>
      </w:r>
      <w:r w:rsidR="005F0754" w:rsidRPr="005F0754">
        <w:rPr>
          <w:rFonts w:ascii="ＭＳ 明朝" w:hAnsi="ＭＳ 明朝" w:hint="eastAsia"/>
          <w:szCs w:val="24"/>
        </w:rPr>
        <w:t>「企画提案書に関する評価」</w:t>
      </w:r>
      <w:r w:rsidR="009767C9">
        <w:rPr>
          <w:rFonts w:ascii="ＭＳ 明朝" w:hAnsi="ＭＳ 明朝" w:hint="eastAsia"/>
          <w:szCs w:val="24"/>
        </w:rPr>
        <w:t>「経営状況評価」</w:t>
      </w:r>
      <w:r w:rsidR="00DB5B5E">
        <w:rPr>
          <w:rFonts w:ascii="ＭＳ 明朝" w:hAnsi="ＭＳ 明朝" w:hint="eastAsia"/>
          <w:szCs w:val="24"/>
        </w:rPr>
        <w:t xml:space="preserve"> </w:t>
      </w:r>
      <w:r w:rsidR="003D49EF">
        <w:rPr>
          <w:rFonts w:ascii="ＭＳ 明朝" w:hAnsi="ＭＳ 明朝" w:hint="eastAsia"/>
          <w:szCs w:val="24"/>
        </w:rPr>
        <w:t>に</w:t>
      </w:r>
      <w:r w:rsidR="005F0754" w:rsidRPr="005F0754">
        <w:rPr>
          <w:rFonts w:ascii="ＭＳ 明朝" w:hAnsi="ＭＳ 明朝" w:hint="eastAsia"/>
          <w:szCs w:val="24"/>
        </w:rPr>
        <w:t>より審査する。</w:t>
      </w:r>
    </w:p>
    <w:p w:rsidR="00F42EE7" w:rsidRDefault="00F42EE7" w:rsidP="00F42EE7">
      <w:pPr>
        <w:ind w:leftChars="105" w:left="281" w:firstLineChars="104" w:firstLine="278"/>
        <w:rPr>
          <w:rFonts w:ascii="ＭＳ 明朝" w:hAnsi="ＭＳ 明朝"/>
          <w:szCs w:val="24"/>
        </w:rPr>
      </w:pPr>
      <w:r>
        <w:rPr>
          <w:rFonts w:ascii="ＭＳ 明朝" w:hAnsi="ＭＳ 明朝" w:hint="eastAsia"/>
          <w:szCs w:val="24"/>
        </w:rPr>
        <w:t>なお、第二次審査においては、評価項目のうち「窓口業務の受託実績」「価格評価」「経営状況</w:t>
      </w:r>
      <w:r w:rsidR="00C344E3">
        <w:rPr>
          <w:rFonts w:ascii="ＭＳ 明朝" w:hAnsi="ＭＳ 明朝" w:hint="eastAsia"/>
          <w:szCs w:val="24"/>
        </w:rPr>
        <w:t>評価</w:t>
      </w:r>
      <w:r>
        <w:rPr>
          <w:rFonts w:ascii="ＭＳ 明朝" w:hAnsi="ＭＳ 明朝" w:hint="eastAsia"/>
          <w:szCs w:val="24"/>
        </w:rPr>
        <w:t>」について、</w:t>
      </w:r>
      <w:r w:rsidR="009767C9">
        <w:rPr>
          <w:rFonts w:ascii="ＭＳ 明朝" w:hAnsi="ＭＳ 明朝" w:hint="eastAsia"/>
          <w:szCs w:val="24"/>
        </w:rPr>
        <w:t>事務局及び</w:t>
      </w:r>
      <w:r>
        <w:rPr>
          <w:rFonts w:ascii="ＭＳ 明朝" w:hAnsi="ＭＳ 明朝" w:hint="eastAsia"/>
          <w:szCs w:val="24"/>
        </w:rPr>
        <w:t>公認会計士が確認したものを選定委員会に諮った上で、各委員の共通点とする。</w:t>
      </w:r>
    </w:p>
    <w:p w:rsidR="009015F1" w:rsidRDefault="009767C9" w:rsidP="009767C9">
      <w:pPr>
        <w:ind w:leftChars="105" w:left="281" w:firstLineChars="100" w:firstLine="268"/>
        <w:rPr>
          <w:rFonts w:ascii="ＭＳ 明朝" w:hAnsi="ＭＳ 明朝"/>
          <w:szCs w:val="24"/>
        </w:rPr>
      </w:pPr>
      <w:r>
        <w:rPr>
          <w:rFonts w:ascii="ＭＳ 明朝" w:hAnsi="ＭＳ 明朝" w:hint="eastAsia"/>
          <w:szCs w:val="24"/>
        </w:rPr>
        <w:t>また、</w:t>
      </w:r>
      <w:r w:rsidR="009015F1" w:rsidRPr="00F62BFC">
        <w:rPr>
          <w:rFonts w:ascii="ＭＳ 明朝" w:hAnsi="ＭＳ 明朝" w:hint="eastAsia"/>
          <w:szCs w:val="24"/>
        </w:rPr>
        <w:t>提出書類に不備がある場合や所定の形式に適合していない場合は、減点の対象となる。</w:t>
      </w:r>
    </w:p>
    <w:p w:rsidR="009767C9" w:rsidRDefault="009767C9" w:rsidP="009767C9">
      <w:pPr>
        <w:rPr>
          <w:rFonts w:ascii="ＭＳ 明朝" w:hAnsi="ＭＳ 明朝"/>
          <w:szCs w:val="24"/>
        </w:rPr>
      </w:pPr>
    </w:p>
    <w:p w:rsidR="009767C9" w:rsidRPr="00F62BFC" w:rsidRDefault="009767C9" w:rsidP="009767C9">
      <w:pPr>
        <w:rPr>
          <w:rFonts w:ascii="ＭＳ 明朝" w:hAnsi="ＭＳ 明朝"/>
          <w:szCs w:val="24"/>
        </w:rPr>
      </w:pPr>
      <w:r>
        <w:rPr>
          <w:rFonts w:ascii="ＭＳ 明朝" w:hAnsi="ＭＳ 明朝" w:hint="eastAsia"/>
          <w:szCs w:val="24"/>
        </w:rPr>
        <w:t>（２）提案者数に応じた審査</w:t>
      </w:r>
    </w:p>
    <w:p w:rsidR="00E01A93" w:rsidRPr="00F62BFC" w:rsidRDefault="00E01A93" w:rsidP="00E01A93">
      <w:pPr>
        <w:pStyle w:val="a3"/>
        <w:numPr>
          <w:ilvl w:val="0"/>
          <w:numId w:val="25"/>
        </w:numPr>
        <w:ind w:leftChars="0"/>
        <w:rPr>
          <w:rFonts w:ascii="ＭＳ 明朝" w:hAnsi="ＭＳ 明朝"/>
          <w:sz w:val="24"/>
          <w:szCs w:val="24"/>
          <w:u w:val="single"/>
        </w:rPr>
      </w:pPr>
      <w:r w:rsidRPr="00F62BFC">
        <w:rPr>
          <w:rFonts w:ascii="ＭＳ 明朝" w:hAnsi="ＭＳ 明朝" w:hint="eastAsia"/>
          <w:sz w:val="24"/>
          <w:szCs w:val="24"/>
          <w:u w:val="single"/>
        </w:rPr>
        <w:t>提案が５者以上の場合</w:t>
      </w:r>
    </w:p>
    <w:p w:rsidR="00E01A93" w:rsidRPr="00F62BFC" w:rsidRDefault="009015F1" w:rsidP="004B632D">
      <w:pPr>
        <w:ind w:leftChars="231" w:left="618"/>
        <w:rPr>
          <w:rFonts w:ascii="ＭＳ 明朝" w:hAnsi="ＭＳ 明朝"/>
          <w:color w:val="000000" w:themeColor="text1"/>
          <w:szCs w:val="24"/>
        </w:rPr>
      </w:pPr>
      <w:r w:rsidRPr="00F62BFC">
        <w:rPr>
          <w:rFonts w:ascii="ＭＳ 明朝" w:hAnsi="ＭＳ 明朝" w:hint="eastAsia"/>
          <w:szCs w:val="24"/>
        </w:rPr>
        <w:t>事務局による</w:t>
      </w:r>
      <w:r w:rsidR="00E01A93" w:rsidRPr="00F62BFC">
        <w:rPr>
          <w:rFonts w:ascii="ＭＳ 明朝" w:hAnsi="ＭＳ 明朝" w:hint="eastAsia"/>
          <w:color w:val="000000" w:themeColor="text1"/>
          <w:szCs w:val="24"/>
        </w:rPr>
        <w:t>第一次審査</w:t>
      </w:r>
      <w:r w:rsidRPr="00F62BFC">
        <w:rPr>
          <w:rFonts w:ascii="ＭＳ 明朝" w:hAnsi="ＭＳ 明朝" w:hint="eastAsia"/>
          <w:color w:val="000000" w:themeColor="text1"/>
          <w:szCs w:val="24"/>
        </w:rPr>
        <w:t>を行い、評価点の高い方から</w:t>
      </w:r>
      <w:r w:rsidR="00E01A93" w:rsidRPr="00F62BFC">
        <w:rPr>
          <w:rFonts w:ascii="ＭＳ 明朝" w:hAnsi="ＭＳ 明朝" w:hint="eastAsia"/>
          <w:color w:val="000000" w:themeColor="text1"/>
          <w:szCs w:val="24"/>
        </w:rPr>
        <w:t>４者</w:t>
      </w:r>
      <w:r w:rsidRPr="00F62BFC">
        <w:rPr>
          <w:rFonts w:ascii="ＭＳ 明朝" w:hAnsi="ＭＳ 明朝" w:hint="eastAsia"/>
          <w:color w:val="000000" w:themeColor="text1"/>
          <w:szCs w:val="24"/>
        </w:rPr>
        <w:t>を選定する。選定された４者を対象に第二次審査を行う。なお、第一次審査の評価点が</w:t>
      </w:r>
      <w:r w:rsidR="00E01A93" w:rsidRPr="00F62BFC">
        <w:rPr>
          <w:rFonts w:ascii="ＭＳ 明朝" w:hAnsi="ＭＳ 明朝" w:hint="eastAsia"/>
          <w:color w:val="000000" w:themeColor="text1"/>
          <w:szCs w:val="24"/>
        </w:rPr>
        <w:t>６割</w:t>
      </w:r>
      <w:r w:rsidR="003D49EF">
        <w:rPr>
          <w:rFonts w:ascii="ＭＳ 明朝" w:hAnsi="ＭＳ 明朝" w:hint="eastAsia"/>
          <w:color w:val="000000" w:themeColor="text1"/>
          <w:szCs w:val="24"/>
        </w:rPr>
        <w:t>（４５点）</w:t>
      </w:r>
      <w:r w:rsidR="00E01A93" w:rsidRPr="00F62BFC">
        <w:rPr>
          <w:rFonts w:ascii="ＭＳ 明朝" w:hAnsi="ＭＳ 明朝" w:hint="eastAsia"/>
          <w:color w:val="000000" w:themeColor="text1"/>
          <w:szCs w:val="24"/>
        </w:rPr>
        <w:t>に満たない提案者は、第二次審査の対象外とする。</w:t>
      </w:r>
    </w:p>
    <w:p w:rsidR="00E01A93" w:rsidRPr="00F62BFC" w:rsidRDefault="00E01A93" w:rsidP="00E01A93">
      <w:pPr>
        <w:pStyle w:val="a3"/>
        <w:numPr>
          <w:ilvl w:val="0"/>
          <w:numId w:val="25"/>
        </w:numPr>
        <w:ind w:leftChars="0"/>
        <w:rPr>
          <w:rFonts w:ascii="ＭＳ 明朝" w:hAnsi="ＭＳ 明朝"/>
          <w:sz w:val="24"/>
          <w:szCs w:val="24"/>
          <w:u w:val="single"/>
        </w:rPr>
      </w:pPr>
      <w:r w:rsidRPr="00F62BFC">
        <w:rPr>
          <w:rFonts w:ascii="ＭＳ 明朝" w:hAnsi="ＭＳ 明朝" w:hint="eastAsia"/>
          <w:sz w:val="24"/>
          <w:szCs w:val="24"/>
          <w:u w:val="single"/>
        </w:rPr>
        <w:t>提案が４者以</w:t>
      </w:r>
      <w:r w:rsidR="009015F1" w:rsidRPr="00F62BFC">
        <w:rPr>
          <w:rFonts w:ascii="ＭＳ 明朝" w:hAnsi="ＭＳ 明朝" w:hint="eastAsia"/>
          <w:sz w:val="24"/>
          <w:szCs w:val="24"/>
          <w:u w:val="single"/>
        </w:rPr>
        <w:t>内</w:t>
      </w:r>
      <w:r w:rsidRPr="00F62BFC">
        <w:rPr>
          <w:rFonts w:ascii="ＭＳ 明朝" w:hAnsi="ＭＳ 明朝" w:hint="eastAsia"/>
          <w:sz w:val="24"/>
          <w:szCs w:val="24"/>
          <w:u w:val="single"/>
        </w:rPr>
        <w:t>の場合</w:t>
      </w:r>
    </w:p>
    <w:p w:rsidR="00E01A93" w:rsidRPr="003E5CAA" w:rsidRDefault="00E01A93" w:rsidP="003E5CAA">
      <w:pPr>
        <w:pStyle w:val="a3"/>
        <w:ind w:leftChars="158" w:left="423" w:firstLineChars="106" w:firstLine="284"/>
        <w:rPr>
          <w:rFonts w:ascii="ＭＳ 明朝" w:hAnsi="ＭＳ 明朝"/>
          <w:sz w:val="32"/>
          <w:szCs w:val="24"/>
        </w:rPr>
      </w:pPr>
      <w:r w:rsidRPr="00F62BFC">
        <w:rPr>
          <w:rFonts w:ascii="ＭＳ 明朝" w:hAnsi="ＭＳ 明朝" w:hint="eastAsia"/>
          <w:sz w:val="24"/>
          <w:szCs w:val="24"/>
        </w:rPr>
        <w:t>第一次審査（書類審査）は行わず、すべての</w:t>
      </w:r>
      <w:r w:rsidR="003E5CAA">
        <w:rPr>
          <w:rFonts w:ascii="ＭＳ 明朝" w:hAnsi="ＭＳ 明朝" w:hint="eastAsia"/>
          <w:sz w:val="24"/>
          <w:szCs w:val="24"/>
        </w:rPr>
        <w:t>提案</w:t>
      </w:r>
      <w:r w:rsidRPr="00F62BFC">
        <w:rPr>
          <w:rFonts w:ascii="ＭＳ 明朝" w:hAnsi="ＭＳ 明朝" w:hint="eastAsia"/>
          <w:sz w:val="24"/>
          <w:szCs w:val="24"/>
        </w:rPr>
        <w:t>者が第二次審査</w:t>
      </w:r>
      <w:r w:rsidRPr="00F62BFC">
        <w:rPr>
          <w:rFonts w:ascii="ＭＳ 明朝" w:hAnsi="ＭＳ 明朝" w:hint="eastAsia"/>
          <w:szCs w:val="24"/>
        </w:rPr>
        <w:t>に</w:t>
      </w:r>
      <w:r w:rsidRPr="003E5CAA">
        <w:rPr>
          <w:rFonts w:ascii="ＭＳ 明朝" w:hAnsi="ＭＳ 明朝" w:hint="eastAsia"/>
          <w:sz w:val="24"/>
          <w:szCs w:val="24"/>
        </w:rPr>
        <w:t>進むものとする。</w:t>
      </w:r>
    </w:p>
    <w:p w:rsidR="00E01A93" w:rsidRPr="00F62BFC" w:rsidRDefault="00E01A93" w:rsidP="00E01A93">
      <w:pPr>
        <w:pStyle w:val="a3"/>
        <w:numPr>
          <w:ilvl w:val="0"/>
          <w:numId w:val="25"/>
        </w:numPr>
        <w:ind w:leftChars="0"/>
        <w:rPr>
          <w:rFonts w:ascii="ＭＳ 明朝" w:hAnsi="ＭＳ 明朝"/>
          <w:sz w:val="24"/>
          <w:szCs w:val="24"/>
          <w:u w:val="single"/>
        </w:rPr>
      </w:pPr>
      <w:r w:rsidRPr="00F62BFC">
        <w:rPr>
          <w:rFonts w:ascii="ＭＳ 明朝" w:hAnsi="ＭＳ 明朝" w:hint="eastAsia"/>
          <w:sz w:val="24"/>
          <w:szCs w:val="24"/>
          <w:u w:val="single"/>
        </w:rPr>
        <w:t>提案が１者の場合</w:t>
      </w:r>
    </w:p>
    <w:p w:rsidR="00E01A93" w:rsidRPr="00F62BFC" w:rsidRDefault="003E5CAA" w:rsidP="005A5A81">
      <w:pPr>
        <w:ind w:left="720"/>
        <w:rPr>
          <w:rFonts w:ascii="ＭＳ 明朝" w:hAnsi="ＭＳ 明朝"/>
          <w:szCs w:val="24"/>
        </w:rPr>
      </w:pPr>
      <w:r>
        <w:rPr>
          <w:rFonts w:ascii="ＭＳ 明朝" w:hAnsi="ＭＳ 明朝" w:hint="eastAsia"/>
          <w:szCs w:val="24"/>
        </w:rPr>
        <w:t>事務局による</w:t>
      </w:r>
      <w:r w:rsidR="00E01A93" w:rsidRPr="00F62BFC">
        <w:rPr>
          <w:rFonts w:ascii="ＭＳ 明朝" w:hAnsi="ＭＳ 明朝" w:hint="eastAsia"/>
          <w:szCs w:val="24"/>
        </w:rPr>
        <w:t>評価結果を踏まえ、再度公募を行うか否かを選定委員会に諮ることとする。</w:t>
      </w:r>
    </w:p>
    <w:p w:rsidR="009015F1" w:rsidRPr="00F62BFC" w:rsidRDefault="009D3AB5" w:rsidP="009D3AB5">
      <w:pPr>
        <w:ind w:firstLineChars="150" w:firstLine="402"/>
        <w:rPr>
          <w:rFonts w:ascii="ＭＳ 明朝" w:hAnsi="ＭＳ 明朝" w:cs="ＭＳ 明朝"/>
          <w:szCs w:val="24"/>
        </w:rPr>
      </w:pPr>
      <w:r w:rsidRPr="00F62BFC">
        <w:rPr>
          <w:rFonts w:ascii="ＭＳ 明朝" w:hAnsi="ＭＳ 明朝" w:cs="ＭＳ 明朝" w:hint="eastAsia"/>
          <w:szCs w:val="24"/>
        </w:rPr>
        <w:t xml:space="preserve">④ </w:t>
      </w:r>
      <w:r w:rsidRPr="00F62BFC">
        <w:rPr>
          <w:rFonts w:ascii="ＭＳ 明朝" w:hAnsi="ＭＳ 明朝" w:cs="ＭＳ 明朝" w:hint="eastAsia"/>
          <w:szCs w:val="24"/>
          <w:u w:val="single"/>
        </w:rPr>
        <w:t>提案者がない場合</w:t>
      </w:r>
    </w:p>
    <w:p w:rsidR="009D3AB5" w:rsidRDefault="009D3AB5" w:rsidP="009015F1">
      <w:pPr>
        <w:ind w:firstLineChars="250" w:firstLine="669"/>
        <w:rPr>
          <w:rFonts w:ascii="ＭＳ 明朝" w:hAnsi="ＭＳ 明朝" w:cs="ＭＳ 明朝"/>
          <w:szCs w:val="24"/>
        </w:rPr>
      </w:pPr>
      <w:r w:rsidRPr="00F62BFC">
        <w:rPr>
          <w:rFonts w:ascii="ＭＳ 明朝" w:hAnsi="ＭＳ 明朝" w:cs="ＭＳ 明朝" w:hint="eastAsia"/>
          <w:szCs w:val="24"/>
        </w:rPr>
        <w:t>再度公募を行う。</w:t>
      </w:r>
    </w:p>
    <w:p w:rsidR="00F62BFC" w:rsidRPr="00F62BFC" w:rsidRDefault="00F62BFC" w:rsidP="009015F1">
      <w:pPr>
        <w:ind w:firstLineChars="250" w:firstLine="669"/>
        <w:rPr>
          <w:rFonts w:ascii="ＭＳ 明朝" w:hAnsi="ＭＳ 明朝" w:cs="ＭＳ 明朝"/>
          <w:szCs w:val="24"/>
        </w:rPr>
      </w:pPr>
    </w:p>
    <w:p w:rsidR="00AD217B" w:rsidRPr="00F62BFC" w:rsidRDefault="00AD217B" w:rsidP="00D62205">
      <w:pPr>
        <w:rPr>
          <w:szCs w:val="24"/>
        </w:rPr>
      </w:pPr>
      <w:r w:rsidRPr="00F62BFC">
        <w:rPr>
          <w:rFonts w:hint="eastAsia"/>
          <w:szCs w:val="24"/>
        </w:rPr>
        <w:lastRenderedPageBreak/>
        <w:t>（</w:t>
      </w:r>
      <w:r w:rsidR="009767C9">
        <w:rPr>
          <w:rFonts w:hint="eastAsia"/>
          <w:szCs w:val="24"/>
        </w:rPr>
        <w:t>３</w:t>
      </w:r>
      <w:r w:rsidRPr="00F62BFC">
        <w:rPr>
          <w:rFonts w:hint="eastAsia"/>
          <w:szCs w:val="24"/>
        </w:rPr>
        <w:t>）</w:t>
      </w:r>
      <w:r w:rsidR="003E5CAA">
        <w:rPr>
          <w:rFonts w:hint="eastAsia"/>
          <w:szCs w:val="24"/>
        </w:rPr>
        <w:t>契約候補者</w:t>
      </w:r>
      <w:r w:rsidRPr="00F62BFC">
        <w:rPr>
          <w:rFonts w:hint="eastAsia"/>
          <w:szCs w:val="24"/>
        </w:rPr>
        <w:t>の選定</w:t>
      </w:r>
    </w:p>
    <w:p w:rsidR="00F90A78" w:rsidRDefault="009D3AB5" w:rsidP="009D3AB5">
      <w:pPr>
        <w:ind w:leftChars="200" w:left="803" w:hangingChars="100" w:hanging="268"/>
        <w:rPr>
          <w:rFonts w:ascii="ＭＳ 明朝" w:hAnsi="ＭＳ 明朝"/>
          <w:color w:val="000000" w:themeColor="text1"/>
          <w:szCs w:val="24"/>
        </w:rPr>
      </w:pPr>
      <w:r w:rsidRPr="00F62BFC">
        <w:rPr>
          <w:rFonts w:ascii="ＭＳ 明朝" w:hAnsi="ＭＳ 明朝" w:hint="eastAsia"/>
          <w:szCs w:val="24"/>
        </w:rPr>
        <w:t>①第二次審査における選定委員</w:t>
      </w:r>
      <w:r w:rsidRPr="00F62BFC">
        <w:rPr>
          <w:rFonts w:ascii="ＭＳ 明朝" w:hAnsi="ＭＳ 明朝" w:hint="eastAsia"/>
          <w:color w:val="000000" w:themeColor="text1"/>
          <w:szCs w:val="24"/>
        </w:rPr>
        <w:t>の点数を合計した点を総評価点として、</w:t>
      </w:r>
      <w:r w:rsidR="00F90A78">
        <w:rPr>
          <w:rFonts w:ascii="ＭＳ 明朝" w:hAnsi="ＭＳ 明朝" w:hint="eastAsia"/>
          <w:color w:val="000000" w:themeColor="text1"/>
          <w:szCs w:val="24"/>
        </w:rPr>
        <w:t>順位</w:t>
      </w:r>
    </w:p>
    <w:p w:rsidR="009D3AB5" w:rsidRPr="00F62BFC" w:rsidRDefault="00F62BFC" w:rsidP="00F90A78">
      <w:pPr>
        <w:ind w:firstLineChars="300" w:firstLine="803"/>
        <w:rPr>
          <w:rFonts w:ascii="ＭＳ 明朝" w:hAnsi="ＭＳ 明朝"/>
          <w:color w:val="000000" w:themeColor="text1"/>
          <w:szCs w:val="24"/>
        </w:rPr>
      </w:pPr>
      <w:r>
        <w:rPr>
          <w:rFonts w:ascii="ＭＳ 明朝" w:hAnsi="ＭＳ 明朝" w:hint="eastAsia"/>
          <w:color w:val="000000" w:themeColor="text1"/>
          <w:szCs w:val="24"/>
        </w:rPr>
        <w:t>付けを行い、</w:t>
      </w:r>
      <w:r w:rsidR="009D3AB5" w:rsidRPr="00F62BFC">
        <w:rPr>
          <w:rFonts w:ascii="ＭＳ 明朝" w:hAnsi="ＭＳ 明朝" w:hint="eastAsia"/>
          <w:color w:val="000000" w:themeColor="text1"/>
          <w:szCs w:val="24"/>
        </w:rPr>
        <w:t>点数の最も高い事業者を本業務の契約候補者とする。</w:t>
      </w:r>
    </w:p>
    <w:p w:rsidR="00F90A78" w:rsidRDefault="009D3AB5" w:rsidP="00F90A78">
      <w:pPr>
        <w:ind w:leftChars="300" w:left="803"/>
        <w:rPr>
          <w:rFonts w:ascii="ＭＳ 明朝" w:hAnsi="ＭＳ 明朝"/>
          <w:szCs w:val="24"/>
        </w:rPr>
      </w:pPr>
      <w:r w:rsidRPr="00F62BFC">
        <w:rPr>
          <w:rFonts w:ascii="ＭＳ 明朝" w:hAnsi="ＭＳ 明朝" w:hint="eastAsia"/>
          <w:szCs w:val="24"/>
        </w:rPr>
        <w:t>ただし、契約候補者と協議、調整が整わないとき、若しくは契約を辞退し</w:t>
      </w:r>
    </w:p>
    <w:p w:rsidR="00F90A78" w:rsidRDefault="009D3AB5" w:rsidP="00F90A78">
      <w:pPr>
        <w:ind w:firstLineChars="300" w:firstLine="803"/>
        <w:rPr>
          <w:rFonts w:ascii="ＭＳ 明朝" w:hAnsi="ＭＳ 明朝"/>
          <w:szCs w:val="24"/>
        </w:rPr>
      </w:pPr>
      <w:r w:rsidRPr="00F62BFC">
        <w:rPr>
          <w:rFonts w:ascii="ＭＳ 明朝" w:hAnsi="ＭＳ 明朝" w:hint="eastAsia"/>
          <w:szCs w:val="24"/>
        </w:rPr>
        <w:t>たとき又は参加資格要件を満たさなくなったときは、次点の者を契約候補</w:t>
      </w:r>
    </w:p>
    <w:p w:rsidR="009D3AB5" w:rsidRPr="00F62BFC" w:rsidRDefault="009D3AB5" w:rsidP="00F90A78">
      <w:pPr>
        <w:ind w:firstLineChars="300" w:firstLine="803"/>
        <w:rPr>
          <w:rFonts w:ascii="ＭＳ 明朝" w:hAnsi="ＭＳ 明朝"/>
          <w:szCs w:val="24"/>
        </w:rPr>
      </w:pPr>
      <w:r w:rsidRPr="00F62BFC">
        <w:rPr>
          <w:rFonts w:ascii="ＭＳ 明朝" w:hAnsi="ＭＳ 明朝" w:hint="eastAsia"/>
          <w:szCs w:val="24"/>
        </w:rPr>
        <w:t>者とする。</w:t>
      </w:r>
    </w:p>
    <w:p w:rsidR="009D3AB5" w:rsidRPr="00DE0AD6" w:rsidRDefault="009D3AB5" w:rsidP="009D3AB5">
      <w:pPr>
        <w:ind w:leftChars="202" w:left="809" w:hangingChars="100" w:hanging="268"/>
        <w:rPr>
          <w:rFonts w:ascii="ＭＳ 明朝" w:hAnsi="ＭＳ 明朝"/>
          <w:color w:val="000000" w:themeColor="text1"/>
          <w:szCs w:val="24"/>
        </w:rPr>
      </w:pPr>
      <w:r w:rsidRPr="00F62BFC">
        <w:rPr>
          <w:rFonts w:ascii="ＭＳ 明朝" w:hAnsi="ＭＳ 明朝" w:hint="eastAsia"/>
          <w:szCs w:val="24"/>
        </w:rPr>
        <w:t>②第二次審査の総評価点が</w:t>
      </w:r>
      <w:r w:rsidR="00F62BFC">
        <w:rPr>
          <w:rFonts w:ascii="ＭＳ 明朝" w:hAnsi="ＭＳ 明朝" w:hint="eastAsia"/>
          <w:szCs w:val="24"/>
        </w:rPr>
        <w:t>委員の持ち点合計の</w:t>
      </w:r>
      <w:r w:rsidRPr="00F62BFC">
        <w:rPr>
          <w:rFonts w:ascii="ＭＳ 明朝" w:hAnsi="ＭＳ 明朝" w:hint="eastAsia"/>
          <w:szCs w:val="24"/>
        </w:rPr>
        <w:t>６割</w:t>
      </w:r>
      <w:r w:rsidR="00086741">
        <w:rPr>
          <w:rFonts w:ascii="ＭＳ 明朝" w:hAnsi="ＭＳ 明朝" w:hint="eastAsia"/>
          <w:szCs w:val="24"/>
        </w:rPr>
        <w:t>（平均９０点）</w:t>
      </w:r>
      <w:r w:rsidRPr="00F62BFC">
        <w:rPr>
          <w:rFonts w:ascii="ＭＳ 明朝" w:hAnsi="ＭＳ 明朝" w:hint="eastAsia"/>
          <w:szCs w:val="24"/>
        </w:rPr>
        <w:t>に満たな</w:t>
      </w:r>
      <w:r w:rsidRPr="00DE0AD6">
        <w:rPr>
          <w:rFonts w:ascii="ＭＳ 明朝" w:hAnsi="ＭＳ 明朝" w:hint="eastAsia"/>
          <w:color w:val="000000" w:themeColor="text1"/>
          <w:szCs w:val="24"/>
        </w:rPr>
        <w:t>い</w:t>
      </w:r>
      <w:r w:rsidR="00F62BFC" w:rsidRPr="00DE0AD6">
        <w:rPr>
          <w:rFonts w:ascii="ＭＳ 明朝" w:hAnsi="ＭＳ 明朝" w:hint="eastAsia"/>
          <w:color w:val="000000" w:themeColor="text1"/>
          <w:szCs w:val="24"/>
        </w:rPr>
        <w:t>事業者</w:t>
      </w:r>
      <w:r w:rsidRPr="00DE0AD6">
        <w:rPr>
          <w:rFonts w:ascii="ＭＳ 明朝" w:hAnsi="ＭＳ 明朝" w:hint="eastAsia"/>
          <w:color w:val="000000" w:themeColor="text1"/>
          <w:szCs w:val="24"/>
        </w:rPr>
        <w:t>は、契約候補者に選定しない。</w:t>
      </w:r>
    </w:p>
    <w:p w:rsidR="00F90A78" w:rsidRPr="00DE0AD6" w:rsidRDefault="00F90A78" w:rsidP="004B632D">
      <w:pPr>
        <w:ind w:leftChars="202" w:left="809" w:hangingChars="100" w:hanging="268"/>
        <w:rPr>
          <w:rFonts w:ascii="ＭＳ 明朝" w:hAnsi="ＭＳ 明朝"/>
          <w:color w:val="000000" w:themeColor="text1"/>
          <w:szCs w:val="24"/>
        </w:rPr>
      </w:pPr>
      <w:r w:rsidRPr="00DE0AD6">
        <w:rPr>
          <w:rFonts w:ascii="ＭＳ 明朝" w:hAnsi="ＭＳ 明朝" w:hint="eastAsia"/>
          <w:color w:val="000000" w:themeColor="text1"/>
          <w:szCs w:val="24"/>
        </w:rPr>
        <w:t>③最高点の者が複数いた場合は、見積書及び見積内訳書の金額が最も安価な者を優先交渉権者として選定する。なお、金額も同額の場合においては、当該者は当初提案の金額の範囲内で見積書及び見積内訳書を再作成し、再提出された見積書及び見積内訳書の金額が最も安価な者を優先交渉権者として選定する。</w:t>
      </w:r>
    </w:p>
    <w:p w:rsidR="009D3AB5" w:rsidRPr="00DE0AD6" w:rsidRDefault="00F90A78" w:rsidP="009D3AB5">
      <w:pPr>
        <w:ind w:firstLineChars="200" w:firstLine="535"/>
        <w:rPr>
          <w:rFonts w:ascii="ＭＳ 明朝" w:hAnsi="ＭＳ 明朝" w:cs="ＭＳ 明朝"/>
          <w:color w:val="000000" w:themeColor="text1"/>
          <w:szCs w:val="24"/>
        </w:rPr>
      </w:pPr>
      <w:r w:rsidRPr="00DE0AD6">
        <w:rPr>
          <w:rFonts w:ascii="ＭＳ 明朝" w:hAnsi="ＭＳ 明朝" w:cs="ＭＳ 明朝" w:hint="eastAsia"/>
          <w:color w:val="000000" w:themeColor="text1"/>
          <w:szCs w:val="24"/>
        </w:rPr>
        <w:t>④</w:t>
      </w:r>
      <w:r w:rsidR="009D3AB5" w:rsidRPr="00DE0AD6">
        <w:rPr>
          <w:rFonts w:ascii="ＭＳ 明朝" w:hAnsi="ＭＳ 明朝" w:cs="ＭＳ 明朝" w:hint="eastAsia"/>
          <w:color w:val="000000" w:themeColor="text1"/>
          <w:szCs w:val="24"/>
        </w:rPr>
        <w:t>審査結果は各者に審査結果通知書で通知する。</w:t>
      </w:r>
    </w:p>
    <w:p w:rsidR="004B632D" w:rsidRDefault="00F90A78" w:rsidP="004B632D">
      <w:pPr>
        <w:ind w:firstLineChars="200" w:firstLine="535"/>
        <w:rPr>
          <w:rFonts w:ascii="ＭＳ 明朝" w:hAnsi="ＭＳ 明朝" w:cs="ＭＳ 明朝"/>
          <w:color w:val="000000" w:themeColor="text1"/>
          <w:szCs w:val="24"/>
        </w:rPr>
      </w:pPr>
      <w:r w:rsidRPr="00DE0AD6">
        <w:rPr>
          <w:rFonts w:ascii="ＭＳ 明朝" w:hAnsi="ＭＳ 明朝" w:cs="ＭＳ 明朝" w:hint="eastAsia"/>
          <w:color w:val="000000" w:themeColor="text1"/>
          <w:szCs w:val="24"/>
        </w:rPr>
        <w:t>⑤審査結果に関する一切の事項についての質問、説明請求、意見等は受け付けな</w:t>
      </w:r>
      <w:r w:rsidR="004B632D">
        <w:rPr>
          <w:rFonts w:ascii="ＭＳ 明朝" w:hAnsi="ＭＳ 明朝" w:cs="ＭＳ 明朝" w:hint="eastAsia"/>
          <w:color w:val="000000" w:themeColor="text1"/>
          <w:szCs w:val="24"/>
        </w:rPr>
        <w:t xml:space="preserve">　　</w:t>
      </w:r>
    </w:p>
    <w:p w:rsidR="00F62BFC" w:rsidRPr="00DE0AD6" w:rsidRDefault="00F90A78" w:rsidP="004B632D">
      <w:pPr>
        <w:ind w:firstLineChars="300" w:firstLine="803"/>
        <w:rPr>
          <w:rFonts w:ascii="ＭＳ 明朝" w:hAnsi="ＭＳ 明朝" w:cs="ＭＳ 明朝"/>
          <w:color w:val="000000" w:themeColor="text1"/>
          <w:szCs w:val="24"/>
        </w:rPr>
      </w:pPr>
      <w:r w:rsidRPr="00DE0AD6">
        <w:rPr>
          <w:rFonts w:ascii="ＭＳ 明朝" w:hAnsi="ＭＳ 明朝" w:cs="ＭＳ 明朝" w:hint="eastAsia"/>
          <w:color w:val="000000" w:themeColor="text1"/>
          <w:szCs w:val="24"/>
        </w:rPr>
        <w:t>いものとする。</w:t>
      </w:r>
    </w:p>
    <w:p w:rsidR="00D366C4" w:rsidRPr="00DE0AD6" w:rsidRDefault="00D366C4">
      <w:pPr>
        <w:widowControl/>
        <w:jc w:val="left"/>
        <w:rPr>
          <w:rFonts w:ascii="ＭＳ 明朝" w:hAnsi="ＭＳ 明朝" w:cs="ＭＳ 明朝"/>
          <w:color w:val="000000" w:themeColor="text1"/>
          <w:szCs w:val="24"/>
        </w:rPr>
      </w:pPr>
    </w:p>
    <w:p w:rsidR="00ED5076" w:rsidRDefault="00481474" w:rsidP="00601DF0">
      <w:pPr>
        <w:rPr>
          <w:rFonts w:ascii="ＭＳ 明朝" w:hAnsi="ＭＳ 明朝" w:cs="ＭＳ 明朝"/>
          <w:szCs w:val="24"/>
        </w:rPr>
      </w:pPr>
      <w:r w:rsidRPr="00F62BFC">
        <w:rPr>
          <w:rFonts w:ascii="ＭＳ 明朝" w:hAnsi="ＭＳ 明朝" w:cs="ＭＳ 明朝" w:hint="eastAsia"/>
          <w:szCs w:val="24"/>
        </w:rPr>
        <w:t>（</w:t>
      </w:r>
      <w:r w:rsidR="009767C9">
        <w:rPr>
          <w:rFonts w:ascii="ＭＳ 明朝" w:hAnsi="ＭＳ 明朝" w:cs="ＭＳ 明朝" w:hint="eastAsia"/>
          <w:szCs w:val="24"/>
        </w:rPr>
        <w:t>４</w:t>
      </w:r>
      <w:r w:rsidRPr="00F62BFC">
        <w:rPr>
          <w:rFonts w:ascii="ＭＳ 明朝" w:hAnsi="ＭＳ 明朝" w:cs="ＭＳ 明朝" w:hint="eastAsia"/>
          <w:szCs w:val="24"/>
        </w:rPr>
        <w:t>）評価基準</w:t>
      </w:r>
    </w:p>
    <w:p w:rsidR="003D49EF" w:rsidRDefault="003D49EF" w:rsidP="00601DF0">
      <w:pPr>
        <w:rPr>
          <w:rFonts w:ascii="ＭＳ 明朝" w:hAnsi="ＭＳ 明朝" w:cs="ＭＳ 明朝"/>
          <w:szCs w:val="24"/>
        </w:rPr>
      </w:pPr>
    </w:p>
    <w:p w:rsidR="00D366C4" w:rsidRPr="00D366C4" w:rsidRDefault="00D366C4" w:rsidP="00601DF0">
      <w:pPr>
        <w:rPr>
          <w:rFonts w:ascii="ＭＳ 明朝" w:hAnsi="ＭＳ 明朝" w:cs="ＭＳ 明朝"/>
          <w:color w:val="FF0000"/>
          <w:szCs w:val="24"/>
        </w:rPr>
      </w:pPr>
      <w:r w:rsidRPr="00D366C4">
        <w:rPr>
          <w:rFonts w:ascii="ＭＳ 明朝" w:hAnsi="ＭＳ 明朝" w:cs="ＭＳ 明朝" w:hint="eastAsia"/>
          <w:color w:val="FF0000"/>
          <w:szCs w:val="24"/>
        </w:rPr>
        <w:t>第一次審査</w:t>
      </w:r>
    </w:p>
    <w:p w:rsidR="00601DF0" w:rsidRPr="00D366C4" w:rsidRDefault="00D366C4" w:rsidP="00337A5F">
      <w:pPr>
        <w:widowControl/>
        <w:jc w:val="left"/>
        <w:rPr>
          <w:rFonts w:ascii="ＭＳ 明朝" w:hAnsi="ＭＳ 明朝" w:cs="ＭＳ 明朝"/>
          <w:szCs w:val="24"/>
        </w:rPr>
      </w:pPr>
      <w:r w:rsidRPr="00D366C4">
        <w:rPr>
          <w:noProof/>
        </w:rPr>
        <w:drawing>
          <wp:inline distT="0" distB="0" distL="0" distR="0">
            <wp:extent cx="6684645" cy="3467100"/>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5452" cy="3472705"/>
                    </a:xfrm>
                    <a:prstGeom prst="rect">
                      <a:avLst/>
                    </a:prstGeom>
                    <a:noFill/>
                    <a:ln>
                      <a:noFill/>
                    </a:ln>
                  </pic:spPr>
                </pic:pic>
              </a:graphicData>
            </a:graphic>
          </wp:inline>
        </w:drawing>
      </w:r>
    </w:p>
    <w:p w:rsidR="00601DF0" w:rsidRDefault="00601DF0" w:rsidP="00337A5F">
      <w:pPr>
        <w:widowControl/>
        <w:jc w:val="left"/>
        <w:rPr>
          <w:rFonts w:ascii="ＭＳ 明朝" w:hAnsi="ＭＳ 明朝" w:cs="ＭＳ 明朝"/>
          <w:szCs w:val="24"/>
        </w:rPr>
      </w:pPr>
    </w:p>
    <w:p w:rsidR="00D366C4" w:rsidRDefault="00D366C4" w:rsidP="00337A5F">
      <w:pPr>
        <w:widowControl/>
        <w:jc w:val="left"/>
        <w:rPr>
          <w:rFonts w:ascii="ＭＳ 明朝" w:hAnsi="ＭＳ 明朝" w:cs="ＭＳ 明朝"/>
          <w:szCs w:val="24"/>
        </w:rPr>
      </w:pPr>
    </w:p>
    <w:p w:rsidR="00D366C4" w:rsidRDefault="00D366C4" w:rsidP="003D49EF">
      <w:pPr>
        <w:widowControl/>
        <w:jc w:val="left"/>
        <w:rPr>
          <w:rFonts w:ascii="ＭＳ 明朝" w:hAnsi="ＭＳ 明朝" w:cs="ＭＳ 明朝"/>
          <w:color w:val="FF0000"/>
          <w:szCs w:val="24"/>
        </w:rPr>
      </w:pPr>
    </w:p>
    <w:p w:rsidR="00D366C4" w:rsidRPr="009A4958" w:rsidRDefault="00D366C4" w:rsidP="009A4958">
      <w:pPr>
        <w:widowControl/>
        <w:ind w:firstLineChars="100" w:firstLine="268"/>
        <w:jc w:val="left"/>
        <w:rPr>
          <w:rFonts w:ascii="ＭＳ 明朝" w:hAnsi="ＭＳ 明朝" w:cs="ＭＳ 明朝" w:hint="eastAsia"/>
          <w:color w:val="FF0000"/>
          <w:szCs w:val="24"/>
        </w:rPr>
      </w:pPr>
      <w:r w:rsidRPr="00D366C4">
        <w:rPr>
          <w:rFonts w:ascii="ＭＳ 明朝" w:hAnsi="ＭＳ 明朝" w:cs="ＭＳ 明朝" w:hint="eastAsia"/>
          <w:color w:val="FF0000"/>
          <w:szCs w:val="24"/>
        </w:rPr>
        <w:t>第二次審査</w:t>
      </w:r>
    </w:p>
    <w:p w:rsidR="003D49EF" w:rsidRPr="009A4958" w:rsidRDefault="009A4958" w:rsidP="009A4958">
      <w:pPr>
        <w:widowControl/>
        <w:jc w:val="left"/>
        <w:rPr>
          <w:rFonts w:ascii="ＭＳ 明朝" w:hAnsi="ＭＳ 明朝" w:cs="ＭＳ 明朝" w:hint="eastAsia"/>
          <w:szCs w:val="24"/>
        </w:rPr>
      </w:pPr>
      <w:r w:rsidRPr="009A4958">
        <w:drawing>
          <wp:inline distT="0" distB="0" distL="0" distR="0">
            <wp:extent cx="6372225" cy="617688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6176888"/>
                    </a:xfrm>
                    <a:prstGeom prst="rect">
                      <a:avLst/>
                    </a:prstGeom>
                    <a:noFill/>
                    <a:ln>
                      <a:noFill/>
                    </a:ln>
                  </pic:spPr>
                </pic:pic>
              </a:graphicData>
            </a:graphic>
          </wp:inline>
        </w:drawing>
      </w:r>
      <w:bookmarkStart w:id="9" w:name="_GoBack"/>
      <w:bookmarkEnd w:id="9"/>
    </w:p>
    <w:p w:rsidR="00C34022" w:rsidRPr="00F62BFC" w:rsidRDefault="00912AB7" w:rsidP="00F62BFC">
      <w:pPr>
        <w:rPr>
          <w:rFonts w:ascii="ＭＳ ゴシック" w:eastAsia="ＭＳ ゴシック" w:hAnsi="ＭＳ ゴシック"/>
          <w:b/>
          <w:szCs w:val="24"/>
          <w:u w:val="single"/>
        </w:rPr>
      </w:pPr>
      <w:r>
        <w:rPr>
          <w:rFonts w:ascii="ＭＳ ゴシック" w:eastAsia="ＭＳ ゴシック" w:hAnsi="ＭＳ ゴシック" w:hint="eastAsia"/>
          <w:b/>
          <w:szCs w:val="24"/>
          <w:u w:val="single"/>
        </w:rPr>
        <w:t>９</w:t>
      </w:r>
      <w:r w:rsidR="00C34022" w:rsidRPr="00F62BFC">
        <w:rPr>
          <w:rFonts w:ascii="ＭＳ ゴシック" w:eastAsia="ＭＳ ゴシック" w:hAnsi="ＭＳ ゴシック" w:hint="eastAsia"/>
          <w:b/>
          <w:szCs w:val="24"/>
          <w:u w:val="single"/>
        </w:rPr>
        <w:t xml:space="preserve">　参加事業者の失格</w:t>
      </w:r>
    </w:p>
    <w:p w:rsidR="008F186D" w:rsidRPr="00F62BFC" w:rsidRDefault="00C34022" w:rsidP="00C34022">
      <w:pPr>
        <w:rPr>
          <w:rFonts w:ascii="ＭＳ 明朝" w:hAnsi="ＭＳ 明朝" w:cs="ＭＳ 明朝"/>
          <w:szCs w:val="24"/>
        </w:rPr>
      </w:pPr>
      <w:r w:rsidRPr="00F62BFC">
        <w:rPr>
          <w:rFonts w:hint="eastAsia"/>
          <w:szCs w:val="24"/>
        </w:rPr>
        <w:t xml:space="preserve">　次のいずれかに該当する場合は失格とする。</w:t>
      </w:r>
    </w:p>
    <w:p w:rsidR="008F186D" w:rsidRPr="00F62BFC" w:rsidRDefault="00C34022" w:rsidP="00481474">
      <w:pPr>
        <w:rPr>
          <w:rFonts w:ascii="ＭＳ 明朝" w:hAnsi="ＭＳ 明朝" w:cs="ＭＳ 明朝"/>
          <w:szCs w:val="24"/>
        </w:rPr>
      </w:pPr>
      <w:r w:rsidRPr="00F62BFC">
        <w:rPr>
          <w:rFonts w:ascii="ＭＳ 明朝" w:hAnsi="ＭＳ 明朝" w:cs="ＭＳ 明朝" w:hint="eastAsia"/>
          <w:szCs w:val="24"/>
        </w:rPr>
        <w:t xml:space="preserve">　　①</w:t>
      </w:r>
      <w:r w:rsidR="00F4741C" w:rsidRPr="00F62BFC">
        <w:rPr>
          <w:rFonts w:ascii="ＭＳ 明朝" w:hAnsi="ＭＳ 明朝" w:cs="ＭＳ 明朝" w:hint="eastAsia"/>
          <w:szCs w:val="24"/>
        </w:rPr>
        <w:t xml:space="preserve"> </w:t>
      </w:r>
      <w:r w:rsidRPr="00F62BFC">
        <w:rPr>
          <w:rFonts w:ascii="ＭＳ 明朝" w:hAnsi="ＭＳ 明朝" w:cs="ＭＳ 明朝" w:hint="eastAsia"/>
          <w:szCs w:val="24"/>
        </w:rPr>
        <w:t>提出書類に虚偽の記載があった場合</w:t>
      </w:r>
    </w:p>
    <w:p w:rsidR="00C34022" w:rsidRPr="00F62BFC" w:rsidRDefault="00C34022" w:rsidP="00481474">
      <w:pPr>
        <w:rPr>
          <w:rFonts w:ascii="ＭＳ 明朝" w:hAnsi="ＭＳ 明朝" w:cs="ＭＳ 明朝"/>
          <w:szCs w:val="24"/>
        </w:rPr>
      </w:pPr>
      <w:r w:rsidRPr="00F62BFC">
        <w:rPr>
          <w:rFonts w:ascii="ＭＳ 明朝" w:hAnsi="ＭＳ 明朝" w:cs="ＭＳ 明朝" w:hint="eastAsia"/>
          <w:szCs w:val="24"/>
        </w:rPr>
        <w:t xml:space="preserve">　　②</w:t>
      </w:r>
      <w:r w:rsidR="00F4741C" w:rsidRPr="00F62BFC">
        <w:rPr>
          <w:rFonts w:ascii="ＭＳ 明朝" w:hAnsi="ＭＳ 明朝" w:cs="ＭＳ 明朝" w:hint="eastAsia"/>
          <w:szCs w:val="24"/>
        </w:rPr>
        <w:t xml:space="preserve"> </w:t>
      </w:r>
      <w:r w:rsidRPr="00F62BFC">
        <w:rPr>
          <w:rFonts w:ascii="ＭＳ 明朝" w:hAnsi="ＭＳ 明朝" w:cs="ＭＳ 明朝" w:hint="eastAsia"/>
          <w:szCs w:val="24"/>
        </w:rPr>
        <w:t>参加資格を満たさなくなった場合</w:t>
      </w:r>
    </w:p>
    <w:p w:rsidR="00C34022" w:rsidRPr="00F62BFC" w:rsidRDefault="00C34022" w:rsidP="00481474">
      <w:pPr>
        <w:rPr>
          <w:rFonts w:ascii="ＭＳ 明朝" w:hAnsi="ＭＳ 明朝" w:cs="ＭＳ 明朝"/>
          <w:szCs w:val="24"/>
        </w:rPr>
      </w:pPr>
      <w:r w:rsidRPr="00F62BFC">
        <w:rPr>
          <w:rFonts w:ascii="ＭＳ 明朝" w:hAnsi="ＭＳ 明朝" w:cs="ＭＳ 明朝" w:hint="eastAsia"/>
          <w:szCs w:val="24"/>
        </w:rPr>
        <w:t xml:space="preserve">　　③</w:t>
      </w:r>
      <w:r w:rsidR="00F4741C" w:rsidRPr="00F62BFC">
        <w:rPr>
          <w:rFonts w:ascii="ＭＳ 明朝" w:hAnsi="ＭＳ 明朝" w:cs="ＭＳ 明朝" w:hint="eastAsia"/>
          <w:szCs w:val="24"/>
        </w:rPr>
        <w:t xml:space="preserve"> </w:t>
      </w:r>
      <w:r w:rsidRPr="00F62BFC">
        <w:rPr>
          <w:rFonts w:ascii="ＭＳ 明朝" w:hAnsi="ＭＳ 明朝" w:cs="ＭＳ 明朝" w:hint="eastAsia"/>
          <w:szCs w:val="24"/>
        </w:rPr>
        <w:t>審査の透明性・公平性を害する</w:t>
      </w:r>
      <w:r w:rsidR="00BF4CA7" w:rsidRPr="00F62BFC">
        <w:rPr>
          <w:rFonts w:ascii="ＭＳ 明朝" w:hAnsi="ＭＳ 明朝" w:cs="ＭＳ 明朝" w:hint="eastAsia"/>
          <w:szCs w:val="24"/>
        </w:rPr>
        <w:t>行為があった場合</w:t>
      </w:r>
    </w:p>
    <w:p w:rsidR="00BF4CA7" w:rsidRPr="00F62BFC" w:rsidRDefault="00BF4CA7" w:rsidP="00481474">
      <w:pPr>
        <w:rPr>
          <w:rFonts w:ascii="ＭＳ 明朝" w:hAnsi="ＭＳ 明朝" w:cs="ＭＳ 明朝"/>
          <w:szCs w:val="24"/>
        </w:rPr>
      </w:pPr>
      <w:r w:rsidRPr="00F62BFC">
        <w:rPr>
          <w:rFonts w:ascii="ＭＳ 明朝" w:hAnsi="ＭＳ 明朝" w:cs="ＭＳ 明朝" w:hint="eastAsia"/>
          <w:szCs w:val="24"/>
        </w:rPr>
        <w:t xml:space="preserve">　　④</w:t>
      </w:r>
      <w:r w:rsidR="00F4741C" w:rsidRPr="00F62BFC">
        <w:rPr>
          <w:rFonts w:ascii="ＭＳ 明朝" w:hAnsi="ＭＳ 明朝" w:cs="ＭＳ 明朝" w:hint="eastAsia"/>
          <w:szCs w:val="24"/>
        </w:rPr>
        <w:t xml:space="preserve"> </w:t>
      </w:r>
      <w:r w:rsidRPr="00F62BFC">
        <w:rPr>
          <w:rFonts w:ascii="ＭＳ 明朝" w:hAnsi="ＭＳ 明朝" w:cs="ＭＳ 明朝" w:hint="eastAsia"/>
          <w:szCs w:val="24"/>
        </w:rPr>
        <w:t>企画提案書等が提出期限を過ぎて提出され</w:t>
      </w:r>
      <w:r w:rsidR="00972DE8" w:rsidRPr="00F62BFC">
        <w:rPr>
          <w:rFonts w:ascii="ＭＳ 明朝" w:hAnsi="ＭＳ 明朝" w:cs="ＭＳ 明朝" w:hint="eastAsia"/>
          <w:szCs w:val="24"/>
        </w:rPr>
        <w:t>た</w:t>
      </w:r>
      <w:r w:rsidRPr="00F62BFC">
        <w:rPr>
          <w:rFonts w:ascii="ＭＳ 明朝" w:hAnsi="ＭＳ 明朝" w:cs="ＭＳ 明朝" w:hint="eastAsia"/>
          <w:szCs w:val="24"/>
        </w:rPr>
        <w:t>場合</w:t>
      </w:r>
    </w:p>
    <w:p w:rsidR="00485E34" w:rsidRPr="00F62BFC" w:rsidRDefault="00BF4CA7" w:rsidP="004542B5">
      <w:pPr>
        <w:ind w:left="803" w:hangingChars="300" w:hanging="803"/>
        <w:rPr>
          <w:rFonts w:ascii="ＭＳ 明朝" w:hAnsi="ＭＳ 明朝" w:cs="ＭＳ 明朝"/>
          <w:szCs w:val="24"/>
        </w:rPr>
      </w:pPr>
      <w:r w:rsidRPr="00F62BFC">
        <w:rPr>
          <w:rFonts w:ascii="ＭＳ 明朝" w:hAnsi="ＭＳ 明朝" w:cs="ＭＳ 明朝" w:hint="eastAsia"/>
          <w:szCs w:val="24"/>
        </w:rPr>
        <w:t xml:space="preserve">　　⑤</w:t>
      </w:r>
      <w:r w:rsidR="00F4741C" w:rsidRPr="00F62BFC">
        <w:rPr>
          <w:rFonts w:ascii="ＭＳ 明朝" w:hAnsi="ＭＳ 明朝" w:cs="ＭＳ 明朝" w:hint="eastAsia"/>
          <w:szCs w:val="24"/>
        </w:rPr>
        <w:t xml:space="preserve"> </w:t>
      </w:r>
      <w:r w:rsidRPr="00F62BFC">
        <w:rPr>
          <w:rFonts w:ascii="ＭＳ 明朝" w:hAnsi="ＭＳ 明朝" w:cs="ＭＳ 明朝" w:hint="eastAsia"/>
          <w:szCs w:val="24"/>
        </w:rPr>
        <w:t>前各号に定めるもののほか、提案にあたり、著しく信義に反する行為があった場合など</w:t>
      </w:r>
    </w:p>
    <w:p w:rsidR="00485E34" w:rsidRPr="00F62BFC" w:rsidRDefault="00485E34" w:rsidP="003D49EF">
      <w:pPr>
        <w:rPr>
          <w:szCs w:val="24"/>
        </w:rPr>
      </w:pPr>
    </w:p>
    <w:p w:rsidR="005038FE" w:rsidRPr="00F62BFC" w:rsidRDefault="00912AB7" w:rsidP="00F62BFC">
      <w:pPr>
        <w:rPr>
          <w:szCs w:val="24"/>
        </w:rPr>
      </w:pPr>
      <w:r>
        <w:rPr>
          <w:rFonts w:ascii="ＭＳ ゴシック" w:eastAsia="ＭＳ ゴシック" w:hAnsi="ＭＳ ゴシック" w:hint="eastAsia"/>
          <w:b/>
          <w:color w:val="000000"/>
          <w:szCs w:val="24"/>
          <w:u w:val="single"/>
        </w:rPr>
        <w:lastRenderedPageBreak/>
        <w:t>１０</w:t>
      </w:r>
      <w:r w:rsidR="005038FE" w:rsidRPr="00F62BFC">
        <w:rPr>
          <w:rFonts w:ascii="ＭＳ ゴシック" w:eastAsia="ＭＳ ゴシック" w:hAnsi="ＭＳ ゴシック" w:hint="eastAsia"/>
          <w:b/>
          <w:color w:val="000000"/>
          <w:szCs w:val="24"/>
          <w:u w:val="single"/>
        </w:rPr>
        <w:t xml:space="preserve">　本業務の実施</w:t>
      </w:r>
    </w:p>
    <w:p w:rsidR="005038FE" w:rsidRPr="00F62BFC" w:rsidRDefault="005038FE" w:rsidP="005038FE">
      <w:pPr>
        <w:ind w:leftChars="100" w:left="268" w:firstLineChars="100" w:firstLine="268"/>
        <w:rPr>
          <w:szCs w:val="24"/>
        </w:rPr>
      </w:pPr>
      <w:r w:rsidRPr="00F62BFC">
        <w:rPr>
          <w:rFonts w:hint="eastAsia"/>
          <w:szCs w:val="24"/>
        </w:rPr>
        <w:t>本業務の実施にあたっては、採択された企画案を提案した事業者と</w:t>
      </w:r>
      <w:r w:rsidR="003E5CAA">
        <w:rPr>
          <w:rFonts w:hint="eastAsia"/>
          <w:szCs w:val="24"/>
        </w:rPr>
        <w:t>協議</w:t>
      </w:r>
      <w:r w:rsidRPr="00F62BFC">
        <w:rPr>
          <w:rFonts w:hint="eastAsia"/>
          <w:szCs w:val="24"/>
        </w:rPr>
        <w:t>し</w:t>
      </w:r>
      <w:r w:rsidR="003E5CAA">
        <w:rPr>
          <w:rFonts w:hint="eastAsia"/>
          <w:szCs w:val="24"/>
        </w:rPr>
        <w:t>、</w:t>
      </w:r>
      <w:r w:rsidRPr="00F62BFC">
        <w:rPr>
          <w:rFonts w:hint="eastAsia"/>
          <w:szCs w:val="24"/>
        </w:rPr>
        <w:t>実施する</w:t>
      </w:r>
      <w:r w:rsidR="003E5CAA">
        <w:rPr>
          <w:rFonts w:hint="eastAsia"/>
          <w:szCs w:val="24"/>
        </w:rPr>
        <w:t>ものとする</w:t>
      </w:r>
      <w:r w:rsidRPr="00F62BFC">
        <w:rPr>
          <w:rFonts w:hint="eastAsia"/>
          <w:szCs w:val="24"/>
        </w:rPr>
        <w:t>。日程や内容等、必要に応じて修正して実施する場合もありうる。</w:t>
      </w:r>
    </w:p>
    <w:p w:rsidR="005038FE" w:rsidRPr="00F62BFC" w:rsidRDefault="005038FE" w:rsidP="005038FE">
      <w:pPr>
        <w:rPr>
          <w:szCs w:val="24"/>
        </w:rPr>
      </w:pPr>
    </w:p>
    <w:p w:rsidR="005038FE" w:rsidRPr="00F62BFC" w:rsidRDefault="005038FE" w:rsidP="00F62BFC">
      <w:pPr>
        <w:rPr>
          <w:szCs w:val="24"/>
        </w:rPr>
      </w:pPr>
      <w:r w:rsidRPr="00F62BFC">
        <w:rPr>
          <w:rFonts w:ascii="ＭＳ ゴシック" w:eastAsia="ＭＳ ゴシック" w:hAnsi="ＭＳ ゴシック" w:hint="eastAsia"/>
          <w:b/>
          <w:color w:val="000000"/>
          <w:szCs w:val="24"/>
          <w:u w:val="single"/>
        </w:rPr>
        <w:t>１</w:t>
      </w:r>
      <w:r w:rsidR="00912AB7">
        <w:rPr>
          <w:rFonts w:ascii="ＭＳ ゴシック" w:eastAsia="ＭＳ ゴシック" w:hAnsi="ＭＳ ゴシック" w:hint="eastAsia"/>
          <w:b/>
          <w:color w:val="000000"/>
          <w:szCs w:val="24"/>
          <w:u w:val="single"/>
        </w:rPr>
        <w:t>１</w:t>
      </w:r>
      <w:r w:rsidRPr="00F62BFC">
        <w:rPr>
          <w:rFonts w:ascii="ＭＳ ゴシック" w:eastAsia="ＭＳ ゴシック" w:hAnsi="ＭＳ ゴシック" w:hint="eastAsia"/>
          <w:b/>
          <w:color w:val="000000"/>
          <w:szCs w:val="24"/>
          <w:u w:val="single"/>
        </w:rPr>
        <w:t xml:space="preserve">　契約の締結</w:t>
      </w:r>
    </w:p>
    <w:p w:rsidR="004542B5" w:rsidRPr="00F62BFC" w:rsidRDefault="005038FE" w:rsidP="004542B5">
      <w:pPr>
        <w:ind w:left="535" w:hangingChars="200" w:hanging="535"/>
        <w:rPr>
          <w:szCs w:val="24"/>
        </w:rPr>
      </w:pPr>
      <w:r w:rsidRPr="00F62BFC">
        <w:rPr>
          <w:rFonts w:hint="eastAsia"/>
          <w:szCs w:val="24"/>
        </w:rPr>
        <w:t>（１）選定委員会において決定された契約候補者</w:t>
      </w:r>
      <w:r w:rsidR="004542B5" w:rsidRPr="00F62BFC">
        <w:rPr>
          <w:rFonts w:hint="eastAsia"/>
          <w:szCs w:val="24"/>
        </w:rPr>
        <w:t>は、本市協議</w:t>
      </w:r>
      <w:r w:rsidR="003E5CAA">
        <w:rPr>
          <w:rFonts w:hint="eastAsia"/>
          <w:szCs w:val="24"/>
        </w:rPr>
        <w:t>の上、</w:t>
      </w:r>
      <w:r w:rsidR="004542B5" w:rsidRPr="00F62BFC">
        <w:rPr>
          <w:rFonts w:hint="eastAsia"/>
          <w:szCs w:val="24"/>
        </w:rPr>
        <w:t>契約を締結する。契約締結に際しては、大東市契約規則のほか、関係法令の規定に基づくものとする。</w:t>
      </w:r>
    </w:p>
    <w:p w:rsidR="004542B5" w:rsidRPr="00F62BFC" w:rsidRDefault="004542B5" w:rsidP="004542B5">
      <w:pPr>
        <w:ind w:left="535" w:hangingChars="200" w:hanging="535"/>
        <w:rPr>
          <w:szCs w:val="24"/>
        </w:rPr>
      </w:pPr>
      <w:r w:rsidRPr="00F62BFC">
        <w:rPr>
          <w:rFonts w:hint="eastAsia"/>
          <w:szCs w:val="24"/>
        </w:rPr>
        <w:t>（２）受託者は本契約に基づく業務を第三者に委託してはならないものとする。ただし、あらかじめ再委託する相手方の住所、事業者名、再委託を行う業務の範囲、再委託の必要性および再委託の金額等について記載した書面を市に提出し、市の承認を得た場合はこの限りではない。</w:t>
      </w:r>
    </w:p>
    <w:p w:rsidR="00B53F03" w:rsidRPr="00F62BFC" w:rsidRDefault="004542B5" w:rsidP="004542B5">
      <w:pPr>
        <w:ind w:left="535" w:hangingChars="200" w:hanging="535"/>
        <w:rPr>
          <w:szCs w:val="24"/>
        </w:rPr>
      </w:pPr>
      <w:r w:rsidRPr="00F62BFC">
        <w:rPr>
          <w:rFonts w:hint="eastAsia"/>
          <w:szCs w:val="24"/>
        </w:rPr>
        <w:t>（３）契約保証金は、契約金額の１００分の１０に相当する額以上とする。ただし、大東市契約規則第３１条第２項の規定よる要件に該当する場合は免除とすることができる。</w:t>
      </w:r>
    </w:p>
    <w:p w:rsidR="00D128C7" w:rsidRPr="00F62BFC" w:rsidRDefault="00D128C7" w:rsidP="00B70622">
      <w:pPr>
        <w:ind w:left="535" w:hangingChars="200" w:hanging="535"/>
        <w:rPr>
          <w:szCs w:val="24"/>
        </w:rPr>
      </w:pPr>
    </w:p>
    <w:p w:rsidR="00341222" w:rsidRPr="00F62BFC" w:rsidRDefault="004542B5" w:rsidP="00F62BFC">
      <w:pPr>
        <w:rPr>
          <w:szCs w:val="24"/>
        </w:rPr>
      </w:pPr>
      <w:r w:rsidRPr="00F62BFC">
        <w:rPr>
          <w:rFonts w:ascii="ＭＳ ゴシック" w:eastAsia="ＭＳ ゴシック" w:hAnsi="ＭＳ ゴシック" w:hint="eastAsia"/>
          <w:b/>
          <w:color w:val="000000"/>
          <w:szCs w:val="24"/>
          <w:u w:val="single"/>
        </w:rPr>
        <w:t>１</w:t>
      </w:r>
      <w:r w:rsidR="00912AB7">
        <w:rPr>
          <w:rFonts w:ascii="ＭＳ ゴシック" w:eastAsia="ＭＳ ゴシック" w:hAnsi="ＭＳ ゴシック" w:hint="eastAsia"/>
          <w:b/>
          <w:color w:val="000000"/>
          <w:szCs w:val="24"/>
          <w:u w:val="single"/>
        </w:rPr>
        <w:t>２</w:t>
      </w:r>
      <w:r w:rsidR="00F01C88" w:rsidRPr="00F62BFC">
        <w:rPr>
          <w:rFonts w:ascii="ＭＳ ゴシック" w:eastAsia="ＭＳ ゴシック" w:hAnsi="ＭＳ ゴシック" w:hint="eastAsia"/>
          <w:b/>
          <w:color w:val="000000"/>
          <w:szCs w:val="24"/>
          <w:u w:val="single"/>
        </w:rPr>
        <w:t xml:space="preserve">　契約候補者の公表</w:t>
      </w:r>
    </w:p>
    <w:p w:rsidR="00F01C88" w:rsidRPr="00F62BFC" w:rsidRDefault="00F01C88" w:rsidP="00F62BFC">
      <w:pPr>
        <w:ind w:firstLineChars="100" w:firstLine="268"/>
        <w:rPr>
          <w:szCs w:val="24"/>
        </w:rPr>
      </w:pPr>
      <w:r w:rsidRPr="00F62BFC">
        <w:rPr>
          <w:rFonts w:hint="eastAsia"/>
          <w:szCs w:val="24"/>
        </w:rPr>
        <w:t>次に掲げる事項を、</w:t>
      </w:r>
      <w:r w:rsidR="00B7454D" w:rsidRPr="00F62BFC">
        <w:rPr>
          <w:rFonts w:hint="eastAsia"/>
          <w:szCs w:val="24"/>
        </w:rPr>
        <w:t>本</w:t>
      </w:r>
      <w:r w:rsidR="00BB6CE0" w:rsidRPr="00F62BFC">
        <w:rPr>
          <w:rFonts w:hint="eastAsia"/>
          <w:szCs w:val="24"/>
        </w:rPr>
        <w:t>市ホームページで公表する</w:t>
      </w:r>
      <w:r w:rsidRPr="00F62BFC">
        <w:rPr>
          <w:rFonts w:hint="eastAsia"/>
          <w:szCs w:val="24"/>
        </w:rPr>
        <w:t>。</w:t>
      </w:r>
    </w:p>
    <w:p w:rsidR="00F01C88" w:rsidRPr="00F62BFC" w:rsidRDefault="00F01C88" w:rsidP="00F62BFC">
      <w:pPr>
        <w:rPr>
          <w:szCs w:val="24"/>
        </w:rPr>
      </w:pPr>
      <w:r w:rsidRPr="00F62BFC">
        <w:rPr>
          <w:rFonts w:hint="eastAsia"/>
          <w:szCs w:val="24"/>
        </w:rPr>
        <w:t>（１）業務名</w:t>
      </w:r>
    </w:p>
    <w:p w:rsidR="00F01C88" w:rsidRPr="00F62BFC" w:rsidRDefault="00F01C88" w:rsidP="00F62BFC">
      <w:pPr>
        <w:rPr>
          <w:szCs w:val="24"/>
        </w:rPr>
      </w:pPr>
      <w:r w:rsidRPr="00F62BFC">
        <w:rPr>
          <w:rFonts w:hint="eastAsia"/>
          <w:szCs w:val="24"/>
        </w:rPr>
        <w:t>（２）業務概要</w:t>
      </w:r>
    </w:p>
    <w:p w:rsidR="00F01C88" w:rsidRPr="00F62BFC" w:rsidRDefault="00F01C88" w:rsidP="00F62BFC">
      <w:pPr>
        <w:rPr>
          <w:szCs w:val="24"/>
        </w:rPr>
      </w:pPr>
      <w:r w:rsidRPr="00F62BFC">
        <w:rPr>
          <w:rFonts w:hint="eastAsia"/>
          <w:szCs w:val="24"/>
        </w:rPr>
        <w:t>（３）契約候補者を選定した日</w:t>
      </w:r>
    </w:p>
    <w:p w:rsidR="00F01C88" w:rsidRPr="00F62BFC" w:rsidRDefault="00F01C88" w:rsidP="00F62BFC">
      <w:pPr>
        <w:rPr>
          <w:szCs w:val="24"/>
        </w:rPr>
      </w:pPr>
      <w:r w:rsidRPr="00F62BFC">
        <w:rPr>
          <w:rFonts w:hint="eastAsia"/>
          <w:szCs w:val="24"/>
        </w:rPr>
        <w:t>（４）契約候補者の名称および所在地</w:t>
      </w:r>
    </w:p>
    <w:p w:rsidR="004542B5" w:rsidRPr="00F62BFC" w:rsidRDefault="00F01C88" w:rsidP="00F62BFC">
      <w:pPr>
        <w:rPr>
          <w:szCs w:val="24"/>
        </w:rPr>
      </w:pPr>
      <w:r w:rsidRPr="00F62BFC">
        <w:rPr>
          <w:rFonts w:hint="eastAsia"/>
          <w:szCs w:val="24"/>
        </w:rPr>
        <w:t>（５）その他、必要な事項</w:t>
      </w:r>
    </w:p>
    <w:p w:rsidR="00A24417" w:rsidRPr="00F62BFC" w:rsidRDefault="00A24417" w:rsidP="00F01C88">
      <w:pPr>
        <w:rPr>
          <w:szCs w:val="24"/>
        </w:rPr>
      </w:pPr>
    </w:p>
    <w:p w:rsidR="00341222" w:rsidRPr="00F62BFC" w:rsidRDefault="00485E34" w:rsidP="00F62BFC">
      <w:pPr>
        <w:rPr>
          <w:rFonts w:ascii="ＭＳ ゴシック" w:eastAsia="ＭＳ ゴシック" w:hAnsi="ＭＳ ゴシック"/>
          <w:b/>
          <w:color w:val="000000"/>
          <w:szCs w:val="24"/>
          <w:u w:val="single"/>
        </w:rPr>
      </w:pPr>
      <w:r w:rsidRPr="00F62BFC">
        <w:rPr>
          <w:rFonts w:ascii="ＭＳ ゴシック" w:eastAsia="ＭＳ ゴシック" w:hAnsi="ＭＳ ゴシック" w:hint="eastAsia"/>
          <w:b/>
          <w:color w:val="000000"/>
          <w:szCs w:val="24"/>
          <w:u w:val="single"/>
        </w:rPr>
        <w:t>１</w:t>
      </w:r>
      <w:r w:rsidR="00912AB7">
        <w:rPr>
          <w:rFonts w:ascii="ＭＳ ゴシック" w:eastAsia="ＭＳ ゴシック" w:hAnsi="ＭＳ ゴシック" w:hint="eastAsia"/>
          <w:b/>
          <w:color w:val="000000"/>
          <w:szCs w:val="24"/>
          <w:u w:val="single"/>
        </w:rPr>
        <w:t>３</w:t>
      </w:r>
      <w:r w:rsidR="00F01C88" w:rsidRPr="00F62BFC">
        <w:rPr>
          <w:rFonts w:ascii="ＭＳ ゴシック" w:eastAsia="ＭＳ ゴシック" w:hAnsi="ＭＳ ゴシック" w:hint="eastAsia"/>
          <w:b/>
          <w:color w:val="000000"/>
          <w:szCs w:val="24"/>
          <w:u w:val="single"/>
        </w:rPr>
        <w:t xml:space="preserve">　その他留意事項</w:t>
      </w:r>
    </w:p>
    <w:p w:rsidR="00BB6CE0" w:rsidRPr="00F62BFC" w:rsidRDefault="00F4741C" w:rsidP="00F4741C">
      <w:pPr>
        <w:rPr>
          <w:szCs w:val="24"/>
        </w:rPr>
      </w:pPr>
      <w:r w:rsidRPr="00F62BFC">
        <w:rPr>
          <w:rFonts w:hint="eastAsia"/>
          <w:szCs w:val="24"/>
        </w:rPr>
        <w:t>（１）</w:t>
      </w:r>
      <w:r w:rsidR="00F34FE4" w:rsidRPr="00F62BFC">
        <w:rPr>
          <w:rFonts w:hint="eastAsia"/>
          <w:szCs w:val="24"/>
        </w:rPr>
        <w:t>応募</w:t>
      </w:r>
      <w:r w:rsidR="009E546D" w:rsidRPr="00F62BFC">
        <w:rPr>
          <w:rFonts w:hint="eastAsia"/>
          <w:szCs w:val="24"/>
        </w:rPr>
        <w:t>・提案</w:t>
      </w:r>
      <w:r w:rsidR="00F34FE4" w:rsidRPr="00F62BFC">
        <w:rPr>
          <w:rFonts w:hint="eastAsia"/>
          <w:szCs w:val="24"/>
        </w:rPr>
        <w:t>に関し必要な費用は、全</w:t>
      </w:r>
      <w:r w:rsidR="00485E34" w:rsidRPr="00F62BFC">
        <w:rPr>
          <w:rFonts w:hint="eastAsia"/>
          <w:szCs w:val="24"/>
        </w:rPr>
        <w:t>て</w:t>
      </w:r>
      <w:r w:rsidR="00907DAC" w:rsidRPr="00F62BFC">
        <w:rPr>
          <w:rFonts w:hint="eastAsia"/>
          <w:szCs w:val="24"/>
        </w:rPr>
        <w:t>提案</w:t>
      </w:r>
      <w:r w:rsidR="00485E34" w:rsidRPr="00F62BFC">
        <w:rPr>
          <w:rFonts w:hint="eastAsia"/>
          <w:szCs w:val="24"/>
        </w:rPr>
        <w:t>者の負担とする</w:t>
      </w:r>
    </w:p>
    <w:p w:rsidR="00BB6CE0" w:rsidRPr="00F62BFC" w:rsidRDefault="00F4741C" w:rsidP="00F4741C">
      <w:pPr>
        <w:rPr>
          <w:szCs w:val="24"/>
        </w:rPr>
      </w:pPr>
      <w:r w:rsidRPr="00F62BFC">
        <w:rPr>
          <w:rFonts w:hint="eastAsia"/>
          <w:szCs w:val="24"/>
        </w:rPr>
        <w:t>（２）</w:t>
      </w:r>
      <w:r w:rsidR="00485E34" w:rsidRPr="00F62BFC">
        <w:rPr>
          <w:rFonts w:hint="eastAsia"/>
          <w:szCs w:val="24"/>
        </w:rPr>
        <w:t>提出された書類の返却は行わない</w:t>
      </w:r>
    </w:p>
    <w:p w:rsidR="00BB6CE0" w:rsidRPr="00F62BFC" w:rsidRDefault="00F4741C" w:rsidP="00761897">
      <w:pPr>
        <w:ind w:left="803" w:hangingChars="300" w:hanging="803"/>
        <w:rPr>
          <w:szCs w:val="24"/>
        </w:rPr>
      </w:pPr>
      <w:r w:rsidRPr="00F62BFC">
        <w:rPr>
          <w:rFonts w:hint="eastAsia"/>
          <w:szCs w:val="24"/>
        </w:rPr>
        <w:t>（３）</w:t>
      </w:r>
      <w:r w:rsidR="00761897" w:rsidRPr="00F62BFC">
        <w:rPr>
          <w:rFonts w:hint="eastAsia"/>
          <w:szCs w:val="24"/>
        </w:rPr>
        <w:t xml:space="preserve"> </w:t>
      </w:r>
      <w:r w:rsidR="00BB6CE0" w:rsidRPr="00F62BFC">
        <w:rPr>
          <w:rFonts w:hint="eastAsia"/>
          <w:szCs w:val="24"/>
        </w:rPr>
        <w:t>応募にあたって提出する書類の追加・差替え・修正は原則として認めな</w:t>
      </w:r>
      <w:r w:rsidR="00761897" w:rsidRPr="00F62BFC">
        <w:rPr>
          <w:rFonts w:hint="eastAsia"/>
          <w:szCs w:val="24"/>
        </w:rPr>
        <w:t>い。また、</w:t>
      </w:r>
      <w:r w:rsidR="00485E34" w:rsidRPr="00F62BFC">
        <w:rPr>
          <w:rFonts w:hint="eastAsia"/>
          <w:szCs w:val="24"/>
        </w:rPr>
        <w:t>必要書類が不足していた場合、後日失格として取扱うことがある。</w:t>
      </w:r>
    </w:p>
    <w:p w:rsidR="00BB6CE0" w:rsidRPr="00F62BFC" w:rsidRDefault="00BB6CE0" w:rsidP="00BB6CE0">
      <w:pPr>
        <w:ind w:left="535" w:hangingChars="200" w:hanging="535"/>
        <w:rPr>
          <w:szCs w:val="24"/>
        </w:rPr>
      </w:pPr>
      <w:r w:rsidRPr="00F62BFC">
        <w:rPr>
          <w:rFonts w:hint="eastAsia"/>
          <w:szCs w:val="24"/>
        </w:rPr>
        <w:t xml:space="preserve">　　</w:t>
      </w:r>
      <w:r w:rsidRPr="00F62BFC">
        <w:rPr>
          <w:rFonts w:hint="eastAsia"/>
          <w:szCs w:val="24"/>
        </w:rPr>
        <w:t xml:space="preserve"> </w:t>
      </w:r>
      <w:r w:rsidR="00761897" w:rsidRPr="00F62BFC">
        <w:rPr>
          <w:szCs w:val="24"/>
        </w:rPr>
        <w:t xml:space="preserve"> </w:t>
      </w:r>
      <w:r w:rsidR="00485E34" w:rsidRPr="00F62BFC">
        <w:rPr>
          <w:rFonts w:hint="eastAsia"/>
          <w:szCs w:val="24"/>
        </w:rPr>
        <w:t>なお、追加提出等を応募書類以外に求める場合がある</w:t>
      </w:r>
    </w:p>
    <w:p w:rsidR="00BB6CE0" w:rsidRPr="00F62BFC" w:rsidRDefault="00F4741C" w:rsidP="00761897">
      <w:pPr>
        <w:ind w:left="803" w:hangingChars="300" w:hanging="803"/>
        <w:rPr>
          <w:szCs w:val="24"/>
        </w:rPr>
      </w:pPr>
      <w:r w:rsidRPr="00F62BFC">
        <w:rPr>
          <w:rFonts w:hint="eastAsia"/>
          <w:szCs w:val="24"/>
        </w:rPr>
        <w:t>（４）</w:t>
      </w:r>
      <w:r w:rsidR="00761897" w:rsidRPr="00F62BFC">
        <w:rPr>
          <w:rFonts w:hint="eastAsia"/>
          <w:szCs w:val="24"/>
        </w:rPr>
        <w:t xml:space="preserve"> </w:t>
      </w:r>
      <w:r w:rsidR="00BB6CE0" w:rsidRPr="00F62BFC">
        <w:rPr>
          <w:rFonts w:hint="eastAsia"/>
          <w:szCs w:val="24"/>
        </w:rPr>
        <w:t>提出された書類は、公文書として取り扱い、情報公開請求があった場合は、情報公開条例に基づき公開する</w:t>
      </w:r>
    </w:p>
    <w:p w:rsidR="00BB6CE0" w:rsidRPr="00F62BFC" w:rsidRDefault="00F4741C" w:rsidP="00F4741C">
      <w:pPr>
        <w:rPr>
          <w:szCs w:val="24"/>
        </w:rPr>
      </w:pPr>
      <w:r w:rsidRPr="00F62BFC">
        <w:rPr>
          <w:rFonts w:hint="eastAsia"/>
          <w:szCs w:val="24"/>
        </w:rPr>
        <w:t>（５）</w:t>
      </w:r>
      <w:r w:rsidR="00BB6CE0" w:rsidRPr="00F62BFC">
        <w:rPr>
          <w:rFonts w:hint="eastAsia"/>
          <w:szCs w:val="24"/>
        </w:rPr>
        <w:t>審査の結果、契約候補者なしとすることがある</w:t>
      </w:r>
    </w:p>
    <w:p w:rsidR="00BB6CE0" w:rsidRPr="00F62BFC" w:rsidRDefault="00F4741C" w:rsidP="00761897">
      <w:pPr>
        <w:ind w:left="669" w:hangingChars="250" w:hanging="669"/>
        <w:rPr>
          <w:szCs w:val="24"/>
        </w:rPr>
      </w:pPr>
      <w:r w:rsidRPr="00F62BFC">
        <w:rPr>
          <w:rFonts w:hint="eastAsia"/>
          <w:szCs w:val="24"/>
        </w:rPr>
        <w:t>（６）</w:t>
      </w:r>
      <w:r w:rsidR="00BB6CE0" w:rsidRPr="00F62BFC">
        <w:rPr>
          <w:rFonts w:hint="eastAsia"/>
          <w:szCs w:val="24"/>
        </w:rPr>
        <w:t>その他、本事業の募集・選定・実施にあたり当要領の改正の必要がある場合は、適宜改正を行う</w:t>
      </w:r>
    </w:p>
    <w:p w:rsidR="00BB6CE0" w:rsidRPr="00F62BFC" w:rsidRDefault="00F4741C" w:rsidP="00951F71">
      <w:pPr>
        <w:ind w:left="669" w:hangingChars="250" w:hanging="669"/>
        <w:rPr>
          <w:szCs w:val="24"/>
        </w:rPr>
      </w:pPr>
      <w:r w:rsidRPr="00F62BFC">
        <w:rPr>
          <w:rFonts w:hint="eastAsia"/>
          <w:szCs w:val="24"/>
        </w:rPr>
        <w:t>（７）</w:t>
      </w:r>
      <w:r w:rsidR="004542B5" w:rsidRPr="00F62BFC">
        <w:rPr>
          <w:rFonts w:hint="eastAsia"/>
          <w:szCs w:val="24"/>
        </w:rPr>
        <w:t>本募集に参加する者は、契約候補者決定後において、実施要領等の内容につい</w:t>
      </w:r>
      <w:r w:rsidR="004542B5" w:rsidRPr="00F62BFC">
        <w:rPr>
          <w:rFonts w:hint="eastAsia"/>
          <w:szCs w:val="24"/>
        </w:rPr>
        <w:lastRenderedPageBreak/>
        <w:t>て、不明または錯誤を理由に異議を申し立てることはできない</w:t>
      </w:r>
    </w:p>
    <w:p w:rsidR="00485E34" w:rsidRPr="00F62BFC" w:rsidRDefault="00485E34" w:rsidP="002E2C9E">
      <w:pPr>
        <w:rPr>
          <w:szCs w:val="24"/>
        </w:rPr>
      </w:pPr>
    </w:p>
    <w:p w:rsidR="00341222" w:rsidRPr="00F62BFC" w:rsidRDefault="004542B5" w:rsidP="00F62BFC">
      <w:pPr>
        <w:rPr>
          <w:rFonts w:ascii="ＭＳ ゴシック" w:eastAsia="ＭＳ ゴシック" w:hAnsi="ＭＳ ゴシック"/>
          <w:b/>
          <w:color w:val="000000"/>
          <w:szCs w:val="24"/>
          <w:u w:val="single"/>
        </w:rPr>
      </w:pPr>
      <w:r w:rsidRPr="00F62BFC">
        <w:rPr>
          <w:rFonts w:ascii="ＭＳ ゴシック" w:eastAsia="ＭＳ ゴシック" w:hAnsi="ＭＳ ゴシック" w:hint="eastAsia"/>
          <w:b/>
          <w:color w:val="000000"/>
          <w:szCs w:val="24"/>
          <w:u w:val="single"/>
        </w:rPr>
        <w:t>１</w:t>
      </w:r>
      <w:r w:rsidR="00912AB7">
        <w:rPr>
          <w:rFonts w:ascii="ＭＳ ゴシック" w:eastAsia="ＭＳ ゴシック" w:hAnsi="ＭＳ ゴシック" w:hint="eastAsia"/>
          <w:b/>
          <w:color w:val="000000"/>
          <w:szCs w:val="24"/>
          <w:u w:val="single"/>
        </w:rPr>
        <w:t>４</w:t>
      </w:r>
      <w:r w:rsidR="00341222" w:rsidRPr="00F62BFC">
        <w:rPr>
          <w:rFonts w:ascii="ＭＳ ゴシック" w:eastAsia="ＭＳ ゴシック" w:hAnsi="ＭＳ ゴシック" w:hint="eastAsia"/>
          <w:b/>
          <w:color w:val="000000"/>
          <w:szCs w:val="24"/>
          <w:u w:val="single"/>
        </w:rPr>
        <w:t xml:space="preserve">　連絡先</w:t>
      </w:r>
      <w:r w:rsidRPr="00F62BFC">
        <w:rPr>
          <w:rFonts w:ascii="ＭＳ ゴシック" w:eastAsia="ＭＳ ゴシック" w:hAnsi="ＭＳ ゴシック" w:hint="eastAsia"/>
          <w:b/>
          <w:color w:val="000000"/>
          <w:szCs w:val="24"/>
          <w:u w:val="single"/>
        </w:rPr>
        <w:t>（担当部署）</w:t>
      </w:r>
    </w:p>
    <w:p w:rsidR="00341222" w:rsidRPr="00F62BFC" w:rsidRDefault="00341222" w:rsidP="00F01C88">
      <w:pPr>
        <w:ind w:left="535" w:hangingChars="200" w:hanging="535"/>
        <w:rPr>
          <w:szCs w:val="24"/>
        </w:rPr>
      </w:pPr>
      <w:r w:rsidRPr="00F62BFC">
        <w:rPr>
          <w:rFonts w:hint="eastAsia"/>
          <w:szCs w:val="24"/>
        </w:rPr>
        <w:t xml:space="preserve">　大東市</w:t>
      </w:r>
      <w:r w:rsidR="0007416C" w:rsidRPr="00F62BFC">
        <w:rPr>
          <w:rFonts w:hint="eastAsia"/>
          <w:szCs w:val="24"/>
        </w:rPr>
        <w:t xml:space="preserve">　</w:t>
      </w:r>
      <w:r w:rsidR="003E5CAA">
        <w:rPr>
          <w:rFonts w:hint="eastAsia"/>
          <w:szCs w:val="24"/>
        </w:rPr>
        <w:t xml:space="preserve">福祉・子ども部　</w:t>
      </w:r>
      <w:r w:rsidR="0007416C" w:rsidRPr="00F62BFC">
        <w:rPr>
          <w:rFonts w:hint="eastAsia"/>
          <w:szCs w:val="24"/>
        </w:rPr>
        <w:t xml:space="preserve">こども家庭室（子ども政策グループ）　</w:t>
      </w:r>
    </w:p>
    <w:p w:rsidR="00341222" w:rsidRPr="00F62BFC" w:rsidRDefault="00341222" w:rsidP="00F01C88">
      <w:pPr>
        <w:ind w:left="535" w:hangingChars="200" w:hanging="535"/>
        <w:rPr>
          <w:szCs w:val="24"/>
        </w:rPr>
      </w:pPr>
      <w:r w:rsidRPr="00F62BFC">
        <w:rPr>
          <w:rFonts w:hint="eastAsia"/>
          <w:szCs w:val="24"/>
        </w:rPr>
        <w:t xml:space="preserve">　　〒</w:t>
      </w:r>
      <w:r w:rsidR="004542B5" w:rsidRPr="00F62BFC">
        <w:rPr>
          <w:rFonts w:hint="eastAsia"/>
          <w:szCs w:val="24"/>
        </w:rPr>
        <w:t>５７４－８５５５</w:t>
      </w:r>
      <w:r w:rsidRPr="00F62BFC">
        <w:rPr>
          <w:rFonts w:hint="eastAsia"/>
          <w:szCs w:val="24"/>
        </w:rPr>
        <w:t xml:space="preserve">　大東市谷川一丁目１番１号</w:t>
      </w:r>
      <w:r w:rsidR="0007416C" w:rsidRPr="00F62BFC">
        <w:rPr>
          <w:rFonts w:hint="eastAsia"/>
          <w:szCs w:val="24"/>
        </w:rPr>
        <w:t xml:space="preserve">　西別館１階</w:t>
      </w:r>
    </w:p>
    <w:p w:rsidR="004542B5" w:rsidRPr="00F62BFC" w:rsidRDefault="00341222" w:rsidP="00F01C88">
      <w:pPr>
        <w:ind w:left="535" w:hangingChars="200" w:hanging="535"/>
        <w:rPr>
          <w:szCs w:val="24"/>
        </w:rPr>
      </w:pPr>
      <w:r w:rsidRPr="00F62BFC">
        <w:rPr>
          <w:rFonts w:hint="eastAsia"/>
          <w:szCs w:val="24"/>
        </w:rPr>
        <w:t xml:space="preserve">　　電話　</w:t>
      </w:r>
      <w:r w:rsidR="004542B5" w:rsidRPr="00F62BFC">
        <w:rPr>
          <w:rFonts w:hint="eastAsia"/>
          <w:szCs w:val="24"/>
        </w:rPr>
        <w:t xml:space="preserve">　０７２－</w:t>
      </w:r>
      <w:r w:rsidR="0007416C" w:rsidRPr="00F62BFC">
        <w:rPr>
          <w:rFonts w:hint="eastAsia"/>
          <w:szCs w:val="24"/>
        </w:rPr>
        <w:t>８７０</w:t>
      </w:r>
      <w:r w:rsidR="004542B5" w:rsidRPr="00F62BFC">
        <w:rPr>
          <w:rFonts w:hint="eastAsia"/>
          <w:szCs w:val="24"/>
        </w:rPr>
        <w:t>－</w:t>
      </w:r>
      <w:r w:rsidR="0007416C" w:rsidRPr="00F62BFC">
        <w:rPr>
          <w:rFonts w:hint="eastAsia"/>
          <w:szCs w:val="24"/>
        </w:rPr>
        <w:t>９６６２</w:t>
      </w:r>
    </w:p>
    <w:p w:rsidR="00341222" w:rsidRPr="00F62BFC" w:rsidRDefault="00341222" w:rsidP="004542B5">
      <w:pPr>
        <w:ind w:leftChars="200" w:left="535"/>
        <w:rPr>
          <w:szCs w:val="24"/>
        </w:rPr>
      </w:pPr>
      <w:r w:rsidRPr="00F62BFC">
        <w:rPr>
          <w:rFonts w:hint="eastAsia"/>
          <w:szCs w:val="24"/>
        </w:rPr>
        <w:t xml:space="preserve">ＦＡＸ　</w:t>
      </w:r>
      <w:r w:rsidR="004542B5" w:rsidRPr="00F62BFC">
        <w:rPr>
          <w:rFonts w:hint="eastAsia"/>
          <w:szCs w:val="24"/>
        </w:rPr>
        <w:t>０７２－８７</w:t>
      </w:r>
      <w:r w:rsidR="0007416C" w:rsidRPr="00F62BFC">
        <w:rPr>
          <w:rFonts w:hint="eastAsia"/>
          <w:szCs w:val="24"/>
        </w:rPr>
        <w:t>２</w:t>
      </w:r>
      <w:r w:rsidR="004542B5" w:rsidRPr="00F62BFC">
        <w:rPr>
          <w:rFonts w:hint="eastAsia"/>
          <w:szCs w:val="24"/>
        </w:rPr>
        <w:t>－</w:t>
      </w:r>
      <w:r w:rsidR="0007416C" w:rsidRPr="00F62BFC">
        <w:rPr>
          <w:rFonts w:hint="eastAsia"/>
          <w:szCs w:val="24"/>
        </w:rPr>
        <w:t>２１８９</w:t>
      </w:r>
    </w:p>
    <w:p w:rsidR="00341222" w:rsidRPr="00F62BFC" w:rsidRDefault="00341222" w:rsidP="00F01C88">
      <w:pPr>
        <w:ind w:left="535" w:hangingChars="200" w:hanging="535"/>
        <w:rPr>
          <w:szCs w:val="24"/>
        </w:rPr>
      </w:pPr>
      <w:r w:rsidRPr="00F62BFC">
        <w:rPr>
          <w:rFonts w:hint="eastAsia"/>
          <w:szCs w:val="24"/>
        </w:rPr>
        <w:t xml:space="preserve">　　</w:t>
      </w:r>
      <w:r w:rsidR="004542B5" w:rsidRPr="00F62BFC">
        <w:rPr>
          <w:rFonts w:hint="eastAsia"/>
          <w:szCs w:val="24"/>
        </w:rPr>
        <w:t>E-mail</w:t>
      </w:r>
      <w:r w:rsidRPr="00F62BFC">
        <w:rPr>
          <w:rFonts w:hint="eastAsia"/>
          <w:szCs w:val="24"/>
        </w:rPr>
        <w:t xml:space="preserve">　</w:t>
      </w:r>
      <w:bookmarkStart w:id="10" w:name="_Hlk195639540"/>
      <w:r w:rsidR="0007416C" w:rsidRPr="00F62BFC">
        <w:rPr>
          <w:rFonts w:hint="eastAsia"/>
          <w:szCs w:val="24"/>
        </w:rPr>
        <w:t>k</w:t>
      </w:r>
      <w:r w:rsidR="0007416C" w:rsidRPr="00F62BFC">
        <w:rPr>
          <w:szCs w:val="24"/>
        </w:rPr>
        <w:t>odomosien</w:t>
      </w:r>
      <w:r w:rsidR="00AA54F1" w:rsidRPr="00F62BFC">
        <w:rPr>
          <w:szCs w:val="24"/>
        </w:rPr>
        <w:t>@city.daito.lg.jp</w:t>
      </w:r>
      <w:bookmarkEnd w:id="10"/>
    </w:p>
    <w:sectPr w:rsidR="00341222" w:rsidRPr="00F62BFC" w:rsidSect="00D366C4">
      <w:footerReference w:type="default" r:id="rId10"/>
      <w:pgSz w:w="11906" w:h="16838" w:code="9"/>
      <w:pgMar w:top="737" w:right="1134" w:bottom="1559" w:left="737" w:header="851" w:footer="567" w:gutter="0"/>
      <w:pgNumType w:start="0"/>
      <w:cols w:space="425"/>
      <w:titlePg/>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BF5" w:rsidRDefault="003C3BF5" w:rsidP="0021084C">
      <w:r>
        <w:separator/>
      </w:r>
    </w:p>
  </w:endnote>
  <w:endnote w:type="continuationSeparator" w:id="0">
    <w:p w:rsidR="003C3BF5" w:rsidRDefault="003C3BF5" w:rsidP="0021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DA" w:rsidRDefault="00824BDA">
    <w:pPr>
      <w:pStyle w:val="a7"/>
      <w:jc w:val="center"/>
    </w:pPr>
    <w:r>
      <w:fldChar w:fldCharType="begin"/>
    </w:r>
    <w:r>
      <w:instrText>PAGE   \* MERGEFORMAT</w:instrText>
    </w:r>
    <w:r>
      <w:fldChar w:fldCharType="separate"/>
    </w:r>
    <w:r w:rsidRPr="006B3F0A">
      <w:rPr>
        <w:noProof/>
        <w:lang w:val="ja-JP" w:eastAsia="ja-JP"/>
      </w:rPr>
      <w:t>4</w:t>
    </w:r>
    <w:r>
      <w:fldChar w:fldCharType="end"/>
    </w:r>
  </w:p>
  <w:p w:rsidR="00824BDA" w:rsidRDefault="00824B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BF5" w:rsidRDefault="003C3BF5" w:rsidP="0021084C">
      <w:r>
        <w:separator/>
      </w:r>
    </w:p>
  </w:footnote>
  <w:footnote w:type="continuationSeparator" w:id="0">
    <w:p w:rsidR="003C3BF5" w:rsidRDefault="003C3BF5" w:rsidP="00210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4C5"/>
    <w:multiLevelType w:val="hybridMultilevel"/>
    <w:tmpl w:val="D196E85E"/>
    <w:lvl w:ilvl="0" w:tplc="871EFE42">
      <w:start w:val="1"/>
      <w:numFmt w:val="bullet"/>
      <w:lvlText w:val=""/>
      <w:lvlJc w:val="left"/>
      <w:pPr>
        <w:ind w:left="688" w:hanging="420"/>
      </w:pPr>
      <w:rPr>
        <w:rFonts w:ascii="Wingdings" w:hAnsi="Wingdings" w:hint="default"/>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1" w15:restartNumberingAfterBreak="0">
    <w:nsid w:val="05D86F36"/>
    <w:multiLevelType w:val="hybridMultilevel"/>
    <w:tmpl w:val="42D6A0AA"/>
    <w:lvl w:ilvl="0" w:tplc="8F02D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971CB"/>
    <w:multiLevelType w:val="hybridMultilevel"/>
    <w:tmpl w:val="8ABA8D5C"/>
    <w:lvl w:ilvl="0" w:tplc="19F66E08">
      <w:numFmt w:val="bullet"/>
      <w:lvlText w:val="・"/>
      <w:lvlJc w:val="left"/>
      <w:pPr>
        <w:ind w:left="895" w:hanging="360"/>
      </w:pPr>
      <w:rPr>
        <w:rFonts w:ascii="ＭＳ 明朝" w:eastAsia="ＭＳ 明朝" w:hAnsi="ＭＳ 明朝"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3" w15:restartNumberingAfterBreak="0">
    <w:nsid w:val="08C52174"/>
    <w:multiLevelType w:val="hybridMultilevel"/>
    <w:tmpl w:val="7ABE6A00"/>
    <w:lvl w:ilvl="0" w:tplc="71265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3B5190"/>
    <w:multiLevelType w:val="hybridMultilevel"/>
    <w:tmpl w:val="70563238"/>
    <w:lvl w:ilvl="0" w:tplc="E86C3F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F373CA"/>
    <w:multiLevelType w:val="hybridMultilevel"/>
    <w:tmpl w:val="322E6F1C"/>
    <w:lvl w:ilvl="0" w:tplc="871EFE42">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6" w15:restartNumberingAfterBreak="0">
    <w:nsid w:val="184B3A79"/>
    <w:multiLevelType w:val="hybridMultilevel"/>
    <w:tmpl w:val="EB18921E"/>
    <w:lvl w:ilvl="0" w:tplc="3FA61CD8">
      <w:start w:val="1"/>
      <w:numFmt w:val="bullet"/>
      <w:lvlText w:val=""/>
      <w:lvlJc w:val="left"/>
      <w:pPr>
        <w:ind w:left="90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857EB6"/>
    <w:multiLevelType w:val="hybridMultilevel"/>
    <w:tmpl w:val="B2306072"/>
    <w:lvl w:ilvl="0" w:tplc="5FBAC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A96497"/>
    <w:multiLevelType w:val="hybridMultilevel"/>
    <w:tmpl w:val="B988207A"/>
    <w:lvl w:ilvl="0" w:tplc="BAD2B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7E247C"/>
    <w:multiLevelType w:val="hybridMultilevel"/>
    <w:tmpl w:val="435A465E"/>
    <w:lvl w:ilvl="0" w:tplc="9AF2CF2C">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10" w15:restartNumberingAfterBreak="0">
    <w:nsid w:val="24EF172D"/>
    <w:multiLevelType w:val="hybridMultilevel"/>
    <w:tmpl w:val="E4BC8606"/>
    <w:lvl w:ilvl="0" w:tplc="CC8A7B7C">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26844046"/>
    <w:multiLevelType w:val="hybridMultilevel"/>
    <w:tmpl w:val="CC3CD02A"/>
    <w:lvl w:ilvl="0" w:tplc="871EFE42">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322B4CAF"/>
    <w:multiLevelType w:val="hybridMultilevel"/>
    <w:tmpl w:val="226E4882"/>
    <w:lvl w:ilvl="0" w:tplc="871EFE42">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33E520BA"/>
    <w:multiLevelType w:val="hybridMultilevel"/>
    <w:tmpl w:val="76D8DBCC"/>
    <w:lvl w:ilvl="0" w:tplc="6844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A83019"/>
    <w:multiLevelType w:val="hybridMultilevel"/>
    <w:tmpl w:val="9DC634DE"/>
    <w:lvl w:ilvl="0" w:tplc="871EFE42">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5" w15:restartNumberingAfterBreak="0">
    <w:nsid w:val="3A2724F8"/>
    <w:multiLevelType w:val="hybridMultilevel"/>
    <w:tmpl w:val="1B8A0530"/>
    <w:lvl w:ilvl="0" w:tplc="871EFE42">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6" w15:restartNumberingAfterBreak="0">
    <w:nsid w:val="3A7C6D7B"/>
    <w:multiLevelType w:val="hybridMultilevel"/>
    <w:tmpl w:val="4E100C90"/>
    <w:lvl w:ilvl="0" w:tplc="0D5A7CE2">
      <w:start w:val="1"/>
      <w:numFmt w:val="decimalFullWidth"/>
      <w:lvlText w:val="%1．"/>
      <w:lvlJc w:val="left"/>
      <w:pPr>
        <w:ind w:left="420" w:hanging="420"/>
      </w:pPr>
      <w:rPr>
        <w:rFonts w:hint="default"/>
      </w:rPr>
    </w:lvl>
    <w:lvl w:ilvl="1" w:tplc="1218AA1C">
      <w:start w:val="1"/>
      <w:numFmt w:val="decimalEnclosedCircle"/>
      <w:lvlText w:val="%2"/>
      <w:lvlJc w:val="left"/>
      <w:pPr>
        <w:ind w:left="780" w:hanging="360"/>
      </w:pPr>
      <w:rPr>
        <w:rFonts w:hint="default"/>
      </w:rPr>
    </w:lvl>
    <w:lvl w:ilvl="2" w:tplc="8AA2F0CA">
      <w:start w:val="1"/>
      <w:numFmt w:val="decimalFullWidth"/>
      <w:lvlText w:val="（%3）"/>
      <w:lvlJc w:val="left"/>
      <w:pPr>
        <w:ind w:left="1560" w:hanging="720"/>
      </w:pPr>
      <w:rPr>
        <w:rFonts w:hint="default"/>
      </w:rPr>
    </w:lvl>
    <w:lvl w:ilvl="3" w:tplc="3774AED2">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F20627"/>
    <w:multiLevelType w:val="hybridMultilevel"/>
    <w:tmpl w:val="A97C6E56"/>
    <w:lvl w:ilvl="0" w:tplc="EA30D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583B5C"/>
    <w:multiLevelType w:val="hybridMultilevel"/>
    <w:tmpl w:val="6220E1C6"/>
    <w:lvl w:ilvl="0" w:tplc="3FA61CD8">
      <w:start w:val="1"/>
      <w:numFmt w:val="bullet"/>
      <w:lvlText w:val=""/>
      <w:lvlJc w:val="left"/>
      <w:pPr>
        <w:ind w:left="900" w:hanging="420"/>
      </w:pPr>
      <w:rPr>
        <w:rFonts w:ascii="Wingdings" w:hAnsi="Wingdings" w:hint="default"/>
        <w:sz w:val="24"/>
        <w:szCs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54186439"/>
    <w:multiLevelType w:val="hybridMultilevel"/>
    <w:tmpl w:val="853E1302"/>
    <w:lvl w:ilvl="0" w:tplc="3FA61CD8">
      <w:start w:val="1"/>
      <w:numFmt w:val="bullet"/>
      <w:lvlText w:val=""/>
      <w:lvlJc w:val="left"/>
      <w:pPr>
        <w:ind w:left="90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38087A"/>
    <w:multiLevelType w:val="hybridMultilevel"/>
    <w:tmpl w:val="2E6A02AC"/>
    <w:lvl w:ilvl="0" w:tplc="583A37C4">
      <w:start w:val="1"/>
      <w:numFmt w:val="decimalFullWidth"/>
      <w:lvlText w:val="%1．"/>
      <w:lvlJc w:val="left"/>
      <w:pPr>
        <w:ind w:left="420" w:hanging="420"/>
      </w:pPr>
      <w:rPr>
        <w:rFonts w:hint="default"/>
      </w:rPr>
    </w:lvl>
    <w:lvl w:ilvl="1" w:tplc="F3B4D2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3C52A1"/>
    <w:multiLevelType w:val="hybridMultilevel"/>
    <w:tmpl w:val="314EF2C4"/>
    <w:lvl w:ilvl="0" w:tplc="ADE810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F07D7"/>
    <w:multiLevelType w:val="hybridMultilevel"/>
    <w:tmpl w:val="F3244FBE"/>
    <w:lvl w:ilvl="0" w:tplc="96B88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8A2114"/>
    <w:multiLevelType w:val="hybridMultilevel"/>
    <w:tmpl w:val="87A07CD6"/>
    <w:lvl w:ilvl="0" w:tplc="49C45244">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4" w15:restartNumberingAfterBreak="0">
    <w:nsid w:val="63341779"/>
    <w:multiLevelType w:val="hybridMultilevel"/>
    <w:tmpl w:val="20F0057C"/>
    <w:lvl w:ilvl="0" w:tplc="AB4E6A20">
      <w:start w:val="1"/>
      <w:numFmt w:val="bullet"/>
      <w:lvlText w:val="※"/>
      <w:lvlJc w:val="left"/>
      <w:pPr>
        <w:ind w:left="562" w:hanging="420"/>
      </w:pPr>
      <w:rPr>
        <w:rFonts w:ascii="ＭＳ 明朝" w:eastAsia="ＭＳ 明朝" w:hAnsi="ＭＳ 明朝" w:hint="eastAsia"/>
        <w:sz w:val="21"/>
        <w:szCs w:val="21"/>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25" w15:restartNumberingAfterBreak="0">
    <w:nsid w:val="6708613F"/>
    <w:multiLevelType w:val="hybridMultilevel"/>
    <w:tmpl w:val="B756F4FA"/>
    <w:lvl w:ilvl="0" w:tplc="04090011">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C5763F2"/>
    <w:multiLevelType w:val="hybridMultilevel"/>
    <w:tmpl w:val="3C364A2A"/>
    <w:lvl w:ilvl="0" w:tplc="ADF87298">
      <w:start w:val="1"/>
      <w:numFmt w:val="decimalFullWidth"/>
      <w:lvlText w:val="%1．"/>
      <w:lvlJc w:val="left"/>
      <w:pPr>
        <w:ind w:left="720" w:hanging="720"/>
      </w:pPr>
    </w:lvl>
    <w:lvl w:ilvl="1" w:tplc="B4D84DCC">
      <w:start w:val="1"/>
      <w:numFmt w:val="decimalEnclosedCircle"/>
      <w:lvlText w:val="%2"/>
      <w:lvlJc w:val="left"/>
      <w:pPr>
        <w:ind w:left="780" w:hanging="360"/>
      </w:pPr>
    </w:lvl>
    <w:lvl w:ilvl="2" w:tplc="C2B4E87A">
      <w:start w:val="2"/>
      <w:numFmt w:val="decimalFullWidth"/>
      <w:lvlText w:val="%3）"/>
      <w:lvlJc w:val="left"/>
      <w:pPr>
        <w:ind w:left="1560" w:hanging="7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0"/>
  </w:num>
  <w:num w:numId="2">
    <w:abstractNumId w:val="16"/>
  </w:num>
  <w:num w:numId="3">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9"/>
  </w:num>
  <w:num w:numId="6">
    <w:abstractNumId w:val="10"/>
  </w:num>
  <w:num w:numId="7">
    <w:abstractNumId w:val="13"/>
  </w:num>
  <w:num w:numId="8">
    <w:abstractNumId w:val="3"/>
  </w:num>
  <w:num w:numId="9">
    <w:abstractNumId w:val="17"/>
  </w:num>
  <w:num w:numId="10">
    <w:abstractNumId w:val="1"/>
  </w:num>
  <w:num w:numId="11">
    <w:abstractNumId w:val="21"/>
  </w:num>
  <w:num w:numId="12">
    <w:abstractNumId w:val="7"/>
  </w:num>
  <w:num w:numId="13">
    <w:abstractNumId w:val="8"/>
  </w:num>
  <w:num w:numId="14">
    <w:abstractNumId w:val="22"/>
  </w:num>
  <w:num w:numId="15">
    <w:abstractNumId w:val="11"/>
  </w:num>
  <w:num w:numId="16">
    <w:abstractNumId w:val="14"/>
  </w:num>
  <w:num w:numId="17">
    <w:abstractNumId w:val="12"/>
  </w:num>
  <w:num w:numId="18">
    <w:abstractNumId w:val="5"/>
  </w:num>
  <w:num w:numId="19">
    <w:abstractNumId w:val="15"/>
  </w:num>
  <w:num w:numId="20">
    <w:abstractNumId w:val="0"/>
  </w:num>
  <w:num w:numId="21">
    <w:abstractNumId w:val="18"/>
  </w:num>
  <w:num w:numId="22">
    <w:abstractNumId w:val="19"/>
  </w:num>
  <w:num w:numId="23">
    <w:abstractNumId w:val="6"/>
  </w:num>
  <w:num w:numId="24">
    <w:abstractNumId w:val="23"/>
  </w:num>
  <w:num w:numId="25">
    <w:abstractNumId w:val="25"/>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4"/>
  <w:drawingGridVerticalSpacing w:val="202"/>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34"/>
    <w:rsid w:val="00000AA9"/>
    <w:rsid w:val="00001106"/>
    <w:rsid w:val="0000370D"/>
    <w:rsid w:val="000040C3"/>
    <w:rsid w:val="00005809"/>
    <w:rsid w:val="00011A4A"/>
    <w:rsid w:val="0001514B"/>
    <w:rsid w:val="00026E9E"/>
    <w:rsid w:val="000375D4"/>
    <w:rsid w:val="00040E82"/>
    <w:rsid w:val="00042AA6"/>
    <w:rsid w:val="00044F93"/>
    <w:rsid w:val="000450C6"/>
    <w:rsid w:val="00046EC1"/>
    <w:rsid w:val="00047160"/>
    <w:rsid w:val="00047C3A"/>
    <w:rsid w:val="00051214"/>
    <w:rsid w:val="00052B3C"/>
    <w:rsid w:val="00054290"/>
    <w:rsid w:val="0005576B"/>
    <w:rsid w:val="00060D23"/>
    <w:rsid w:val="00064E9A"/>
    <w:rsid w:val="0006760C"/>
    <w:rsid w:val="0007416C"/>
    <w:rsid w:val="00074F98"/>
    <w:rsid w:val="00075EE4"/>
    <w:rsid w:val="00081152"/>
    <w:rsid w:val="00083757"/>
    <w:rsid w:val="00083841"/>
    <w:rsid w:val="00086557"/>
    <w:rsid w:val="00086741"/>
    <w:rsid w:val="0008680C"/>
    <w:rsid w:val="0008721B"/>
    <w:rsid w:val="000879F4"/>
    <w:rsid w:val="00090866"/>
    <w:rsid w:val="00094EDF"/>
    <w:rsid w:val="000964C3"/>
    <w:rsid w:val="00097750"/>
    <w:rsid w:val="000A0F27"/>
    <w:rsid w:val="000A3F9F"/>
    <w:rsid w:val="000A4E2A"/>
    <w:rsid w:val="000A759A"/>
    <w:rsid w:val="000A7CEA"/>
    <w:rsid w:val="000B180B"/>
    <w:rsid w:val="000B2D0A"/>
    <w:rsid w:val="000B5C16"/>
    <w:rsid w:val="000B7C4D"/>
    <w:rsid w:val="000C3035"/>
    <w:rsid w:val="000C35AB"/>
    <w:rsid w:val="000D4F6B"/>
    <w:rsid w:val="000E136A"/>
    <w:rsid w:val="000E2D05"/>
    <w:rsid w:val="000E3AD3"/>
    <w:rsid w:val="000E3DF4"/>
    <w:rsid w:val="000E55BE"/>
    <w:rsid w:val="000E7B80"/>
    <w:rsid w:val="000F1E88"/>
    <w:rsid w:val="000F27DB"/>
    <w:rsid w:val="000F2C61"/>
    <w:rsid w:val="000F7953"/>
    <w:rsid w:val="001015D3"/>
    <w:rsid w:val="00104DFA"/>
    <w:rsid w:val="00105E8F"/>
    <w:rsid w:val="001122E0"/>
    <w:rsid w:val="001143E5"/>
    <w:rsid w:val="00125C45"/>
    <w:rsid w:val="00126485"/>
    <w:rsid w:val="00126D35"/>
    <w:rsid w:val="00141EBA"/>
    <w:rsid w:val="001424E8"/>
    <w:rsid w:val="00142FB3"/>
    <w:rsid w:val="001458B9"/>
    <w:rsid w:val="0014738A"/>
    <w:rsid w:val="0014775E"/>
    <w:rsid w:val="001478FE"/>
    <w:rsid w:val="00147DFD"/>
    <w:rsid w:val="001512D7"/>
    <w:rsid w:val="00152082"/>
    <w:rsid w:val="00152D93"/>
    <w:rsid w:val="00157191"/>
    <w:rsid w:val="00157F07"/>
    <w:rsid w:val="0016211D"/>
    <w:rsid w:val="001629A9"/>
    <w:rsid w:val="001645B2"/>
    <w:rsid w:val="00167932"/>
    <w:rsid w:val="00167AB7"/>
    <w:rsid w:val="00171B23"/>
    <w:rsid w:val="00182310"/>
    <w:rsid w:val="0018264F"/>
    <w:rsid w:val="00183246"/>
    <w:rsid w:val="00184460"/>
    <w:rsid w:val="001852F2"/>
    <w:rsid w:val="00185490"/>
    <w:rsid w:val="00185850"/>
    <w:rsid w:val="001859DE"/>
    <w:rsid w:val="00195565"/>
    <w:rsid w:val="001A3BBE"/>
    <w:rsid w:val="001A617C"/>
    <w:rsid w:val="001B63E1"/>
    <w:rsid w:val="001B642A"/>
    <w:rsid w:val="001C19A8"/>
    <w:rsid w:val="001C5267"/>
    <w:rsid w:val="001C7E3C"/>
    <w:rsid w:val="001D0C40"/>
    <w:rsid w:val="001E005A"/>
    <w:rsid w:val="001E0665"/>
    <w:rsid w:val="001E17E9"/>
    <w:rsid w:val="001E1DCE"/>
    <w:rsid w:val="001E70FD"/>
    <w:rsid w:val="001E7214"/>
    <w:rsid w:val="001E73CF"/>
    <w:rsid w:val="001F13F2"/>
    <w:rsid w:val="001F2C69"/>
    <w:rsid w:val="001F2ED2"/>
    <w:rsid w:val="00202473"/>
    <w:rsid w:val="00205813"/>
    <w:rsid w:val="0021084C"/>
    <w:rsid w:val="00210AA5"/>
    <w:rsid w:val="002137AF"/>
    <w:rsid w:val="00213B9F"/>
    <w:rsid w:val="0021513D"/>
    <w:rsid w:val="002248BA"/>
    <w:rsid w:val="00226D44"/>
    <w:rsid w:val="00232516"/>
    <w:rsid w:val="002332AC"/>
    <w:rsid w:val="00236112"/>
    <w:rsid w:val="00237485"/>
    <w:rsid w:val="00243E32"/>
    <w:rsid w:val="002459D7"/>
    <w:rsid w:val="00247459"/>
    <w:rsid w:val="002514E4"/>
    <w:rsid w:val="0025668F"/>
    <w:rsid w:val="00260C2A"/>
    <w:rsid w:val="00266F6C"/>
    <w:rsid w:val="00267DB8"/>
    <w:rsid w:val="00267DDE"/>
    <w:rsid w:val="00270D1F"/>
    <w:rsid w:val="0027110D"/>
    <w:rsid w:val="00273958"/>
    <w:rsid w:val="002741C7"/>
    <w:rsid w:val="0028024F"/>
    <w:rsid w:val="00283758"/>
    <w:rsid w:val="0028624C"/>
    <w:rsid w:val="002906B5"/>
    <w:rsid w:val="00292053"/>
    <w:rsid w:val="00292F94"/>
    <w:rsid w:val="002A0563"/>
    <w:rsid w:val="002A6248"/>
    <w:rsid w:val="002A69F2"/>
    <w:rsid w:val="002B05F9"/>
    <w:rsid w:val="002B0A8C"/>
    <w:rsid w:val="002B557E"/>
    <w:rsid w:val="002B789C"/>
    <w:rsid w:val="002C1B57"/>
    <w:rsid w:val="002C457F"/>
    <w:rsid w:val="002C4B67"/>
    <w:rsid w:val="002C59AE"/>
    <w:rsid w:val="002C65D1"/>
    <w:rsid w:val="002D3F32"/>
    <w:rsid w:val="002E21A0"/>
    <w:rsid w:val="002E2C9E"/>
    <w:rsid w:val="002E2D57"/>
    <w:rsid w:val="002E549F"/>
    <w:rsid w:val="002F1001"/>
    <w:rsid w:val="002F12B2"/>
    <w:rsid w:val="002F33FA"/>
    <w:rsid w:val="002F40ED"/>
    <w:rsid w:val="0030526E"/>
    <w:rsid w:val="00305F57"/>
    <w:rsid w:val="00306364"/>
    <w:rsid w:val="0031094A"/>
    <w:rsid w:val="00311362"/>
    <w:rsid w:val="0031136A"/>
    <w:rsid w:val="0031397A"/>
    <w:rsid w:val="00314A7D"/>
    <w:rsid w:val="00315F46"/>
    <w:rsid w:val="003160FC"/>
    <w:rsid w:val="003163D6"/>
    <w:rsid w:val="00325431"/>
    <w:rsid w:val="00327D60"/>
    <w:rsid w:val="00332B46"/>
    <w:rsid w:val="00333AF6"/>
    <w:rsid w:val="00337A5F"/>
    <w:rsid w:val="00341222"/>
    <w:rsid w:val="0034407B"/>
    <w:rsid w:val="00344A47"/>
    <w:rsid w:val="00354058"/>
    <w:rsid w:val="00360C05"/>
    <w:rsid w:val="00365E9B"/>
    <w:rsid w:val="003669C6"/>
    <w:rsid w:val="0037409D"/>
    <w:rsid w:val="00375848"/>
    <w:rsid w:val="003765C2"/>
    <w:rsid w:val="00380EA3"/>
    <w:rsid w:val="00392A7B"/>
    <w:rsid w:val="003A151D"/>
    <w:rsid w:val="003A2974"/>
    <w:rsid w:val="003A4D48"/>
    <w:rsid w:val="003A688A"/>
    <w:rsid w:val="003A6B72"/>
    <w:rsid w:val="003A75FD"/>
    <w:rsid w:val="003B30C5"/>
    <w:rsid w:val="003B4184"/>
    <w:rsid w:val="003B6F9B"/>
    <w:rsid w:val="003B7FCF"/>
    <w:rsid w:val="003C04FB"/>
    <w:rsid w:val="003C1BF0"/>
    <w:rsid w:val="003C3BF5"/>
    <w:rsid w:val="003C4468"/>
    <w:rsid w:val="003C521A"/>
    <w:rsid w:val="003D49EF"/>
    <w:rsid w:val="003D677C"/>
    <w:rsid w:val="003E12A1"/>
    <w:rsid w:val="003E5CAA"/>
    <w:rsid w:val="003E7036"/>
    <w:rsid w:val="003E7624"/>
    <w:rsid w:val="003F19FC"/>
    <w:rsid w:val="003F29E5"/>
    <w:rsid w:val="003F3438"/>
    <w:rsid w:val="003F37F5"/>
    <w:rsid w:val="003F7719"/>
    <w:rsid w:val="003F7EA0"/>
    <w:rsid w:val="00400920"/>
    <w:rsid w:val="004026E9"/>
    <w:rsid w:val="00402FDC"/>
    <w:rsid w:val="00403025"/>
    <w:rsid w:val="004031C5"/>
    <w:rsid w:val="0041041F"/>
    <w:rsid w:val="0041119B"/>
    <w:rsid w:val="004115D1"/>
    <w:rsid w:val="00411E74"/>
    <w:rsid w:val="00412E5F"/>
    <w:rsid w:val="00413190"/>
    <w:rsid w:val="004136DE"/>
    <w:rsid w:val="0042050D"/>
    <w:rsid w:val="00421D61"/>
    <w:rsid w:val="00422C64"/>
    <w:rsid w:val="00423C55"/>
    <w:rsid w:val="00425C99"/>
    <w:rsid w:val="00425E05"/>
    <w:rsid w:val="00431304"/>
    <w:rsid w:val="00433523"/>
    <w:rsid w:val="004351B8"/>
    <w:rsid w:val="00436CBB"/>
    <w:rsid w:val="0043703D"/>
    <w:rsid w:val="00440653"/>
    <w:rsid w:val="00441018"/>
    <w:rsid w:val="00443667"/>
    <w:rsid w:val="00451D2D"/>
    <w:rsid w:val="00452461"/>
    <w:rsid w:val="0045255D"/>
    <w:rsid w:val="00452F08"/>
    <w:rsid w:val="004542B5"/>
    <w:rsid w:val="00455079"/>
    <w:rsid w:val="004570A9"/>
    <w:rsid w:val="004606F5"/>
    <w:rsid w:val="004628CE"/>
    <w:rsid w:val="00464671"/>
    <w:rsid w:val="0046777A"/>
    <w:rsid w:val="0047000F"/>
    <w:rsid w:val="00471A40"/>
    <w:rsid w:val="00472D62"/>
    <w:rsid w:val="00473355"/>
    <w:rsid w:val="00481474"/>
    <w:rsid w:val="00482039"/>
    <w:rsid w:val="004820D4"/>
    <w:rsid w:val="00482244"/>
    <w:rsid w:val="004834DB"/>
    <w:rsid w:val="00485B85"/>
    <w:rsid w:val="00485E34"/>
    <w:rsid w:val="0048695A"/>
    <w:rsid w:val="00490096"/>
    <w:rsid w:val="00493A37"/>
    <w:rsid w:val="00494AE1"/>
    <w:rsid w:val="004A07DA"/>
    <w:rsid w:val="004A10BC"/>
    <w:rsid w:val="004A126D"/>
    <w:rsid w:val="004B632D"/>
    <w:rsid w:val="004B7A5B"/>
    <w:rsid w:val="004B7C80"/>
    <w:rsid w:val="004B7E9A"/>
    <w:rsid w:val="004C332A"/>
    <w:rsid w:val="004C6C2D"/>
    <w:rsid w:val="004C6EDD"/>
    <w:rsid w:val="004D2744"/>
    <w:rsid w:val="004D3C19"/>
    <w:rsid w:val="004D3E1E"/>
    <w:rsid w:val="004D5BC5"/>
    <w:rsid w:val="004D6713"/>
    <w:rsid w:val="004D6D87"/>
    <w:rsid w:val="004E086F"/>
    <w:rsid w:val="004E11F4"/>
    <w:rsid w:val="004F39F6"/>
    <w:rsid w:val="004F4006"/>
    <w:rsid w:val="004F59B0"/>
    <w:rsid w:val="005038FE"/>
    <w:rsid w:val="00504B36"/>
    <w:rsid w:val="00511291"/>
    <w:rsid w:val="005122F0"/>
    <w:rsid w:val="00513624"/>
    <w:rsid w:val="00515F35"/>
    <w:rsid w:val="005226AE"/>
    <w:rsid w:val="0052481F"/>
    <w:rsid w:val="00527837"/>
    <w:rsid w:val="0053354F"/>
    <w:rsid w:val="00540758"/>
    <w:rsid w:val="00540955"/>
    <w:rsid w:val="00543062"/>
    <w:rsid w:val="005473B4"/>
    <w:rsid w:val="005510E6"/>
    <w:rsid w:val="00551C02"/>
    <w:rsid w:val="005535EC"/>
    <w:rsid w:val="0055646A"/>
    <w:rsid w:val="00557FEA"/>
    <w:rsid w:val="005614E9"/>
    <w:rsid w:val="00561872"/>
    <w:rsid w:val="00564890"/>
    <w:rsid w:val="00567710"/>
    <w:rsid w:val="00567D25"/>
    <w:rsid w:val="00571EF4"/>
    <w:rsid w:val="005764DA"/>
    <w:rsid w:val="005817C3"/>
    <w:rsid w:val="00586777"/>
    <w:rsid w:val="00587A17"/>
    <w:rsid w:val="00590BA8"/>
    <w:rsid w:val="00594539"/>
    <w:rsid w:val="005962FA"/>
    <w:rsid w:val="00596321"/>
    <w:rsid w:val="005A0D6E"/>
    <w:rsid w:val="005A3189"/>
    <w:rsid w:val="005A3AD6"/>
    <w:rsid w:val="005A5A81"/>
    <w:rsid w:val="005A6B29"/>
    <w:rsid w:val="005C735A"/>
    <w:rsid w:val="005D1386"/>
    <w:rsid w:val="005D319C"/>
    <w:rsid w:val="005D47FF"/>
    <w:rsid w:val="005E0B21"/>
    <w:rsid w:val="005E1F5B"/>
    <w:rsid w:val="005E2408"/>
    <w:rsid w:val="005E4E9F"/>
    <w:rsid w:val="005E59A8"/>
    <w:rsid w:val="005E7892"/>
    <w:rsid w:val="005E7B60"/>
    <w:rsid w:val="005F0754"/>
    <w:rsid w:val="005F0FBD"/>
    <w:rsid w:val="005F112C"/>
    <w:rsid w:val="005F26A9"/>
    <w:rsid w:val="005F3E19"/>
    <w:rsid w:val="005F4209"/>
    <w:rsid w:val="005F4AD3"/>
    <w:rsid w:val="005F6858"/>
    <w:rsid w:val="00600F3D"/>
    <w:rsid w:val="00601DF0"/>
    <w:rsid w:val="00605665"/>
    <w:rsid w:val="00605AE8"/>
    <w:rsid w:val="00607765"/>
    <w:rsid w:val="00620E96"/>
    <w:rsid w:val="00623D0A"/>
    <w:rsid w:val="00624F60"/>
    <w:rsid w:val="006329D7"/>
    <w:rsid w:val="00635A9C"/>
    <w:rsid w:val="00635CAA"/>
    <w:rsid w:val="006370ED"/>
    <w:rsid w:val="0064222A"/>
    <w:rsid w:val="00643733"/>
    <w:rsid w:val="006448C6"/>
    <w:rsid w:val="0064544F"/>
    <w:rsid w:val="006527F9"/>
    <w:rsid w:val="0065398B"/>
    <w:rsid w:val="00653E1C"/>
    <w:rsid w:val="00655506"/>
    <w:rsid w:val="0065757F"/>
    <w:rsid w:val="00657ED1"/>
    <w:rsid w:val="00661594"/>
    <w:rsid w:val="00662AD7"/>
    <w:rsid w:val="00664A21"/>
    <w:rsid w:val="00666A61"/>
    <w:rsid w:val="00667273"/>
    <w:rsid w:val="006713D7"/>
    <w:rsid w:val="006771D2"/>
    <w:rsid w:val="00682F7F"/>
    <w:rsid w:val="00686BD1"/>
    <w:rsid w:val="0068763A"/>
    <w:rsid w:val="00687B52"/>
    <w:rsid w:val="00690B72"/>
    <w:rsid w:val="00696292"/>
    <w:rsid w:val="00696B8E"/>
    <w:rsid w:val="006A37A9"/>
    <w:rsid w:val="006A4EE6"/>
    <w:rsid w:val="006A5EE6"/>
    <w:rsid w:val="006A6BE5"/>
    <w:rsid w:val="006A7886"/>
    <w:rsid w:val="006B338F"/>
    <w:rsid w:val="006B3C9B"/>
    <w:rsid w:val="006B3F0A"/>
    <w:rsid w:val="006B56CB"/>
    <w:rsid w:val="006B5DA3"/>
    <w:rsid w:val="006B7233"/>
    <w:rsid w:val="006B7244"/>
    <w:rsid w:val="006C23A1"/>
    <w:rsid w:val="006C3066"/>
    <w:rsid w:val="006D375B"/>
    <w:rsid w:val="006D4CA8"/>
    <w:rsid w:val="006D4CE7"/>
    <w:rsid w:val="006D50E7"/>
    <w:rsid w:val="006E519C"/>
    <w:rsid w:val="006E7A4C"/>
    <w:rsid w:val="006F00DC"/>
    <w:rsid w:val="00701F7B"/>
    <w:rsid w:val="0070747B"/>
    <w:rsid w:val="00707901"/>
    <w:rsid w:val="007113C5"/>
    <w:rsid w:val="0071530B"/>
    <w:rsid w:val="0072169D"/>
    <w:rsid w:val="00727556"/>
    <w:rsid w:val="00731471"/>
    <w:rsid w:val="0073271F"/>
    <w:rsid w:val="0073538E"/>
    <w:rsid w:val="00737415"/>
    <w:rsid w:val="00740767"/>
    <w:rsid w:val="007425AA"/>
    <w:rsid w:val="007445D1"/>
    <w:rsid w:val="0074522D"/>
    <w:rsid w:val="0074660A"/>
    <w:rsid w:val="00747D23"/>
    <w:rsid w:val="00751B82"/>
    <w:rsid w:val="00751F0B"/>
    <w:rsid w:val="007529BD"/>
    <w:rsid w:val="007558DB"/>
    <w:rsid w:val="00761897"/>
    <w:rsid w:val="00762C4F"/>
    <w:rsid w:val="00774746"/>
    <w:rsid w:val="00774DE8"/>
    <w:rsid w:val="00777059"/>
    <w:rsid w:val="0078113B"/>
    <w:rsid w:val="00781E0E"/>
    <w:rsid w:val="00787ABD"/>
    <w:rsid w:val="00791B1D"/>
    <w:rsid w:val="00793870"/>
    <w:rsid w:val="00795BC4"/>
    <w:rsid w:val="007B0250"/>
    <w:rsid w:val="007B19F4"/>
    <w:rsid w:val="007B31BA"/>
    <w:rsid w:val="007B489B"/>
    <w:rsid w:val="007C628A"/>
    <w:rsid w:val="007D1E97"/>
    <w:rsid w:val="007D37A4"/>
    <w:rsid w:val="007D489E"/>
    <w:rsid w:val="007D4C0A"/>
    <w:rsid w:val="007D55D5"/>
    <w:rsid w:val="007D70FE"/>
    <w:rsid w:val="007E07B7"/>
    <w:rsid w:val="007E561E"/>
    <w:rsid w:val="007E70B7"/>
    <w:rsid w:val="007E7567"/>
    <w:rsid w:val="007F1766"/>
    <w:rsid w:val="007F262E"/>
    <w:rsid w:val="007F2B34"/>
    <w:rsid w:val="007F3D36"/>
    <w:rsid w:val="007F4D3E"/>
    <w:rsid w:val="007F5BB1"/>
    <w:rsid w:val="0081167C"/>
    <w:rsid w:val="00817979"/>
    <w:rsid w:val="00817C68"/>
    <w:rsid w:val="00822525"/>
    <w:rsid w:val="00824BDA"/>
    <w:rsid w:val="00825398"/>
    <w:rsid w:val="00827635"/>
    <w:rsid w:val="008276AD"/>
    <w:rsid w:val="008310DC"/>
    <w:rsid w:val="0083189D"/>
    <w:rsid w:val="008318FD"/>
    <w:rsid w:val="00836BFB"/>
    <w:rsid w:val="00836C97"/>
    <w:rsid w:val="008414F8"/>
    <w:rsid w:val="008415F3"/>
    <w:rsid w:val="00844F30"/>
    <w:rsid w:val="00846F51"/>
    <w:rsid w:val="008513AA"/>
    <w:rsid w:val="00853D7A"/>
    <w:rsid w:val="0085558A"/>
    <w:rsid w:val="00862001"/>
    <w:rsid w:val="008620DF"/>
    <w:rsid w:val="00870AE2"/>
    <w:rsid w:val="0087375F"/>
    <w:rsid w:val="00873D33"/>
    <w:rsid w:val="00875834"/>
    <w:rsid w:val="00876D32"/>
    <w:rsid w:val="008770C2"/>
    <w:rsid w:val="00877A9B"/>
    <w:rsid w:val="00882841"/>
    <w:rsid w:val="00882E2D"/>
    <w:rsid w:val="008865E9"/>
    <w:rsid w:val="00890634"/>
    <w:rsid w:val="00892A4F"/>
    <w:rsid w:val="00893BD5"/>
    <w:rsid w:val="00893E4D"/>
    <w:rsid w:val="00894892"/>
    <w:rsid w:val="00895571"/>
    <w:rsid w:val="0089574E"/>
    <w:rsid w:val="008A145E"/>
    <w:rsid w:val="008A5E9E"/>
    <w:rsid w:val="008A742B"/>
    <w:rsid w:val="008B039C"/>
    <w:rsid w:val="008B0A02"/>
    <w:rsid w:val="008B2F64"/>
    <w:rsid w:val="008C3E36"/>
    <w:rsid w:val="008D0E8D"/>
    <w:rsid w:val="008D6DC0"/>
    <w:rsid w:val="008E37BC"/>
    <w:rsid w:val="008E3925"/>
    <w:rsid w:val="008E4BF8"/>
    <w:rsid w:val="008E6E55"/>
    <w:rsid w:val="008F0992"/>
    <w:rsid w:val="008F186D"/>
    <w:rsid w:val="008F4ED0"/>
    <w:rsid w:val="008F733A"/>
    <w:rsid w:val="009015F1"/>
    <w:rsid w:val="00903EA5"/>
    <w:rsid w:val="009044F5"/>
    <w:rsid w:val="00907DAC"/>
    <w:rsid w:val="00907F1A"/>
    <w:rsid w:val="00911C5C"/>
    <w:rsid w:val="00912AB7"/>
    <w:rsid w:val="0091344B"/>
    <w:rsid w:val="00921E17"/>
    <w:rsid w:val="009226AD"/>
    <w:rsid w:val="009235D9"/>
    <w:rsid w:val="00923839"/>
    <w:rsid w:val="00924BC0"/>
    <w:rsid w:val="0092613A"/>
    <w:rsid w:val="00930303"/>
    <w:rsid w:val="00931A71"/>
    <w:rsid w:val="00933D58"/>
    <w:rsid w:val="00934EAD"/>
    <w:rsid w:val="009351E3"/>
    <w:rsid w:val="009357ED"/>
    <w:rsid w:val="009405B8"/>
    <w:rsid w:val="00940C17"/>
    <w:rsid w:val="0094172C"/>
    <w:rsid w:val="009443B8"/>
    <w:rsid w:val="0094559B"/>
    <w:rsid w:val="00947FA8"/>
    <w:rsid w:val="0095150D"/>
    <w:rsid w:val="00951743"/>
    <w:rsid w:val="00951F71"/>
    <w:rsid w:val="009707EF"/>
    <w:rsid w:val="00970AFF"/>
    <w:rsid w:val="009715C9"/>
    <w:rsid w:val="00972DE8"/>
    <w:rsid w:val="00974593"/>
    <w:rsid w:val="00974DF0"/>
    <w:rsid w:val="009767C9"/>
    <w:rsid w:val="009819EE"/>
    <w:rsid w:val="009831F3"/>
    <w:rsid w:val="00983877"/>
    <w:rsid w:val="00984D00"/>
    <w:rsid w:val="00986179"/>
    <w:rsid w:val="00995BEE"/>
    <w:rsid w:val="0099601C"/>
    <w:rsid w:val="009A1F6F"/>
    <w:rsid w:val="009A2DDD"/>
    <w:rsid w:val="009A4958"/>
    <w:rsid w:val="009A5C9E"/>
    <w:rsid w:val="009A659F"/>
    <w:rsid w:val="009A7E9B"/>
    <w:rsid w:val="009A7FC5"/>
    <w:rsid w:val="009B39DD"/>
    <w:rsid w:val="009B56F2"/>
    <w:rsid w:val="009C0EE9"/>
    <w:rsid w:val="009C5295"/>
    <w:rsid w:val="009C5D51"/>
    <w:rsid w:val="009D18A5"/>
    <w:rsid w:val="009D2630"/>
    <w:rsid w:val="009D30E6"/>
    <w:rsid w:val="009D3AB5"/>
    <w:rsid w:val="009D6733"/>
    <w:rsid w:val="009D7167"/>
    <w:rsid w:val="009D7E22"/>
    <w:rsid w:val="009E06ED"/>
    <w:rsid w:val="009E546D"/>
    <w:rsid w:val="009E614E"/>
    <w:rsid w:val="009E7AA1"/>
    <w:rsid w:val="009E7C98"/>
    <w:rsid w:val="009F41C0"/>
    <w:rsid w:val="009F4442"/>
    <w:rsid w:val="009F5C4C"/>
    <w:rsid w:val="009F6C2D"/>
    <w:rsid w:val="009F72C0"/>
    <w:rsid w:val="00A00119"/>
    <w:rsid w:val="00A0197F"/>
    <w:rsid w:val="00A02458"/>
    <w:rsid w:val="00A03CB4"/>
    <w:rsid w:val="00A105A7"/>
    <w:rsid w:val="00A13D05"/>
    <w:rsid w:val="00A168E8"/>
    <w:rsid w:val="00A21351"/>
    <w:rsid w:val="00A24417"/>
    <w:rsid w:val="00A26F5A"/>
    <w:rsid w:val="00A30657"/>
    <w:rsid w:val="00A31B93"/>
    <w:rsid w:val="00A34354"/>
    <w:rsid w:val="00A36850"/>
    <w:rsid w:val="00A4226C"/>
    <w:rsid w:val="00A4469D"/>
    <w:rsid w:val="00A44C85"/>
    <w:rsid w:val="00A45A0B"/>
    <w:rsid w:val="00A46D7A"/>
    <w:rsid w:val="00A47219"/>
    <w:rsid w:val="00A50270"/>
    <w:rsid w:val="00A50965"/>
    <w:rsid w:val="00A52D67"/>
    <w:rsid w:val="00A52E0B"/>
    <w:rsid w:val="00A55967"/>
    <w:rsid w:val="00A60D31"/>
    <w:rsid w:val="00A60FBA"/>
    <w:rsid w:val="00A64F71"/>
    <w:rsid w:val="00A66846"/>
    <w:rsid w:val="00A74A13"/>
    <w:rsid w:val="00A838C5"/>
    <w:rsid w:val="00A93E06"/>
    <w:rsid w:val="00A96197"/>
    <w:rsid w:val="00A96CA2"/>
    <w:rsid w:val="00A97ECC"/>
    <w:rsid w:val="00AA0738"/>
    <w:rsid w:val="00AA453C"/>
    <w:rsid w:val="00AA54F1"/>
    <w:rsid w:val="00AA55D3"/>
    <w:rsid w:val="00AA5ED9"/>
    <w:rsid w:val="00AA7D39"/>
    <w:rsid w:val="00AA7D44"/>
    <w:rsid w:val="00AB0B6E"/>
    <w:rsid w:val="00AB0C3D"/>
    <w:rsid w:val="00AB18F3"/>
    <w:rsid w:val="00AB1F43"/>
    <w:rsid w:val="00AB38B9"/>
    <w:rsid w:val="00AB3BFD"/>
    <w:rsid w:val="00AB454F"/>
    <w:rsid w:val="00AC36FB"/>
    <w:rsid w:val="00AC5287"/>
    <w:rsid w:val="00AC69BB"/>
    <w:rsid w:val="00AD217B"/>
    <w:rsid w:val="00AD4B72"/>
    <w:rsid w:val="00AD54AB"/>
    <w:rsid w:val="00AD5616"/>
    <w:rsid w:val="00AD5D3A"/>
    <w:rsid w:val="00AD7D8E"/>
    <w:rsid w:val="00AE045B"/>
    <w:rsid w:val="00AE12EB"/>
    <w:rsid w:val="00AE471E"/>
    <w:rsid w:val="00AE4D06"/>
    <w:rsid w:val="00AE77E3"/>
    <w:rsid w:val="00AE7946"/>
    <w:rsid w:val="00AF3764"/>
    <w:rsid w:val="00AF5A0F"/>
    <w:rsid w:val="00AF7167"/>
    <w:rsid w:val="00B023F9"/>
    <w:rsid w:val="00B03A52"/>
    <w:rsid w:val="00B044D0"/>
    <w:rsid w:val="00B06D62"/>
    <w:rsid w:val="00B13B2B"/>
    <w:rsid w:val="00B14181"/>
    <w:rsid w:val="00B1547D"/>
    <w:rsid w:val="00B20F68"/>
    <w:rsid w:val="00B23B4B"/>
    <w:rsid w:val="00B2402A"/>
    <w:rsid w:val="00B34E6E"/>
    <w:rsid w:val="00B35ECF"/>
    <w:rsid w:val="00B43AE9"/>
    <w:rsid w:val="00B45889"/>
    <w:rsid w:val="00B506AF"/>
    <w:rsid w:val="00B50AD6"/>
    <w:rsid w:val="00B519D4"/>
    <w:rsid w:val="00B51C02"/>
    <w:rsid w:val="00B53982"/>
    <w:rsid w:val="00B53F03"/>
    <w:rsid w:val="00B54C4D"/>
    <w:rsid w:val="00B55FC3"/>
    <w:rsid w:val="00B64653"/>
    <w:rsid w:val="00B64C92"/>
    <w:rsid w:val="00B70622"/>
    <w:rsid w:val="00B71450"/>
    <w:rsid w:val="00B7454D"/>
    <w:rsid w:val="00B80277"/>
    <w:rsid w:val="00B857D4"/>
    <w:rsid w:val="00B91500"/>
    <w:rsid w:val="00BB378A"/>
    <w:rsid w:val="00BB6CE0"/>
    <w:rsid w:val="00BC0294"/>
    <w:rsid w:val="00BC5A59"/>
    <w:rsid w:val="00BD31C1"/>
    <w:rsid w:val="00BD3ED1"/>
    <w:rsid w:val="00BD71C2"/>
    <w:rsid w:val="00BD7C12"/>
    <w:rsid w:val="00BE07D7"/>
    <w:rsid w:val="00BE36BD"/>
    <w:rsid w:val="00BE36E0"/>
    <w:rsid w:val="00BE47C2"/>
    <w:rsid w:val="00BE5845"/>
    <w:rsid w:val="00BE6BE4"/>
    <w:rsid w:val="00BF1A97"/>
    <w:rsid w:val="00BF4CA7"/>
    <w:rsid w:val="00BF62EA"/>
    <w:rsid w:val="00BF6F71"/>
    <w:rsid w:val="00BF7CE1"/>
    <w:rsid w:val="00C055C7"/>
    <w:rsid w:val="00C05A9A"/>
    <w:rsid w:val="00C10963"/>
    <w:rsid w:val="00C164B2"/>
    <w:rsid w:val="00C17DD8"/>
    <w:rsid w:val="00C2370F"/>
    <w:rsid w:val="00C253D0"/>
    <w:rsid w:val="00C264F4"/>
    <w:rsid w:val="00C267EE"/>
    <w:rsid w:val="00C30641"/>
    <w:rsid w:val="00C3187E"/>
    <w:rsid w:val="00C34022"/>
    <w:rsid w:val="00C344E3"/>
    <w:rsid w:val="00C348C4"/>
    <w:rsid w:val="00C35AF3"/>
    <w:rsid w:val="00C36A6E"/>
    <w:rsid w:val="00C37F39"/>
    <w:rsid w:val="00C41E5B"/>
    <w:rsid w:val="00C4434E"/>
    <w:rsid w:val="00C44381"/>
    <w:rsid w:val="00C44653"/>
    <w:rsid w:val="00C45BE0"/>
    <w:rsid w:val="00C51F04"/>
    <w:rsid w:val="00C540EC"/>
    <w:rsid w:val="00C56040"/>
    <w:rsid w:val="00C56E15"/>
    <w:rsid w:val="00C57C7D"/>
    <w:rsid w:val="00C57F1D"/>
    <w:rsid w:val="00C62649"/>
    <w:rsid w:val="00C62EDA"/>
    <w:rsid w:val="00C82C33"/>
    <w:rsid w:val="00C832A7"/>
    <w:rsid w:val="00C85528"/>
    <w:rsid w:val="00C86D83"/>
    <w:rsid w:val="00C90048"/>
    <w:rsid w:val="00C901F0"/>
    <w:rsid w:val="00C92E74"/>
    <w:rsid w:val="00C963EC"/>
    <w:rsid w:val="00CA14CE"/>
    <w:rsid w:val="00CA195A"/>
    <w:rsid w:val="00CA20BA"/>
    <w:rsid w:val="00CA22A4"/>
    <w:rsid w:val="00CA6513"/>
    <w:rsid w:val="00CA6818"/>
    <w:rsid w:val="00CA7176"/>
    <w:rsid w:val="00CA7886"/>
    <w:rsid w:val="00CB18B1"/>
    <w:rsid w:val="00CB3B65"/>
    <w:rsid w:val="00CB43FC"/>
    <w:rsid w:val="00CB53B6"/>
    <w:rsid w:val="00CB587C"/>
    <w:rsid w:val="00CC3D4F"/>
    <w:rsid w:val="00CC44F2"/>
    <w:rsid w:val="00CD2D64"/>
    <w:rsid w:val="00CD3469"/>
    <w:rsid w:val="00CD4ADD"/>
    <w:rsid w:val="00CE6C31"/>
    <w:rsid w:val="00CF21CA"/>
    <w:rsid w:val="00CF30C0"/>
    <w:rsid w:val="00D00044"/>
    <w:rsid w:val="00D00D4F"/>
    <w:rsid w:val="00D04059"/>
    <w:rsid w:val="00D05247"/>
    <w:rsid w:val="00D128C7"/>
    <w:rsid w:val="00D1293F"/>
    <w:rsid w:val="00D13A46"/>
    <w:rsid w:val="00D154EE"/>
    <w:rsid w:val="00D16789"/>
    <w:rsid w:val="00D22864"/>
    <w:rsid w:val="00D22BB6"/>
    <w:rsid w:val="00D2688A"/>
    <w:rsid w:val="00D27595"/>
    <w:rsid w:val="00D31293"/>
    <w:rsid w:val="00D3149D"/>
    <w:rsid w:val="00D34498"/>
    <w:rsid w:val="00D35B3E"/>
    <w:rsid w:val="00D366C4"/>
    <w:rsid w:val="00D4401C"/>
    <w:rsid w:val="00D44A25"/>
    <w:rsid w:val="00D51169"/>
    <w:rsid w:val="00D52A3E"/>
    <w:rsid w:val="00D53136"/>
    <w:rsid w:val="00D555AC"/>
    <w:rsid w:val="00D62205"/>
    <w:rsid w:val="00D65214"/>
    <w:rsid w:val="00D6597F"/>
    <w:rsid w:val="00D660A3"/>
    <w:rsid w:val="00D7041B"/>
    <w:rsid w:val="00D70AEA"/>
    <w:rsid w:val="00D70B68"/>
    <w:rsid w:val="00D73E87"/>
    <w:rsid w:val="00D82752"/>
    <w:rsid w:val="00D83F2A"/>
    <w:rsid w:val="00D84593"/>
    <w:rsid w:val="00D84893"/>
    <w:rsid w:val="00D85BBF"/>
    <w:rsid w:val="00D865AD"/>
    <w:rsid w:val="00D8702F"/>
    <w:rsid w:val="00D90A5C"/>
    <w:rsid w:val="00D946DC"/>
    <w:rsid w:val="00DA0E88"/>
    <w:rsid w:val="00DA1094"/>
    <w:rsid w:val="00DA18EB"/>
    <w:rsid w:val="00DA3186"/>
    <w:rsid w:val="00DA36DF"/>
    <w:rsid w:val="00DB03F3"/>
    <w:rsid w:val="00DB0706"/>
    <w:rsid w:val="00DB30BE"/>
    <w:rsid w:val="00DB5B5E"/>
    <w:rsid w:val="00DB6755"/>
    <w:rsid w:val="00DB718A"/>
    <w:rsid w:val="00DB79DF"/>
    <w:rsid w:val="00DC2E0C"/>
    <w:rsid w:val="00DC46A0"/>
    <w:rsid w:val="00DD10DD"/>
    <w:rsid w:val="00DD2785"/>
    <w:rsid w:val="00DD5AD6"/>
    <w:rsid w:val="00DD7C40"/>
    <w:rsid w:val="00DE0AD6"/>
    <w:rsid w:val="00DE2367"/>
    <w:rsid w:val="00DE5618"/>
    <w:rsid w:val="00DE5C1C"/>
    <w:rsid w:val="00DF1D37"/>
    <w:rsid w:val="00DF2DB8"/>
    <w:rsid w:val="00DF3821"/>
    <w:rsid w:val="00DF3DDE"/>
    <w:rsid w:val="00E00419"/>
    <w:rsid w:val="00E01A93"/>
    <w:rsid w:val="00E11F9F"/>
    <w:rsid w:val="00E15DE9"/>
    <w:rsid w:val="00E1746B"/>
    <w:rsid w:val="00E219DB"/>
    <w:rsid w:val="00E24431"/>
    <w:rsid w:val="00E245FE"/>
    <w:rsid w:val="00E25020"/>
    <w:rsid w:val="00E26638"/>
    <w:rsid w:val="00E30F48"/>
    <w:rsid w:val="00E342AD"/>
    <w:rsid w:val="00E36934"/>
    <w:rsid w:val="00E37B1F"/>
    <w:rsid w:val="00E40B60"/>
    <w:rsid w:val="00E40C31"/>
    <w:rsid w:val="00E46767"/>
    <w:rsid w:val="00E52E57"/>
    <w:rsid w:val="00E60EEE"/>
    <w:rsid w:val="00E625A3"/>
    <w:rsid w:val="00E62AAB"/>
    <w:rsid w:val="00E65625"/>
    <w:rsid w:val="00E6624A"/>
    <w:rsid w:val="00E728E2"/>
    <w:rsid w:val="00E749FC"/>
    <w:rsid w:val="00E77295"/>
    <w:rsid w:val="00E77E7D"/>
    <w:rsid w:val="00E80C17"/>
    <w:rsid w:val="00E827AB"/>
    <w:rsid w:val="00E852AA"/>
    <w:rsid w:val="00E85938"/>
    <w:rsid w:val="00E86453"/>
    <w:rsid w:val="00E8786A"/>
    <w:rsid w:val="00E87874"/>
    <w:rsid w:val="00E92D3E"/>
    <w:rsid w:val="00E94B85"/>
    <w:rsid w:val="00E95576"/>
    <w:rsid w:val="00EA30CD"/>
    <w:rsid w:val="00EA489F"/>
    <w:rsid w:val="00EA50FA"/>
    <w:rsid w:val="00EA7A8B"/>
    <w:rsid w:val="00EB14A0"/>
    <w:rsid w:val="00EB29D7"/>
    <w:rsid w:val="00EB3CF5"/>
    <w:rsid w:val="00EB5A3E"/>
    <w:rsid w:val="00EB66B0"/>
    <w:rsid w:val="00EC0F95"/>
    <w:rsid w:val="00EC28E9"/>
    <w:rsid w:val="00EC418C"/>
    <w:rsid w:val="00EC453B"/>
    <w:rsid w:val="00ED2516"/>
    <w:rsid w:val="00ED5076"/>
    <w:rsid w:val="00ED609B"/>
    <w:rsid w:val="00ED6792"/>
    <w:rsid w:val="00ED7419"/>
    <w:rsid w:val="00EE03A3"/>
    <w:rsid w:val="00EE2186"/>
    <w:rsid w:val="00EE28EB"/>
    <w:rsid w:val="00EF2F52"/>
    <w:rsid w:val="00EF4EAC"/>
    <w:rsid w:val="00EF4FE4"/>
    <w:rsid w:val="00EF5E79"/>
    <w:rsid w:val="00EF68F6"/>
    <w:rsid w:val="00F00251"/>
    <w:rsid w:val="00F01C88"/>
    <w:rsid w:val="00F03393"/>
    <w:rsid w:val="00F036CC"/>
    <w:rsid w:val="00F04246"/>
    <w:rsid w:val="00F0477F"/>
    <w:rsid w:val="00F10D46"/>
    <w:rsid w:val="00F11F2C"/>
    <w:rsid w:val="00F15586"/>
    <w:rsid w:val="00F16470"/>
    <w:rsid w:val="00F22DB1"/>
    <w:rsid w:val="00F23577"/>
    <w:rsid w:val="00F237F7"/>
    <w:rsid w:val="00F26629"/>
    <w:rsid w:val="00F26F7A"/>
    <w:rsid w:val="00F3065A"/>
    <w:rsid w:val="00F31266"/>
    <w:rsid w:val="00F3229A"/>
    <w:rsid w:val="00F345DA"/>
    <w:rsid w:val="00F34FE4"/>
    <w:rsid w:val="00F37644"/>
    <w:rsid w:val="00F40D12"/>
    <w:rsid w:val="00F42EE7"/>
    <w:rsid w:val="00F433C4"/>
    <w:rsid w:val="00F44DDA"/>
    <w:rsid w:val="00F45092"/>
    <w:rsid w:val="00F46ACD"/>
    <w:rsid w:val="00F46DA8"/>
    <w:rsid w:val="00F4741C"/>
    <w:rsid w:val="00F50112"/>
    <w:rsid w:val="00F547ED"/>
    <w:rsid w:val="00F548F5"/>
    <w:rsid w:val="00F54C97"/>
    <w:rsid w:val="00F55FA8"/>
    <w:rsid w:val="00F57B5A"/>
    <w:rsid w:val="00F62BFC"/>
    <w:rsid w:val="00F63680"/>
    <w:rsid w:val="00F664B6"/>
    <w:rsid w:val="00F6727A"/>
    <w:rsid w:val="00F7120C"/>
    <w:rsid w:val="00F7167F"/>
    <w:rsid w:val="00F71D3D"/>
    <w:rsid w:val="00F73423"/>
    <w:rsid w:val="00F82A21"/>
    <w:rsid w:val="00F84809"/>
    <w:rsid w:val="00F862F7"/>
    <w:rsid w:val="00F904EF"/>
    <w:rsid w:val="00F90A78"/>
    <w:rsid w:val="00F97AD5"/>
    <w:rsid w:val="00FA08FA"/>
    <w:rsid w:val="00FA23F2"/>
    <w:rsid w:val="00FA7390"/>
    <w:rsid w:val="00FB5203"/>
    <w:rsid w:val="00FB5309"/>
    <w:rsid w:val="00FC09C6"/>
    <w:rsid w:val="00FC10D6"/>
    <w:rsid w:val="00FC2573"/>
    <w:rsid w:val="00FC2C2D"/>
    <w:rsid w:val="00FC3A70"/>
    <w:rsid w:val="00FC47FA"/>
    <w:rsid w:val="00FD5150"/>
    <w:rsid w:val="00FD53BC"/>
    <w:rsid w:val="00FD7E12"/>
    <w:rsid w:val="00FE0FEB"/>
    <w:rsid w:val="00FE2B65"/>
    <w:rsid w:val="00FE4D08"/>
    <w:rsid w:val="00FF1C18"/>
    <w:rsid w:val="00FF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5FC6C027"/>
  <w15:docId w15:val="{F8F953DE-1C34-4843-8680-8270DC06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23A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9BD"/>
    <w:pPr>
      <w:ind w:leftChars="400" w:left="840"/>
    </w:pPr>
    <w:rPr>
      <w:kern w:val="2"/>
      <w:sz w:val="21"/>
      <w:szCs w:val="22"/>
    </w:rPr>
  </w:style>
  <w:style w:type="table" w:styleId="a4">
    <w:name w:val="Table Grid"/>
    <w:basedOn w:val="a1"/>
    <w:uiPriority w:val="59"/>
    <w:rsid w:val="00CA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084C"/>
    <w:pPr>
      <w:tabs>
        <w:tab w:val="center" w:pos="4252"/>
        <w:tab w:val="right" w:pos="8504"/>
      </w:tabs>
      <w:snapToGrid w:val="0"/>
    </w:pPr>
    <w:rPr>
      <w:lang w:val="x-none" w:eastAsia="x-none"/>
    </w:rPr>
  </w:style>
  <w:style w:type="character" w:customStyle="1" w:styleId="a6">
    <w:name w:val="ヘッダー (文字)"/>
    <w:link w:val="a5"/>
    <w:uiPriority w:val="99"/>
    <w:rsid w:val="0021084C"/>
    <w:rPr>
      <w:sz w:val="24"/>
    </w:rPr>
  </w:style>
  <w:style w:type="paragraph" w:styleId="a7">
    <w:name w:val="footer"/>
    <w:basedOn w:val="a"/>
    <w:link w:val="a8"/>
    <w:uiPriority w:val="99"/>
    <w:unhideWhenUsed/>
    <w:rsid w:val="0021084C"/>
    <w:pPr>
      <w:tabs>
        <w:tab w:val="center" w:pos="4252"/>
        <w:tab w:val="right" w:pos="8504"/>
      </w:tabs>
      <w:snapToGrid w:val="0"/>
    </w:pPr>
    <w:rPr>
      <w:lang w:val="x-none" w:eastAsia="x-none"/>
    </w:rPr>
  </w:style>
  <w:style w:type="character" w:customStyle="1" w:styleId="a8">
    <w:name w:val="フッター (文字)"/>
    <w:link w:val="a7"/>
    <w:uiPriority w:val="99"/>
    <w:rsid w:val="0021084C"/>
    <w:rPr>
      <w:sz w:val="24"/>
    </w:rPr>
  </w:style>
  <w:style w:type="paragraph" w:styleId="a9">
    <w:name w:val="Balloon Text"/>
    <w:basedOn w:val="a"/>
    <w:link w:val="aa"/>
    <w:uiPriority w:val="99"/>
    <w:semiHidden/>
    <w:unhideWhenUsed/>
    <w:rsid w:val="001E0665"/>
    <w:rPr>
      <w:rFonts w:ascii="Arial" w:eastAsia="ＭＳ ゴシック" w:hAnsi="Arial"/>
      <w:sz w:val="18"/>
      <w:szCs w:val="18"/>
      <w:lang w:val="x-none" w:eastAsia="x-none"/>
    </w:rPr>
  </w:style>
  <w:style w:type="character" w:customStyle="1" w:styleId="aa">
    <w:name w:val="吹き出し (文字)"/>
    <w:link w:val="a9"/>
    <w:uiPriority w:val="99"/>
    <w:semiHidden/>
    <w:rsid w:val="001E0665"/>
    <w:rPr>
      <w:rFonts w:ascii="Arial" w:eastAsia="ＭＳ ゴシック" w:hAnsi="Arial" w:cs="Times New Roman"/>
      <w:sz w:val="18"/>
      <w:szCs w:val="18"/>
    </w:rPr>
  </w:style>
  <w:style w:type="character" w:styleId="ab">
    <w:name w:val="Hyperlink"/>
    <w:uiPriority w:val="99"/>
    <w:unhideWhenUsed/>
    <w:rsid w:val="000F1E88"/>
    <w:rPr>
      <w:color w:val="0000FF"/>
      <w:u w:val="single"/>
    </w:rPr>
  </w:style>
  <w:style w:type="character" w:styleId="ac">
    <w:name w:val="annotation reference"/>
    <w:uiPriority w:val="99"/>
    <w:semiHidden/>
    <w:unhideWhenUsed/>
    <w:rsid w:val="00147DFD"/>
    <w:rPr>
      <w:sz w:val="18"/>
      <w:szCs w:val="18"/>
    </w:rPr>
  </w:style>
  <w:style w:type="paragraph" w:styleId="ad">
    <w:name w:val="annotation text"/>
    <w:basedOn w:val="a"/>
    <w:link w:val="ae"/>
    <w:uiPriority w:val="99"/>
    <w:semiHidden/>
    <w:unhideWhenUsed/>
    <w:rsid w:val="00147DFD"/>
    <w:pPr>
      <w:jc w:val="left"/>
    </w:pPr>
  </w:style>
  <w:style w:type="character" w:customStyle="1" w:styleId="ae">
    <w:name w:val="コメント文字列 (文字)"/>
    <w:basedOn w:val="a0"/>
    <w:link w:val="ad"/>
    <w:uiPriority w:val="99"/>
    <w:semiHidden/>
    <w:rsid w:val="00147DFD"/>
    <w:rPr>
      <w:sz w:val="24"/>
    </w:rPr>
  </w:style>
  <w:style w:type="paragraph" w:customStyle="1" w:styleId="Default">
    <w:name w:val="Default"/>
    <w:rsid w:val="0009086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14335">
      <w:bodyDiv w:val="1"/>
      <w:marLeft w:val="0"/>
      <w:marRight w:val="0"/>
      <w:marTop w:val="0"/>
      <w:marBottom w:val="0"/>
      <w:divBdr>
        <w:top w:val="none" w:sz="0" w:space="0" w:color="auto"/>
        <w:left w:val="none" w:sz="0" w:space="0" w:color="auto"/>
        <w:bottom w:val="none" w:sz="0" w:space="0" w:color="auto"/>
        <w:right w:val="none" w:sz="0" w:space="0" w:color="auto"/>
      </w:divBdr>
    </w:div>
    <w:div w:id="636253852">
      <w:bodyDiv w:val="1"/>
      <w:marLeft w:val="0"/>
      <w:marRight w:val="0"/>
      <w:marTop w:val="0"/>
      <w:marBottom w:val="0"/>
      <w:divBdr>
        <w:top w:val="none" w:sz="0" w:space="0" w:color="auto"/>
        <w:left w:val="none" w:sz="0" w:space="0" w:color="auto"/>
        <w:bottom w:val="none" w:sz="0" w:space="0" w:color="auto"/>
        <w:right w:val="none" w:sz="0" w:space="0" w:color="auto"/>
      </w:divBdr>
    </w:div>
    <w:div w:id="1125581824">
      <w:bodyDiv w:val="1"/>
      <w:marLeft w:val="0"/>
      <w:marRight w:val="0"/>
      <w:marTop w:val="0"/>
      <w:marBottom w:val="0"/>
      <w:divBdr>
        <w:top w:val="none" w:sz="0" w:space="0" w:color="auto"/>
        <w:left w:val="none" w:sz="0" w:space="0" w:color="auto"/>
        <w:bottom w:val="none" w:sz="0" w:space="0" w:color="auto"/>
        <w:right w:val="none" w:sz="0" w:space="0" w:color="auto"/>
      </w:divBdr>
    </w:div>
    <w:div w:id="1132552439">
      <w:bodyDiv w:val="1"/>
      <w:marLeft w:val="0"/>
      <w:marRight w:val="0"/>
      <w:marTop w:val="0"/>
      <w:marBottom w:val="0"/>
      <w:divBdr>
        <w:top w:val="none" w:sz="0" w:space="0" w:color="auto"/>
        <w:left w:val="none" w:sz="0" w:space="0" w:color="auto"/>
        <w:bottom w:val="none" w:sz="0" w:space="0" w:color="auto"/>
        <w:right w:val="none" w:sz="0" w:space="0" w:color="auto"/>
      </w:divBdr>
    </w:div>
    <w:div w:id="1315597956">
      <w:bodyDiv w:val="1"/>
      <w:marLeft w:val="0"/>
      <w:marRight w:val="0"/>
      <w:marTop w:val="0"/>
      <w:marBottom w:val="0"/>
      <w:divBdr>
        <w:top w:val="none" w:sz="0" w:space="0" w:color="auto"/>
        <w:left w:val="none" w:sz="0" w:space="0" w:color="auto"/>
        <w:bottom w:val="none" w:sz="0" w:space="0" w:color="auto"/>
        <w:right w:val="none" w:sz="0" w:space="0" w:color="auto"/>
      </w:divBdr>
    </w:div>
    <w:div w:id="1453986263">
      <w:bodyDiv w:val="1"/>
      <w:marLeft w:val="0"/>
      <w:marRight w:val="0"/>
      <w:marTop w:val="0"/>
      <w:marBottom w:val="0"/>
      <w:divBdr>
        <w:top w:val="none" w:sz="0" w:space="0" w:color="auto"/>
        <w:left w:val="none" w:sz="0" w:space="0" w:color="auto"/>
        <w:bottom w:val="none" w:sz="0" w:space="0" w:color="auto"/>
        <w:right w:val="none" w:sz="0" w:space="0" w:color="auto"/>
      </w:divBdr>
    </w:div>
    <w:div w:id="1850367792">
      <w:bodyDiv w:val="1"/>
      <w:marLeft w:val="0"/>
      <w:marRight w:val="0"/>
      <w:marTop w:val="0"/>
      <w:marBottom w:val="0"/>
      <w:divBdr>
        <w:top w:val="none" w:sz="0" w:space="0" w:color="auto"/>
        <w:left w:val="none" w:sz="0" w:space="0" w:color="auto"/>
        <w:bottom w:val="none" w:sz="0" w:space="0" w:color="auto"/>
        <w:right w:val="none" w:sz="0" w:space="0" w:color="auto"/>
      </w:divBdr>
    </w:div>
    <w:div w:id="1987470031">
      <w:bodyDiv w:val="1"/>
      <w:marLeft w:val="0"/>
      <w:marRight w:val="0"/>
      <w:marTop w:val="0"/>
      <w:marBottom w:val="0"/>
      <w:divBdr>
        <w:top w:val="none" w:sz="0" w:space="0" w:color="auto"/>
        <w:left w:val="none" w:sz="0" w:space="0" w:color="auto"/>
        <w:bottom w:val="none" w:sz="0" w:space="0" w:color="auto"/>
        <w:right w:val="none" w:sz="0" w:space="0" w:color="auto"/>
      </w:divBdr>
    </w:div>
    <w:div w:id="2109154204">
      <w:bodyDiv w:val="1"/>
      <w:marLeft w:val="0"/>
      <w:marRight w:val="0"/>
      <w:marTop w:val="0"/>
      <w:marBottom w:val="0"/>
      <w:divBdr>
        <w:top w:val="none" w:sz="0" w:space="0" w:color="auto"/>
        <w:left w:val="none" w:sz="0" w:space="0" w:color="auto"/>
        <w:bottom w:val="none" w:sz="0" w:space="0" w:color="auto"/>
        <w:right w:val="none" w:sz="0" w:space="0" w:color="auto"/>
      </w:divBdr>
    </w:div>
    <w:div w:id="21182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25F1-89F3-4120-B934-6E75E755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774</Words>
  <Characters>4414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5178</CharactersWithSpaces>
  <SharedDoc>false</SharedDoc>
  <HLinks>
    <vt:vector size="6" baseType="variant">
      <vt:variant>
        <vt:i4>7143495</vt:i4>
      </vt:variant>
      <vt:variant>
        <vt:i4>0</vt:i4>
      </vt:variant>
      <vt:variant>
        <vt:i4>0</vt:i4>
      </vt:variant>
      <vt:variant>
        <vt:i4>5</vt:i4>
      </vt:variant>
      <vt:variant>
        <vt:lpwstr>mailto:kikakukeiei@city.daito.lg.jp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3256</dc:creator>
  <cp:keywords/>
  <dc:description/>
  <cp:lastModifiedBy>木村 文彦</cp:lastModifiedBy>
  <cp:revision>7</cp:revision>
  <cp:lastPrinted>2026-07-08T04:11:00Z</cp:lastPrinted>
  <dcterms:created xsi:type="dcterms:W3CDTF">2026-07-08T05:08:00Z</dcterms:created>
  <dcterms:modified xsi:type="dcterms:W3CDTF">2026-07-20T22:46:00Z</dcterms:modified>
</cp:coreProperties>
</file>